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3D2" w:rsidRDefault="007424D6" w:rsidP="007424D6">
      <w:pPr>
        <w:spacing w:after="0" w:line="240" w:lineRule="auto"/>
        <w:jc w:val="center"/>
      </w:pPr>
      <w:r>
        <w:rPr>
          <w:noProof/>
        </w:rPr>
        <w:drawing>
          <wp:inline distT="0" distB="0" distL="0" distR="0">
            <wp:extent cx="2238375" cy="590550"/>
            <wp:effectExtent l="0" t="0" r="0" b="0"/>
            <wp:docPr id="1" name="Picture 1" descr="AguaClara Transparent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uaClara Transparent Logo Small"/>
                    <pic:cNvPicPr>
                      <a:picLocks noChangeAspect="1" noChangeArrowheads="1"/>
                    </pic:cNvPicPr>
                  </pic:nvPicPr>
                  <pic:blipFill>
                    <a:blip r:embed="rId6"/>
                    <a:srcRect/>
                    <a:stretch>
                      <a:fillRect/>
                    </a:stretch>
                  </pic:blipFill>
                  <pic:spPr bwMode="auto">
                    <a:xfrm>
                      <a:off x="0" y="0"/>
                      <a:ext cx="2238375" cy="590550"/>
                    </a:xfrm>
                    <a:prstGeom prst="rect">
                      <a:avLst/>
                    </a:prstGeom>
                    <a:noFill/>
                    <a:ln w="9525">
                      <a:noFill/>
                      <a:miter lim="800000"/>
                      <a:headEnd/>
                      <a:tailEnd/>
                    </a:ln>
                  </pic:spPr>
                </pic:pic>
              </a:graphicData>
            </a:graphic>
          </wp:inline>
        </w:drawing>
      </w:r>
    </w:p>
    <w:p w:rsidR="007424D6" w:rsidRPr="007424D6" w:rsidRDefault="007424D6" w:rsidP="004F3D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Letter of Inquiry</w:t>
      </w:r>
    </w:p>
    <w:p w:rsidR="007424D6" w:rsidRPr="00244A2D" w:rsidRDefault="009F734B" w:rsidP="007424D6">
      <w:pPr>
        <w:spacing w:after="0" w:line="240" w:lineRule="auto"/>
        <w:rPr>
          <w:rFonts w:ascii="Times New Roman" w:hAnsi="Times New Roman" w:cs="Times New Roman"/>
        </w:rPr>
      </w:pPr>
      <w:r>
        <w:rPr>
          <w:rFonts w:ascii="Times New Roman" w:hAnsi="Times New Roman" w:cs="Times New Roman"/>
        </w:rPr>
        <w:t>Dear Sir/Madam</w:t>
      </w:r>
      <w:r w:rsidR="007424D6" w:rsidRPr="00244A2D">
        <w:rPr>
          <w:rFonts w:ascii="Times New Roman" w:hAnsi="Times New Roman" w:cs="Times New Roman"/>
        </w:rPr>
        <w:t>:</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rPr>
          <w:rFonts w:ascii="Times New Roman" w:hAnsi="Times New Roman" w:cs="Times New Roman"/>
          <w:i/>
          <w:color w:val="000000"/>
        </w:rPr>
      </w:pPr>
      <w:r w:rsidRPr="00244A2D">
        <w:rPr>
          <w:rFonts w:ascii="Times New Roman" w:hAnsi="Times New Roman" w:cs="Times New Roman"/>
        </w:rPr>
        <w:t>I am writing to you today to enquire about the Carnegie Corporation Grant for Aguaclara Student Project. AguaClara Project is part of Civil and Environmental Engineering at Cornell University. Our mission is improving drinking water quality through innovative research to build replicable technologies</w:t>
      </w:r>
      <w:r w:rsidR="00A72F49" w:rsidRPr="00244A2D">
        <w:rPr>
          <w:rFonts w:ascii="Times New Roman" w:hAnsi="Times New Roman" w:cs="Times New Roman"/>
        </w:rPr>
        <w:t xml:space="preserve">, knowledge transfer and </w:t>
      </w:r>
      <w:r w:rsidRPr="00244A2D">
        <w:rPr>
          <w:rFonts w:ascii="Times New Roman" w:hAnsi="Times New Roman" w:cs="Times New Roman"/>
        </w:rPr>
        <w:t>open sour</w:t>
      </w:r>
      <w:r w:rsidR="00A72F49" w:rsidRPr="00244A2D">
        <w:rPr>
          <w:rFonts w:ascii="Times New Roman" w:hAnsi="Times New Roman" w:cs="Times New Roman"/>
        </w:rPr>
        <w:t>ce engineering</w:t>
      </w:r>
      <w:r w:rsidRPr="00244A2D">
        <w:rPr>
          <w:rFonts w:ascii="Times New Roman" w:hAnsi="Times New Roman" w:cs="Times New Roman"/>
        </w:rPr>
        <w:t>.</w:t>
      </w:r>
    </w:p>
    <w:p w:rsidR="007424D6" w:rsidRPr="00244A2D" w:rsidRDefault="007424D6" w:rsidP="007424D6">
      <w:pPr>
        <w:spacing w:after="0" w:line="240" w:lineRule="auto"/>
        <w:jc w:val="both"/>
        <w:rPr>
          <w:rFonts w:ascii="Times New Roman" w:hAnsi="Times New Roman" w:cs="Times New Roman"/>
        </w:rPr>
      </w:pPr>
      <w:r w:rsidRPr="00244A2D">
        <w:rPr>
          <w:rFonts w:ascii="Times New Roman" w:hAnsi="Times New Roman" w:cs="Times New Roman"/>
        </w:rPr>
        <w:t xml:space="preserve">These designs are being and will continue to be built in Honduras to bring cleaner drinking water to the nearly one billion people who do not have access to it.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jc w:val="both"/>
        <w:rPr>
          <w:rFonts w:ascii="Times New Roman" w:hAnsi="Times New Roman" w:cs="Times New Roman"/>
        </w:rPr>
      </w:pPr>
      <w:r w:rsidRPr="00244A2D">
        <w:rPr>
          <w:rFonts w:ascii="Times New Roman" w:hAnsi="Times New Roman" w:cs="Times New Roman"/>
        </w:rPr>
        <w:t xml:space="preserve">With our designs, partner organizations such as </w:t>
      </w:r>
      <w:r w:rsidRPr="00244A2D">
        <w:rPr>
          <w:rFonts w:ascii="Times New Roman" w:hAnsi="Times New Roman" w:cs="Times New Roman"/>
          <w:i/>
        </w:rPr>
        <w:t>Agua Para el Pueblo</w:t>
      </w:r>
      <w:r w:rsidRPr="00244A2D">
        <w:rPr>
          <w:rFonts w:ascii="Times New Roman" w:hAnsi="Times New Roman" w:cs="Times New Roman"/>
        </w:rPr>
        <w:t xml:space="preserve"> have been able to build four water treatment plants in Honduras from local materials and labor. These four </w:t>
      </w:r>
      <w:r w:rsidRPr="00244A2D">
        <w:rPr>
          <w:rFonts w:ascii="Times New Roman" w:hAnsi="Times New Roman" w:cs="Times New Roman"/>
          <w:i/>
        </w:rPr>
        <w:t>AguaClara</w:t>
      </w:r>
      <w:r w:rsidRPr="00244A2D">
        <w:rPr>
          <w:rFonts w:ascii="Times New Roman" w:hAnsi="Times New Roman" w:cs="Times New Roman"/>
        </w:rPr>
        <w:t xml:space="preserve"> plants provide safe drinking water to over 13,000 people.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 xml:space="preserve">Sustainability is the core reason we are able to provide these municipal water treatment plants. The plants are gravity-powered and built on site. In order to ensure long term sustainability and success, we partner with local institutions which build, operate, and monitor the water treatment plants.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jc w:val="both"/>
        <w:rPr>
          <w:rFonts w:ascii="Times New Roman" w:hAnsi="Times New Roman" w:cs="Times New Roman"/>
        </w:rPr>
      </w:pPr>
      <w:r w:rsidRPr="00244A2D">
        <w:rPr>
          <w:rFonts w:ascii="Times New Roman" w:hAnsi="Times New Roman" w:cs="Times New Roman"/>
        </w:rPr>
        <w:t xml:space="preserve">Our </w:t>
      </w:r>
      <w:r w:rsidRPr="00244A2D">
        <w:rPr>
          <w:rFonts w:ascii="Times New Roman" w:hAnsi="Times New Roman" w:cs="Times New Roman"/>
          <w:i/>
        </w:rPr>
        <w:t>AguaClara</w:t>
      </w:r>
      <w:r w:rsidRPr="00244A2D">
        <w:rPr>
          <w:rFonts w:ascii="Times New Roman" w:hAnsi="Times New Roman" w:cs="Times New Roman"/>
        </w:rPr>
        <w:t xml:space="preserve"> team works diligently to design these water treatment plants in order to improve the living conditions of people in less-developed countries. However, none of this is possible without the support of the community and local organizations. Your support of the Cornell University </w:t>
      </w:r>
      <w:r w:rsidRPr="00244A2D">
        <w:rPr>
          <w:rFonts w:ascii="Times New Roman" w:hAnsi="Times New Roman" w:cs="Times New Roman"/>
          <w:i/>
        </w:rPr>
        <w:t>AguaClara</w:t>
      </w:r>
      <w:r w:rsidRPr="00244A2D">
        <w:rPr>
          <w:rFonts w:ascii="Times New Roman" w:hAnsi="Times New Roman" w:cs="Times New Roman"/>
        </w:rPr>
        <w:t xml:space="preserve"> Project Team is an investment towards the greater good and betterment of people’s lives around the world. Already, our project has made four communities a safer place to live for over 13,000 people. Yet there are still many more to be helped. Your contribution provides the team with the ability to research and develop new designs and to carry out our mission to provide safe drinking water around the globe. </w:t>
      </w:r>
    </w:p>
    <w:p w:rsidR="007424D6" w:rsidRPr="00244A2D" w:rsidRDefault="007424D6" w:rsidP="007424D6">
      <w:pPr>
        <w:spacing w:after="0" w:line="240" w:lineRule="auto"/>
        <w:jc w:val="both"/>
        <w:rPr>
          <w:rFonts w:ascii="Times New Roman" w:hAnsi="Times New Roman" w:cs="Times New Roman"/>
        </w:rPr>
      </w:pPr>
    </w:p>
    <w:p w:rsidR="007424D6" w:rsidRPr="00244A2D" w:rsidRDefault="007424D6" w:rsidP="007424D6">
      <w:pPr>
        <w:spacing w:after="0" w:line="240" w:lineRule="auto"/>
        <w:jc w:val="both"/>
        <w:rPr>
          <w:rFonts w:ascii="Times New Roman" w:hAnsi="Times New Roman" w:cs="Times New Roman"/>
        </w:rPr>
      </w:pPr>
      <w:r w:rsidRPr="00244A2D">
        <w:rPr>
          <w:rFonts w:ascii="Times New Roman" w:hAnsi="Times New Roman" w:cs="Times New Roman"/>
        </w:rPr>
        <w:t xml:space="preserve">We invite all interested parties to join us in our mission and be a part of the substantial difference that we are making in lives of people.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 xml:space="preserve">We hope that you will help us in our mission by becoming a sponsor and a partner of the </w:t>
      </w:r>
      <w:r w:rsidRPr="00244A2D">
        <w:rPr>
          <w:rFonts w:ascii="Times New Roman" w:hAnsi="Times New Roman" w:cs="Times New Roman"/>
          <w:i/>
        </w:rPr>
        <w:t>AguaClara</w:t>
      </w:r>
      <w:r w:rsidRPr="00244A2D">
        <w:rPr>
          <w:rFonts w:ascii="Times New Roman" w:hAnsi="Times New Roman" w:cs="Times New Roman"/>
        </w:rPr>
        <w:t xml:space="preserve"> Team. Please note that every donation is tax-deductible and that we are a non-profit group. </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We also encourage you to visit our website at www.aguacalara.cee.cornell.edu for more information about our team.</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Thank you for your generosity and support.</w:t>
      </w: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Sincerely,</w:t>
      </w:r>
    </w:p>
    <w:p w:rsidR="007424D6" w:rsidRPr="00244A2D" w:rsidRDefault="007424D6" w:rsidP="007424D6">
      <w:pPr>
        <w:spacing w:after="0" w:line="240" w:lineRule="auto"/>
        <w:rPr>
          <w:rFonts w:ascii="Times New Roman" w:hAnsi="Times New Roman" w:cs="Times New Roman"/>
        </w:rPr>
      </w:pP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The AguaClara Team</w:t>
      </w:r>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Contact Person: Monroe Weber-Shirk</w:t>
      </w:r>
    </w:p>
    <w:p w:rsidR="007424D6" w:rsidRPr="00244A2D" w:rsidRDefault="004B6105" w:rsidP="007424D6">
      <w:pPr>
        <w:spacing w:after="0" w:line="240" w:lineRule="auto"/>
        <w:rPr>
          <w:rFonts w:ascii="Times New Roman" w:hAnsi="Times New Roman" w:cs="Times New Roman"/>
          <w:color w:val="222222"/>
        </w:rPr>
      </w:pPr>
      <w:hyperlink r:id="rId7" w:history="1">
        <w:r w:rsidR="007424D6" w:rsidRPr="00244A2D">
          <w:rPr>
            <w:rStyle w:val="Hyperlink"/>
            <w:rFonts w:ascii="Times New Roman" w:hAnsi="Times New Roman" w:cs="Times New Roman"/>
          </w:rPr>
          <w:t>mw24@cornell.edu</w:t>
        </w:r>
      </w:hyperlink>
    </w:p>
    <w:p w:rsidR="007424D6" w:rsidRPr="00244A2D" w:rsidRDefault="007424D6" w:rsidP="007424D6">
      <w:pPr>
        <w:spacing w:after="0" w:line="240" w:lineRule="auto"/>
        <w:rPr>
          <w:rFonts w:ascii="Times New Roman" w:hAnsi="Times New Roman" w:cs="Times New Roman"/>
        </w:rPr>
      </w:pPr>
      <w:r w:rsidRPr="00244A2D">
        <w:rPr>
          <w:rFonts w:ascii="Times New Roman" w:hAnsi="Times New Roman" w:cs="Times New Roman"/>
        </w:rPr>
        <w:t>607-255-8445</w:t>
      </w:r>
    </w:p>
    <w:sectPr w:rsidR="007424D6" w:rsidRPr="00244A2D" w:rsidSect="003453D2">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8F2" w:rsidRDefault="009708F2" w:rsidP="007424D6">
      <w:pPr>
        <w:spacing w:after="0" w:line="240" w:lineRule="auto"/>
      </w:pPr>
      <w:r>
        <w:separator/>
      </w:r>
    </w:p>
  </w:endnote>
  <w:endnote w:type="continuationSeparator" w:id="1">
    <w:p w:rsidR="009708F2" w:rsidRDefault="009708F2" w:rsidP="007424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4D6" w:rsidRDefault="007424D6" w:rsidP="007424D6">
    <w:pPr>
      <w:pStyle w:val="Footer"/>
      <w:jc w:val="center"/>
    </w:pPr>
    <w:r>
      <w:t xml:space="preserve">AguaClara </w:t>
    </w:r>
    <w:r>
      <w:sym w:font="MT Extra" w:char="F06F"/>
    </w:r>
    <w:r>
      <w:t xml:space="preserve"> (607) 255-8455 </w:t>
    </w:r>
    <w:r>
      <w:sym w:font="MT Extra" w:char="F06F"/>
    </w:r>
    <w:r>
      <w:t xml:space="preserve"> CUAguaClara@gmail.com</w:t>
    </w:r>
  </w:p>
  <w:p w:rsidR="007424D6" w:rsidRDefault="007424D6" w:rsidP="007424D6">
    <w:pPr>
      <w:pStyle w:val="Footer"/>
      <w:jc w:val="center"/>
    </w:pPr>
    <w:r>
      <w:t xml:space="preserve">220 Hollister Hall </w:t>
    </w:r>
    <w:r>
      <w:sym w:font="MT Extra" w:char="F06F"/>
    </w:r>
    <w:r>
      <w:t xml:space="preserve"> Cornell University </w:t>
    </w:r>
    <w:r>
      <w:sym w:font="MT Extra" w:char="F06F"/>
    </w:r>
    <w:r>
      <w:t xml:space="preserve"> Ithaca, NY 14853</w:t>
    </w:r>
  </w:p>
  <w:p w:rsidR="007424D6" w:rsidRDefault="007424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8F2" w:rsidRDefault="009708F2" w:rsidP="007424D6">
      <w:pPr>
        <w:spacing w:after="0" w:line="240" w:lineRule="auto"/>
      </w:pPr>
      <w:r>
        <w:separator/>
      </w:r>
    </w:p>
  </w:footnote>
  <w:footnote w:type="continuationSeparator" w:id="1">
    <w:p w:rsidR="009708F2" w:rsidRDefault="009708F2" w:rsidP="007424D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424D6"/>
    <w:rsid w:val="00244A2D"/>
    <w:rsid w:val="003453D2"/>
    <w:rsid w:val="004B6105"/>
    <w:rsid w:val="004F3DB5"/>
    <w:rsid w:val="007424D6"/>
    <w:rsid w:val="007D2FD0"/>
    <w:rsid w:val="009708F2"/>
    <w:rsid w:val="009F734B"/>
    <w:rsid w:val="00A4689B"/>
    <w:rsid w:val="00A72F49"/>
    <w:rsid w:val="00DB55E3"/>
    <w:rsid w:val="00E85F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3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424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24D6"/>
  </w:style>
  <w:style w:type="paragraph" w:styleId="Footer">
    <w:name w:val="footer"/>
    <w:basedOn w:val="Normal"/>
    <w:link w:val="FooterChar"/>
    <w:semiHidden/>
    <w:unhideWhenUsed/>
    <w:rsid w:val="007424D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24D6"/>
  </w:style>
  <w:style w:type="paragraph" w:styleId="BalloonText">
    <w:name w:val="Balloon Text"/>
    <w:basedOn w:val="Normal"/>
    <w:link w:val="BalloonTextChar"/>
    <w:uiPriority w:val="99"/>
    <w:semiHidden/>
    <w:unhideWhenUsed/>
    <w:rsid w:val="00742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4D6"/>
    <w:rPr>
      <w:rFonts w:ascii="Tahoma" w:hAnsi="Tahoma" w:cs="Tahoma"/>
      <w:sz w:val="16"/>
      <w:szCs w:val="16"/>
    </w:rPr>
  </w:style>
  <w:style w:type="character" w:styleId="Hyperlink">
    <w:name w:val="Hyperlink"/>
    <w:basedOn w:val="DefaultParagraphFont"/>
    <w:uiPriority w:val="99"/>
    <w:semiHidden/>
    <w:unhideWhenUsed/>
    <w:rsid w:val="007424D6"/>
    <w:rPr>
      <w:strike w:val="0"/>
      <w:dstrike w:val="0"/>
      <w:color w:val="B31B1B"/>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w24@cornell.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364</Words>
  <Characters>2077</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Einsteinia</dc:creator>
  <cp:lastModifiedBy>Einsteinia</cp:lastModifiedBy>
  <cp:revision>5</cp:revision>
  <dcterms:created xsi:type="dcterms:W3CDTF">2008-12-12T21:07:00Z</dcterms:created>
  <dcterms:modified xsi:type="dcterms:W3CDTF">2008-12-12T21:43:00Z</dcterms:modified>
</cp:coreProperties>
</file>