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BF0" w:rsidRPr="008B0BF0" w:rsidRDefault="008B0BF0" w:rsidP="008B0BF0">
      <w:pPr>
        <w:rPr>
          <w:rFonts w:asciiTheme="minorHAnsi" w:hAnsiTheme="minorHAnsi" w:cstheme="minorHAnsi"/>
          <w:color w:val="1F4E79" w:themeColor="accent1" w:themeShade="80"/>
        </w:rPr>
      </w:pPr>
      <w:r w:rsidRPr="008B0BF0">
        <w:rPr>
          <w:rFonts w:asciiTheme="minorHAnsi" w:hAnsiTheme="minorHAnsi" w:cstheme="minorHAnsi"/>
          <w:b/>
          <w:bCs/>
          <w:color w:val="1F4E79" w:themeColor="accent1" w:themeShade="80"/>
        </w:rPr>
        <w:t>Student Library Advisory Council</w:t>
      </w:r>
      <w:r w:rsidRPr="008B0BF0">
        <w:rPr>
          <w:rFonts w:asciiTheme="minorHAnsi" w:hAnsiTheme="minorHAnsi" w:cstheme="minorHAnsi"/>
          <w:b/>
          <w:color w:val="1F4E79" w:themeColor="accent1" w:themeShade="80"/>
        </w:rPr>
        <w:t xml:space="preserve"> </w:t>
      </w:r>
      <w:r w:rsidRPr="008B0BF0">
        <w:rPr>
          <w:rFonts w:asciiTheme="minorHAnsi" w:hAnsiTheme="minorHAnsi" w:cstheme="minorHAnsi"/>
          <w:b/>
          <w:color w:val="1F4E79" w:themeColor="accent1" w:themeShade="80"/>
        </w:rPr>
        <w:t>Notes</w:t>
      </w:r>
    </w:p>
    <w:p w:rsidR="008B0BF0" w:rsidRPr="008B0BF0" w:rsidRDefault="008B0BF0" w:rsidP="008B0BF0">
      <w:pPr>
        <w:rPr>
          <w:rFonts w:asciiTheme="minorHAnsi" w:hAnsiTheme="minorHAnsi" w:cstheme="minorHAnsi"/>
          <w:color w:val="1F4E79" w:themeColor="accent1" w:themeShade="80"/>
        </w:rPr>
      </w:pPr>
      <w:r w:rsidRPr="008B0BF0">
        <w:rPr>
          <w:rFonts w:asciiTheme="minorHAnsi" w:hAnsiTheme="minorHAnsi" w:cstheme="minorHAnsi"/>
          <w:color w:val="1F4E79" w:themeColor="accent1" w:themeShade="80"/>
        </w:rPr>
        <w:t>Monday, November 18, 2019</w:t>
      </w:r>
    </w:p>
    <w:p w:rsidR="008B0BF0" w:rsidRPr="008B0BF0" w:rsidRDefault="008B0BF0" w:rsidP="008B0BF0">
      <w:pPr>
        <w:rPr>
          <w:rFonts w:asciiTheme="minorHAnsi" w:hAnsiTheme="minorHAnsi" w:cstheme="minorHAnsi"/>
          <w:color w:val="1F4E79" w:themeColor="accent1" w:themeShade="80"/>
        </w:rPr>
      </w:pPr>
      <w:r w:rsidRPr="008B0BF0">
        <w:rPr>
          <w:rFonts w:asciiTheme="minorHAnsi" w:hAnsiTheme="minorHAnsi" w:cstheme="minorHAnsi"/>
          <w:color w:val="1F4E79" w:themeColor="accent1" w:themeShade="80"/>
        </w:rPr>
        <w:t>5:00-6:30 pm</w:t>
      </w:r>
    </w:p>
    <w:p w:rsidR="008B0BF0" w:rsidRPr="008B0BF0" w:rsidRDefault="008B0BF0" w:rsidP="008B0BF0">
      <w:pPr>
        <w:rPr>
          <w:rFonts w:asciiTheme="minorHAnsi" w:hAnsiTheme="minorHAnsi" w:cstheme="minorHAnsi"/>
          <w:color w:val="1F4E79" w:themeColor="accent1" w:themeShade="80"/>
        </w:rPr>
      </w:pPr>
      <w:r w:rsidRPr="008B0BF0">
        <w:rPr>
          <w:rFonts w:asciiTheme="minorHAnsi" w:hAnsiTheme="minorHAnsi" w:cstheme="minorHAnsi"/>
          <w:color w:val="1F4E79" w:themeColor="accent1" w:themeShade="80"/>
        </w:rPr>
        <w:t>703 Olin Library</w:t>
      </w:r>
    </w:p>
    <w:p w:rsidR="008B0BF0" w:rsidRPr="008B0BF0" w:rsidRDefault="008B0BF0" w:rsidP="008B0BF0">
      <w:pPr>
        <w:rPr>
          <w:rFonts w:asciiTheme="minorHAnsi" w:hAnsiTheme="minorHAnsi" w:cstheme="minorHAnsi"/>
          <w:color w:val="1F4E79" w:themeColor="accent1" w:themeShade="80"/>
        </w:rPr>
      </w:pPr>
    </w:p>
    <w:p w:rsidR="008B0BF0" w:rsidRPr="008B0BF0" w:rsidRDefault="008B0BF0" w:rsidP="008B0BF0">
      <w:pPr>
        <w:pStyle w:val="ListParagraph"/>
        <w:numPr>
          <w:ilvl w:val="0"/>
          <w:numId w:val="1"/>
        </w:numPr>
        <w:rPr>
          <w:rFonts w:asciiTheme="minorHAnsi" w:hAnsiTheme="minorHAnsi" w:cstheme="minorHAnsi"/>
          <w:color w:val="1F4E79" w:themeColor="accent1" w:themeShade="80"/>
          <w:u w:val="single"/>
        </w:rPr>
      </w:pPr>
      <w:r w:rsidRPr="008B0BF0">
        <w:rPr>
          <w:rFonts w:asciiTheme="minorHAnsi" w:hAnsiTheme="minorHAnsi" w:cstheme="minorHAnsi"/>
          <w:color w:val="1F4E79" w:themeColor="accent1" w:themeShade="80"/>
        </w:rPr>
        <w:t xml:space="preserve">Introductions and Welcome </w:t>
      </w:r>
      <w:r>
        <w:rPr>
          <w:rFonts w:asciiTheme="minorHAnsi" w:hAnsiTheme="minorHAnsi" w:cstheme="minorHAnsi"/>
          <w:color w:val="1F4E79" w:themeColor="accent1" w:themeShade="80"/>
        </w:rPr>
        <w:t>-</w:t>
      </w:r>
      <w:r w:rsidRPr="008B0BF0">
        <w:rPr>
          <w:rFonts w:asciiTheme="minorHAnsi" w:hAnsiTheme="minorHAnsi" w:cstheme="minorHAnsi"/>
          <w:color w:val="1F4E79" w:themeColor="accent1" w:themeShade="80"/>
        </w:rPr>
        <w:t xml:space="preserve"> Gerald Beasley</w:t>
      </w:r>
    </w:p>
    <w:p w:rsidR="008B0BF0" w:rsidRPr="008B0BF0" w:rsidRDefault="008B0BF0" w:rsidP="008B0BF0">
      <w:pPr>
        <w:pStyle w:val="ListParagraph"/>
        <w:numPr>
          <w:ilvl w:val="0"/>
          <w:numId w:val="1"/>
        </w:numPr>
        <w:rPr>
          <w:rFonts w:asciiTheme="minorHAnsi" w:hAnsiTheme="minorHAnsi" w:cstheme="minorHAnsi"/>
          <w:color w:val="1F4E79" w:themeColor="accent1" w:themeShade="80"/>
          <w:u w:val="single"/>
        </w:rPr>
      </w:pPr>
      <w:r w:rsidRPr="008B0BF0">
        <w:rPr>
          <w:rFonts w:asciiTheme="minorHAnsi" w:hAnsiTheme="minorHAnsi" w:cstheme="minorHAnsi"/>
          <w:color w:val="1F4E79" w:themeColor="accent1" w:themeShade="80"/>
        </w:rPr>
        <w:t xml:space="preserve">Privacy Services </w:t>
      </w:r>
    </w:p>
    <w:p w:rsidR="008B0BF0" w:rsidRPr="008B0BF0" w:rsidRDefault="008B0BF0" w:rsidP="008B0BF0">
      <w:pPr>
        <w:pStyle w:val="ListParagraph"/>
        <w:numPr>
          <w:ilvl w:val="0"/>
          <w:numId w:val="4"/>
        </w:numPr>
        <w:rPr>
          <w:rFonts w:asciiTheme="minorHAnsi" w:hAnsiTheme="minorHAnsi" w:cstheme="minorHAnsi"/>
          <w:color w:val="1F4E79" w:themeColor="accent1" w:themeShade="80"/>
          <w:u w:val="single"/>
        </w:rPr>
      </w:pPr>
      <w:r w:rsidRPr="008B0BF0">
        <w:rPr>
          <w:rFonts w:asciiTheme="minorHAnsi" w:hAnsiTheme="minorHAnsi" w:cstheme="minorHAnsi"/>
          <w:color w:val="1F4E79" w:themeColor="accent1" w:themeShade="80"/>
        </w:rPr>
        <w:t>Adam Chandler, coordinator of the CUL privacy services initiative, led the discussion of a draft document outlining the privacy services CUL intends to offer in 2020.  SLAC members provided valuable feedback on the clarity of the text itself and ways in which the library might partner with others on campus to increase the visibility of the program.  </w:t>
      </w:r>
    </w:p>
    <w:p w:rsidR="008B0BF0" w:rsidRPr="008B0BF0" w:rsidRDefault="008B0BF0" w:rsidP="008B0BF0">
      <w:pPr>
        <w:pStyle w:val="ListParagraph"/>
        <w:numPr>
          <w:ilvl w:val="0"/>
          <w:numId w:val="1"/>
        </w:numPr>
        <w:rPr>
          <w:rFonts w:asciiTheme="minorHAnsi" w:hAnsiTheme="minorHAnsi" w:cstheme="minorHAnsi"/>
          <w:color w:val="1F4E79" w:themeColor="accent1" w:themeShade="80"/>
        </w:rPr>
      </w:pPr>
      <w:r w:rsidRPr="008B0BF0">
        <w:rPr>
          <w:rFonts w:asciiTheme="minorHAnsi" w:hAnsiTheme="minorHAnsi" w:cstheme="minorHAnsi"/>
          <w:color w:val="1F4E79" w:themeColor="accent1" w:themeShade="80"/>
        </w:rPr>
        <w:t>Follow-up on suggestions from the Oct. 21 meeting</w:t>
      </w:r>
      <w:bookmarkStart w:id="0" w:name="_GoBack"/>
      <w:bookmarkEnd w:id="0"/>
    </w:p>
    <w:p w:rsidR="00AE24D9" w:rsidRDefault="00AE24D9"/>
    <w:p w:rsidR="008B0BF0" w:rsidRDefault="008B0BF0"/>
    <w:p w:rsidR="008B0BF0" w:rsidRDefault="008B0BF0"/>
    <w:sectPr w:rsidR="008B0B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00579"/>
    <w:multiLevelType w:val="hybridMultilevel"/>
    <w:tmpl w:val="850A62BA"/>
    <w:lvl w:ilvl="0" w:tplc="02FCB55E">
      <w:start w:val="70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245C86"/>
    <w:multiLevelType w:val="hybridMultilevel"/>
    <w:tmpl w:val="7CA8A4AA"/>
    <w:lvl w:ilvl="0" w:tplc="78B2BF9C">
      <w:start w:val="703"/>
      <w:numFmt w:val="bullet"/>
      <w:lvlText w:val="-"/>
      <w:lvlJc w:val="left"/>
      <w:pPr>
        <w:ind w:left="1440" w:hanging="360"/>
      </w:pPr>
      <w:rPr>
        <w:rFonts w:ascii="Calibri" w:eastAsiaTheme="minorHAnsi" w:hAnsi="Calibri" w:cs="Calibri" w:hint="default"/>
        <w:color w:val="auto"/>
        <w:sz w:val="22"/>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5C415E"/>
    <w:multiLevelType w:val="hybridMultilevel"/>
    <w:tmpl w:val="CEF06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383A01"/>
    <w:multiLevelType w:val="hybridMultilevel"/>
    <w:tmpl w:val="5E9E30C4"/>
    <w:lvl w:ilvl="0" w:tplc="ACA6EC36">
      <w:start w:val="70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xMzS3NDQzNzEwM7VU0lEKTi0uzszPAykwrAUAEiTOuCwAAAA="/>
  </w:docVars>
  <w:rsids>
    <w:rsidRoot w:val="008B0BF0"/>
    <w:rsid w:val="008B0BF0"/>
    <w:rsid w:val="00AE2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CD0FB"/>
  <w15:chartTrackingRefBased/>
  <w15:docId w15:val="{BDEFB1DC-7B06-4046-AADC-ED8D5A2EC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BF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0B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300076">
      <w:bodyDiv w:val="1"/>
      <w:marLeft w:val="0"/>
      <w:marRight w:val="0"/>
      <w:marTop w:val="0"/>
      <w:marBottom w:val="0"/>
      <w:divBdr>
        <w:top w:val="none" w:sz="0" w:space="0" w:color="auto"/>
        <w:left w:val="none" w:sz="0" w:space="0" w:color="auto"/>
        <w:bottom w:val="none" w:sz="0" w:space="0" w:color="auto"/>
        <w:right w:val="none" w:sz="0" w:space="0" w:color="auto"/>
      </w:divBdr>
    </w:div>
    <w:div w:id="140097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84</Words>
  <Characters>479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 Brill</dc:creator>
  <cp:keywords/>
  <dc:description/>
  <cp:lastModifiedBy>Rachel L. Brill</cp:lastModifiedBy>
  <cp:revision>1</cp:revision>
  <dcterms:created xsi:type="dcterms:W3CDTF">2019-12-10T14:29:00Z</dcterms:created>
  <dcterms:modified xsi:type="dcterms:W3CDTF">2019-12-10T14:34:00Z</dcterms:modified>
</cp:coreProperties>
</file>