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0CE" w:rsidRPr="00BA6915" w:rsidRDefault="00AE50CE" w:rsidP="00BA6915">
      <w:pPr>
        <w:jc w:val="center"/>
        <w:rPr>
          <w:b/>
          <w:sz w:val="24"/>
          <w:szCs w:val="24"/>
          <w:u w:val="single"/>
        </w:rPr>
      </w:pPr>
      <w:r w:rsidRPr="00BA6915">
        <w:rPr>
          <w:b/>
          <w:sz w:val="24"/>
          <w:szCs w:val="24"/>
          <w:u w:val="single"/>
        </w:rPr>
        <w:t>Liaison/Advisor opportunities for members of the Student Library Advisory Council</w:t>
      </w:r>
    </w:p>
    <w:p w:rsidR="00FD6C73" w:rsidRPr="00BA6915" w:rsidRDefault="00AE50CE" w:rsidP="00FD6C73">
      <w:pPr>
        <w:pStyle w:val="ListParagraph"/>
        <w:numPr>
          <w:ilvl w:val="0"/>
          <w:numId w:val="2"/>
        </w:numPr>
        <w:rPr>
          <w:b/>
        </w:rPr>
      </w:pPr>
      <w:r w:rsidRPr="00BA6915">
        <w:rPr>
          <w:b/>
        </w:rPr>
        <w:t xml:space="preserve">Dean Krafft, Chief Technology Strategist and Director of Information Technology </w:t>
      </w:r>
    </w:p>
    <w:p w:rsidR="00FD6C73" w:rsidRPr="00CA107C" w:rsidRDefault="00FD6C73" w:rsidP="00BE08D7">
      <w:pPr>
        <w:pStyle w:val="ListParagraph"/>
        <w:spacing w:line="240" w:lineRule="auto"/>
        <w:ind w:left="360"/>
        <w:rPr>
          <w:sz w:val="20"/>
          <w:szCs w:val="20"/>
        </w:rPr>
      </w:pPr>
      <w:r w:rsidRPr="00CA107C">
        <w:rPr>
          <w:sz w:val="20"/>
          <w:szCs w:val="20"/>
        </w:rPr>
        <w:t xml:space="preserve">Focus will be on </w:t>
      </w:r>
      <w:r w:rsidR="00AE50CE" w:rsidRPr="00CA107C">
        <w:rPr>
          <w:sz w:val="20"/>
          <w:szCs w:val="20"/>
        </w:rPr>
        <w:t>IT-based tools and services</w:t>
      </w:r>
      <w:r w:rsidRPr="00CA107C">
        <w:rPr>
          <w:sz w:val="20"/>
          <w:szCs w:val="20"/>
        </w:rPr>
        <w:t>.</w:t>
      </w:r>
      <w:r w:rsidR="00AE50CE" w:rsidRPr="00CA107C">
        <w:rPr>
          <w:sz w:val="20"/>
          <w:szCs w:val="20"/>
        </w:rPr>
        <w:t xml:space="preserve">  Examples include</w:t>
      </w:r>
      <w:r w:rsidRPr="00CA107C">
        <w:rPr>
          <w:sz w:val="20"/>
          <w:szCs w:val="20"/>
        </w:rPr>
        <w:t>:</w:t>
      </w:r>
    </w:p>
    <w:p w:rsidR="00FD6C73" w:rsidRPr="00CA107C" w:rsidRDefault="00AE50CE" w:rsidP="00BE08D7">
      <w:pPr>
        <w:pStyle w:val="ListParagraph"/>
        <w:numPr>
          <w:ilvl w:val="0"/>
          <w:numId w:val="6"/>
        </w:numPr>
        <w:spacing w:after="0" w:line="240" w:lineRule="auto"/>
        <w:rPr>
          <w:sz w:val="20"/>
          <w:szCs w:val="20"/>
        </w:rPr>
      </w:pPr>
      <w:r w:rsidRPr="00CA107C">
        <w:rPr>
          <w:sz w:val="20"/>
          <w:szCs w:val="20"/>
        </w:rPr>
        <w:t>delivering content and services for mobile devices</w:t>
      </w:r>
    </w:p>
    <w:p w:rsidR="00FD6C73" w:rsidRPr="00CA107C" w:rsidRDefault="00AE50CE" w:rsidP="00BE08D7">
      <w:pPr>
        <w:pStyle w:val="ListParagraph"/>
        <w:numPr>
          <w:ilvl w:val="0"/>
          <w:numId w:val="6"/>
        </w:numPr>
        <w:spacing w:after="0" w:line="240" w:lineRule="auto"/>
        <w:rPr>
          <w:sz w:val="20"/>
          <w:szCs w:val="20"/>
        </w:rPr>
      </w:pPr>
      <w:r w:rsidRPr="00CA107C">
        <w:rPr>
          <w:sz w:val="20"/>
          <w:szCs w:val="20"/>
        </w:rPr>
        <w:t>working with the Library Outside the Library group on piloting IT-related projects (</w:t>
      </w:r>
      <w:proofErr w:type="spellStart"/>
      <w:r w:rsidRPr="00CA107C">
        <w:rPr>
          <w:sz w:val="20"/>
          <w:szCs w:val="20"/>
        </w:rPr>
        <w:t>iPad</w:t>
      </w:r>
      <w:proofErr w:type="spellEnd"/>
      <w:r w:rsidRPr="00CA107C">
        <w:rPr>
          <w:sz w:val="20"/>
          <w:szCs w:val="20"/>
        </w:rPr>
        <w:t xml:space="preserve"> loaners, image collections on </w:t>
      </w:r>
      <w:proofErr w:type="spellStart"/>
      <w:r w:rsidRPr="00CA107C">
        <w:rPr>
          <w:sz w:val="20"/>
          <w:szCs w:val="20"/>
        </w:rPr>
        <w:t>Flickr</w:t>
      </w:r>
      <w:proofErr w:type="spellEnd"/>
      <w:r w:rsidRPr="00CA107C">
        <w:rPr>
          <w:sz w:val="20"/>
          <w:szCs w:val="20"/>
        </w:rPr>
        <w:t>, using QR codes)</w:t>
      </w:r>
    </w:p>
    <w:p w:rsidR="00AE50CE" w:rsidRDefault="00AE50CE" w:rsidP="00BE08D7">
      <w:pPr>
        <w:pStyle w:val="ListParagraph"/>
        <w:numPr>
          <w:ilvl w:val="0"/>
          <w:numId w:val="6"/>
        </w:numPr>
        <w:spacing w:after="0" w:line="240" w:lineRule="auto"/>
      </w:pPr>
      <w:proofErr w:type="gramStart"/>
      <w:r w:rsidRPr="00CA107C">
        <w:rPr>
          <w:sz w:val="20"/>
          <w:szCs w:val="20"/>
        </w:rPr>
        <w:t>developing</w:t>
      </w:r>
      <w:proofErr w:type="gramEnd"/>
      <w:r w:rsidRPr="00CA107C">
        <w:rPr>
          <w:sz w:val="20"/>
          <w:szCs w:val="20"/>
        </w:rPr>
        <w:t xml:space="preserve"> new IT-based services, such as shelf browsers for virtual libraries.</w:t>
      </w:r>
    </w:p>
    <w:p w:rsidR="00B229AB" w:rsidRDefault="00B229AB" w:rsidP="00BE08D7">
      <w:pPr>
        <w:pStyle w:val="ListParagraph"/>
        <w:spacing w:after="0"/>
      </w:pPr>
    </w:p>
    <w:p w:rsidR="006769C0" w:rsidRPr="00BA6915" w:rsidRDefault="006769C0" w:rsidP="006769C0">
      <w:pPr>
        <w:pStyle w:val="ListParagraph"/>
        <w:numPr>
          <w:ilvl w:val="0"/>
          <w:numId w:val="2"/>
        </w:numPr>
        <w:rPr>
          <w:b/>
        </w:rPr>
      </w:pPr>
      <w:r w:rsidRPr="00BA6915">
        <w:rPr>
          <w:b/>
        </w:rPr>
        <w:t>Oya Rieger, Associate University Librarian for Digital Scholarship Services</w:t>
      </w:r>
    </w:p>
    <w:p w:rsidR="006769C0" w:rsidRPr="00CA107C" w:rsidRDefault="006769C0" w:rsidP="00BE08D7">
      <w:pPr>
        <w:pStyle w:val="ListParagraph"/>
        <w:spacing w:line="240" w:lineRule="auto"/>
        <w:ind w:left="360"/>
        <w:rPr>
          <w:sz w:val="20"/>
          <w:szCs w:val="20"/>
        </w:rPr>
      </w:pPr>
      <w:r w:rsidRPr="00CA107C">
        <w:rPr>
          <w:sz w:val="20"/>
          <w:szCs w:val="20"/>
        </w:rPr>
        <w:t xml:space="preserve">As digital resources become integral part of learning, teaching, and research, Cornell University Library aims to offer tools and services to facilitate digital scholarship as well as providing an infrastructure for management and preservation of digital content. The Digital Scholarship Services program facilitates partnerships to promote and assess the role of information and communication technologies in enhancing scholarly communication, research, teaching, and collaboration.  In collaboration with several other CUL units, the program offers the following services: </w:t>
      </w:r>
    </w:p>
    <w:p w:rsidR="006769C0" w:rsidRPr="00CA107C" w:rsidRDefault="006769C0" w:rsidP="00BE08D7">
      <w:pPr>
        <w:pStyle w:val="ListParagraph"/>
        <w:numPr>
          <w:ilvl w:val="0"/>
          <w:numId w:val="3"/>
        </w:numPr>
        <w:spacing w:line="240" w:lineRule="auto"/>
        <w:rPr>
          <w:sz w:val="20"/>
          <w:szCs w:val="20"/>
        </w:rPr>
      </w:pPr>
      <w:r w:rsidRPr="00CA107C">
        <w:rPr>
          <w:sz w:val="20"/>
          <w:szCs w:val="20"/>
        </w:rPr>
        <w:t>Digital Consulting and Production Services to provide a unified service point for digitization, metadata, copyright &amp; intellectual property rights, e-publishing, delivery platforms &amp; repositories (dcaps.library.cornell.edu).  For instance, developing and supporting the Grants Program for Digital Collections in Arts and Sciences (</w:t>
      </w:r>
      <w:hyperlink r:id="rId7" w:history="1">
        <w:r w:rsidRPr="00CA107C">
          <w:rPr>
            <w:rStyle w:val="Hyperlink"/>
            <w:sz w:val="20"/>
            <w:szCs w:val="20"/>
          </w:rPr>
          <w:t>dcaps.library.cornell.edu/</w:t>
        </w:r>
        <w:proofErr w:type="spellStart"/>
        <w:r w:rsidRPr="00CA107C">
          <w:rPr>
            <w:rStyle w:val="Hyperlink"/>
            <w:sz w:val="20"/>
            <w:szCs w:val="20"/>
          </w:rPr>
          <w:t>a&amp;sgrants</w:t>
        </w:r>
        <w:proofErr w:type="spellEnd"/>
      </w:hyperlink>
      <w:r w:rsidRPr="00CA107C">
        <w:rPr>
          <w:sz w:val="20"/>
          <w:szCs w:val="20"/>
        </w:rPr>
        <w:t>), coordinating CUL’s digitization partnership with Google, facilitating print-on-demand through Amazon, coordinating a common portal for copyright information for the Cornell community (</w:t>
      </w:r>
      <w:hyperlink r:id="rId8" w:history="1">
        <w:r w:rsidRPr="00CA107C">
          <w:rPr>
            <w:rStyle w:val="Hyperlink"/>
            <w:sz w:val="20"/>
            <w:szCs w:val="20"/>
          </w:rPr>
          <w:t>copyright.cornell.edu</w:t>
        </w:r>
      </w:hyperlink>
      <w:r w:rsidRPr="00CA107C">
        <w:rPr>
          <w:sz w:val="20"/>
          <w:szCs w:val="20"/>
        </w:rPr>
        <w:t>).</w:t>
      </w:r>
    </w:p>
    <w:p w:rsidR="006769C0" w:rsidRPr="00CA107C" w:rsidRDefault="006769C0" w:rsidP="00BE08D7">
      <w:pPr>
        <w:pStyle w:val="ListParagraph"/>
        <w:numPr>
          <w:ilvl w:val="0"/>
          <w:numId w:val="3"/>
        </w:numPr>
        <w:spacing w:line="240" w:lineRule="auto"/>
        <w:rPr>
          <w:sz w:val="20"/>
          <w:szCs w:val="20"/>
        </w:rPr>
      </w:pPr>
      <w:r w:rsidRPr="00CA107C">
        <w:rPr>
          <w:sz w:val="20"/>
          <w:szCs w:val="20"/>
        </w:rPr>
        <w:t xml:space="preserve">Scholarly communication services - requirements analysis, business planning, policy development, assessment, </w:t>
      </w:r>
      <w:proofErr w:type="gramStart"/>
      <w:r w:rsidRPr="00CA107C">
        <w:rPr>
          <w:sz w:val="20"/>
          <w:szCs w:val="20"/>
        </w:rPr>
        <w:t>user</w:t>
      </w:r>
      <w:proofErr w:type="gramEnd"/>
      <w:r w:rsidRPr="00CA107C">
        <w:rPr>
          <w:sz w:val="20"/>
          <w:szCs w:val="20"/>
        </w:rPr>
        <w:t xml:space="preserve"> support for </w:t>
      </w:r>
      <w:proofErr w:type="spellStart"/>
      <w:r w:rsidRPr="00CA107C">
        <w:rPr>
          <w:sz w:val="20"/>
          <w:szCs w:val="20"/>
        </w:rPr>
        <w:t>arXiv</w:t>
      </w:r>
      <w:proofErr w:type="spellEnd"/>
      <w:r w:rsidRPr="00CA107C">
        <w:rPr>
          <w:sz w:val="20"/>
          <w:szCs w:val="20"/>
        </w:rPr>
        <w:t xml:space="preserve"> (http://arxiv.org), </w:t>
      </w:r>
      <w:proofErr w:type="spellStart"/>
      <w:r w:rsidRPr="00CA107C">
        <w:rPr>
          <w:sz w:val="20"/>
          <w:szCs w:val="20"/>
        </w:rPr>
        <w:t>eCommons</w:t>
      </w:r>
      <w:proofErr w:type="spellEnd"/>
      <w:r w:rsidRPr="00CA107C">
        <w:rPr>
          <w:sz w:val="20"/>
          <w:szCs w:val="20"/>
        </w:rPr>
        <w:t xml:space="preserve"> (ecommons.cornell.edu), Euclid (projecteuclid.org), and e-publishing initiatives (http://cip.cornell.edu). For instance, </w:t>
      </w:r>
      <w:proofErr w:type="spellStart"/>
      <w:r w:rsidRPr="00CA107C">
        <w:rPr>
          <w:sz w:val="20"/>
          <w:szCs w:val="20"/>
        </w:rPr>
        <w:t>arXiv</w:t>
      </w:r>
      <w:proofErr w:type="spellEnd"/>
      <w:r w:rsidRPr="00CA107C">
        <w:rPr>
          <w:sz w:val="20"/>
          <w:szCs w:val="20"/>
        </w:rPr>
        <w:t xml:space="preserve"> sustainability program (http://arxiv.org/help/support) or facilitating collaborations with the Cornell University Press </w:t>
      </w:r>
    </w:p>
    <w:p w:rsidR="006769C0" w:rsidRPr="00CA107C" w:rsidRDefault="006769C0" w:rsidP="00BE08D7">
      <w:pPr>
        <w:pStyle w:val="ListParagraph"/>
        <w:numPr>
          <w:ilvl w:val="0"/>
          <w:numId w:val="3"/>
        </w:numPr>
        <w:spacing w:line="240" w:lineRule="auto"/>
        <w:rPr>
          <w:sz w:val="20"/>
          <w:szCs w:val="20"/>
        </w:rPr>
      </w:pPr>
      <w:r w:rsidRPr="00CA107C">
        <w:rPr>
          <w:sz w:val="20"/>
          <w:szCs w:val="20"/>
        </w:rPr>
        <w:t xml:space="preserve">Preservation &amp; archiving policies, workflows, business models.  For instance, coordinating our partnership with </w:t>
      </w:r>
      <w:proofErr w:type="spellStart"/>
      <w:r w:rsidRPr="00CA107C">
        <w:rPr>
          <w:sz w:val="20"/>
          <w:szCs w:val="20"/>
        </w:rPr>
        <w:t>HathiTrust</w:t>
      </w:r>
      <w:proofErr w:type="spellEnd"/>
      <w:r w:rsidRPr="00CA107C">
        <w:rPr>
          <w:sz w:val="20"/>
          <w:szCs w:val="20"/>
        </w:rPr>
        <w:t xml:space="preserve">  - http://www.hathitrust.org and collaborating with CUL IT on developing an archival repository for preserving the library’s digital assets (in development)</w:t>
      </w:r>
    </w:p>
    <w:p w:rsidR="006769C0" w:rsidRPr="00CA107C" w:rsidRDefault="006769C0" w:rsidP="00BE08D7">
      <w:pPr>
        <w:pStyle w:val="ListParagraph"/>
        <w:numPr>
          <w:ilvl w:val="0"/>
          <w:numId w:val="3"/>
        </w:numPr>
        <w:spacing w:line="240" w:lineRule="auto"/>
        <w:rPr>
          <w:sz w:val="20"/>
          <w:szCs w:val="20"/>
        </w:rPr>
      </w:pPr>
      <w:r w:rsidRPr="00CA107C">
        <w:rPr>
          <w:sz w:val="20"/>
          <w:szCs w:val="20"/>
        </w:rPr>
        <w:t>Web design – interface &amp; graphic design, user experience design (usability), accessibility, CUL templates/branding</w:t>
      </w:r>
    </w:p>
    <w:p w:rsidR="006769C0" w:rsidRDefault="006769C0" w:rsidP="00BE08D7">
      <w:pPr>
        <w:pStyle w:val="ListParagraph"/>
        <w:numPr>
          <w:ilvl w:val="0"/>
          <w:numId w:val="3"/>
        </w:numPr>
        <w:spacing w:line="240" w:lineRule="auto"/>
      </w:pPr>
      <w:r w:rsidRPr="00CA107C">
        <w:rPr>
          <w:sz w:val="20"/>
          <w:szCs w:val="20"/>
        </w:rPr>
        <w:t xml:space="preserve">Liaison to CIT &amp; Center for Teaching Excellence for academic technology (such as course websites, course content archiving, digital </w:t>
      </w:r>
      <w:proofErr w:type="spellStart"/>
      <w:r w:rsidRPr="00CA107C">
        <w:rPr>
          <w:sz w:val="20"/>
          <w:szCs w:val="20"/>
        </w:rPr>
        <w:t>literacies</w:t>
      </w:r>
      <w:proofErr w:type="spellEnd"/>
      <w:r w:rsidRPr="00CA107C">
        <w:rPr>
          <w:sz w:val="20"/>
          <w:szCs w:val="20"/>
        </w:rPr>
        <w:t>, etc.) strategy development, and service coordination &amp; delivery</w:t>
      </w:r>
    </w:p>
    <w:p w:rsidR="00B229AB" w:rsidRDefault="00B229AB" w:rsidP="00B229AB">
      <w:pPr>
        <w:pStyle w:val="ListParagraph"/>
      </w:pPr>
    </w:p>
    <w:p w:rsidR="00FD6C73" w:rsidRPr="00BA6915" w:rsidRDefault="00B229AB" w:rsidP="00FD6C73">
      <w:pPr>
        <w:pStyle w:val="ListParagraph"/>
        <w:numPr>
          <w:ilvl w:val="0"/>
          <w:numId w:val="2"/>
        </w:numPr>
        <w:rPr>
          <w:b/>
        </w:rPr>
      </w:pPr>
      <w:r w:rsidRPr="00BA6915">
        <w:rPr>
          <w:b/>
        </w:rPr>
        <w:t>Scott Wicks, Associate University Librarian for Central Library Operations</w:t>
      </w:r>
    </w:p>
    <w:p w:rsidR="00B229AB" w:rsidRPr="00CA107C" w:rsidRDefault="00B229AB" w:rsidP="00BE08D7">
      <w:pPr>
        <w:pStyle w:val="ListParagraph"/>
        <w:spacing w:line="240" w:lineRule="auto"/>
        <w:ind w:left="360"/>
        <w:rPr>
          <w:sz w:val="20"/>
          <w:szCs w:val="20"/>
        </w:rPr>
      </w:pPr>
      <w:r w:rsidRPr="00CA107C">
        <w:rPr>
          <w:sz w:val="20"/>
          <w:szCs w:val="20"/>
        </w:rPr>
        <w:t xml:space="preserve">Central Library Operations consists of many of the back office operations.  Students rarely see us, yet we work diligently to provide </w:t>
      </w:r>
      <w:r w:rsidR="006F7D4C">
        <w:rPr>
          <w:sz w:val="20"/>
          <w:szCs w:val="20"/>
        </w:rPr>
        <w:t>you</w:t>
      </w:r>
      <w:r w:rsidRPr="00CA107C">
        <w:rPr>
          <w:sz w:val="20"/>
          <w:szCs w:val="20"/>
        </w:rPr>
        <w:t xml:space="preserve"> the published content </w:t>
      </w:r>
      <w:r w:rsidR="006F7D4C">
        <w:rPr>
          <w:sz w:val="20"/>
          <w:szCs w:val="20"/>
        </w:rPr>
        <w:t>you</w:t>
      </w:r>
      <w:r w:rsidRPr="00CA107C">
        <w:rPr>
          <w:sz w:val="20"/>
          <w:szCs w:val="20"/>
        </w:rPr>
        <w:t xml:space="preserve"> need to support </w:t>
      </w:r>
      <w:r w:rsidR="006F7D4C">
        <w:rPr>
          <w:sz w:val="20"/>
          <w:szCs w:val="20"/>
        </w:rPr>
        <w:t>you</w:t>
      </w:r>
      <w:r w:rsidRPr="00CA107C">
        <w:rPr>
          <w:sz w:val="20"/>
          <w:szCs w:val="20"/>
        </w:rPr>
        <w:t>r research and learning needs.  It would be helpful to have a feedback loop to let us know how we are doing in th</w:t>
      </w:r>
      <w:r w:rsidR="006F7D4C">
        <w:rPr>
          <w:sz w:val="20"/>
          <w:szCs w:val="20"/>
        </w:rPr>
        <w:t>is</w:t>
      </w:r>
      <w:r w:rsidRPr="00CA107C">
        <w:rPr>
          <w:sz w:val="20"/>
          <w:szCs w:val="20"/>
        </w:rPr>
        <w:t xml:space="preserve"> regard and to inform us of new services we should pursue on </w:t>
      </w:r>
      <w:r w:rsidR="006F7D4C">
        <w:rPr>
          <w:sz w:val="20"/>
          <w:szCs w:val="20"/>
        </w:rPr>
        <w:t>your</w:t>
      </w:r>
      <w:r w:rsidRPr="00CA107C">
        <w:rPr>
          <w:sz w:val="20"/>
          <w:szCs w:val="20"/>
        </w:rPr>
        <w:t xml:space="preserve"> behalf.  Those areas that most directly impact library users include:</w:t>
      </w:r>
    </w:p>
    <w:p w:rsidR="00B229AB" w:rsidRPr="00CA107C" w:rsidRDefault="00B229AB" w:rsidP="00BE08D7">
      <w:pPr>
        <w:pStyle w:val="ListParagraph"/>
        <w:numPr>
          <w:ilvl w:val="0"/>
          <w:numId w:val="4"/>
        </w:numPr>
        <w:spacing w:line="240" w:lineRule="auto"/>
        <w:rPr>
          <w:sz w:val="20"/>
          <w:szCs w:val="20"/>
        </w:rPr>
      </w:pPr>
      <w:r w:rsidRPr="00CA107C">
        <w:rPr>
          <w:sz w:val="20"/>
          <w:szCs w:val="20"/>
        </w:rPr>
        <w:t>Electronic resources:  negotiat</w:t>
      </w:r>
      <w:r w:rsidR="00FD6C73" w:rsidRPr="00CA107C">
        <w:rPr>
          <w:sz w:val="20"/>
          <w:szCs w:val="20"/>
        </w:rPr>
        <w:t>ing</w:t>
      </w:r>
      <w:r w:rsidRPr="00CA107C">
        <w:rPr>
          <w:sz w:val="20"/>
          <w:szCs w:val="20"/>
        </w:rPr>
        <w:t xml:space="preserve"> for usage rights for electronic journals and databases that require a license agreement</w:t>
      </w:r>
      <w:r w:rsidR="00FD6C73" w:rsidRPr="00CA107C">
        <w:rPr>
          <w:sz w:val="20"/>
          <w:szCs w:val="20"/>
        </w:rPr>
        <w:t xml:space="preserve"> and</w:t>
      </w:r>
      <w:r w:rsidRPr="00CA107C">
        <w:rPr>
          <w:sz w:val="20"/>
          <w:szCs w:val="20"/>
        </w:rPr>
        <w:t xml:space="preserve"> responding to the help requests submitted when a journal or database doesn’t work correctly.</w:t>
      </w:r>
    </w:p>
    <w:p w:rsidR="00B229AB" w:rsidRPr="00CA107C" w:rsidRDefault="00B229AB" w:rsidP="00BE08D7">
      <w:pPr>
        <w:pStyle w:val="ListParagraph"/>
        <w:numPr>
          <w:ilvl w:val="0"/>
          <w:numId w:val="4"/>
        </w:numPr>
        <w:spacing w:line="240" w:lineRule="auto"/>
        <w:rPr>
          <w:sz w:val="20"/>
          <w:szCs w:val="20"/>
        </w:rPr>
      </w:pPr>
      <w:r w:rsidRPr="00CA107C">
        <w:rPr>
          <w:sz w:val="20"/>
          <w:szCs w:val="20"/>
        </w:rPr>
        <w:t xml:space="preserve">Interlibrary loan/Borrow Direct:  </w:t>
      </w:r>
      <w:r w:rsidR="00FD6C73" w:rsidRPr="00CA107C">
        <w:rPr>
          <w:sz w:val="20"/>
          <w:szCs w:val="20"/>
        </w:rPr>
        <w:t>working with our</w:t>
      </w:r>
      <w:r w:rsidRPr="00CA107C">
        <w:rPr>
          <w:sz w:val="20"/>
          <w:szCs w:val="20"/>
        </w:rPr>
        <w:t xml:space="preserve"> partner libraries to send materials you request as quickly as possible.  </w:t>
      </w:r>
    </w:p>
    <w:p w:rsidR="00B229AB" w:rsidRPr="00CA107C" w:rsidRDefault="00B229AB" w:rsidP="00BE08D7">
      <w:pPr>
        <w:pStyle w:val="ListParagraph"/>
        <w:numPr>
          <w:ilvl w:val="0"/>
          <w:numId w:val="4"/>
        </w:numPr>
        <w:spacing w:line="240" w:lineRule="auto"/>
        <w:rPr>
          <w:sz w:val="20"/>
          <w:szCs w:val="20"/>
        </w:rPr>
      </w:pPr>
      <w:r w:rsidRPr="00CA107C">
        <w:rPr>
          <w:sz w:val="20"/>
          <w:szCs w:val="20"/>
        </w:rPr>
        <w:t>Cataloging and Metadata Services:  creat</w:t>
      </w:r>
      <w:r w:rsidR="00FD6C73" w:rsidRPr="00CA107C">
        <w:rPr>
          <w:sz w:val="20"/>
          <w:szCs w:val="20"/>
        </w:rPr>
        <w:t>ing</w:t>
      </w:r>
      <w:r w:rsidRPr="00CA107C">
        <w:rPr>
          <w:sz w:val="20"/>
          <w:szCs w:val="20"/>
        </w:rPr>
        <w:t xml:space="preserve"> the index that supports the online catalog (both </w:t>
      </w:r>
      <w:proofErr w:type="spellStart"/>
      <w:r w:rsidRPr="00CA107C">
        <w:rPr>
          <w:sz w:val="20"/>
          <w:szCs w:val="20"/>
        </w:rPr>
        <w:t>WorldCat</w:t>
      </w:r>
      <w:proofErr w:type="spellEnd"/>
      <w:r w:rsidRPr="00CA107C">
        <w:rPr>
          <w:sz w:val="20"/>
          <w:szCs w:val="20"/>
        </w:rPr>
        <w:t xml:space="preserve"> Local and the Voyager records).</w:t>
      </w:r>
    </w:p>
    <w:p w:rsidR="00B229AB" w:rsidRDefault="00B229AB" w:rsidP="00BE08D7">
      <w:pPr>
        <w:pStyle w:val="ListParagraph"/>
        <w:numPr>
          <w:ilvl w:val="0"/>
          <w:numId w:val="4"/>
        </w:numPr>
        <w:spacing w:line="240" w:lineRule="auto"/>
      </w:pPr>
      <w:r w:rsidRPr="00CA107C">
        <w:rPr>
          <w:sz w:val="20"/>
          <w:szCs w:val="20"/>
        </w:rPr>
        <w:t>Library Annex:  retriev</w:t>
      </w:r>
      <w:r w:rsidR="00B74DDF">
        <w:rPr>
          <w:sz w:val="20"/>
          <w:szCs w:val="20"/>
        </w:rPr>
        <w:t>ing</w:t>
      </w:r>
      <w:r w:rsidRPr="00CA107C">
        <w:rPr>
          <w:sz w:val="20"/>
          <w:szCs w:val="20"/>
        </w:rPr>
        <w:t xml:space="preserve"> requested items and scan</w:t>
      </w:r>
      <w:r w:rsidR="00FD6C73" w:rsidRPr="00CA107C">
        <w:rPr>
          <w:sz w:val="20"/>
          <w:szCs w:val="20"/>
        </w:rPr>
        <w:t>ning</w:t>
      </w:r>
      <w:r w:rsidRPr="00CA107C">
        <w:rPr>
          <w:sz w:val="20"/>
          <w:szCs w:val="20"/>
        </w:rPr>
        <w:t xml:space="preserve"> document requests from the off-site storage facility.</w:t>
      </w:r>
    </w:p>
    <w:p w:rsidR="00B229AB" w:rsidRDefault="00B229AB" w:rsidP="00B229AB">
      <w:pPr>
        <w:pStyle w:val="ListParagraph"/>
      </w:pPr>
    </w:p>
    <w:p w:rsidR="00331468" w:rsidRDefault="00331468" w:rsidP="00B229AB">
      <w:pPr>
        <w:pStyle w:val="ListParagraph"/>
      </w:pPr>
    </w:p>
    <w:p w:rsidR="00FD6C73" w:rsidRPr="00CA107C" w:rsidRDefault="006769C0" w:rsidP="00FD6C73">
      <w:pPr>
        <w:pStyle w:val="ListParagraph"/>
        <w:numPr>
          <w:ilvl w:val="0"/>
          <w:numId w:val="2"/>
        </w:numPr>
        <w:rPr>
          <w:sz w:val="20"/>
          <w:szCs w:val="20"/>
        </w:rPr>
      </w:pPr>
      <w:r w:rsidRPr="00CA107C">
        <w:rPr>
          <w:b/>
          <w:sz w:val="20"/>
          <w:szCs w:val="20"/>
        </w:rPr>
        <w:lastRenderedPageBreak/>
        <w:t>Janet McCue, Associate University Librarian for Teaching, Research, Outreach, and Learning Services</w:t>
      </w:r>
    </w:p>
    <w:p w:rsidR="00BB6F9A" w:rsidRPr="00CA107C" w:rsidRDefault="00FD6C73" w:rsidP="00BE08D7">
      <w:pPr>
        <w:pStyle w:val="ListParagraph"/>
        <w:spacing w:line="240" w:lineRule="auto"/>
        <w:ind w:left="360"/>
        <w:rPr>
          <w:sz w:val="20"/>
          <w:szCs w:val="20"/>
        </w:rPr>
      </w:pPr>
      <w:r w:rsidRPr="00CA107C">
        <w:rPr>
          <w:sz w:val="20"/>
          <w:szCs w:val="20"/>
        </w:rPr>
        <w:t xml:space="preserve">Teaching, Research, Outreach, and Learning Services is the division </w:t>
      </w:r>
      <w:r w:rsidR="00BB6F9A" w:rsidRPr="00CA107C">
        <w:rPr>
          <w:sz w:val="20"/>
          <w:szCs w:val="20"/>
        </w:rPr>
        <w:t>responsible for the public servi</w:t>
      </w:r>
      <w:r w:rsidRPr="00CA107C">
        <w:rPr>
          <w:sz w:val="20"/>
          <w:szCs w:val="20"/>
        </w:rPr>
        <w:t>ces activities in the libraries</w:t>
      </w:r>
      <w:r w:rsidR="00BB6F9A" w:rsidRPr="00CA107C">
        <w:rPr>
          <w:sz w:val="20"/>
          <w:szCs w:val="20"/>
        </w:rPr>
        <w:t xml:space="preserve">.  </w:t>
      </w:r>
      <w:r w:rsidRPr="00CA107C">
        <w:rPr>
          <w:sz w:val="20"/>
          <w:szCs w:val="20"/>
        </w:rPr>
        <w:t>The division encompasses</w:t>
      </w:r>
      <w:r w:rsidR="00BB6F9A" w:rsidRPr="00CA107C">
        <w:rPr>
          <w:sz w:val="20"/>
          <w:szCs w:val="20"/>
        </w:rPr>
        <w:t xml:space="preserve"> all the unit libraries—from the more specialized libraries, such as the Music Library or the Math Library, to the more general, including Olin and Mann</w:t>
      </w:r>
      <w:r w:rsidRPr="00CA107C">
        <w:rPr>
          <w:sz w:val="20"/>
          <w:szCs w:val="20"/>
        </w:rPr>
        <w:t xml:space="preserve"> libraries</w:t>
      </w:r>
      <w:r w:rsidR="00BB6F9A" w:rsidRPr="00CA107C">
        <w:rPr>
          <w:sz w:val="20"/>
          <w:szCs w:val="20"/>
        </w:rPr>
        <w:t xml:space="preserve">.  Services that affect students, such as reference consulting, study and computing spaces, are </w:t>
      </w:r>
      <w:r w:rsidRPr="00CA107C">
        <w:rPr>
          <w:sz w:val="20"/>
          <w:szCs w:val="20"/>
        </w:rPr>
        <w:t>included</w:t>
      </w:r>
      <w:r w:rsidR="00BB6F9A" w:rsidRPr="00CA107C">
        <w:rPr>
          <w:sz w:val="20"/>
          <w:szCs w:val="20"/>
        </w:rPr>
        <w:t xml:space="preserve"> as are collaborations with faculty in developing course integrated instruction on how to do research in a specific discipline or on a specific topic.  Currently, </w:t>
      </w:r>
      <w:r w:rsidR="004E298D" w:rsidRPr="00CA107C">
        <w:rPr>
          <w:sz w:val="20"/>
          <w:szCs w:val="20"/>
        </w:rPr>
        <w:t xml:space="preserve">division </w:t>
      </w:r>
      <w:proofErr w:type="gramStart"/>
      <w:r w:rsidR="004E298D" w:rsidRPr="00CA107C">
        <w:rPr>
          <w:sz w:val="20"/>
          <w:szCs w:val="20"/>
        </w:rPr>
        <w:t>staff</w:t>
      </w:r>
      <w:r w:rsidR="00BB6F9A" w:rsidRPr="00CA107C">
        <w:rPr>
          <w:sz w:val="20"/>
          <w:szCs w:val="20"/>
        </w:rPr>
        <w:t xml:space="preserve"> </w:t>
      </w:r>
      <w:r w:rsidR="004E298D" w:rsidRPr="00CA107C">
        <w:rPr>
          <w:sz w:val="20"/>
          <w:szCs w:val="20"/>
        </w:rPr>
        <w:t>are</w:t>
      </w:r>
      <w:proofErr w:type="gramEnd"/>
      <w:r w:rsidR="00BB6F9A" w:rsidRPr="00CA107C">
        <w:rPr>
          <w:sz w:val="20"/>
          <w:szCs w:val="20"/>
        </w:rPr>
        <w:t xml:space="preserve"> working with colleagues to enhance websites and discovery systems so students and faculty can connect more easily to the information that they need.   </w:t>
      </w:r>
      <w:r w:rsidR="004E298D" w:rsidRPr="00CA107C">
        <w:rPr>
          <w:sz w:val="20"/>
          <w:szCs w:val="20"/>
        </w:rPr>
        <w:t>Janet</w:t>
      </w:r>
      <w:r w:rsidR="00BB6F9A" w:rsidRPr="00CA107C">
        <w:rPr>
          <w:sz w:val="20"/>
          <w:szCs w:val="20"/>
        </w:rPr>
        <w:t xml:space="preserve"> once quipped that she’d like to geo-tag a random sample of Cornell students to see how they use the libraries’ resources, work with staff, and connect to information.  Finding more ways to gather the intelligence of Cornell students and understand their evolving information and research needs is a keen area of interest.</w:t>
      </w:r>
    </w:p>
    <w:p w:rsidR="00B229AB" w:rsidRDefault="00B229AB" w:rsidP="00B229AB">
      <w:pPr>
        <w:pStyle w:val="ListParagraph"/>
        <w:ind w:left="360"/>
      </w:pPr>
    </w:p>
    <w:p w:rsidR="004E298D" w:rsidRPr="00CA107C" w:rsidRDefault="006769C0" w:rsidP="004E298D">
      <w:pPr>
        <w:pStyle w:val="ListParagraph"/>
        <w:numPr>
          <w:ilvl w:val="0"/>
          <w:numId w:val="2"/>
        </w:numPr>
        <w:rPr>
          <w:b/>
        </w:rPr>
      </w:pPr>
      <w:r w:rsidRPr="00CA107C">
        <w:rPr>
          <w:b/>
        </w:rPr>
        <w:t>John Saylor, Associate University Librarian for Scholarly Resources and Special Collections</w:t>
      </w:r>
    </w:p>
    <w:p w:rsidR="004E298D" w:rsidRPr="00CA107C" w:rsidRDefault="00216560" w:rsidP="00BE08D7">
      <w:pPr>
        <w:pStyle w:val="ListParagraph"/>
        <w:spacing w:line="240" w:lineRule="auto"/>
        <w:ind w:left="360"/>
        <w:rPr>
          <w:sz w:val="20"/>
          <w:szCs w:val="20"/>
        </w:rPr>
      </w:pPr>
      <w:r w:rsidRPr="00CA107C">
        <w:rPr>
          <w:sz w:val="20"/>
          <w:szCs w:val="20"/>
        </w:rPr>
        <w:t xml:space="preserve">The functional areas </w:t>
      </w:r>
      <w:r w:rsidR="004E298D" w:rsidRPr="00CA107C">
        <w:rPr>
          <w:sz w:val="20"/>
          <w:szCs w:val="20"/>
        </w:rPr>
        <w:t>in John’s domain</w:t>
      </w:r>
      <w:r w:rsidRPr="00CA107C">
        <w:rPr>
          <w:sz w:val="20"/>
          <w:szCs w:val="20"/>
        </w:rPr>
        <w:t xml:space="preserve"> encompass collection development for the University Library system.  </w:t>
      </w:r>
      <w:r w:rsidR="004E298D" w:rsidRPr="00CA107C">
        <w:rPr>
          <w:sz w:val="20"/>
          <w:szCs w:val="20"/>
        </w:rPr>
        <w:t>He is</w:t>
      </w:r>
      <w:r w:rsidRPr="00CA107C">
        <w:rPr>
          <w:sz w:val="20"/>
          <w:szCs w:val="20"/>
        </w:rPr>
        <w:t xml:space="preserve"> responsible for managing the policies and process deciding what scholarly resources </w:t>
      </w:r>
      <w:r w:rsidR="004E298D" w:rsidRPr="00CA107C">
        <w:rPr>
          <w:sz w:val="20"/>
          <w:szCs w:val="20"/>
        </w:rPr>
        <w:t>(print and electronic books, journals, reference materials, database</w:t>
      </w:r>
      <w:r w:rsidR="006F7D4C">
        <w:rPr>
          <w:sz w:val="20"/>
          <w:szCs w:val="20"/>
        </w:rPr>
        <w:t xml:space="preserve">s, </w:t>
      </w:r>
      <w:r w:rsidR="004E298D" w:rsidRPr="00CA107C">
        <w:rPr>
          <w:sz w:val="20"/>
          <w:szCs w:val="20"/>
        </w:rPr>
        <w:t>multimedia, web-resources, etc.) the Library</w:t>
      </w:r>
      <w:r w:rsidRPr="00CA107C">
        <w:rPr>
          <w:sz w:val="20"/>
          <w:szCs w:val="20"/>
        </w:rPr>
        <w:t xml:space="preserve"> make</w:t>
      </w:r>
      <w:r w:rsidR="004E298D" w:rsidRPr="00CA107C">
        <w:rPr>
          <w:sz w:val="20"/>
          <w:szCs w:val="20"/>
        </w:rPr>
        <w:t>s</w:t>
      </w:r>
      <w:r w:rsidRPr="00CA107C">
        <w:rPr>
          <w:sz w:val="20"/>
          <w:szCs w:val="20"/>
        </w:rPr>
        <w:t xml:space="preserve"> available to the Cornell community through purchase, license</w:t>
      </w:r>
      <w:r w:rsidR="004E298D" w:rsidRPr="00CA107C">
        <w:rPr>
          <w:sz w:val="20"/>
          <w:szCs w:val="20"/>
        </w:rPr>
        <w:t xml:space="preserve"> or</w:t>
      </w:r>
      <w:r w:rsidRPr="00CA107C">
        <w:rPr>
          <w:sz w:val="20"/>
          <w:szCs w:val="20"/>
        </w:rPr>
        <w:t xml:space="preserve"> gift.  This</w:t>
      </w:r>
      <w:r w:rsidR="004E298D" w:rsidRPr="00CA107C">
        <w:rPr>
          <w:sz w:val="20"/>
          <w:szCs w:val="20"/>
        </w:rPr>
        <w:t xml:space="preserve"> involves:</w:t>
      </w:r>
    </w:p>
    <w:p w:rsidR="00216560" w:rsidRPr="00CA107C" w:rsidRDefault="004E298D" w:rsidP="00BE08D7">
      <w:pPr>
        <w:pStyle w:val="ListParagraph"/>
        <w:numPr>
          <w:ilvl w:val="0"/>
          <w:numId w:val="7"/>
        </w:numPr>
        <w:spacing w:line="240" w:lineRule="auto"/>
        <w:rPr>
          <w:sz w:val="20"/>
          <w:szCs w:val="20"/>
        </w:rPr>
      </w:pPr>
      <w:proofErr w:type="gramStart"/>
      <w:r w:rsidRPr="00CA107C">
        <w:rPr>
          <w:sz w:val="20"/>
          <w:szCs w:val="20"/>
        </w:rPr>
        <w:t>coordinating</w:t>
      </w:r>
      <w:proofErr w:type="gramEnd"/>
      <w:r w:rsidRPr="00CA107C">
        <w:rPr>
          <w:sz w:val="20"/>
          <w:szCs w:val="20"/>
        </w:rPr>
        <w:t xml:space="preserve"> the work of over 40 </w:t>
      </w:r>
      <w:r w:rsidR="00216560" w:rsidRPr="00CA107C">
        <w:rPr>
          <w:sz w:val="20"/>
          <w:szCs w:val="20"/>
        </w:rPr>
        <w:t xml:space="preserve">librarians who are selectors for the subjects and disciplines that the library supports. </w:t>
      </w:r>
    </w:p>
    <w:p w:rsidR="004E298D" w:rsidRPr="00CA107C" w:rsidRDefault="00216560" w:rsidP="00BE08D7">
      <w:pPr>
        <w:pStyle w:val="ListParagraph"/>
        <w:numPr>
          <w:ilvl w:val="0"/>
          <w:numId w:val="5"/>
        </w:numPr>
        <w:spacing w:line="240" w:lineRule="auto"/>
        <w:rPr>
          <w:sz w:val="20"/>
          <w:szCs w:val="20"/>
        </w:rPr>
      </w:pPr>
      <w:proofErr w:type="gramStart"/>
      <w:r w:rsidRPr="00CA107C">
        <w:rPr>
          <w:sz w:val="20"/>
          <w:szCs w:val="20"/>
        </w:rPr>
        <w:t>managing</w:t>
      </w:r>
      <w:proofErr w:type="gramEnd"/>
      <w:r w:rsidRPr="00CA107C">
        <w:rPr>
          <w:sz w:val="20"/>
          <w:szCs w:val="20"/>
        </w:rPr>
        <w:t xml:space="preserve"> the </w:t>
      </w:r>
      <w:r w:rsidR="004E298D" w:rsidRPr="00CA107C">
        <w:rPr>
          <w:sz w:val="20"/>
          <w:szCs w:val="20"/>
        </w:rPr>
        <w:t xml:space="preserve">materials </w:t>
      </w:r>
      <w:r w:rsidRPr="00CA107C">
        <w:rPr>
          <w:sz w:val="20"/>
          <w:szCs w:val="20"/>
        </w:rPr>
        <w:t xml:space="preserve">budget with which we buy or license </w:t>
      </w:r>
      <w:r w:rsidR="004E298D" w:rsidRPr="00CA107C">
        <w:rPr>
          <w:sz w:val="20"/>
          <w:szCs w:val="20"/>
        </w:rPr>
        <w:t>the scholarly content</w:t>
      </w:r>
      <w:r w:rsidRPr="00CA107C">
        <w:rPr>
          <w:sz w:val="20"/>
          <w:szCs w:val="20"/>
        </w:rPr>
        <w:t xml:space="preserve">. </w:t>
      </w:r>
    </w:p>
    <w:p w:rsidR="00216560" w:rsidRPr="00CA107C" w:rsidRDefault="00216560" w:rsidP="00BE08D7">
      <w:pPr>
        <w:pStyle w:val="ListParagraph"/>
        <w:numPr>
          <w:ilvl w:val="0"/>
          <w:numId w:val="5"/>
        </w:numPr>
        <w:spacing w:line="240" w:lineRule="auto"/>
        <w:rPr>
          <w:sz w:val="20"/>
          <w:szCs w:val="20"/>
        </w:rPr>
      </w:pPr>
      <w:proofErr w:type="gramStart"/>
      <w:r w:rsidRPr="00CA107C">
        <w:rPr>
          <w:sz w:val="20"/>
          <w:szCs w:val="20"/>
        </w:rPr>
        <w:t>overall</w:t>
      </w:r>
      <w:proofErr w:type="gramEnd"/>
      <w:r w:rsidRPr="00CA107C">
        <w:rPr>
          <w:sz w:val="20"/>
          <w:szCs w:val="20"/>
        </w:rPr>
        <w:t xml:space="preserve"> responsibility for the management and direction of the Library's special collections and archives which gather, preserve and provide access to unique materials including the official records of Cornell University.  </w:t>
      </w:r>
    </w:p>
    <w:p w:rsidR="00216560" w:rsidRPr="00CA107C" w:rsidRDefault="00216560" w:rsidP="00BE08D7">
      <w:pPr>
        <w:pStyle w:val="ListParagraph"/>
        <w:numPr>
          <w:ilvl w:val="0"/>
          <w:numId w:val="5"/>
        </w:numPr>
        <w:spacing w:line="240" w:lineRule="auto"/>
        <w:rPr>
          <w:sz w:val="20"/>
          <w:szCs w:val="20"/>
        </w:rPr>
      </w:pPr>
      <w:proofErr w:type="gramStart"/>
      <w:r w:rsidRPr="00CA107C">
        <w:rPr>
          <w:sz w:val="20"/>
          <w:szCs w:val="20"/>
        </w:rPr>
        <w:t>working</w:t>
      </w:r>
      <w:proofErr w:type="gramEnd"/>
      <w:r w:rsidRPr="00CA107C">
        <w:rPr>
          <w:sz w:val="20"/>
          <w:szCs w:val="20"/>
        </w:rPr>
        <w:t xml:space="preserve"> on the development of more comprehensive shared collections with other universities libraries such as Columbia, the Borrow Direct Libraries, and other partners.</w:t>
      </w:r>
    </w:p>
    <w:p w:rsidR="00216560" w:rsidRPr="00CA107C" w:rsidRDefault="00216560" w:rsidP="00BE08D7">
      <w:pPr>
        <w:pStyle w:val="ListParagraph"/>
        <w:numPr>
          <w:ilvl w:val="0"/>
          <w:numId w:val="5"/>
        </w:numPr>
        <w:spacing w:line="240" w:lineRule="auto"/>
        <w:rPr>
          <w:sz w:val="20"/>
          <w:szCs w:val="20"/>
        </w:rPr>
      </w:pPr>
      <w:r w:rsidRPr="00CA107C">
        <w:rPr>
          <w:sz w:val="20"/>
          <w:szCs w:val="20"/>
        </w:rPr>
        <w:t>A very important part of this process is analyzing the scholarly resource needs of the Cornell community and the use of the collections to be sure we are meeting the needs of the community.</w:t>
      </w:r>
    </w:p>
    <w:p w:rsidR="00B229AB" w:rsidRDefault="00B229AB" w:rsidP="00B229AB">
      <w:pPr>
        <w:pStyle w:val="ListParagraph"/>
        <w:ind w:left="360"/>
      </w:pPr>
    </w:p>
    <w:sectPr w:rsidR="00B229AB" w:rsidSect="007F040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E15" w:rsidRDefault="003B0E15" w:rsidP="007F0408">
      <w:pPr>
        <w:spacing w:after="0" w:line="240" w:lineRule="auto"/>
      </w:pPr>
      <w:r>
        <w:separator/>
      </w:r>
    </w:p>
  </w:endnote>
  <w:endnote w:type="continuationSeparator" w:id="0">
    <w:p w:rsidR="003B0E15" w:rsidRDefault="003B0E15" w:rsidP="007F04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408" w:rsidRDefault="007F0408">
    <w:pPr>
      <w:pStyle w:val="Footer"/>
    </w:pPr>
    <w:r>
      <w:tab/>
      <w:t>p. 2</w:t>
    </w:r>
  </w:p>
  <w:p w:rsidR="007F0408" w:rsidRDefault="007F04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E15" w:rsidRDefault="003B0E15" w:rsidP="007F0408">
      <w:pPr>
        <w:spacing w:after="0" w:line="240" w:lineRule="auto"/>
      </w:pPr>
      <w:r>
        <w:separator/>
      </w:r>
    </w:p>
  </w:footnote>
  <w:footnote w:type="continuationSeparator" w:id="0">
    <w:p w:rsidR="003B0E15" w:rsidRDefault="003B0E15" w:rsidP="007F04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7D556B"/>
    <w:multiLevelType w:val="hybridMultilevel"/>
    <w:tmpl w:val="59AEE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101C9F"/>
    <w:multiLevelType w:val="hybridMultilevel"/>
    <w:tmpl w:val="FD3C9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654F88"/>
    <w:multiLevelType w:val="hybridMultilevel"/>
    <w:tmpl w:val="800A69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CAE5BE3"/>
    <w:multiLevelType w:val="hybridMultilevel"/>
    <w:tmpl w:val="1916B75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3B022D8"/>
    <w:multiLevelType w:val="hybridMultilevel"/>
    <w:tmpl w:val="DC86A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4555156"/>
    <w:multiLevelType w:val="hybridMultilevel"/>
    <w:tmpl w:val="04F6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153908"/>
    <w:multiLevelType w:val="hybridMultilevel"/>
    <w:tmpl w:val="3B208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1"/>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E50CE"/>
    <w:rsid w:val="000073DA"/>
    <w:rsid w:val="0001472B"/>
    <w:rsid w:val="00015B8F"/>
    <w:rsid w:val="0001668B"/>
    <w:rsid w:val="00022E52"/>
    <w:rsid w:val="000249CB"/>
    <w:rsid w:val="00030100"/>
    <w:rsid w:val="000366F0"/>
    <w:rsid w:val="00094702"/>
    <w:rsid w:val="000A0CD7"/>
    <w:rsid w:val="000A6DB7"/>
    <w:rsid w:val="000A7E77"/>
    <w:rsid w:val="000C38E7"/>
    <w:rsid w:val="000F6FBB"/>
    <w:rsid w:val="00106BBF"/>
    <w:rsid w:val="001279D9"/>
    <w:rsid w:val="0016635D"/>
    <w:rsid w:val="00167321"/>
    <w:rsid w:val="001676A2"/>
    <w:rsid w:val="00167DDB"/>
    <w:rsid w:val="0017425C"/>
    <w:rsid w:val="00176F58"/>
    <w:rsid w:val="0019385E"/>
    <w:rsid w:val="0019770A"/>
    <w:rsid w:val="001C266E"/>
    <w:rsid w:val="001C335C"/>
    <w:rsid w:val="001C6699"/>
    <w:rsid w:val="001C6BD5"/>
    <w:rsid w:val="001D3803"/>
    <w:rsid w:val="001D53AA"/>
    <w:rsid w:val="00207B67"/>
    <w:rsid w:val="00216560"/>
    <w:rsid w:val="0022413B"/>
    <w:rsid w:val="00253F41"/>
    <w:rsid w:val="002A1950"/>
    <w:rsid w:val="002C31E9"/>
    <w:rsid w:val="002C387F"/>
    <w:rsid w:val="002C70B7"/>
    <w:rsid w:val="002F07F0"/>
    <w:rsid w:val="003041A9"/>
    <w:rsid w:val="00304EB3"/>
    <w:rsid w:val="0030632E"/>
    <w:rsid w:val="00310EAE"/>
    <w:rsid w:val="00321E38"/>
    <w:rsid w:val="00330F2B"/>
    <w:rsid w:val="00331468"/>
    <w:rsid w:val="00340CF4"/>
    <w:rsid w:val="00355642"/>
    <w:rsid w:val="00374C8D"/>
    <w:rsid w:val="00383D62"/>
    <w:rsid w:val="003840FA"/>
    <w:rsid w:val="00392968"/>
    <w:rsid w:val="003A489C"/>
    <w:rsid w:val="003A4A4E"/>
    <w:rsid w:val="003A613B"/>
    <w:rsid w:val="003B0E15"/>
    <w:rsid w:val="003C1DC4"/>
    <w:rsid w:val="003D11BB"/>
    <w:rsid w:val="003D225E"/>
    <w:rsid w:val="003D4391"/>
    <w:rsid w:val="003D6D97"/>
    <w:rsid w:val="003E7143"/>
    <w:rsid w:val="003E7857"/>
    <w:rsid w:val="003F2009"/>
    <w:rsid w:val="003F5A24"/>
    <w:rsid w:val="00401194"/>
    <w:rsid w:val="00402C9E"/>
    <w:rsid w:val="00403887"/>
    <w:rsid w:val="00405164"/>
    <w:rsid w:val="004159B2"/>
    <w:rsid w:val="00425F25"/>
    <w:rsid w:val="00432E8B"/>
    <w:rsid w:val="00441341"/>
    <w:rsid w:val="00443473"/>
    <w:rsid w:val="004461EB"/>
    <w:rsid w:val="00453FCE"/>
    <w:rsid w:val="00462A9A"/>
    <w:rsid w:val="00462F42"/>
    <w:rsid w:val="00470786"/>
    <w:rsid w:val="00473E9D"/>
    <w:rsid w:val="00477797"/>
    <w:rsid w:val="004968B8"/>
    <w:rsid w:val="004A288E"/>
    <w:rsid w:val="004B0F79"/>
    <w:rsid w:val="004C0B35"/>
    <w:rsid w:val="004C516D"/>
    <w:rsid w:val="004D59C1"/>
    <w:rsid w:val="004D62C1"/>
    <w:rsid w:val="004E298D"/>
    <w:rsid w:val="005031E4"/>
    <w:rsid w:val="005044BC"/>
    <w:rsid w:val="00515493"/>
    <w:rsid w:val="005232D0"/>
    <w:rsid w:val="00523E71"/>
    <w:rsid w:val="00527862"/>
    <w:rsid w:val="0054057A"/>
    <w:rsid w:val="00551935"/>
    <w:rsid w:val="00566B9F"/>
    <w:rsid w:val="005707E0"/>
    <w:rsid w:val="00572D3F"/>
    <w:rsid w:val="00591F3B"/>
    <w:rsid w:val="00593146"/>
    <w:rsid w:val="00595C7F"/>
    <w:rsid w:val="00597E34"/>
    <w:rsid w:val="005A6CD5"/>
    <w:rsid w:val="005A78D2"/>
    <w:rsid w:val="005B2C7C"/>
    <w:rsid w:val="005B5D3A"/>
    <w:rsid w:val="005C0ECA"/>
    <w:rsid w:val="005D56E0"/>
    <w:rsid w:val="005D5F76"/>
    <w:rsid w:val="005D6967"/>
    <w:rsid w:val="005D7362"/>
    <w:rsid w:val="005E2ED9"/>
    <w:rsid w:val="005F43D0"/>
    <w:rsid w:val="00606A70"/>
    <w:rsid w:val="00635E29"/>
    <w:rsid w:val="006572B3"/>
    <w:rsid w:val="006769C0"/>
    <w:rsid w:val="0068347F"/>
    <w:rsid w:val="00696810"/>
    <w:rsid w:val="006B4156"/>
    <w:rsid w:val="006C08C9"/>
    <w:rsid w:val="006C2EE6"/>
    <w:rsid w:val="006C619D"/>
    <w:rsid w:val="006D35E0"/>
    <w:rsid w:val="006F7D4C"/>
    <w:rsid w:val="00704495"/>
    <w:rsid w:val="00723C37"/>
    <w:rsid w:val="007318A3"/>
    <w:rsid w:val="0077168D"/>
    <w:rsid w:val="00771DC7"/>
    <w:rsid w:val="00780E90"/>
    <w:rsid w:val="00783511"/>
    <w:rsid w:val="007B1F52"/>
    <w:rsid w:val="007C4AB6"/>
    <w:rsid w:val="007D1639"/>
    <w:rsid w:val="007E5DB6"/>
    <w:rsid w:val="007E6D1A"/>
    <w:rsid w:val="007F0408"/>
    <w:rsid w:val="007F7A11"/>
    <w:rsid w:val="007F7D6A"/>
    <w:rsid w:val="00800689"/>
    <w:rsid w:val="00800B20"/>
    <w:rsid w:val="00804365"/>
    <w:rsid w:val="00812803"/>
    <w:rsid w:val="00814D86"/>
    <w:rsid w:val="008322C0"/>
    <w:rsid w:val="00833A8C"/>
    <w:rsid w:val="00837503"/>
    <w:rsid w:val="008410FB"/>
    <w:rsid w:val="0084552D"/>
    <w:rsid w:val="00867BEC"/>
    <w:rsid w:val="0088443F"/>
    <w:rsid w:val="00887133"/>
    <w:rsid w:val="008907E0"/>
    <w:rsid w:val="008924AB"/>
    <w:rsid w:val="008A2F25"/>
    <w:rsid w:val="008A6740"/>
    <w:rsid w:val="008B5F31"/>
    <w:rsid w:val="008C3F27"/>
    <w:rsid w:val="008C6C46"/>
    <w:rsid w:val="008C75A6"/>
    <w:rsid w:val="008E4C5C"/>
    <w:rsid w:val="008F4AD7"/>
    <w:rsid w:val="00901008"/>
    <w:rsid w:val="00902398"/>
    <w:rsid w:val="00910010"/>
    <w:rsid w:val="00912256"/>
    <w:rsid w:val="00922CD4"/>
    <w:rsid w:val="0092780D"/>
    <w:rsid w:val="00945865"/>
    <w:rsid w:val="00960F8D"/>
    <w:rsid w:val="00966326"/>
    <w:rsid w:val="00992AEB"/>
    <w:rsid w:val="00996BAA"/>
    <w:rsid w:val="009C0CA7"/>
    <w:rsid w:val="009E3484"/>
    <w:rsid w:val="009F4500"/>
    <w:rsid w:val="00A00C42"/>
    <w:rsid w:val="00A02299"/>
    <w:rsid w:val="00A21978"/>
    <w:rsid w:val="00A250F4"/>
    <w:rsid w:val="00A4233A"/>
    <w:rsid w:val="00A56128"/>
    <w:rsid w:val="00A56CA2"/>
    <w:rsid w:val="00A611D2"/>
    <w:rsid w:val="00A72B7C"/>
    <w:rsid w:val="00A72D97"/>
    <w:rsid w:val="00A73584"/>
    <w:rsid w:val="00A80109"/>
    <w:rsid w:val="00A91121"/>
    <w:rsid w:val="00AB43E0"/>
    <w:rsid w:val="00AD0A3B"/>
    <w:rsid w:val="00AE3D0E"/>
    <w:rsid w:val="00AE41DF"/>
    <w:rsid w:val="00AE50CE"/>
    <w:rsid w:val="00AF3294"/>
    <w:rsid w:val="00B05818"/>
    <w:rsid w:val="00B105CC"/>
    <w:rsid w:val="00B221A7"/>
    <w:rsid w:val="00B229AB"/>
    <w:rsid w:val="00B23D56"/>
    <w:rsid w:val="00B32FD6"/>
    <w:rsid w:val="00B5397C"/>
    <w:rsid w:val="00B57F9E"/>
    <w:rsid w:val="00B70BD7"/>
    <w:rsid w:val="00B74DDF"/>
    <w:rsid w:val="00B77955"/>
    <w:rsid w:val="00B926FB"/>
    <w:rsid w:val="00B92FF8"/>
    <w:rsid w:val="00B93B75"/>
    <w:rsid w:val="00BA6915"/>
    <w:rsid w:val="00BB6F9A"/>
    <w:rsid w:val="00BC1825"/>
    <w:rsid w:val="00BE08D7"/>
    <w:rsid w:val="00C00653"/>
    <w:rsid w:val="00C0257F"/>
    <w:rsid w:val="00C10ADB"/>
    <w:rsid w:val="00C11ACB"/>
    <w:rsid w:val="00C24288"/>
    <w:rsid w:val="00C30495"/>
    <w:rsid w:val="00C44153"/>
    <w:rsid w:val="00C82F9E"/>
    <w:rsid w:val="00C84CC5"/>
    <w:rsid w:val="00C8791F"/>
    <w:rsid w:val="00C87E38"/>
    <w:rsid w:val="00C900E9"/>
    <w:rsid w:val="00C96D22"/>
    <w:rsid w:val="00CA107C"/>
    <w:rsid w:val="00CB25BB"/>
    <w:rsid w:val="00CC3132"/>
    <w:rsid w:val="00CC4301"/>
    <w:rsid w:val="00CD2F40"/>
    <w:rsid w:val="00CE1632"/>
    <w:rsid w:val="00D113DB"/>
    <w:rsid w:val="00D16E2A"/>
    <w:rsid w:val="00D25750"/>
    <w:rsid w:val="00D55EC6"/>
    <w:rsid w:val="00D6601E"/>
    <w:rsid w:val="00D82746"/>
    <w:rsid w:val="00D90D42"/>
    <w:rsid w:val="00DA7069"/>
    <w:rsid w:val="00DB44EB"/>
    <w:rsid w:val="00DB7A70"/>
    <w:rsid w:val="00DC3D11"/>
    <w:rsid w:val="00DC4152"/>
    <w:rsid w:val="00DC7D05"/>
    <w:rsid w:val="00DD1554"/>
    <w:rsid w:val="00DE0CD2"/>
    <w:rsid w:val="00DE1FC1"/>
    <w:rsid w:val="00DF3DC3"/>
    <w:rsid w:val="00E027B4"/>
    <w:rsid w:val="00E120E4"/>
    <w:rsid w:val="00E13491"/>
    <w:rsid w:val="00E160B3"/>
    <w:rsid w:val="00E21F1F"/>
    <w:rsid w:val="00E228F4"/>
    <w:rsid w:val="00E26503"/>
    <w:rsid w:val="00E3416C"/>
    <w:rsid w:val="00E44A4E"/>
    <w:rsid w:val="00E4799A"/>
    <w:rsid w:val="00E777A4"/>
    <w:rsid w:val="00E960A6"/>
    <w:rsid w:val="00EA2E0B"/>
    <w:rsid w:val="00EB0214"/>
    <w:rsid w:val="00EB5B58"/>
    <w:rsid w:val="00EC2B56"/>
    <w:rsid w:val="00EC5642"/>
    <w:rsid w:val="00ED63E5"/>
    <w:rsid w:val="00ED6C53"/>
    <w:rsid w:val="00EE2488"/>
    <w:rsid w:val="00EE5B14"/>
    <w:rsid w:val="00EF672E"/>
    <w:rsid w:val="00EF6C28"/>
    <w:rsid w:val="00F04D8F"/>
    <w:rsid w:val="00F050AD"/>
    <w:rsid w:val="00F0771A"/>
    <w:rsid w:val="00F15F57"/>
    <w:rsid w:val="00F43DBF"/>
    <w:rsid w:val="00F51F1B"/>
    <w:rsid w:val="00F55EA6"/>
    <w:rsid w:val="00F5672A"/>
    <w:rsid w:val="00F6282D"/>
    <w:rsid w:val="00F6619E"/>
    <w:rsid w:val="00F80745"/>
    <w:rsid w:val="00F80815"/>
    <w:rsid w:val="00F8109C"/>
    <w:rsid w:val="00F86643"/>
    <w:rsid w:val="00F92B01"/>
    <w:rsid w:val="00F949A0"/>
    <w:rsid w:val="00FA3541"/>
    <w:rsid w:val="00FA5126"/>
    <w:rsid w:val="00FC006E"/>
    <w:rsid w:val="00FC00F1"/>
    <w:rsid w:val="00FD6C73"/>
    <w:rsid w:val="00FE6C67"/>
    <w:rsid w:val="00FE7BED"/>
    <w:rsid w:val="00FF1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C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0CE"/>
    <w:pPr>
      <w:ind w:left="720"/>
      <w:contextualSpacing/>
    </w:pPr>
  </w:style>
  <w:style w:type="character" w:styleId="Hyperlink">
    <w:name w:val="Hyperlink"/>
    <w:basedOn w:val="DefaultParagraphFont"/>
    <w:uiPriority w:val="99"/>
    <w:unhideWhenUsed/>
    <w:rsid w:val="00FD6C73"/>
    <w:rPr>
      <w:color w:val="0000FF" w:themeColor="hyperlink"/>
      <w:u w:val="single"/>
    </w:rPr>
  </w:style>
  <w:style w:type="paragraph" w:styleId="Header">
    <w:name w:val="header"/>
    <w:basedOn w:val="Normal"/>
    <w:link w:val="HeaderChar"/>
    <w:uiPriority w:val="99"/>
    <w:semiHidden/>
    <w:unhideWhenUsed/>
    <w:rsid w:val="007F04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F0408"/>
  </w:style>
  <w:style w:type="paragraph" w:styleId="Footer">
    <w:name w:val="footer"/>
    <w:basedOn w:val="Normal"/>
    <w:link w:val="FooterChar"/>
    <w:uiPriority w:val="99"/>
    <w:unhideWhenUsed/>
    <w:rsid w:val="007F04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408"/>
  </w:style>
  <w:style w:type="paragraph" w:styleId="BalloonText">
    <w:name w:val="Balloon Text"/>
    <w:basedOn w:val="Normal"/>
    <w:link w:val="BalloonTextChar"/>
    <w:uiPriority w:val="99"/>
    <w:semiHidden/>
    <w:unhideWhenUsed/>
    <w:rsid w:val="007F04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04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422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pyright.cornell.edu" TargetMode="External"/><Relationship Id="rId3" Type="http://schemas.openxmlformats.org/officeDocument/2006/relationships/settings" Target="settings.xml"/><Relationship Id="rId7" Type="http://schemas.openxmlformats.org/officeDocument/2006/relationships/hyperlink" Target="dcaps.library.cornell.edu/a&amp;sgra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955</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6392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edwei</dc:creator>
  <cp:keywords/>
  <dc:description/>
  <cp:lastModifiedBy>edwei</cp:lastModifiedBy>
  <cp:revision>12</cp:revision>
  <cp:lastPrinted>2011-02-07T17:20:00Z</cp:lastPrinted>
  <dcterms:created xsi:type="dcterms:W3CDTF">2011-02-02T21:20:00Z</dcterms:created>
  <dcterms:modified xsi:type="dcterms:W3CDTF">2011-02-07T17:26:00Z</dcterms:modified>
</cp:coreProperties>
</file>