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F3528" w:rsidRDefault="006A13D5">
      <w:r>
        <w:t>SLAC Meeting Minutes</w:t>
      </w:r>
    </w:p>
    <w:p w:rsidR="006A13D5" w:rsidRDefault="006A13D5">
      <w:r>
        <w:t>2/6/17</w:t>
      </w:r>
    </w:p>
    <w:p w:rsidR="006A13D5" w:rsidRDefault="006A13D5"/>
    <w:p w:rsidR="006A13D5" w:rsidRDefault="006A13D5" w:rsidP="006A13D5">
      <w:pPr>
        <w:pStyle w:val="ListParagraph"/>
        <w:numPr>
          <w:ilvl w:val="0"/>
          <w:numId w:val="1"/>
        </w:numPr>
      </w:pPr>
      <w:r>
        <w:t>Welcome and Updates</w:t>
      </w:r>
    </w:p>
    <w:p w:rsidR="006A13D5" w:rsidRDefault="006A13D5" w:rsidP="006A13D5">
      <w:r>
        <w:t>Anne Kenney, the Carl A. Kroch University Librarian, welcomed the Council members and provided the following updates:</w:t>
      </w:r>
    </w:p>
    <w:p w:rsidR="00F102C3" w:rsidRDefault="006A13D5" w:rsidP="00F102C3">
      <w:r>
        <w:t xml:space="preserve">She is stepping down as UL on April 1, 2017. A search for the next UL is underway. The timeline is that there would be on-campus interviews in March, and the hope is that there will be an announcement of who the next UL is before Anne’s departure. It is likely that the next UL will be starting before the fall semester. Since the AUL for Research and Learning Services is also leaving Cornell as of April 1, there will be an interim redistribution of Anne’s and </w:t>
      </w:r>
      <w:proofErr w:type="spellStart"/>
      <w:r>
        <w:t>Kornelia’s</w:t>
      </w:r>
      <w:proofErr w:type="spellEnd"/>
      <w:r>
        <w:t xml:space="preserve"> responsibilities. The Law Library and the Rare and Manuscript Division will report to Oya Rieger, AUL for Collections and Scholarly Resources; and the rest of the library units, to Xin Li, AUL for Technical Services and Internationalization, who also oversees </w:t>
      </w:r>
      <w:r w:rsidR="00F102C3">
        <w:t>Kroch Asia.</w:t>
      </w:r>
    </w:p>
    <w:p w:rsidR="006A13D5" w:rsidRDefault="006A13D5" w:rsidP="006A13D5"/>
    <w:p w:rsidR="00F102C3" w:rsidRDefault="006A13D5" w:rsidP="006A13D5">
      <w:r>
        <w:t xml:space="preserve">Anne will be on research leave from April 1 through October and will be co-curating an exhibit </w:t>
      </w:r>
      <w:r w:rsidR="00B46935">
        <w:t>on the witchcraft collection with Kornelia.</w:t>
      </w:r>
      <w:r w:rsidR="00744E9A" w:rsidRPr="00744E9A">
        <w:t xml:space="preserve"> </w:t>
      </w:r>
      <w:r w:rsidR="00F102C3">
        <w:t>The exhibit will open on Halloween.</w:t>
      </w:r>
    </w:p>
    <w:p w:rsidR="00F102C3" w:rsidRDefault="00B46935" w:rsidP="006A13D5">
      <w:r>
        <w:t>Other announcements:</w:t>
      </w:r>
    </w:p>
    <w:p w:rsidR="00B46935" w:rsidRDefault="00F102C3" w:rsidP="006A13D5">
      <w:r>
        <w:t>N</w:t>
      </w:r>
      <w:r w:rsidR="00B46935">
        <w:t xml:space="preserve">ew digital humanities space opened in Olin 701. We’ll see if we can invite our digital humanities librarian to the March </w:t>
      </w:r>
      <w:r w:rsidR="00170F8B">
        <w:t xml:space="preserve">SLAC </w:t>
      </w:r>
      <w:r w:rsidR="00B46935">
        <w:t>meeting.</w:t>
      </w:r>
    </w:p>
    <w:p w:rsidR="007B72BB" w:rsidRPr="001D72FF" w:rsidRDefault="00A75661" w:rsidP="006A13D5">
      <w:r w:rsidRPr="001D72FF">
        <w:t xml:space="preserve">The Hip Hop Collection Visiting Scholar, </w:t>
      </w:r>
      <w:r w:rsidR="007B72BB" w:rsidRPr="001D72FF">
        <w:t xml:space="preserve">Crazy Legs </w:t>
      </w:r>
      <w:r w:rsidRPr="001D72FF">
        <w:t xml:space="preserve">is offering hip </w:t>
      </w:r>
      <w:r w:rsidR="007B72BB" w:rsidRPr="001D72FF">
        <w:t xml:space="preserve">hop </w:t>
      </w:r>
      <w:r w:rsidRPr="001D72FF">
        <w:t>dance workshops</w:t>
      </w:r>
      <w:r w:rsidR="001D72FF" w:rsidRPr="001D72FF">
        <w:t xml:space="preserve"> for beginners</w:t>
      </w:r>
      <w:r w:rsidRPr="001D72FF">
        <w:t>.</w:t>
      </w:r>
      <w:r w:rsidR="001D72FF" w:rsidRPr="001D72FF">
        <w:t xml:space="preserve"> Information will be sent to the list via e-mail.</w:t>
      </w:r>
    </w:p>
    <w:p w:rsidR="0014240B" w:rsidRPr="001D72FF" w:rsidRDefault="001D72FF" w:rsidP="006A13D5">
      <w:r w:rsidRPr="001D72FF">
        <w:t xml:space="preserve">The Library is offering new workshops on digital privacy. We’ll share the registration URLs via the e-mail </w:t>
      </w:r>
      <w:proofErr w:type="spellStart"/>
      <w:r w:rsidRPr="001D72FF">
        <w:t>listserve</w:t>
      </w:r>
      <w:proofErr w:type="spellEnd"/>
      <w:r w:rsidRPr="001D72FF">
        <w:t>.</w:t>
      </w:r>
    </w:p>
    <w:p w:rsidR="001D72FF" w:rsidRPr="001D72FF" w:rsidRDefault="001D72FF" w:rsidP="006A13D5"/>
    <w:p w:rsidR="00170F8B" w:rsidRDefault="00170F8B" w:rsidP="00170F8B">
      <w:pPr>
        <w:pStyle w:val="ListParagraph"/>
        <w:numPr>
          <w:ilvl w:val="0"/>
          <w:numId w:val="1"/>
        </w:numPr>
      </w:pPr>
      <w:r>
        <w:t>Gretchen Ritter, Dean of A&amp;S, and Laura Spitz, VP for International Affairs, who are the co-chairs of the UL search committee, collected feedback from SLAC on important qualities for the successful candidate.</w:t>
      </w:r>
    </w:p>
    <w:p w:rsidR="00170F8B" w:rsidRDefault="00170F8B" w:rsidP="00170F8B">
      <w:r>
        <w:t>These include:</w:t>
      </w:r>
    </w:p>
    <w:p w:rsidR="00170F8B" w:rsidRDefault="00170F8B" w:rsidP="00170F8B">
      <w:pPr>
        <w:pStyle w:val="ListParagraph"/>
        <w:numPr>
          <w:ilvl w:val="0"/>
          <w:numId w:val="2"/>
        </w:numPr>
      </w:pPr>
      <w:r>
        <w:t>Advocate for the library</w:t>
      </w:r>
    </w:p>
    <w:p w:rsidR="00170F8B" w:rsidRDefault="00170F8B" w:rsidP="00170F8B">
      <w:pPr>
        <w:pStyle w:val="ListParagraph"/>
        <w:numPr>
          <w:ilvl w:val="0"/>
          <w:numId w:val="2"/>
        </w:numPr>
      </w:pPr>
      <w:r>
        <w:t>Member of the larger University community, i.e. supports the mission of the University</w:t>
      </w:r>
    </w:p>
    <w:p w:rsidR="00170F8B" w:rsidRDefault="00170F8B" w:rsidP="00170F8B">
      <w:pPr>
        <w:pStyle w:val="ListParagraph"/>
        <w:numPr>
          <w:ilvl w:val="0"/>
          <w:numId w:val="2"/>
        </w:numPr>
      </w:pPr>
      <w:r>
        <w:t>Encourages student involvement</w:t>
      </w:r>
    </w:p>
    <w:p w:rsidR="00170F8B" w:rsidRDefault="00170F8B" w:rsidP="00170F8B">
      <w:pPr>
        <w:pStyle w:val="ListParagraph"/>
        <w:numPr>
          <w:ilvl w:val="0"/>
          <w:numId w:val="2"/>
        </w:numPr>
      </w:pPr>
      <w:r>
        <w:t>Empowers staff</w:t>
      </w:r>
      <w:r w:rsidR="002A49D7">
        <w:t>, as Anne has done</w:t>
      </w:r>
    </w:p>
    <w:p w:rsidR="00170F8B" w:rsidRDefault="00170F8B" w:rsidP="00170F8B">
      <w:pPr>
        <w:pStyle w:val="ListParagraph"/>
        <w:numPr>
          <w:ilvl w:val="0"/>
          <w:numId w:val="2"/>
        </w:numPr>
      </w:pPr>
      <w:r>
        <w:t>Possesses vision and creativity and is passionate about their work</w:t>
      </w:r>
    </w:p>
    <w:p w:rsidR="00170F8B" w:rsidRDefault="00170F8B" w:rsidP="00170F8B">
      <w:pPr>
        <w:pStyle w:val="ListParagraph"/>
        <w:numPr>
          <w:ilvl w:val="0"/>
          <w:numId w:val="2"/>
        </w:numPr>
      </w:pPr>
      <w:r>
        <w:t>Collects feedback from the community</w:t>
      </w:r>
    </w:p>
    <w:p w:rsidR="00170F8B" w:rsidRDefault="00170F8B" w:rsidP="00170F8B">
      <w:pPr>
        <w:pStyle w:val="ListParagraph"/>
        <w:numPr>
          <w:ilvl w:val="0"/>
          <w:numId w:val="2"/>
        </w:numPr>
      </w:pPr>
      <w:r>
        <w:t>Recognizes different disciplinary requirements and identities</w:t>
      </w:r>
    </w:p>
    <w:p w:rsidR="00170F8B" w:rsidRDefault="00170F8B" w:rsidP="00170F8B">
      <w:pPr>
        <w:pStyle w:val="ListParagraph"/>
        <w:numPr>
          <w:ilvl w:val="0"/>
          <w:numId w:val="2"/>
        </w:numPr>
      </w:pPr>
      <w:r>
        <w:lastRenderedPageBreak/>
        <w:t>Brings cohesiveness to the system as a whole</w:t>
      </w:r>
      <w:r w:rsidR="002A49D7">
        <w:t xml:space="preserve"> and awareness beyond the specific college for faculty and students</w:t>
      </w:r>
    </w:p>
    <w:p w:rsidR="00170F8B" w:rsidRDefault="00170F8B" w:rsidP="00170F8B">
      <w:pPr>
        <w:pStyle w:val="ListParagraph"/>
        <w:numPr>
          <w:ilvl w:val="0"/>
          <w:numId w:val="2"/>
        </w:numPr>
      </w:pPr>
      <w:r>
        <w:t>Build relations with other libraries (e.g. BD)</w:t>
      </w:r>
    </w:p>
    <w:p w:rsidR="00170F8B" w:rsidRDefault="00170F8B" w:rsidP="00170F8B">
      <w:pPr>
        <w:pStyle w:val="ListParagraph"/>
        <w:numPr>
          <w:ilvl w:val="0"/>
          <w:numId w:val="2"/>
        </w:numPr>
      </w:pPr>
      <w:r>
        <w:t>Is committed to the physical presence of libraries (e.g. buildings, collections, speakers, makerspaces; a place for sharing ideas and creating connections between people)</w:t>
      </w:r>
    </w:p>
    <w:p w:rsidR="00170F8B" w:rsidRDefault="00170F8B" w:rsidP="00170F8B">
      <w:pPr>
        <w:pStyle w:val="ListParagraph"/>
        <w:numPr>
          <w:ilvl w:val="0"/>
          <w:numId w:val="2"/>
        </w:numPr>
      </w:pPr>
      <w:r>
        <w:t>Is also committed to continuing the digital presence of the library</w:t>
      </w:r>
    </w:p>
    <w:p w:rsidR="00170F8B" w:rsidRDefault="00170F8B" w:rsidP="00170F8B">
      <w:pPr>
        <w:pStyle w:val="ListParagraph"/>
        <w:numPr>
          <w:ilvl w:val="0"/>
          <w:numId w:val="2"/>
        </w:numPr>
      </w:pPr>
      <w:r>
        <w:t>Recognizes the importance of data</w:t>
      </w:r>
    </w:p>
    <w:p w:rsidR="00170F8B" w:rsidRDefault="00170F8B" w:rsidP="00170F8B">
      <w:pPr>
        <w:pStyle w:val="ListParagraph"/>
        <w:numPr>
          <w:ilvl w:val="0"/>
          <w:numId w:val="2"/>
        </w:numPr>
      </w:pPr>
      <w:r>
        <w:t>Is committed to campus literacy; freedom of information; universal access to information and patron privacy</w:t>
      </w:r>
    </w:p>
    <w:p w:rsidR="00170F8B" w:rsidRDefault="00170F8B" w:rsidP="00170F8B">
      <w:pPr>
        <w:pStyle w:val="ListParagraph"/>
        <w:numPr>
          <w:ilvl w:val="0"/>
          <w:numId w:val="2"/>
        </w:numPr>
      </w:pPr>
      <w:r>
        <w:t>Has the willingness and eagerness to meet with students as Anne does</w:t>
      </w:r>
    </w:p>
    <w:p w:rsidR="002A49D7" w:rsidRDefault="002A49D7" w:rsidP="00170F8B">
      <w:pPr>
        <w:pStyle w:val="ListParagraph"/>
        <w:numPr>
          <w:ilvl w:val="0"/>
          <w:numId w:val="2"/>
        </w:numPr>
      </w:pPr>
      <w:r>
        <w:t>Provides access to the newest research</w:t>
      </w:r>
    </w:p>
    <w:p w:rsidR="002A49D7" w:rsidRDefault="002A49D7" w:rsidP="00170F8B">
      <w:pPr>
        <w:pStyle w:val="ListParagraph"/>
        <w:numPr>
          <w:ilvl w:val="0"/>
          <w:numId w:val="2"/>
        </w:numPr>
      </w:pPr>
      <w:r>
        <w:t>Encourages and values staff, esp. reference librarians</w:t>
      </w:r>
    </w:p>
    <w:p w:rsidR="002A49D7" w:rsidRDefault="002A49D7" w:rsidP="002A49D7"/>
    <w:p w:rsidR="002A49D7" w:rsidRDefault="002A49D7" w:rsidP="002A49D7">
      <w:pPr>
        <w:pStyle w:val="ListParagraph"/>
        <w:numPr>
          <w:ilvl w:val="0"/>
          <w:numId w:val="1"/>
        </w:numPr>
      </w:pPr>
      <w:r>
        <w:t>Issues and concerns</w:t>
      </w:r>
    </w:p>
    <w:p w:rsidR="002A49D7" w:rsidRDefault="002A49D7" w:rsidP="002A49D7">
      <w:pPr>
        <w:pStyle w:val="ListParagraph"/>
        <w:numPr>
          <w:ilvl w:val="1"/>
          <w:numId w:val="1"/>
        </w:numPr>
      </w:pPr>
      <w:r>
        <w:t>Repeated problems with Passkey off campus</w:t>
      </w:r>
    </w:p>
    <w:p w:rsidR="002A49D7" w:rsidRDefault="002A49D7" w:rsidP="002A49D7">
      <w:pPr>
        <w:pStyle w:val="ListParagraph"/>
        <w:numPr>
          <w:ilvl w:val="1"/>
          <w:numId w:val="1"/>
        </w:numPr>
      </w:pPr>
      <w:r>
        <w:t>Get all the rest of the library websites to be like the redesigned Mann library web site</w:t>
      </w:r>
    </w:p>
    <w:p w:rsidR="002A49D7" w:rsidRDefault="002A49D7" w:rsidP="002A49D7">
      <w:pPr>
        <w:pStyle w:val="ListParagraph"/>
        <w:numPr>
          <w:ilvl w:val="1"/>
          <w:numId w:val="1"/>
        </w:numPr>
      </w:pPr>
      <w:r>
        <w:t xml:space="preserve">Napping pods </w:t>
      </w:r>
      <w:r w:rsidR="00F102C3">
        <w:t>(</w:t>
      </w:r>
      <w:bookmarkStart w:id="0" w:name="_GoBack"/>
      <w:bookmarkEnd w:id="0"/>
      <w:r>
        <w:t>repeated from before)</w:t>
      </w:r>
    </w:p>
    <w:p w:rsidR="002A49D7" w:rsidRDefault="002A49D7" w:rsidP="002A49D7">
      <w:pPr>
        <w:pStyle w:val="ListParagraph"/>
        <w:numPr>
          <w:ilvl w:val="1"/>
          <w:numId w:val="1"/>
        </w:numPr>
      </w:pPr>
      <w:r>
        <w:t>ILR longer hours on Saturday (repeat request)</w:t>
      </w:r>
    </w:p>
    <w:p w:rsidR="002A49D7" w:rsidRDefault="002A49D7" w:rsidP="002A49D7">
      <w:pPr>
        <w:pStyle w:val="ListParagraph"/>
        <w:numPr>
          <w:ilvl w:val="1"/>
          <w:numId w:val="1"/>
        </w:numPr>
      </w:pPr>
      <w:r>
        <w:t>Hotel School wants to have its own library</w:t>
      </w:r>
    </w:p>
    <w:p w:rsidR="00B46935" w:rsidRDefault="00744E9A" w:rsidP="006A13D5">
      <w:r>
        <w:t xml:space="preserve"> </w:t>
      </w:r>
    </w:p>
    <w:sectPr w:rsidR="00B4693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480A81"/>
    <w:multiLevelType w:val="hybridMultilevel"/>
    <w:tmpl w:val="927ADFB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7AE5679"/>
    <w:multiLevelType w:val="hybridMultilevel"/>
    <w:tmpl w:val="7DFA6248"/>
    <w:lvl w:ilvl="0" w:tplc="1FB4B356">
      <w:start w:val="2"/>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13D5"/>
    <w:rsid w:val="0014240B"/>
    <w:rsid w:val="00170F8B"/>
    <w:rsid w:val="001D72FF"/>
    <w:rsid w:val="002A49D7"/>
    <w:rsid w:val="006A13D5"/>
    <w:rsid w:val="00744E9A"/>
    <w:rsid w:val="007B72BB"/>
    <w:rsid w:val="00A75661"/>
    <w:rsid w:val="00B46935"/>
    <w:rsid w:val="00DF3528"/>
    <w:rsid w:val="00F102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66694CF-8607-482E-B8F8-BD16CC5D04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A13D5"/>
    <w:pPr>
      <w:ind w:left="720"/>
      <w:contextualSpacing/>
    </w:pPr>
  </w:style>
  <w:style w:type="paragraph" w:styleId="BalloonText">
    <w:name w:val="Balloon Text"/>
    <w:basedOn w:val="Normal"/>
    <w:link w:val="BalloonTextChar"/>
    <w:uiPriority w:val="99"/>
    <w:semiHidden/>
    <w:unhideWhenUsed/>
    <w:rsid w:val="007B72B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B72BB"/>
    <w:rPr>
      <w:rFonts w:ascii="Segoe UI" w:hAnsi="Segoe UI" w:cs="Segoe UI"/>
      <w:sz w:val="18"/>
      <w:szCs w:val="18"/>
    </w:rPr>
  </w:style>
  <w:style w:type="character" w:styleId="Hyperlink">
    <w:name w:val="Hyperlink"/>
    <w:basedOn w:val="DefaultParagraphFont"/>
    <w:uiPriority w:val="99"/>
    <w:semiHidden/>
    <w:unhideWhenUsed/>
    <w:rsid w:val="007B72B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235929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158</TotalTime>
  <Pages>2</Pages>
  <Words>457</Words>
  <Characters>2608</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Cornell University</Company>
  <LinksUpToDate>false</LinksUpToDate>
  <CharactersWithSpaces>3059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Kornelia Vassileva Tancheva</dc:creator>
  <cp:keywords/>
  <dc:description/>
  <cp:lastModifiedBy>Kornelia Vassileva Tancheva</cp:lastModifiedBy>
  <cp:revision>3</cp:revision>
  <cp:lastPrinted>2017-02-07T16:10:00Z</cp:lastPrinted>
  <dcterms:created xsi:type="dcterms:W3CDTF">2017-02-07T13:47:00Z</dcterms:created>
  <dcterms:modified xsi:type="dcterms:W3CDTF">2017-02-07T23:49:00Z</dcterms:modified>
</cp:coreProperties>
</file>