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6B2" w:rsidRPr="00D87412" w:rsidRDefault="00FB26B2" w:rsidP="00FB26B2">
      <w:pPr>
        <w:spacing w:after="240" w:line="240" w:lineRule="auto"/>
        <w:jc w:val="center"/>
        <w:rPr>
          <w:rFonts w:ascii="Times New Roman" w:eastAsia="Times New Roman" w:hAnsi="Times New Roman" w:cs="Times New Roman"/>
        </w:rPr>
      </w:pPr>
      <w:r w:rsidRPr="00D87412">
        <w:rPr>
          <w:rFonts w:ascii="Times New Roman" w:eastAsia="Times New Roman" w:hAnsi="Times New Roman" w:cs="Times New Roman"/>
        </w:rPr>
        <w:t>Notes from the Student Library Advisory Council Meeting</w:t>
      </w:r>
      <w:r w:rsidRPr="00D87412">
        <w:rPr>
          <w:rFonts w:ascii="Times New Roman" w:eastAsia="Times New Roman" w:hAnsi="Times New Roman" w:cs="Times New Roman"/>
        </w:rPr>
        <w:br/>
      </w:r>
      <w:r w:rsidR="00CF4CBC">
        <w:rPr>
          <w:rFonts w:ascii="Times New Roman" w:eastAsia="Times New Roman" w:hAnsi="Times New Roman" w:cs="Times New Roman"/>
        </w:rPr>
        <w:t>March</w:t>
      </w:r>
      <w:r w:rsidR="00922246">
        <w:rPr>
          <w:rFonts w:ascii="Times New Roman" w:eastAsia="Times New Roman" w:hAnsi="Times New Roman" w:cs="Times New Roman"/>
        </w:rPr>
        <w:t xml:space="preserve"> 7</w:t>
      </w:r>
      <w:r w:rsidR="00233008" w:rsidRPr="00D87412">
        <w:rPr>
          <w:rFonts w:ascii="Times New Roman" w:eastAsia="Times New Roman" w:hAnsi="Times New Roman" w:cs="Times New Roman"/>
        </w:rPr>
        <w:t>, 2</w:t>
      </w:r>
      <w:r w:rsidR="003F3215" w:rsidRPr="00D87412">
        <w:rPr>
          <w:rFonts w:ascii="Times New Roman" w:eastAsia="Times New Roman" w:hAnsi="Times New Roman" w:cs="Times New Roman"/>
        </w:rPr>
        <w:t>01</w:t>
      </w:r>
      <w:r w:rsidR="00922246">
        <w:rPr>
          <w:rFonts w:ascii="Times New Roman" w:eastAsia="Times New Roman" w:hAnsi="Times New Roman" w:cs="Times New Roman"/>
        </w:rPr>
        <w:t>1</w:t>
      </w:r>
    </w:p>
    <w:p w:rsidR="00215DEB" w:rsidRPr="00D87412" w:rsidRDefault="00FB26B2" w:rsidP="00215DEB">
      <w:pPr>
        <w:spacing w:after="0" w:line="240" w:lineRule="auto"/>
        <w:rPr>
          <w:rFonts w:ascii="Times New Roman" w:eastAsia="Times New Roman" w:hAnsi="Times New Roman" w:cs="Times New Roman"/>
        </w:rPr>
      </w:pPr>
      <w:r w:rsidRPr="00D87412">
        <w:rPr>
          <w:rFonts w:ascii="Times New Roman" w:eastAsia="Times New Roman" w:hAnsi="Times New Roman" w:cs="Times New Roman"/>
        </w:rPr>
        <w:t xml:space="preserve">Members attending: </w:t>
      </w:r>
      <w:r w:rsidR="003F3215" w:rsidRPr="00D87412">
        <w:rPr>
          <w:rFonts w:ascii="Times New Roman" w:eastAsia="Times New Roman" w:hAnsi="Times New Roman" w:cs="Times New Roman"/>
        </w:rPr>
        <w:t xml:space="preserve">Matt Christensen, </w:t>
      </w:r>
      <w:r w:rsidR="00CF4CBC">
        <w:rPr>
          <w:rFonts w:ascii="Times New Roman" w:eastAsia="Times New Roman" w:hAnsi="Times New Roman" w:cs="Times New Roman"/>
        </w:rPr>
        <w:t>Juan Guerra</w:t>
      </w:r>
      <w:r w:rsidR="00233008" w:rsidRPr="00D87412">
        <w:rPr>
          <w:rFonts w:ascii="Times New Roman" w:eastAsia="Times New Roman" w:hAnsi="Times New Roman" w:cs="Times New Roman"/>
        </w:rPr>
        <w:t xml:space="preserve">, </w:t>
      </w:r>
      <w:r w:rsidR="003F3215" w:rsidRPr="00D87412">
        <w:rPr>
          <w:rFonts w:ascii="Times New Roman" w:eastAsia="Times New Roman" w:hAnsi="Times New Roman" w:cs="Times New Roman"/>
        </w:rPr>
        <w:t xml:space="preserve">Jonathan </w:t>
      </w:r>
      <w:proofErr w:type="spellStart"/>
      <w:r w:rsidR="003F3215" w:rsidRPr="00D87412">
        <w:rPr>
          <w:rFonts w:ascii="Times New Roman" w:eastAsia="Times New Roman" w:hAnsi="Times New Roman" w:cs="Times New Roman"/>
        </w:rPr>
        <w:t>Leape</w:t>
      </w:r>
      <w:proofErr w:type="spellEnd"/>
      <w:r w:rsidR="003F3215" w:rsidRPr="00D87412">
        <w:rPr>
          <w:rFonts w:ascii="Times New Roman" w:eastAsia="Times New Roman" w:hAnsi="Times New Roman" w:cs="Times New Roman"/>
        </w:rPr>
        <w:t xml:space="preserve">, </w:t>
      </w:r>
      <w:r w:rsidR="00922246">
        <w:rPr>
          <w:rFonts w:ascii="Times New Roman" w:eastAsia="Times New Roman" w:hAnsi="Times New Roman" w:cs="Times New Roman"/>
        </w:rPr>
        <w:t xml:space="preserve">Ben March, </w:t>
      </w:r>
      <w:r w:rsidR="00CF4CBC">
        <w:rPr>
          <w:rFonts w:ascii="Times New Roman" w:eastAsia="Times New Roman" w:hAnsi="Times New Roman" w:cs="Times New Roman"/>
        </w:rPr>
        <w:t xml:space="preserve">Nicole </w:t>
      </w:r>
      <w:proofErr w:type="spellStart"/>
      <w:r w:rsidR="00CF4CBC">
        <w:rPr>
          <w:rFonts w:ascii="Times New Roman" w:eastAsia="Times New Roman" w:hAnsi="Times New Roman" w:cs="Times New Roman"/>
        </w:rPr>
        <w:t>Maskiell</w:t>
      </w:r>
      <w:proofErr w:type="spellEnd"/>
      <w:r w:rsidR="00CF4CBC">
        <w:rPr>
          <w:rFonts w:ascii="Times New Roman" w:eastAsia="Times New Roman" w:hAnsi="Times New Roman" w:cs="Times New Roman"/>
        </w:rPr>
        <w:t xml:space="preserve">, Ashley McEnery, </w:t>
      </w:r>
      <w:r w:rsidR="00922246">
        <w:rPr>
          <w:rFonts w:ascii="Times New Roman" w:eastAsia="Times New Roman" w:hAnsi="Times New Roman" w:cs="Times New Roman"/>
        </w:rPr>
        <w:t xml:space="preserve">Curran Muhlberger, </w:t>
      </w:r>
      <w:proofErr w:type="spellStart"/>
      <w:r w:rsidR="00922246">
        <w:rPr>
          <w:rFonts w:ascii="Times New Roman" w:eastAsia="Times New Roman" w:hAnsi="Times New Roman" w:cs="Times New Roman"/>
        </w:rPr>
        <w:t>Katsuri</w:t>
      </w:r>
      <w:proofErr w:type="spellEnd"/>
      <w:r w:rsidR="00922246">
        <w:rPr>
          <w:rFonts w:ascii="Times New Roman" w:eastAsia="Times New Roman" w:hAnsi="Times New Roman" w:cs="Times New Roman"/>
        </w:rPr>
        <w:t xml:space="preserve"> Saha</w:t>
      </w:r>
      <w:r w:rsidRPr="00D87412">
        <w:rPr>
          <w:rFonts w:ascii="Times New Roman" w:eastAsia="Times New Roman" w:hAnsi="Times New Roman" w:cs="Times New Roman"/>
        </w:rPr>
        <w:t xml:space="preserve"> </w:t>
      </w:r>
      <w:r w:rsidRPr="00D87412">
        <w:rPr>
          <w:rFonts w:ascii="Times New Roman" w:eastAsia="Times New Roman" w:hAnsi="Times New Roman" w:cs="Times New Roman"/>
        </w:rPr>
        <w:br/>
      </w:r>
      <w:r w:rsidRPr="00D87412">
        <w:rPr>
          <w:rFonts w:ascii="Times New Roman" w:eastAsia="Times New Roman" w:hAnsi="Times New Roman" w:cs="Times New Roman"/>
        </w:rPr>
        <w:br/>
        <w:t>Attending from the Library: Anne Kenney, Car</w:t>
      </w:r>
      <w:r w:rsidR="005B1E6D">
        <w:rPr>
          <w:rFonts w:ascii="Times New Roman" w:eastAsia="Times New Roman" w:hAnsi="Times New Roman" w:cs="Times New Roman"/>
        </w:rPr>
        <w:t>l A. Kroch University Librarian</w:t>
      </w:r>
      <w:r w:rsidR="00215DEB" w:rsidRPr="00D87412">
        <w:rPr>
          <w:rFonts w:ascii="Times New Roman" w:eastAsia="Times New Roman" w:hAnsi="Times New Roman" w:cs="Times New Roman"/>
        </w:rPr>
        <w:t xml:space="preserve">;  </w:t>
      </w:r>
      <w:r w:rsidR="00CF4CBC">
        <w:rPr>
          <w:rFonts w:ascii="Times New Roman" w:eastAsia="Times New Roman" w:hAnsi="Times New Roman" w:cs="Times New Roman"/>
        </w:rPr>
        <w:t xml:space="preserve">Maureen Morris, </w:t>
      </w:r>
      <w:r w:rsidR="00F72116">
        <w:rPr>
          <w:rFonts w:ascii="Times New Roman" w:eastAsia="Times New Roman" w:hAnsi="Times New Roman" w:cs="Times New Roman"/>
        </w:rPr>
        <w:t>Task Force on Alumni Outreach</w:t>
      </w:r>
      <w:r w:rsidR="00CF4CBC">
        <w:rPr>
          <w:rFonts w:ascii="Times New Roman" w:eastAsia="Times New Roman" w:hAnsi="Times New Roman" w:cs="Times New Roman"/>
        </w:rPr>
        <w:t xml:space="preserve">; Oya Rieger, Associate University Librarian for </w:t>
      </w:r>
      <w:r w:rsidR="00C36A99" w:rsidRPr="00C36A99">
        <w:rPr>
          <w:rFonts w:ascii="Times New Roman" w:eastAsia="Times New Roman" w:hAnsi="Times New Roman" w:cs="Times New Roman"/>
        </w:rPr>
        <w:t>Digital Scholarship Services</w:t>
      </w:r>
      <w:r w:rsidR="00C36A99">
        <w:rPr>
          <w:rFonts w:ascii="Times New Roman" w:eastAsia="Times New Roman" w:hAnsi="Times New Roman" w:cs="Times New Roman"/>
        </w:rPr>
        <w:t xml:space="preserve">; John Saylor, </w:t>
      </w:r>
      <w:r w:rsidR="00C36A99" w:rsidRPr="00C36A99">
        <w:rPr>
          <w:rFonts w:ascii="Times New Roman" w:eastAsia="Times New Roman" w:hAnsi="Times New Roman" w:cs="Times New Roman"/>
        </w:rPr>
        <w:t>Associate University Librarian for Scholarly Resources and Special Collections</w:t>
      </w:r>
      <w:r w:rsidR="00C36A99">
        <w:rPr>
          <w:rFonts w:ascii="Times New Roman" w:eastAsia="Times New Roman" w:hAnsi="Times New Roman" w:cs="Times New Roman"/>
        </w:rPr>
        <w:t>;</w:t>
      </w:r>
      <w:r w:rsidR="00C36A99" w:rsidRPr="00C36A99">
        <w:rPr>
          <w:rFonts w:ascii="Times New Roman" w:eastAsia="Times New Roman" w:hAnsi="Times New Roman" w:cs="Times New Roman"/>
        </w:rPr>
        <w:t xml:space="preserve"> </w:t>
      </w:r>
      <w:r w:rsidR="00CF4CBC">
        <w:rPr>
          <w:rFonts w:ascii="Times New Roman" w:eastAsia="Times New Roman" w:hAnsi="Times New Roman" w:cs="Times New Roman"/>
        </w:rPr>
        <w:t xml:space="preserve"> </w:t>
      </w:r>
      <w:r w:rsidRPr="00D87412">
        <w:rPr>
          <w:rFonts w:ascii="Times New Roman" w:eastAsia="Times New Roman" w:hAnsi="Times New Roman" w:cs="Times New Roman"/>
        </w:rPr>
        <w:t>Ed Weissman, Assistant to the University Librarian</w:t>
      </w:r>
      <w:r w:rsidR="005B1E6D">
        <w:rPr>
          <w:rFonts w:ascii="Times New Roman" w:eastAsia="Times New Roman" w:hAnsi="Times New Roman" w:cs="Times New Roman"/>
        </w:rPr>
        <w:t xml:space="preserve">; </w:t>
      </w:r>
      <w:r w:rsidR="00CF4CBC">
        <w:rPr>
          <w:rFonts w:ascii="Times New Roman" w:eastAsia="Times New Roman" w:hAnsi="Times New Roman" w:cs="Times New Roman"/>
        </w:rPr>
        <w:t>Wendy Wilcox, Usability and User Assessment Group</w:t>
      </w:r>
      <w:r w:rsidRPr="00D87412">
        <w:rPr>
          <w:rFonts w:ascii="Times New Roman" w:eastAsia="Times New Roman" w:hAnsi="Times New Roman" w:cs="Times New Roman"/>
        </w:rPr>
        <w:br/>
      </w:r>
      <w:r w:rsidRPr="00D87412">
        <w:rPr>
          <w:rFonts w:ascii="Times New Roman" w:eastAsia="Times New Roman" w:hAnsi="Times New Roman" w:cs="Times New Roman"/>
        </w:rPr>
        <w:br/>
      </w:r>
      <w:r w:rsidR="00CA1A23" w:rsidRPr="00D87412">
        <w:rPr>
          <w:rFonts w:ascii="Times New Roman" w:eastAsia="Times New Roman" w:hAnsi="Times New Roman" w:cs="Times New Roman"/>
        </w:rPr>
        <w:t xml:space="preserve">1) </w:t>
      </w:r>
      <w:r w:rsidR="008D1C0B" w:rsidRPr="008D1C0B">
        <w:rPr>
          <w:rFonts w:ascii="Times New Roman" w:eastAsia="Times New Roman" w:hAnsi="Times New Roman" w:cs="Times New Roman"/>
        </w:rPr>
        <w:t>Electronic Resource Access for Alumni, particularly recent/ “gap year” alumni</w:t>
      </w:r>
    </w:p>
    <w:p w:rsidR="00FF1CC7" w:rsidRDefault="008D1C0B" w:rsidP="00C25687">
      <w:pPr>
        <w:spacing w:after="0" w:line="240" w:lineRule="auto"/>
        <w:ind w:firstLine="540"/>
        <w:rPr>
          <w:rFonts w:ascii="Times New Roman" w:eastAsia="Times New Roman" w:hAnsi="Times New Roman" w:cs="Times New Roman"/>
        </w:rPr>
      </w:pPr>
      <w:r>
        <w:rPr>
          <w:rFonts w:ascii="Times New Roman" w:eastAsia="Times New Roman" w:hAnsi="Times New Roman" w:cs="Times New Roman"/>
        </w:rPr>
        <w:t xml:space="preserve">Maureen Morris, a member of the Library’s Task Force on Alumni Outreach, </w:t>
      </w:r>
      <w:r w:rsidR="00252FE2">
        <w:rPr>
          <w:rFonts w:ascii="Times New Roman" w:eastAsia="Times New Roman" w:hAnsi="Times New Roman" w:cs="Times New Roman"/>
        </w:rPr>
        <w:t>told the Council that there are</w:t>
      </w:r>
      <w:r w:rsidR="00CC2008">
        <w:rPr>
          <w:rFonts w:ascii="Times New Roman" w:eastAsia="Times New Roman" w:hAnsi="Times New Roman" w:cs="Times New Roman"/>
        </w:rPr>
        <w:t xml:space="preserve"> </w:t>
      </w:r>
      <w:r w:rsidR="00252FE2">
        <w:rPr>
          <w:rFonts w:ascii="Times New Roman" w:eastAsia="Times New Roman" w:hAnsi="Times New Roman" w:cs="Times New Roman"/>
        </w:rPr>
        <w:t xml:space="preserve">three licensed electronic databases </w:t>
      </w:r>
      <w:r w:rsidR="00C25687">
        <w:rPr>
          <w:rFonts w:ascii="Times New Roman" w:eastAsia="Times New Roman" w:hAnsi="Times New Roman" w:cs="Times New Roman"/>
        </w:rPr>
        <w:t xml:space="preserve">available to alumni </w:t>
      </w:r>
      <w:r w:rsidR="00252FE2">
        <w:rPr>
          <w:rFonts w:ascii="Times New Roman" w:eastAsia="Times New Roman" w:hAnsi="Times New Roman" w:cs="Times New Roman"/>
        </w:rPr>
        <w:t>that are provided with funding from</w:t>
      </w:r>
      <w:r w:rsidR="00C25687">
        <w:rPr>
          <w:rFonts w:ascii="Times New Roman" w:eastAsia="Times New Roman" w:hAnsi="Times New Roman" w:cs="Times New Roman"/>
        </w:rPr>
        <w:t xml:space="preserve"> </w:t>
      </w:r>
      <w:r w:rsidR="00252FE2" w:rsidRPr="00C25687">
        <w:rPr>
          <w:rFonts w:ascii="Times New Roman" w:eastAsia="Times New Roman" w:hAnsi="Times New Roman" w:cs="Times New Roman"/>
        </w:rPr>
        <w:t>the School of Hotel Administration and the Johnson Graduate School of Management</w:t>
      </w:r>
      <w:r w:rsidR="00252FE2">
        <w:rPr>
          <w:rFonts w:ascii="Times New Roman" w:eastAsia="Times New Roman" w:hAnsi="Times New Roman" w:cs="Times New Roman"/>
        </w:rPr>
        <w:t xml:space="preserve">.  These are </w:t>
      </w:r>
      <w:r w:rsidR="00C25687" w:rsidRPr="00C25687">
        <w:rPr>
          <w:rFonts w:ascii="Times New Roman" w:eastAsia="Times New Roman" w:hAnsi="Times New Roman" w:cs="Times New Roman"/>
        </w:rPr>
        <w:t xml:space="preserve">Academic Search™ Alumni </w:t>
      </w:r>
      <w:proofErr w:type="gramStart"/>
      <w:r w:rsidR="00C25687" w:rsidRPr="00C25687">
        <w:rPr>
          <w:rFonts w:ascii="Times New Roman" w:eastAsia="Times New Roman" w:hAnsi="Times New Roman" w:cs="Times New Roman"/>
        </w:rPr>
        <w:t xml:space="preserve">Edition </w:t>
      </w:r>
      <w:r w:rsidR="00C25687">
        <w:rPr>
          <w:rFonts w:ascii="Times New Roman" w:eastAsia="Times New Roman" w:hAnsi="Times New Roman" w:cs="Times New Roman"/>
        </w:rPr>
        <w:t>,</w:t>
      </w:r>
      <w:proofErr w:type="gramEnd"/>
      <w:r w:rsidR="00C25687">
        <w:rPr>
          <w:rFonts w:ascii="Times New Roman" w:eastAsia="Times New Roman" w:hAnsi="Times New Roman" w:cs="Times New Roman"/>
        </w:rPr>
        <w:t xml:space="preserve"> </w:t>
      </w:r>
      <w:r w:rsidR="00C25687" w:rsidRPr="00C25687">
        <w:rPr>
          <w:rFonts w:ascii="Times New Roman" w:eastAsia="Times New Roman" w:hAnsi="Times New Roman" w:cs="Times New Roman"/>
        </w:rPr>
        <w:t>Business Source® Alumni Edition</w:t>
      </w:r>
      <w:r w:rsidR="00C25687">
        <w:rPr>
          <w:rFonts w:ascii="Times New Roman" w:eastAsia="Times New Roman" w:hAnsi="Times New Roman" w:cs="Times New Roman"/>
        </w:rPr>
        <w:t>,</w:t>
      </w:r>
      <w:r w:rsidR="00C25687" w:rsidRPr="00C25687">
        <w:rPr>
          <w:rFonts w:ascii="Times New Roman" w:eastAsia="Times New Roman" w:hAnsi="Times New Roman" w:cs="Times New Roman"/>
        </w:rPr>
        <w:t xml:space="preserve"> </w:t>
      </w:r>
      <w:r w:rsidR="00C25687">
        <w:rPr>
          <w:rFonts w:ascii="Times New Roman" w:eastAsia="Times New Roman" w:hAnsi="Times New Roman" w:cs="Times New Roman"/>
        </w:rPr>
        <w:t xml:space="preserve">and </w:t>
      </w:r>
      <w:r w:rsidR="00C25687" w:rsidRPr="00C25687">
        <w:rPr>
          <w:rFonts w:ascii="Times New Roman" w:eastAsia="Times New Roman" w:hAnsi="Times New Roman" w:cs="Times New Roman"/>
        </w:rPr>
        <w:t xml:space="preserve">Hospitality &amp; Tourism Index™ </w:t>
      </w:r>
      <w:r w:rsidR="00252FE2">
        <w:rPr>
          <w:rFonts w:ascii="Times New Roman" w:eastAsia="Times New Roman" w:hAnsi="Times New Roman" w:cs="Times New Roman"/>
        </w:rPr>
        <w:t>.  T</w:t>
      </w:r>
      <w:r w:rsidR="00C25687">
        <w:rPr>
          <w:rFonts w:ascii="Times New Roman" w:eastAsia="Times New Roman" w:hAnsi="Times New Roman" w:cs="Times New Roman"/>
        </w:rPr>
        <w:t xml:space="preserve">he bibliographic citation manager </w:t>
      </w:r>
      <w:proofErr w:type="spellStart"/>
      <w:r w:rsidR="00C25687">
        <w:rPr>
          <w:rFonts w:ascii="Times New Roman" w:eastAsia="Times New Roman" w:hAnsi="Times New Roman" w:cs="Times New Roman"/>
        </w:rPr>
        <w:t>RefWorks</w:t>
      </w:r>
      <w:proofErr w:type="spellEnd"/>
      <w:r w:rsidR="00252FE2">
        <w:rPr>
          <w:rFonts w:ascii="Times New Roman" w:eastAsia="Times New Roman" w:hAnsi="Times New Roman" w:cs="Times New Roman"/>
        </w:rPr>
        <w:t xml:space="preserve"> is also available to alumni</w:t>
      </w:r>
      <w:r w:rsidR="00C25687">
        <w:rPr>
          <w:rFonts w:ascii="Times New Roman" w:eastAsia="Times New Roman" w:hAnsi="Times New Roman" w:cs="Times New Roman"/>
        </w:rPr>
        <w:t>. (</w:t>
      </w:r>
      <w:proofErr w:type="gramStart"/>
      <w:r w:rsidR="00C25687">
        <w:rPr>
          <w:rFonts w:ascii="Times New Roman" w:eastAsia="Times New Roman" w:hAnsi="Times New Roman" w:cs="Times New Roman"/>
        </w:rPr>
        <w:t>see</w:t>
      </w:r>
      <w:proofErr w:type="gramEnd"/>
      <w:r w:rsidR="00C25687">
        <w:rPr>
          <w:rFonts w:ascii="Times New Roman" w:eastAsia="Times New Roman" w:hAnsi="Times New Roman" w:cs="Times New Roman"/>
        </w:rPr>
        <w:t xml:space="preserve"> </w:t>
      </w:r>
      <w:hyperlink r:id="rId8" w:history="1">
        <w:r w:rsidR="00C25687" w:rsidRPr="004E02B2">
          <w:rPr>
            <w:rStyle w:val="Hyperlink"/>
            <w:rFonts w:ascii="Times New Roman" w:eastAsia="Times New Roman" w:hAnsi="Times New Roman" w:cs="Times New Roman"/>
          </w:rPr>
          <w:t>http://alumni.library.cornell.edu/askalibrarian.html</w:t>
        </w:r>
      </w:hyperlink>
      <w:r w:rsidR="00C25687">
        <w:rPr>
          <w:rFonts w:ascii="Times New Roman" w:eastAsia="Times New Roman" w:hAnsi="Times New Roman" w:cs="Times New Roman"/>
        </w:rPr>
        <w:t>).  Maureen asked for suggestions about other resources that would be desirable, particularly for recent graduates who may be between college and jobs.</w:t>
      </w:r>
      <w:r w:rsidR="000E799A">
        <w:rPr>
          <w:rFonts w:ascii="Times New Roman" w:eastAsia="Times New Roman" w:hAnsi="Times New Roman" w:cs="Times New Roman"/>
        </w:rPr>
        <w:t xml:space="preserve">  Comments by category included:</w:t>
      </w:r>
    </w:p>
    <w:p w:rsidR="000E799A" w:rsidRPr="000E799A" w:rsidRDefault="000E799A" w:rsidP="000E799A">
      <w:pPr>
        <w:spacing w:after="0" w:line="240" w:lineRule="auto"/>
        <w:ind w:left="180" w:firstLine="180"/>
        <w:rPr>
          <w:rFonts w:ascii="Times New Roman" w:eastAsia="Times New Roman" w:hAnsi="Times New Roman" w:cs="Times New Roman"/>
          <w:u w:val="single"/>
        </w:rPr>
      </w:pPr>
      <w:r w:rsidRPr="000E799A">
        <w:rPr>
          <w:rFonts w:ascii="Times New Roman" w:eastAsia="Times New Roman" w:hAnsi="Times New Roman" w:cs="Times New Roman"/>
          <w:u w:val="single"/>
        </w:rPr>
        <w:t>What resources would be most useful to you as alumni?</w:t>
      </w:r>
    </w:p>
    <w:p w:rsidR="000E799A" w:rsidRPr="000E799A" w:rsidRDefault="000E799A" w:rsidP="000E799A">
      <w:pPr>
        <w:spacing w:after="0" w:line="240" w:lineRule="auto"/>
        <w:ind w:left="180" w:firstLine="180"/>
        <w:rPr>
          <w:rFonts w:ascii="Times New Roman" w:eastAsia="Times New Roman" w:hAnsi="Times New Roman" w:cs="Times New Roman"/>
        </w:rPr>
      </w:pPr>
      <w:r w:rsidRPr="000E799A">
        <w:rPr>
          <w:rFonts w:ascii="Times New Roman" w:eastAsia="Times New Roman" w:hAnsi="Times New Roman" w:cs="Times New Roman"/>
        </w:rPr>
        <w:t>-Career resources such as Vault Guides or other resources for recruitment purposes are most valuable.</w:t>
      </w:r>
    </w:p>
    <w:p w:rsidR="000E799A" w:rsidRPr="000E799A" w:rsidRDefault="000E799A" w:rsidP="000E799A">
      <w:pPr>
        <w:spacing w:after="0" w:line="240" w:lineRule="auto"/>
        <w:ind w:left="180" w:firstLine="180"/>
        <w:rPr>
          <w:rFonts w:ascii="Times New Roman" w:eastAsia="Times New Roman" w:hAnsi="Times New Roman" w:cs="Times New Roman"/>
        </w:rPr>
      </w:pPr>
      <w:r w:rsidRPr="000E799A">
        <w:rPr>
          <w:rFonts w:ascii="Times New Roman" w:eastAsia="Times New Roman" w:hAnsi="Times New Roman" w:cs="Times New Roman"/>
        </w:rPr>
        <w:t>-For Vet</w:t>
      </w:r>
      <w:r>
        <w:rPr>
          <w:rFonts w:ascii="Times New Roman" w:eastAsia="Times New Roman" w:hAnsi="Times New Roman" w:cs="Times New Roman"/>
        </w:rPr>
        <w:t xml:space="preserve"> School graduates</w:t>
      </w:r>
      <w:proofErr w:type="gramStart"/>
      <w:r>
        <w:rPr>
          <w:rFonts w:ascii="Times New Roman" w:eastAsia="Times New Roman" w:hAnsi="Times New Roman" w:cs="Times New Roman"/>
        </w:rPr>
        <w:t xml:space="preserve">, </w:t>
      </w:r>
      <w:r w:rsidRPr="000E799A">
        <w:rPr>
          <w:rFonts w:ascii="Times New Roman" w:eastAsia="Times New Roman" w:hAnsi="Times New Roman" w:cs="Times New Roman"/>
        </w:rPr>
        <w:t xml:space="preserve"> those</w:t>
      </w:r>
      <w:proofErr w:type="gramEnd"/>
      <w:r w:rsidRPr="000E799A">
        <w:rPr>
          <w:rFonts w:ascii="Times New Roman" w:eastAsia="Times New Roman" w:hAnsi="Times New Roman" w:cs="Times New Roman"/>
        </w:rPr>
        <w:t xml:space="preserve"> who go into practice instead of further schooling right away would find it very helpful to have access to practitioner resources. Most Vet grads already sign up for the service Vet Information Network at $700 per year which provides support for practitioners through online help and sets of case study/practitioner resources.</w:t>
      </w:r>
    </w:p>
    <w:p w:rsidR="000E799A" w:rsidRPr="000E799A" w:rsidRDefault="000E799A" w:rsidP="000E799A">
      <w:pPr>
        <w:spacing w:after="0" w:line="240" w:lineRule="auto"/>
        <w:ind w:left="180" w:firstLine="180"/>
        <w:rPr>
          <w:rFonts w:ascii="Times New Roman" w:eastAsia="Times New Roman" w:hAnsi="Times New Roman" w:cs="Times New Roman"/>
        </w:rPr>
      </w:pPr>
      <w:r w:rsidRPr="000E799A">
        <w:rPr>
          <w:rFonts w:ascii="Times New Roman" w:eastAsia="Times New Roman" w:hAnsi="Times New Roman" w:cs="Times New Roman"/>
        </w:rPr>
        <w:t>-</w:t>
      </w:r>
      <w:r>
        <w:rPr>
          <w:rFonts w:ascii="Times New Roman" w:eastAsia="Times New Roman" w:hAnsi="Times New Roman" w:cs="Times New Roman"/>
        </w:rPr>
        <w:t>A</w:t>
      </w:r>
      <w:r w:rsidRPr="000E799A">
        <w:rPr>
          <w:rFonts w:ascii="Times New Roman" w:eastAsia="Times New Roman" w:hAnsi="Times New Roman" w:cs="Times New Roman"/>
        </w:rPr>
        <w:t xml:space="preserve">ccess to JSTOR, </w:t>
      </w:r>
      <w:proofErr w:type="spellStart"/>
      <w:r w:rsidRPr="000E799A">
        <w:rPr>
          <w:rFonts w:ascii="Times New Roman" w:eastAsia="Times New Roman" w:hAnsi="Times New Roman" w:cs="Times New Roman"/>
        </w:rPr>
        <w:t>Proquest</w:t>
      </w:r>
      <w:proofErr w:type="spellEnd"/>
      <w:r w:rsidRPr="000E799A">
        <w:rPr>
          <w:rFonts w:ascii="Times New Roman" w:eastAsia="Times New Roman" w:hAnsi="Times New Roman" w:cs="Times New Roman"/>
        </w:rPr>
        <w:t xml:space="preserve">, History Cooperative and Web of Science would be the most useful for </w:t>
      </w:r>
      <w:r>
        <w:rPr>
          <w:rFonts w:ascii="Times New Roman" w:eastAsia="Times New Roman" w:hAnsi="Times New Roman" w:cs="Times New Roman"/>
        </w:rPr>
        <w:t>h</w:t>
      </w:r>
      <w:r w:rsidR="009402A7">
        <w:rPr>
          <w:rFonts w:ascii="Times New Roman" w:eastAsia="Times New Roman" w:hAnsi="Times New Roman" w:cs="Times New Roman"/>
        </w:rPr>
        <w:t xml:space="preserve">istory </w:t>
      </w:r>
      <w:proofErr w:type="gramStart"/>
      <w:r w:rsidR="009402A7">
        <w:rPr>
          <w:rFonts w:ascii="Times New Roman" w:eastAsia="Times New Roman" w:hAnsi="Times New Roman" w:cs="Times New Roman"/>
        </w:rPr>
        <w:t xml:space="preserve">graduates </w:t>
      </w:r>
      <w:r w:rsidRPr="000E799A">
        <w:rPr>
          <w:rFonts w:ascii="Times New Roman" w:eastAsia="Times New Roman" w:hAnsi="Times New Roman" w:cs="Times New Roman"/>
        </w:rPr>
        <w:t xml:space="preserve"> in</w:t>
      </w:r>
      <w:proofErr w:type="gramEnd"/>
      <w:r w:rsidRPr="000E799A">
        <w:rPr>
          <w:rFonts w:ascii="Times New Roman" w:eastAsia="Times New Roman" w:hAnsi="Times New Roman" w:cs="Times New Roman"/>
        </w:rPr>
        <w:t xml:space="preserve"> the first year or two after graduating. </w:t>
      </w:r>
    </w:p>
    <w:p w:rsidR="000E799A" w:rsidRPr="000E799A" w:rsidRDefault="00252FE2" w:rsidP="000E799A">
      <w:pPr>
        <w:spacing w:after="0" w:line="240" w:lineRule="auto"/>
        <w:ind w:left="180" w:firstLine="180"/>
        <w:rPr>
          <w:rFonts w:ascii="Times New Roman" w:eastAsia="Times New Roman" w:hAnsi="Times New Roman" w:cs="Times New Roman"/>
        </w:rPr>
      </w:pPr>
      <w:r>
        <w:rPr>
          <w:rFonts w:ascii="Times New Roman" w:eastAsia="Times New Roman" w:hAnsi="Times New Roman" w:cs="Times New Roman"/>
        </w:rPr>
        <w:t>-For s</w:t>
      </w:r>
      <w:r w:rsidR="000E799A" w:rsidRPr="000E799A">
        <w:rPr>
          <w:rFonts w:ascii="Times New Roman" w:eastAsia="Times New Roman" w:hAnsi="Times New Roman" w:cs="Times New Roman"/>
        </w:rPr>
        <w:t xml:space="preserve">cience students BIOSIS, </w:t>
      </w:r>
      <w:proofErr w:type="spellStart"/>
      <w:r w:rsidR="000E799A" w:rsidRPr="000E799A">
        <w:rPr>
          <w:rFonts w:ascii="Times New Roman" w:eastAsia="Times New Roman" w:hAnsi="Times New Roman" w:cs="Times New Roman"/>
        </w:rPr>
        <w:t>ScienceDirect</w:t>
      </w:r>
      <w:proofErr w:type="spellEnd"/>
      <w:r w:rsidR="000E799A" w:rsidRPr="000E799A">
        <w:rPr>
          <w:rFonts w:ascii="Times New Roman" w:eastAsia="Times New Roman" w:hAnsi="Times New Roman" w:cs="Times New Roman"/>
        </w:rPr>
        <w:t xml:space="preserve"> and Web of Science </w:t>
      </w:r>
      <w:r>
        <w:rPr>
          <w:rFonts w:ascii="Times New Roman" w:eastAsia="Times New Roman" w:hAnsi="Times New Roman" w:cs="Times New Roman"/>
        </w:rPr>
        <w:t>would be useful</w:t>
      </w:r>
      <w:r w:rsidR="000E799A" w:rsidRPr="000E799A">
        <w:rPr>
          <w:rFonts w:ascii="Times New Roman" w:eastAsia="Times New Roman" w:hAnsi="Times New Roman" w:cs="Times New Roman"/>
        </w:rPr>
        <w:t>.</w:t>
      </w:r>
    </w:p>
    <w:p w:rsidR="000E799A" w:rsidRPr="000E799A" w:rsidRDefault="000E799A" w:rsidP="009402A7">
      <w:pPr>
        <w:spacing w:after="0" w:line="240" w:lineRule="auto"/>
        <w:ind w:left="180" w:firstLine="180"/>
        <w:rPr>
          <w:rFonts w:ascii="Times New Roman" w:eastAsia="Times New Roman" w:hAnsi="Times New Roman" w:cs="Times New Roman"/>
        </w:rPr>
      </w:pPr>
      <w:r w:rsidRPr="000E799A">
        <w:rPr>
          <w:rFonts w:ascii="Times New Roman" w:eastAsia="Times New Roman" w:hAnsi="Times New Roman" w:cs="Times New Roman"/>
        </w:rPr>
        <w:t xml:space="preserve">-Students may join the society of the discipline they are in and will already get access to some journals in their field through </w:t>
      </w:r>
      <w:r w:rsidR="00252FE2">
        <w:rPr>
          <w:rFonts w:ascii="Times New Roman" w:eastAsia="Times New Roman" w:hAnsi="Times New Roman" w:cs="Times New Roman"/>
        </w:rPr>
        <w:t xml:space="preserve">their </w:t>
      </w:r>
      <w:r w:rsidRPr="000E799A">
        <w:rPr>
          <w:rFonts w:ascii="Times New Roman" w:eastAsia="Times New Roman" w:hAnsi="Times New Roman" w:cs="Times New Roman"/>
        </w:rPr>
        <w:t>membership, so those aren’t necessarily the best resou</w:t>
      </w:r>
      <w:r w:rsidR="009402A7">
        <w:rPr>
          <w:rFonts w:ascii="Times New Roman" w:eastAsia="Times New Roman" w:hAnsi="Times New Roman" w:cs="Times New Roman"/>
        </w:rPr>
        <w:t>rces for the library to pursue.</w:t>
      </w:r>
    </w:p>
    <w:p w:rsidR="000E799A" w:rsidRPr="000E799A" w:rsidRDefault="000E799A" w:rsidP="000E799A">
      <w:pPr>
        <w:spacing w:after="0" w:line="240" w:lineRule="auto"/>
        <w:ind w:left="180" w:firstLine="180"/>
        <w:rPr>
          <w:rFonts w:ascii="Times New Roman" w:eastAsia="Times New Roman" w:hAnsi="Times New Roman" w:cs="Times New Roman"/>
          <w:u w:val="single"/>
        </w:rPr>
      </w:pPr>
      <w:r w:rsidRPr="000E799A">
        <w:rPr>
          <w:rFonts w:ascii="Times New Roman" w:eastAsia="Times New Roman" w:hAnsi="Times New Roman" w:cs="Times New Roman"/>
          <w:u w:val="single"/>
        </w:rPr>
        <w:t>Ideas for models of access</w:t>
      </w:r>
    </w:p>
    <w:p w:rsidR="000E799A" w:rsidRPr="00D565BF" w:rsidRDefault="000E799A" w:rsidP="00D565BF">
      <w:pPr>
        <w:pStyle w:val="ListParagraph"/>
        <w:numPr>
          <w:ilvl w:val="0"/>
          <w:numId w:val="26"/>
        </w:numPr>
        <w:spacing w:after="0" w:line="240" w:lineRule="auto"/>
        <w:rPr>
          <w:rFonts w:ascii="Times New Roman" w:eastAsia="Times New Roman" w:hAnsi="Times New Roman" w:cs="Times New Roman"/>
        </w:rPr>
      </w:pPr>
      <w:r w:rsidRPr="00D565BF">
        <w:rPr>
          <w:rFonts w:ascii="Times New Roman" w:eastAsia="Times New Roman" w:hAnsi="Times New Roman" w:cs="Times New Roman"/>
        </w:rPr>
        <w:t xml:space="preserve">Students </w:t>
      </w:r>
      <w:r w:rsidR="009402A7" w:rsidRPr="00D565BF">
        <w:rPr>
          <w:rFonts w:ascii="Times New Roman" w:eastAsia="Times New Roman" w:hAnsi="Times New Roman" w:cs="Times New Roman"/>
        </w:rPr>
        <w:t>understand that</w:t>
      </w:r>
      <w:r w:rsidRPr="00D565BF">
        <w:rPr>
          <w:rFonts w:ascii="Times New Roman" w:eastAsia="Times New Roman" w:hAnsi="Times New Roman" w:cs="Times New Roman"/>
        </w:rPr>
        <w:t xml:space="preserve"> </w:t>
      </w:r>
      <w:r w:rsidR="009402A7" w:rsidRPr="00D565BF">
        <w:rPr>
          <w:rFonts w:ascii="Times New Roman" w:eastAsia="Times New Roman" w:hAnsi="Times New Roman" w:cs="Times New Roman"/>
        </w:rPr>
        <w:t>information provider</w:t>
      </w:r>
      <w:r w:rsidRPr="00D565BF">
        <w:rPr>
          <w:rFonts w:ascii="Times New Roman" w:eastAsia="Times New Roman" w:hAnsi="Times New Roman" w:cs="Times New Roman"/>
        </w:rPr>
        <w:t>s</w:t>
      </w:r>
      <w:r w:rsidR="009402A7" w:rsidRPr="00D565BF">
        <w:rPr>
          <w:rFonts w:ascii="Times New Roman" w:eastAsia="Times New Roman" w:hAnsi="Times New Roman" w:cs="Times New Roman"/>
        </w:rPr>
        <w:t xml:space="preserve"> do not want</w:t>
      </w:r>
      <w:r w:rsidRPr="00D565BF">
        <w:rPr>
          <w:rFonts w:ascii="Times New Roman" w:eastAsia="Times New Roman" w:hAnsi="Times New Roman" w:cs="Times New Roman"/>
        </w:rPr>
        <w:t xml:space="preserve"> to damage their markets by giving alumni access when they could be selling access through the companies the</w:t>
      </w:r>
      <w:r w:rsidR="00252FE2">
        <w:rPr>
          <w:rFonts w:ascii="Times New Roman" w:eastAsia="Times New Roman" w:hAnsi="Times New Roman" w:cs="Times New Roman"/>
        </w:rPr>
        <w:t xml:space="preserve"> students</w:t>
      </w:r>
      <w:r w:rsidRPr="00D565BF">
        <w:rPr>
          <w:rFonts w:ascii="Times New Roman" w:eastAsia="Times New Roman" w:hAnsi="Times New Roman" w:cs="Times New Roman"/>
        </w:rPr>
        <w:t xml:space="preserve"> end up working for.</w:t>
      </w:r>
    </w:p>
    <w:p w:rsidR="000E799A" w:rsidRPr="00D565BF" w:rsidRDefault="000E799A" w:rsidP="00D565BF">
      <w:pPr>
        <w:pStyle w:val="ListParagraph"/>
        <w:numPr>
          <w:ilvl w:val="0"/>
          <w:numId w:val="26"/>
        </w:numPr>
        <w:spacing w:after="0" w:line="240" w:lineRule="auto"/>
        <w:rPr>
          <w:rFonts w:ascii="Times New Roman" w:eastAsia="Times New Roman" w:hAnsi="Times New Roman" w:cs="Times New Roman"/>
        </w:rPr>
      </w:pPr>
      <w:r w:rsidRPr="00D565BF">
        <w:rPr>
          <w:rFonts w:ascii="Times New Roman" w:eastAsia="Times New Roman" w:hAnsi="Times New Roman" w:cs="Times New Roman"/>
        </w:rPr>
        <w:t xml:space="preserve">Students agreed the gap years between graduating and starting their careers was the most </w:t>
      </w:r>
      <w:r w:rsidR="00252FE2">
        <w:rPr>
          <w:rFonts w:ascii="Times New Roman" w:eastAsia="Times New Roman" w:hAnsi="Times New Roman" w:cs="Times New Roman"/>
        </w:rPr>
        <w:t>valuable</w:t>
      </w:r>
      <w:r w:rsidRPr="00D565BF">
        <w:rPr>
          <w:rFonts w:ascii="Times New Roman" w:eastAsia="Times New Roman" w:hAnsi="Times New Roman" w:cs="Times New Roman"/>
        </w:rPr>
        <w:t xml:space="preserve"> time </w:t>
      </w:r>
      <w:r w:rsidR="00252FE2">
        <w:rPr>
          <w:rFonts w:ascii="Times New Roman" w:eastAsia="Times New Roman" w:hAnsi="Times New Roman" w:cs="Times New Roman"/>
        </w:rPr>
        <w:t>for alumni to have access to</w:t>
      </w:r>
      <w:r w:rsidRPr="00D565BF">
        <w:rPr>
          <w:rFonts w:ascii="Times New Roman" w:eastAsia="Times New Roman" w:hAnsi="Times New Roman" w:cs="Times New Roman"/>
        </w:rPr>
        <w:t xml:space="preserve"> these resources.</w:t>
      </w:r>
    </w:p>
    <w:p w:rsidR="000E799A" w:rsidRPr="00D565BF" w:rsidRDefault="000E799A" w:rsidP="00D565BF">
      <w:pPr>
        <w:pStyle w:val="ListParagraph"/>
        <w:numPr>
          <w:ilvl w:val="0"/>
          <w:numId w:val="26"/>
        </w:numPr>
        <w:spacing w:after="0" w:line="240" w:lineRule="auto"/>
        <w:rPr>
          <w:rFonts w:ascii="Times New Roman" w:eastAsia="Times New Roman" w:hAnsi="Times New Roman" w:cs="Times New Roman"/>
        </w:rPr>
      </w:pPr>
      <w:r w:rsidRPr="00D565BF">
        <w:rPr>
          <w:rFonts w:ascii="Times New Roman" w:eastAsia="Times New Roman" w:hAnsi="Times New Roman" w:cs="Times New Roman"/>
        </w:rPr>
        <w:t>Allow access for not-for-profit or self-employed alumni at reduced cost or free.</w:t>
      </w:r>
    </w:p>
    <w:p w:rsidR="000E799A" w:rsidRPr="00D565BF" w:rsidRDefault="000E799A" w:rsidP="00D565BF">
      <w:pPr>
        <w:pStyle w:val="ListParagraph"/>
        <w:numPr>
          <w:ilvl w:val="0"/>
          <w:numId w:val="26"/>
        </w:numPr>
        <w:spacing w:after="0" w:line="240" w:lineRule="auto"/>
        <w:rPr>
          <w:rFonts w:ascii="Times New Roman" w:eastAsia="Times New Roman" w:hAnsi="Times New Roman" w:cs="Times New Roman"/>
        </w:rPr>
      </w:pPr>
      <w:r w:rsidRPr="00D565BF">
        <w:rPr>
          <w:rFonts w:ascii="Times New Roman" w:eastAsia="Times New Roman" w:hAnsi="Times New Roman" w:cs="Times New Roman"/>
        </w:rPr>
        <w:t>Create niche groups of resources that cater to specific groups.  What is useful for humanities</w:t>
      </w:r>
      <w:r w:rsidR="003C2B9A">
        <w:rPr>
          <w:rFonts w:ascii="Times New Roman" w:eastAsia="Times New Roman" w:hAnsi="Times New Roman" w:cs="Times New Roman"/>
        </w:rPr>
        <w:t xml:space="preserve"> is </w:t>
      </w:r>
      <w:r w:rsidRPr="00D565BF">
        <w:rPr>
          <w:rFonts w:ascii="Times New Roman" w:eastAsia="Times New Roman" w:hAnsi="Times New Roman" w:cs="Times New Roman"/>
        </w:rPr>
        <w:t>not necessarily for business or science.</w:t>
      </w:r>
    </w:p>
    <w:p w:rsidR="000E799A" w:rsidRPr="00D565BF" w:rsidRDefault="000E799A" w:rsidP="00D565BF">
      <w:pPr>
        <w:pStyle w:val="ListParagraph"/>
        <w:numPr>
          <w:ilvl w:val="0"/>
          <w:numId w:val="26"/>
        </w:numPr>
        <w:spacing w:after="0" w:line="240" w:lineRule="auto"/>
        <w:rPr>
          <w:rFonts w:ascii="Times New Roman" w:eastAsia="Times New Roman" w:hAnsi="Times New Roman" w:cs="Times New Roman"/>
        </w:rPr>
      </w:pPr>
      <w:r w:rsidRPr="00D565BF">
        <w:rPr>
          <w:rFonts w:ascii="Times New Roman" w:eastAsia="Times New Roman" w:hAnsi="Times New Roman" w:cs="Times New Roman"/>
        </w:rPr>
        <w:t>Give alumni a budget for access</w:t>
      </w:r>
      <w:r w:rsidR="003C2B9A">
        <w:rPr>
          <w:rFonts w:ascii="Times New Roman" w:eastAsia="Times New Roman" w:hAnsi="Times New Roman" w:cs="Times New Roman"/>
        </w:rPr>
        <w:t>, for e</w:t>
      </w:r>
      <w:r w:rsidRPr="00D565BF">
        <w:rPr>
          <w:rFonts w:ascii="Times New Roman" w:eastAsia="Times New Roman" w:hAnsi="Times New Roman" w:cs="Times New Roman"/>
        </w:rPr>
        <w:t>xample, the ability to download a certain number of articles in a year.</w:t>
      </w:r>
    </w:p>
    <w:p w:rsidR="00122FE2" w:rsidRPr="00D565BF" w:rsidRDefault="000E799A" w:rsidP="00D565BF">
      <w:pPr>
        <w:pStyle w:val="ListParagraph"/>
        <w:numPr>
          <w:ilvl w:val="0"/>
          <w:numId w:val="26"/>
        </w:numPr>
        <w:spacing w:after="0" w:line="240" w:lineRule="auto"/>
        <w:rPr>
          <w:rFonts w:ascii="Times New Roman" w:eastAsia="Times New Roman" w:hAnsi="Times New Roman" w:cs="Times New Roman"/>
        </w:rPr>
      </w:pPr>
      <w:r w:rsidRPr="00D565BF">
        <w:rPr>
          <w:rFonts w:ascii="Times New Roman" w:eastAsia="Times New Roman" w:hAnsi="Times New Roman" w:cs="Times New Roman"/>
        </w:rPr>
        <w:t>Allow some access for free but charge for premium or specialized access.</w:t>
      </w:r>
    </w:p>
    <w:p w:rsidR="00215DEB" w:rsidRPr="00D87412" w:rsidRDefault="00215DEB" w:rsidP="00215DEB">
      <w:pPr>
        <w:spacing w:after="0" w:line="240" w:lineRule="auto"/>
        <w:rPr>
          <w:rFonts w:ascii="Times New Roman" w:eastAsia="Times New Roman" w:hAnsi="Times New Roman" w:cs="Times New Roman"/>
        </w:rPr>
      </w:pPr>
    </w:p>
    <w:p w:rsidR="00215DEB" w:rsidRPr="00D87412" w:rsidRDefault="009F0297" w:rsidP="00215DEB">
      <w:pPr>
        <w:spacing w:after="0" w:line="240" w:lineRule="auto"/>
        <w:rPr>
          <w:rFonts w:ascii="Times New Roman" w:eastAsia="Times New Roman" w:hAnsi="Times New Roman" w:cs="Times New Roman"/>
        </w:rPr>
      </w:pPr>
      <w:r w:rsidRPr="00D87412">
        <w:rPr>
          <w:rFonts w:ascii="Times New Roman" w:eastAsia="Times New Roman" w:hAnsi="Times New Roman" w:cs="Times New Roman"/>
        </w:rPr>
        <w:t>2</w:t>
      </w:r>
      <w:r w:rsidR="00FF37D4" w:rsidRPr="00D87412">
        <w:rPr>
          <w:rFonts w:ascii="Times New Roman" w:eastAsia="Times New Roman" w:hAnsi="Times New Roman" w:cs="Times New Roman"/>
        </w:rPr>
        <w:t xml:space="preserve">) </w:t>
      </w:r>
      <w:r w:rsidR="003F4889">
        <w:rPr>
          <w:rFonts w:ascii="Times New Roman" w:eastAsia="Times New Roman" w:hAnsi="Times New Roman" w:cs="Times New Roman"/>
        </w:rPr>
        <w:t>User A</w:t>
      </w:r>
      <w:bookmarkStart w:id="0" w:name="_GoBack"/>
      <w:bookmarkEnd w:id="0"/>
      <w:r w:rsidR="009402A7">
        <w:rPr>
          <w:rFonts w:ascii="Times New Roman" w:eastAsia="Times New Roman" w:hAnsi="Times New Roman" w:cs="Times New Roman"/>
        </w:rPr>
        <w:t>ssessment and Usability</w:t>
      </w:r>
      <w:r w:rsidR="00215DEB" w:rsidRPr="00D87412">
        <w:rPr>
          <w:rFonts w:ascii="Times New Roman" w:eastAsia="Times New Roman" w:hAnsi="Times New Roman" w:cs="Times New Roman"/>
        </w:rPr>
        <w:t xml:space="preserve"> </w:t>
      </w:r>
    </w:p>
    <w:p w:rsidR="000F0A25" w:rsidRDefault="009402A7" w:rsidP="009402A7">
      <w:pPr>
        <w:spacing w:after="0" w:line="240" w:lineRule="auto"/>
        <w:ind w:firstLine="540"/>
        <w:rPr>
          <w:rFonts w:ascii="Times New Roman" w:eastAsia="Times New Roman" w:hAnsi="Times New Roman" w:cs="Times New Roman"/>
        </w:rPr>
      </w:pPr>
      <w:r>
        <w:rPr>
          <w:rFonts w:ascii="Times New Roman" w:eastAsia="Times New Roman" w:hAnsi="Times New Roman" w:cs="Times New Roman"/>
        </w:rPr>
        <w:t>Wendy Wilcox,</w:t>
      </w:r>
      <w:r w:rsidR="009F0297" w:rsidRPr="00D87412">
        <w:rPr>
          <w:rFonts w:ascii="Times New Roman" w:eastAsia="Times New Roman" w:hAnsi="Times New Roman" w:cs="Times New Roman"/>
        </w:rPr>
        <w:t xml:space="preserve"> a member of the </w:t>
      </w:r>
      <w:r w:rsidR="005B1E6D">
        <w:rPr>
          <w:rFonts w:ascii="Times New Roman" w:eastAsia="Times New Roman" w:hAnsi="Times New Roman" w:cs="Times New Roman"/>
        </w:rPr>
        <w:t xml:space="preserve">Library’s </w:t>
      </w:r>
      <w:r>
        <w:rPr>
          <w:rFonts w:ascii="Times New Roman" w:eastAsia="Times New Roman" w:hAnsi="Times New Roman" w:cs="Times New Roman"/>
        </w:rPr>
        <w:t>User Assessment and Usability Group</w:t>
      </w:r>
      <w:r w:rsidR="00444129">
        <w:rPr>
          <w:rFonts w:ascii="Times New Roman" w:eastAsia="Times New Roman" w:hAnsi="Times New Roman" w:cs="Times New Roman"/>
        </w:rPr>
        <w:t xml:space="preserve">, </w:t>
      </w:r>
      <w:r w:rsidR="00877343">
        <w:rPr>
          <w:rFonts w:ascii="Times New Roman" w:eastAsia="Times New Roman" w:hAnsi="Times New Roman" w:cs="Times New Roman"/>
        </w:rPr>
        <w:t>spoke about the usabili</w:t>
      </w:r>
      <w:r w:rsidR="007808AC">
        <w:rPr>
          <w:rFonts w:ascii="Times New Roman" w:eastAsia="Times New Roman" w:hAnsi="Times New Roman" w:cs="Times New Roman"/>
        </w:rPr>
        <w:t xml:space="preserve">ty testing the group does to try to improve library services and she asked about the best ways to recruit students to participate in usability tests.  Comments included: </w:t>
      </w:r>
    </w:p>
    <w:p w:rsidR="00877343" w:rsidRPr="00877343" w:rsidRDefault="00877343" w:rsidP="00877343">
      <w:pPr>
        <w:pStyle w:val="ListParagraph"/>
        <w:numPr>
          <w:ilvl w:val="0"/>
          <w:numId w:val="27"/>
        </w:numPr>
        <w:spacing w:after="0" w:line="240" w:lineRule="auto"/>
        <w:ind w:left="720"/>
        <w:rPr>
          <w:rFonts w:ascii="Times New Roman" w:eastAsia="Times New Roman" w:hAnsi="Times New Roman" w:cs="Times New Roman"/>
        </w:rPr>
      </w:pPr>
      <w:r w:rsidRPr="00877343">
        <w:rPr>
          <w:rFonts w:ascii="Times New Roman" w:eastAsia="Times New Roman" w:hAnsi="Times New Roman" w:cs="Times New Roman"/>
        </w:rPr>
        <w:t>Hold sessions in the late afternoon</w:t>
      </w:r>
      <w:r w:rsidR="00620845">
        <w:rPr>
          <w:rFonts w:ascii="Times New Roman" w:eastAsia="Times New Roman" w:hAnsi="Times New Roman" w:cs="Times New Roman"/>
        </w:rPr>
        <w:t xml:space="preserve">, </w:t>
      </w:r>
      <w:r w:rsidRPr="00877343">
        <w:rPr>
          <w:rFonts w:ascii="Times New Roman" w:eastAsia="Times New Roman" w:hAnsi="Times New Roman" w:cs="Times New Roman"/>
        </w:rPr>
        <w:t>after 4:30 pm</w:t>
      </w:r>
      <w:r w:rsidR="00620845">
        <w:rPr>
          <w:rFonts w:ascii="Times New Roman" w:eastAsia="Times New Roman" w:hAnsi="Times New Roman" w:cs="Times New Roman"/>
        </w:rPr>
        <w:t xml:space="preserve">, </w:t>
      </w:r>
      <w:r w:rsidRPr="00877343">
        <w:rPr>
          <w:rFonts w:ascii="Times New Roman" w:eastAsia="Times New Roman" w:hAnsi="Times New Roman" w:cs="Times New Roman"/>
        </w:rPr>
        <w:t>when most classes are over.</w:t>
      </w:r>
    </w:p>
    <w:p w:rsidR="00877343" w:rsidRPr="00877343" w:rsidRDefault="00877343" w:rsidP="005009BD">
      <w:pPr>
        <w:pStyle w:val="ListParagraph"/>
        <w:numPr>
          <w:ilvl w:val="0"/>
          <w:numId w:val="27"/>
        </w:numPr>
        <w:spacing w:after="0" w:line="240" w:lineRule="auto"/>
        <w:ind w:left="720"/>
        <w:rPr>
          <w:rFonts w:ascii="Times New Roman" w:eastAsia="Times New Roman" w:hAnsi="Times New Roman" w:cs="Times New Roman"/>
        </w:rPr>
      </w:pPr>
      <w:r w:rsidRPr="00877343">
        <w:rPr>
          <w:rFonts w:ascii="Times New Roman" w:eastAsia="Times New Roman" w:hAnsi="Times New Roman" w:cs="Times New Roman"/>
        </w:rPr>
        <w:lastRenderedPageBreak/>
        <w:t>Recruit students who are in the Library already</w:t>
      </w:r>
      <w:r w:rsidR="005009BD">
        <w:rPr>
          <w:rFonts w:ascii="Times New Roman" w:eastAsia="Times New Roman" w:hAnsi="Times New Roman" w:cs="Times New Roman"/>
        </w:rPr>
        <w:t>. T</w:t>
      </w:r>
      <w:r w:rsidR="005009BD" w:rsidRPr="005009BD">
        <w:rPr>
          <w:rFonts w:ascii="Times New Roman" w:eastAsia="Times New Roman" w:hAnsi="Times New Roman" w:cs="Times New Roman"/>
        </w:rPr>
        <w:t>here are lots of students in Olin Cafe between 6-9 pm.</w:t>
      </w:r>
      <w:r w:rsidR="005009BD">
        <w:rPr>
          <w:rFonts w:ascii="Times New Roman" w:eastAsia="Times New Roman" w:hAnsi="Times New Roman" w:cs="Times New Roman"/>
        </w:rPr>
        <w:t xml:space="preserve">  P</w:t>
      </w:r>
      <w:r w:rsidR="005009BD" w:rsidRPr="005009BD">
        <w:rPr>
          <w:rFonts w:ascii="Times New Roman" w:eastAsia="Times New Roman" w:hAnsi="Times New Roman" w:cs="Times New Roman"/>
        </w:rPr>
        <w:t xml:space="preserve">ut up a sign that </w:t>
      </w:r>
      <w:r w:rsidR="005009BD">
        <w:rPr>
          <w:rFonts w:ascii="Times New Roman" w:eastAsia="Times New Roman" w:hAnsi="Times New Roman" w:cs="Times New Roman"/>
        </w:rPr>
        <w:t>say</w:t>
      </w:r>
      <w:r w:rsidR="005009BD" w:rsidRPr="005009BD">
        <w:rPr>
          <w:rFonts w:ascii="Times New Roman" w:eastAsia="Times New Roman" w:hAnsi="Times New Roman" w:cs="Times New Roman"/>
        </w:rPr>
        <w:t>s “free coffee if you answer a few questions for us</w:t>
      </w:r>
      <w:r w:rsidR="005009BD">
        <w:rPr>
          <w:rFonts w:ascii="Times New Roman" w:eastAsia="Times New Roman" w:hAnsi="Times New Roman" w:cs="Times New Roman"/>
        </w:rPr>
        <w:t>.</w:t>
      </w:r>
      <w:r w:rsidR="005009BD" w:rsidRPr="005009BD">
        <w:rPr>
          <w:rFonts w:ascii="Times New Roman" w:eastAsia="Times New Roman" w:hAnsi="Times New Roman" w:cs="Times New Roman"/>
        </w:rPr>
        <w:t>”</w:t>
      </w:r>
    </w:p>
    <w:p w:rsidR="00877343" w:rsidRPr="00877343" w:rsidRDefault="00877343" w:rsidP="00877343">
      <w:pPr>
        <w:pStyle w:val="ListParagraph"/>
        <w:numPr>
          <w:ilvl w:val="0"/>
          <w:numId w:val="27"/>
        </w:numPr>
        <w:spacing w:after="0" w:line="240" w:lineRule="auto"/>
        <w:ind w:left="720"/>
        <w:rPr>
          <w:rFonts w:ascii="Times New Roman" w:eastAsia="Times New Roman" w:hAnsi="Times New Roman" w:cs="Times New Roman"/>
        </w:rPr>
      </w:pPr>
      <w:r w:rsidRPr="00877343">
        <w:rPr>
          <w:rFonts w:ascii="Times New Roman" w:eastAsia="Times New Roman" w:hAnsi="Times New Roman" w:cs="Times New Roman"/>
        </w:rPr>
        <w:t>Do not recruit more than two weeks in advance of the session.</w:t>
      </w:r>
    </w:p>
    <w:p w:rsidR="00877343" w:rsidRDefault="009D28BE" w:rsidP="00877343">
      <w:pPr>
        <w:pStyle w:val="ListParagraph"/>
        <w:numPr>
          <w:ilvl w:val="0"/>
          <w:numId w:val="27"/>
        </w:numPr>
        <w:spacing w:after="0" w:line="240" w:lineRule="auto"/>
        <w:ind w:left="720"/>
        <w:rPr>
          <w:rFonts w:ascii="Times New Roman" w:eastAsia="Times New Roman" w:hAnsi="Times New Roman" w:cs="Times New Roman"/>
        </w:rPr>
      </w:pPr>
      <w:r>
        <w:rPr>
          <w:rFonts w:ascii="Times New Roman" w:eastAsia="Times New Roman" w:hAnsi="Times New Roman" w:cs="Times New Roman"/>
        </w:rPr>
        <w:t>The Psychology Department</w:t>
      </w:r>
      <w:r w:rsidR="005009BD">
        <w:rPr>
          <w:rFonts w:ascii="Times New Roman" w:eastAsia="Times New Roman" w:hAnsi="Times New Roman" w:cs="Times New Roman"/>
        </w:rPr>
        <w:t xml:space="preserve"> and the Management School</w:t>
      </w:r>
      <w:r w:rsidR="00877343" w:rsidRPr="00877343">
        <w:rPr>
          <w:rFonts w:ascii="Times New Roman" w:eastAsia="Times New Roman" w:hAnsi="Times New Roman" w:cs="Times New Roman"/>
        </w:rPr>
        <w:t xml:space="preserve"> </w:t>
      </w:r>
      <w:r w:rsidR="005009BD">
        <w:rPr>
          <w:rFonts w:ascii="Times New Roman" w:eastAsia="Times New Roman" w:hAnsi="Times New Roman" w:cs="Times New Roman"/>
        </w:rPr>
        <w:t>recruit studen</w:t>
      </w:r>
      <w:r w:rsidR="00877343" w:rsidRPr="00877343">
        <w:rPr>
          <w:rFonts w:ascii="Times New Roman" w:eastAsia="Times New Roman" w:hAnsi="Times New Roman" w:cs="Times New Roman"/>
        </w:rPr>
        <w:t>t</w:t>
      </w:r>
      <w:r w:rsidR="005009BD">
        <w:rPr>
          <w:rFonts w:ascii="Times New Roman" w:eastAsia="Times New Roman" w:hAnsi="Times New Roman" w:cs="Times New Roman"/>
        </w:rPr>
        <w:t>s to participate in testing.  Investigate their recruiting methods.</w:t>
      </w:r>
    </w:p>
    <w:p w:rsidR="005009BD" w:rsidRPr="00877343" w:rsidRDefault="005009BD" w:rsidP="005009BD">
      <w:pPr>
        <w:pStyle w:val="ListParagraph"/>
        <w:numPr>
          <w:ilvl w:val="0"/>
          <w:numId w:val="27"/>
        </w:numPr>
        <w:spacing w:after="0" w:line="240" w:lineRule="auto"/>
        <w:ind w:left="720"/>
        <w:rPr>
          <w:rFonts w:ascii="Times New Roman" w:eastAsia="Times New Roman" w:hAnsi="Times New Roman" w:cs="Times New Roman"/>
        </w:rPr>
      </w:pPr>
      <w:r>
        <w:rPr>
          <w:rFonts w:ascii="Times New Roman" w:eastAsia="Times New Roman" w:hAnsi="Times New Roman" w:cs="Times New Roman"/>
        </w:rPr>
        <w:t>P</w:t>
      </w:r>
      <w:r w:rsidRPr="005009BD">
        <w:rPr>
          <w:rFonts w:ascii="Times New Roman" w:eastAsia="Times New Roman" w:hAnsi="Times New Roman" w:cs="Times New Roman"/>
        </w:rPr>
        <w:t>ost signage in Uris Hall with poster tear offs</w:t>
      </w:r>
      <w:r>
        <w:rPr>
          <w:rFonts w:ascii="Times New Roman" w:eastAsia="Times New Roman" w:hAnsi="Times New Roman" w:cs="Times New Roman"/>
        </w:rPr>
        <w:t>—“</w:t>
      </w:r>
      <w:r w:rsidRPr="005009BD">
        <w:rPr>
          <w:rFonts w:ascii="Times New Roman" w:eastAsia="Times New Roman" w:hAnsi="Times New Roman" w:cs="Times New Roman"/>
        </w:rPr>
        <w:t>wanted students in any department $15 for half-hour of time</w:t>
      </w:r>
      <w:r>
        <w:rPr>
          <w:rFonts w:ascii="Times New Roman" w:eastAsia="Times New Roman" w:hAnsi="Times New Roman" w:cs="Times New Roman"/>
        </w:rPr>
        <w:t>”</w:t>
      </w:r>
    </w:p>
    <w:p w:rsidR="00877343" w:rsidRPr="00877343" w:rsidRDefault="00877343" w:rsidP="00877343">
      <w:pPr>
        <w:pStyle w:val="ListParagraph"/>
        <w:numPr>
          <w:ilvl w:val="0"/>
          <w:numId w:val="27"/>
        </w:numPr>
        <w:spacing w:after="0" w:line="240" w:lineRule="auto"/>
        <w:ind w:left="720"/>
        <w:rPr>
          <w:rFonts w:ascii="Times New Roman" w:eastAsia="Times New Roman" w:hAnsi="Times New Roman" w:cs="Times New Roman"/>
        </w:rPr>
      </w:pPr>
      <w:r w:rsidRPr="00877343">
        <w:rPr>
          <w:rFonts w:ascii="Times New Roman" w:eastAsia="Times New Roman" w:hAnsi="Times New Roman" w:cs="Times New Roman"/>
        </w:rPr>
        <w:t>Talk with faculty and students in classes focusing on usability.  Some faculty may offer students who volunteer for usability testing extra credit, a powerful motivator.</w:t>
      </w:r>
    </w:p>
    <w:p w:rsidR="005009BD" w:rsidRPr="005009BD" w:rsidRDefault="00877343" w:rsidP="005009BD">
      <w:pPr>
        <w:pStyle w:val="ListParagraph"/>
        <w:numPr>
          <w:ilvl w:val="0"/>
          <w:numId w:val="27"/>
        </w:numPr>
        <w:spacing w:after="0" w:line="240" w:lineRule="auto"/>
        <w:ind w:left="720"/>
        <w:rPr>
          <w:rFonts w:ascii="Times New Roman" w:hAnsi="Times New Roman" w:cs="Times New Roman"/>
        </w:rPr>
      </w:pPr>
      <w:r w:rsidRPr="00877343">
        <w:rPr>
          <w:rFonts w:ascii="Times New Roman" w:eastAsia="Times New Roman" w:hAnsi="Times New Roman" w:cs="Times New Roman"/>
        </w:rPr>
        <w:t xml:space="preserve">Post requests on SLAC-L.  Council members will help recruit. </w:t>
      </w:r>
      <w:r w:rsidR="005009BD" w:rsidRPr="005009BD">
        <w:rPr>
          <w:rFonts w:ascii="Arial" w:hAnsi="Arial" w:cs="Arial"/>
          <w:color w:val="000000"/>
        </w:rPr>
        <w:t xml:space="preserve"> </w:t>
      </w:r>
    </w:p>
    <w:p w:rsidR="005009BD" w:rsidRPr="005009BD" w:rsidRDefault="005009BD" w:rsidP="005009BD">
      <w:pPr>
        <w:numPr>
          <w:ilvl w:val="0"/>
          <w:numId w:val="27"/>
        </w:numPr>
        <w:spacing w:before="100" w:beforeAutospacing="1" w:after="100" w:afterAutospacing="1" w:line="240" w:lineRule="auto"/>
        <w:ind w:left="720"/>
        <w:rPr>
          <w:rFonts w:ascii="Times New Roman" w:hAnsi="Times New Roman" w:cs="Times New Roman"/>
          <w:color w:val="000000"/>
        </w:rPr>
      </w:pPr>
      <w:r w:rsidRPr="005009BD">
        <w:rPr>
          <w:rFonts w:ascii="Times New Roman" w:hAnsi="Times New Roman" w:cs="Times New Roman"/>
          <w:color w:val="000000"/>
        </w:rPr>
        <w:t>E</w:t>
      </w:r>
      <w:r>
        <w:rPr>
          <w:rFonts w:ascii="Times New Roman" w:hAnsi="Times New Roman" w:cs="Times New Roman"/>
          <w:color w:val="000000"/>
        </w:rPr>
        <w:t>-</w:t>
      </w:r>
      <w:r w:rsidRPr="005009BD">
        <w:rPr>
          <w:rFonts w:ascii="Times New Roman" w:hAnsi="Times New Roman" w:cs="Times New Roman"/>
          <w:color w:val="000000"/>
        </w:rPr>
        <w:t>mail surveys for student response</w:t>
      </w:r>
      <w:r>
        <w:rPr>
          <w:rFonts w:ascii="Times New Roman" w:hAnsi="Times New Roman" w:cs="Times New Roman"/>
          <w:color w:val="000000"/>
        </w:rPr>
        <w:t xml:space="preserve"> but limit to</w:t>
      </w:r>
      <w:r w:rsidRPr="005009BD">
        <w:rPr>
          <w:rFonts w:ascii="Times New Roman" w:hAnsi="Times New Roman" w:cs="Times New Roman"/>
          <w:color w:val="000000"/>
        </w:rPr>
        <w:t xml:space="preserve"> 5 questions or 5 minutes. </w:t>
      </w:r>
      <w:r>
        <w:rPr>
          <w:rFonts w:ascii="Times New Roman" w:hAnsi="Times New Roman" w:cs="Times New Roman"/>
          <w:color w:val="000000"/>
        </w:rPr>
        <w:t xml:space="preserve">However, requiring the </w:t>
      </w:r>
      <w:r w:rsidRPr="005009BD">
        <w:rPr>
          <w:rFonts w:ascii="Times New Roman" w:hAnsi="Times New Roman" w:cs="Times New Roman"/>
          <w:color w:val="000000"/>
        </w:rPr>
        <w:t xml:space="preserve">downloading </w:t>
      </w:r>
      <w:r>
        <w:rPr>
          <w:rFonts w:ascii="Times New Roman" w:hAnsi="Times New Roman" w:cs="Times New Roman"/>
          <w:color w:val="000000"/>
        </w:rPr>
        <w:t xml:space="preserve">of </w:t>
      </w:r>
      <w:r w:rsidRPr="005009BD">
        <w:rPr>
          <w:rFonts w:ascii="Times New Roman" w:hAnsi="Times New Roman" w:cs="Times New Roman"/>
          <w:color w:val="000000"/>
        </w:rPr>
        <w:t xml:space="preserve">software (for remote videotaping using </w:t>
      </w:r>
      <w:proofErr w:type="spellStart"/>
      <w:r w:rsidRPr="005009BD">
        <w:rPr>
          <w:rFonts w:ascii="Times New Roman" w:hAnsi="Times New Roman" w:cs="Times New Roman"/>
          <w:color w:val="000000"/>
        </w:rPr>
        <w:t>Morae</w:t>
      </w:r>
      <w:proofErr w:type="spellEnd"/>
      <w:r w:rsidRPr="005009BD">
        <w:rPr>
          <w:rFonts w:ascii="Times New Roman" w:hAnsi="Times New Roman" w:cs="Times New Roman"/>
          <w:color w:val="000000"/>
        </w:rPr>
        <w:t xml:space="preserve">) would be a BIG deterrent </w:t>
      </w:r>
    </w:p>
    <w:p w:rsidR="005009BD" w:rsidRPr="005009BD" w:rsidRDefault="005009BD" w:rsidP="005009BD">
      <w:pPr>
        <w:numPr>
          <w:ilvl w:val="0"/>
          <w:numId w:val="27"/>
        </w:numPr>
        <w:spacing w:before="100" w:beforeAutospacing="1" w:after="100" w:afterAutospacing="1" w:line="240" w:lineRule="auto"/>
        <w:ind w:left="720"/>
        <w:rPr>
          <w:rFonts w:ascii="Arial" w:hAnsi="Arial" w:cs="Arial"/>
          <w:color w:val="000000"/>
        </w:rPr>
      </w:pPr>
      <w:r>
        <w:rPr>
          <w:rFonts w:ascii="Times New Roman" w:hAnsi="Times New Roman" w:cs="Times New Roman"/>
          <w:color w:val="000000"/>
        </w:rPr>
        <w:t>C</w:t>
      </w:r>
      <w:r w:rsidRPr="005009BD">
        <w:rPr>
          <w:rFonts w:ascii="Times New Roman" w:hAnsi="Times New Roman" w:cs="Times New Roman"/>
          <w:color w:val="000000"/>
        </w:rPr>
        <w:t>reate a waitlist for people who cannot register in the first round of participation</w:t>
      </w:r>
      <w:r>
        <w:rPr>
          <w:rFonts w:ascii="Arial" w:hAnsi="Arial" w:cs="Arial"/>
          <w:color w:val="000000"/>
        </w:rPr>
        <w:t xml:space="preserve"> </w:t>
      </w:r>
    </w:p>
    <w:p w:rsidR="0002749E" w:rsidRDefault="009402A7" w:rsidP="00215DEB">
      <w:pPr>
        <w:spacing w:after="0" w:line="240" w:lineRule="auto"/>
        <w:rPr>
          <w:rFonts w:ascii="Times New Roman" w:eastAsia="Times New Roman" w:hAnsi="Times New Roman" w:cs="Times New Roman"/>
        </w:rPr>
      </w:pPr>
      <w:r>
        <w:rPr>
          <w:rFonts w:ascii="Times New Roman" w:eastAsia="Times New Roman" w:hAnsi="Times New Roman" w:cs="Times New Roman"/>
        </w:rPr>
        <w:t>3</w:t>
      </w:r>
      <w:r w:rsidR="00FF37D4" w:rsidRPr="00D87412">
        <w:rPr>
          <w:rFonts w:ascii="Times New Roman" w:eastAsia="Times New Roman" w:hAnsi="Times New Roman" w:cs="Times New Roman"/>
        </w:rPr>
        <w:t>)</w:t>
      </w:r>
      <w:r w:rsidR="0002749E">
        <w:rPr>
          <w:rFonts w:ascii="Times New Roman" w:eastAsia="Times New Roman" w:hAnsi="Times New Roman" w:cs="Times New Roman"/>
        </w:rPr>
        <w:t xml:space="preserve"> </w:t>
      </w:r>
      <w:r w:rsidR="00067223">
        <w:rPr>
          <w:rFonts w:ascii="Times New Roman" w:eastAsia="Times New Roman" w:hAnsi="Times New Roman" w:cs="Times New Roman"/>
        </w:rPr>
        <w:t>Library Services in Blackboard</w:t>
      </w:r>
    </w:p>
    <w:p w:rsidR="00D63C7E" w:rsidRDefault="00067223" w:rsidP="00E470C4">
      <w:pPr>
        <w:spacing w:after="0" w:line="240" w:lineRule="auto"/>
        <w:ind w:firstLine="540"/>
        <w:rPr>
          <w:rFonts w:ascii="Times New Roman" w:eastAsia="Times New Roman" w:hAnsi="Times New Roman" w:cs="Times New Roman"/>
        </w:rPr>
      </w:pPr>
      <w:r>
        <w:rPr>
          <w:rFonts w:ascii="Times New Roman" w:eastAsia="Times New Roman" w:hAnsi="Times New Roman" w:cs="Times New Roman"/>
        </w:rPr>
        <w:t xml:space="preserve">Oya Rieger, Associate University Librarian for </w:t>
      </w:r>
      <w:r w:rsidRPr="00C36A99">
        <w:rPr>
          <w:rFonts w:ascii="Times New Roman" w:eastAsia="Times New Roman" w:hAnsi="Times New Roman" w:cs="Times New Roman"/>
        </w:rPr>
        <w:t>Digital Scholarship Services</w:t>
      </w:r>
      <w:r>
        <w:rPr>
          <w:rFonts w:ascii="Times New Roman" w:eastAsia="Times New Roman" w:hAnsi="Times New Roman" w:cs="Times New Roman"/>
        </w:rPr>
        <w:t xml:space="preserve">, reported that CIT is migrating Blackboard to a new version.  This is an opportunity for the Library to assess how library services and resources are represented in Blackboard and to make </w:t>
      </w:r>
      <w:r w:rsidR="004209F2">
        <w:rPr>
          <w:rFonts w:ascii="Times New Roman" w:eastAsia="Times New Roman" w:hAnsi="Times New Roman" w:cs="Times New Roman"/>
        </w:rPr>
        <w:t xml:space="preserve">some </w:t>
      </w:r>
      <w:r>
        <w:rPr>
          <w:rFonts w:ascii="Times New Roman" w:eastAsia="Times New Roman" w:hAnsi="Times New Roman" w:cs="Times New Roman"/>
        </w:rPr>
        <w:t>changes. Oya asked about the value of library services in the Blackboard environment and if there are additional services students would like to see incorporated.  Comments included:</w:t>
      </w:r>
    </w:p>
    <w:p w:rsidR="00D565BF" w:rsidRPr="00D565BF" w:rsidRDefault="00D565BF" w:rsidP="00D565BF">
      <w:pPr>
        <w:pStyle w:val="ListParagraph"/>
        <w:numPr>
          <w:ilvl w:val="0"/>
          <w:numId w:val="24"/>
        </w:numPr>
        <w:tabs>
          <w:tab w:val="left" w:pos="720"/>
        </w:tabs>
        <w:spacing w:after="0" w:line="240" w:lineRule="auto"/>
        <w:ind w:left="720"/>
        <w:rPr>
          <w:rFonts w:ascii="Times New Roman" w:eastAsia="Times New Roman" w:hAnsi="Times New Roman" w:cs="Times New Roman"/>
        </w:rPr>
      </w:pPr>
      <w:r>
        <w:rPr>
          <w:rFonts w:ascii="Times New Roman" w:eastAsia="Times New Roman" w:hAnsi="Times New Roman" w:cs="Times New Roman"/>
        </w:rPr>
        <w:t>Library</w:t>
      </w:r>
      <w:r w:rsidRPr="00D565BF">
        <w:rPr>
          <w:rFonts w:ascii="Times New Roman" w:eastAsia="Times New Roman" w:hAnsi="Times New Roman" w:cs="Times New Roman"/>
        </w:rPr>
        <w:t xml:space="preserve"> links will be useful only if they are specifically tailored for a course.  They will not be as useful if they are generic links to the CUL webpage or services such as Ask a Librarian.  </w:t>
      </w:r>
    </w:p>
    <w:p w:rsidR="00D565BF" w:rsidRPr="00D565BF" w:rsidRDefault="00D565BF" w:rsidP="00D565BF">
      <w:pPr>
        <w:pStyle w:val="ListParagraph"/>
        <w:numPr>
          <w:ilvl w:val="0"/>
          <w:numId w:val="24"/>
        </w:numPr>
        <w:tabs>
          <w:tab w:val="left" w:pos="720"/>
        </w:tabs>
        <w:spacing w:after="0" w:line="240" w:lineRule="auto"/>
        <w:ind w:left="720"/>
        <w:rPr>
          <w:rFonts w:ascii="Times New Roman" w:eastAsia="Times New Roman" w:hAnsi="Times New Roman" w:cs="Times New Roman"/>
        </w:rPr>
      </w:pPr>
      <w:r>
        <w:rPr>
          <w:rFonts w:ascii="Times New Roman" w:eastAsia="Times New Roman" w:hAnsi="Times New Roman" w:cs="Times New Roman"/>
        </w:rPr>
        <w:t>Puzzled</w:t>
      </w:r>
      <w:r w:rsidRPr="00D565BF">
        <w:rPr>
          <w:rFonts w:ascii="Times New Roman" w:eastAsia="Times New Roman" w:hAnsi="Times New Roman" w:cs="Times New Roman"/>
        </w:rPr>
        <w:t xml:space="preserve"> about why </w:t>
      </w:r>
      <w:r>
        <w:rPr>
          <w:rFonts w:ascii="Times New Roman" w:eastAsia="Times New Roman" w:hAnsi="Times New Roman" w:cs="Times New Roman"/>
        </w:rPr>
        <w:t>the Library</w:t>
      </w:r>
      <w:r w:rsidRPr="00D565BF">
        <w:rPr>
          <w:rFonts w:ascii="Times New Roman" w:eastAsia="Times New Roman" w:hAnsi="Times New Roman" w:cs="Times New Roman"/>
        </w:rPr>
        <w:t xml:space="preserve"> want</w:t>
      </w:r>
      <w:r>
        <w:rPr>
          <w:rFonts w:ascii="Times New Roman" w:eastAsia="Times New Roman" w:hAnsi="Times New Roman" w:cs="Times New Roman"/>
        </w:rPr>
        <w:t>s</w:t>
      </w:r>
      <w:r w:rsidRPr="00D565BF">
        <w:rPr>
          <w:rFonts w:ascii="Times New Roman" w:eastAsia="Times New Roman" w:hAnsi="Times New Roman" w:cs="Times New Roman"/>
        </w:rPr>
        <w:t xml:space="preserve"> to include </w:t>
      </w:r>
      <w:r>
        <w:rPr>
          <w:rFonts w:ascii="Times New Roman" w:eastAsia="Times New Roman" w:hAnsi="Times New Roman" w:cs="Times New Roman"/>
        </w:rPr>
        <w:t>its</w:t>
      </w:r>
      <w:r w:rsidRPr="00D565BF">
        <w:rPr>
          <w:rFonts w:ascii="Times New Roman" w:eastAsia="Times New Roman" w:hAnsi="Times New Roman" w:cs="Times New Roman"/>
        </w:rPr>
        <w:t xml:space="preserve"> services/resources within B</w:t>
      </w:r>
      <w:r>
        <w:rPr>
          <w:rFonts w:ascii="Times New Roman" w:eastAsia="Times New Roman" w:hAnsi="Times New Roman" w:cs="Times New Roman"/>
        </w:rPr>
        <w:t>lackboard</w:t>
      </w:r>
      <w:r w:rsidRPr="00D565BF">
        <w:rPr>
          <w:rFonts w:ascii="Times New Roman" w:eastAsia="Times New Roman" w:hAnsi="Times New Roman" w:cs="Times New Roman"/>
        </w:rPr>
        <w:t xml:space="preserve"> and why </w:t>
      </w:r>
      <w:r>
        <w:rPr>
          <w:rFonts w:ascii="Times New Roman" w:eastAsia="Times New Roman" w:hAnsi="Times New Roman" w:cs="Times New Roman"/>
        </w:rPr>
        <w:t>the Library</w:t>
      </w:r>
      <w:r w:rsidRPr="00D565BF">
        <w:rPr>
          <w:rFonts w:ascii="Times New Roman" w:eastAsia="Times New Roman" w:hAnsi="Times New Roman" w:cs="Times New Roman"/>
        </w:rPr>
        <w:t xml:space="preserve"> want</w:t>
      </w:r>
      <w:r>
        <w:rPr>
          <w:rFonts w:ascii="Times New Roman" w:eastAsia="Times New Roman" w:hAnsi="Times New Roman" w:cs="Times New Roman"/>
        </w:rPr>
        <w:t>s</w:t>
      </w:r>
      <w:r w:rsidRPr="00D565BF">
        <w:rPr>
          <w:rFonts w:ascii="Times New Roman" w:eastAsia="Times New Roman" w:hAnsi="Times New Roman" w:cs="Times New Roman"/>
        </w:rPr>
        <w:t xml:space="preserve"> to brand </w:t>
      </w:r>
      <w:r>
        <w:rPr>
          <w:rFonts w:ascii="Times New Roman" w:eastAsia="Times New Roman" w:hAnsi="Times New Roman" w:cs="Times New Roman"/>
        </w:rPr>
        <w:t>its</w:t>
      </w:r>
      <w:r w:rsidRPr="00D565BF">
        <w:rPr>
          <w:rFonts w:ascii="Times New Roman" w:eastAsia="Times New Roman" w:hAnsi="Times New Roman" w:cs="Times New Roman"/>
        </w:rPr>
        <w:t xml:space="preserve"> services (such as </w:t>
      </w:r>
      <w:proofErr w:type="spellStart"/>
      <w:r w:rsidRPr="00D565BF">
        <w:rPr>
          <w:rFonts w:ascii="Times New Roman" w:eastAsia="Times New Roman" w:hAnsi="Times New Roman" w:cs="Times New Roman"/>
        </w:rPr>
        <w:t>eReserves</w:t>
      </w:r>
      <w:proofErr w:type="spellEnd"/>
      <w:r w:rsidRPr="00D565BF">
        <w:rPr>
          <w:rFonts w:ascii="Times New Roman" w:eastAsia="Times New Roman" w:hAnsi="Times New Roman" w:cs="Times New Roman"/>
        </w:rPr>
        <w:t>) rather than integrating them with the rest of the B</w:t>
      </w:r>
      <w:r>
        <w:rPr>
          <w:rFonts w:ascii="Times New Roman" w:eastAsia="Times New Roman" w:hAnsi="Times New Roman" w:cs="Times New Roman"/>
        </w:rPr>
        <w:t>lackboard</w:t>
      </w:r>
      <w:r w:rsidRPr="00D565BF">
        <w:rPr>
          <w:rFonts w:ascii="Times New Roman" w:eastAsia="Times New Roman" w:hAnsi="Times New Roman" w:cs="Times New Roman"/>
        </w:rPr>
        <w:t xml:space="preserve"> options. Several pointed out that they did not know about the library service options within B</w:t>
      </w:r>
      <w:r>
        <w:rPr>
          <w:rFonts w:ascii="Times New Roman" w:eastAsia="Times New Roman" w:hAnsi="Times New Roman" w:cs="Times New Roman"/>
        </w:rPr>
        <w:t>lackboard</w:t>
      </w:r>
      <w:r w:rsidRPr="00D565BF">
        <w:rPr>
          <w:rFonts w:ascii="Times New Roman" w:eastAsia="Times New Roman" w:hAnsi="Times New Roman" w:cs="Times New Roman"/>
        </w:rPr>
        <w:t>.</w:t>
      </w:r>
    </w:p>
    <w:p w:rsidR="00D565BF" w:rsidRPr="00D565BF" w:rsidRDefault="00D565BF" w:rsidP="00D565BF">
      <w:pPr>
        <w:pStyle w:val="ListParagraph"/>
        <w:numPr>
          <w:ilvl w:val="0"/>
          <w:numId w:val="24"/>
        </w:numPr>
        <w:tabs>
          <w:tab w:val="left" w:pos="720"/>
        </w:tabs>
        <w:spacing w:after="0" w:line="240" w:lineRule="auto"/>
        <w:ind w:left="720"/>
        <w:rPr>
          <w:rFonts w:ascii="Times New Roman" w:eastAsia="Times New Roman" w:hAnsi="Times New Roman" w:cs="Times New Roman"/>
        </w:rPr>
      </w:pPr>
      <w:r>
        <w:rPr>
          <w:rFonts w:ascii="Times New Roman" w:eastAsia="Times New Roman" w:hAnsi="Times New Roman" w:cs="Times New Roman"/>
        </w:rPr>
        <w:t>Can</w:t>
      </w:r>
      <w:r w:rsidRPr="00D565BF">
        <w:rPr>
          <w:rFonts w:ascii="Times New Roman" w:eastAsia="Times New Roman" w:hAnsi="Times New Roman" w:cs="Times New Roman"/>
        </w:rPr>
        <w:t xml:space="preserve"> </w:t>
      </w:r>
      <w:r>
        <w:rPr>
          <w:rFonts w:ascii="Times New Roman" w:eastAsia="Times New Roman" w:hAnsi="Times New Roman" w:cs="Times New Roman"/>
        </w:rPr>
        <w:t xml:space="preserve">the Library </w:t>
      </w:r>
      <w:r w:rsidRPr="00D565BF">
        <w:rPr>
          <w:rFonts w:ascii="Times New Roman" w:eastAsia="Times New Roman" w:hAnsi="Times New Roman" w:cs="Times New Roman"/>
        </w:rPr>
        <w:t xml:space="preserve">make </w:t>
      </w:r>
      <w:r>
        <w:rPr>
          <w:rFonts w:ascii="Times New Roman" w:eastAsia="Times New Roman" w:hAnsi="Times New Roman" w:cs="Times New Roman"/>
        </w:rPr>
        <w:t xml:space="preserve">course </w:t>
      </w:r>
      <w:r w:rsidRPr="00D565BF">
        <w:rPr>
          <w:rFonts w:ascii="Times New Roman" w:eastAsia="Times New Roman" w:hAnsi="Times New Roman" w:cs="Times New Roman"/>
        </w:rPr>
        <w:t>syllabi available</w:t>
      </w:r>
      <w:r>
        <w:rPr>
          <w:rFonts w:ascii="Times New Roman" w:eastAsia="Times New Roman" w:hAnsi="Times New Roman" w:cs="Times New Roman"/>
        </w:rPr>
        <w:t>?</w:t>
      </w:r>
      <w:r w:rsidRPr="00D565BF">
        <w:rPr>
          <w:rFonts w:ascii="Times New Roman" w:eastAsia="Times New Roman" w:hAnsi="Times New Roman" w:cs="Times New Roman"/>
        </w:rPr>
        <w:t xml:space="preserve"> </w:t>
      </w:r>
      <w:proofErr w:type="gramStart"/>
      <w:r w:rsidRPr="00D565BF">
        <w:rPr>
          <w:rFonts w:ascii="Times New Roman" w:eastAsia="Times New Roman" w:hAnsi="Times New Roman" w:cs="Times New Roman"/>
        </w:rPr>
        <w:t>Faculty spend</w:t>
      </w:r>
      <w:proofErr w:type="gramEnd"/>
      <w:r w:rsidRPr="00D565BF">
        <w:rPr>
          <w:rFonts w:ascii="Times New Roman" w:eastAsia="Times New Roman" w:hAnsi="Times New Roman" w:cs="Times New Roman"/>
        </w:rPr>
        <w:t xml:space="preserve"> time </w:t>
      </w:r>
      <w:r>
        <w:rPr>
          <w:rFonts w:ascii="Times New Roman" w:eastAsia="Times New Roman" w:hAnsi="Times New Roman" w:cs="Times New Roman"/>
        </w:rPr>
        <w:t>to create</w:t>
      </w:r>
      <w:r w:rsidRPr="00D565BF">
        <w:rPr>
          <w:rFonts w:ascii="Times New Roman" w:eastAsia="Times New Roman" w:hAnsi="Times New Roman" w:cs="Times New Roman"/>
        </w:rPr>
        <w:t xml:space="preserve"> specific bibliographies and they are very useful even if you are not taking a specific class.  </w:t>
      </w:r>
    </w:p>
    <w:p w:rsidR="00D565BF" w:rsidRPr="00D565BF" w:rsidRDefault="00D565BF" w:rsidP="00D565BF">
      <w:pPr>
        <w:pStyle w:val="ListParagraph"/>
        <w:numPr>
          <w:ilvl w:val="0"/>
          <w:numId w:val="24"/>
        </w:numPr>
        <w:tabs>
          <w:tab w:val="left" w:pos="720"/>
        </w:tabs>
        <w:spacing w:after="0" w:line="240" w:lineRule="auto"/>
        <w:ind w:left="720"/>
        <w:rPr>
          <w:rFonts w:ascii="Times New Roman" w:eastAsia="Times New Roman" w:hAnsi="Times New Roman" w:cs="Times New Roman"/>
        </w:rPr>
      </w:pPr>
      <w:r>
        <w:rPr>
          <w:rFonts w:ascii="Times New Roman" w:eastAsia="Times New Roman" w:hAnsi="Times New Roman" w:cs="Times New Roman"/>
        </w:rPr>
        <w:t>If I</w:t>
      </w:r>
      <w:r w:rsidRPr="00D565BF">
        <w:rPr>
          <w:rFonts w:ascii="Times New Roman" w:eastAsia="Times New Roman" w:hAnsi="Times New Roman" w:cs="Times New Roman"/>
        </w:rPr>
        <w:t xml:space="preserve"> need info, </w:t>
      </w:r>
      <w:r>
        <w:rPr>
          <w:rFonts w:ascii="Times New Roman" w:eastAsia="Times New Roman" w:hAnsi="Times New Roman" w:cs="Times New Roman"/>
        </w:rPr>
        <w:t>I</w:t>
      </w:r>
      <w:r w:rsidRPr="00D565BF">
        <w:rPr>
          <w:rFonts w:ascii="Times New Roman" w:eastAsia="Times New Roman" w:hAnsi="Times New Roman" w:cs="Times New Roman"/>
        </w:rPr>
        <w:t xml:space="preserve"> go to Google.  </w:t>
      </w:r>
      <w:r>
        <w:rPr>
          <w:rFonts w:ascii="Times New Roman" w:eastAsia="Times New Roman" w:hAnsi="Times New Roman" w:cs="Times New Roman"/>
        </w:rPr>
        <w:t>I</w:t>
      </w:r>
      <w:r w:rsidRPr="00D565BF">
        <w:rPr>
          <w:rFonts w:ascii="Times New Roman" w:eastAsia="Times New Roman" w:hAnsi="Times New Roman" w:cs="Times New Roman"/>
        </w:rPr>
        <w:t xml:space="preserve"> would not go to the CUL link for that purpose.</w:t>
      </w:r>
    </w:p>
    <w:p w:rsidR="00D565BF" w:rsidRDefault="00D565BF" w:rsidP="00D565BF">
      <w:pPr>
        <w:pStyle w:val="ListParagraph"/>
        <w:numPr>
          <w:ilvl w:val="0"/>
          <w:numId w:val="24"/>
        </w:numPr>
        <w:tabs>
          <w:tab w:val="left" w:pos="720"/>
        </w:tabs>
        <w:spacing w:after="0" w:line="240" w:lineRule="auto"/>
        <w:ind w:left="720"/>
        <w:rPr>
          <w:rFonts w:ascii="Times New Roman" w:eastAsia="Times New Roman" w:hAnsi="Times New Roman" w:cs="Times New Roman"/>
        </w:rPr>
      </w:pPr>
      <w:r>
        <w:rPr>
          <w:rFonts w:ascii="Times New Roman" w:eastAsia="Times New Roman" w:hAnsi="Times New Roman" w:cs="Times New Roman"/>
        </w:rPr>
        <w:t>Library</w:t>
      </w:r>
      <w:r w:rsidRPr="00D565BF">
        <w:rPr>
          <w:rFonts w:ascii="Times New Roman" w:eastAsia="Times New Roman" w:hAnsi="Times New Roman" w:cs="Times New Roman"/>
        </w:rPr>
        <w:t xml:space="preserve"> hours m</w:t>
      </w:r>
      <w:r>
        <w:rPr>
          <w:rFonts w:ascii="Times New Roman" w:eastAsia="Times New Roman" w:hAnsi="Times New Roman" w:cs="Times New Roman"/>
        </w:rPr>
        <w:t>ight</w:t>
      </w:r>
      <w:r w:rsidRPr="00D565BF">
        <w:rPr>
          <w:rFonts w:ascii="Times New Roman" w:eastAsia="Times New Roman" w:hAnsi="Times New Roman" w:cs="Times New Roman"/>
        </w:rPr>
        <w:t xml:space="preserve"> be useful.  </w:t>
      </w:r>
    </w:p>
    <w:p w:rsidR="00D565BF" w:rsidRPr="00D565BF" w:rsidRDefault="00D565BF" w:rsidP="00D565BF">
      <w:pPr>
        <w:pStyle w:val="ListParagraph"/>
        <w:numPr>
          <w:ilvl w:val="0"/>
          <w:numId w:val="24"/>
        </w:numPr>
        <w:tabs>
          <w:tab w:val="left" w:pos="720"/>
        </w:tabs>
        <w:spacing w:after="0" w:line="240" w:lineRule="auto"/>
        <w:ind w:left="720"/>
        <w:rPr>
          <w:rFonts w:ascii="Times New Roman" w:eastAsia="Times New Roman" w:hAnsi="Times New Roman" w:cs="Times New Roman"/>
        </w:rPr>
      </w:pPr>
      <w:r>
        <w:rPr>
          <w:rFonts w:ascii="Times New Roman" w:eastAsia="Times New Roman" w:hAnsi="Times New Roman" w:cs="Times New Roman"/>
        </w:rPr>
        <w:t>It might be more usefu</w:t>
      </w:r>
      <w:r w:rsidRPr="00D565BF">
        <w:rPr>
          <w:rFonts w:ascii="Times New Roman" w:eastAsia="Times New Roman" w:hAnsi="Times New Roman" w:cs="Times New Roman"/>
        </w:rPr>
        <w:t xml:space="preserve">l to link to the </w:t>
      </w:r>
      <w:r>
        <w:rPr>
          <w:rFonts w:ascii="Times New Roman" w:eastAsia="Times New Roman" w:hAnsi="Times New Roman" w:cs="Times New Roman"/>
        </w:rPr>
        <w:t>Library C</w:t>
      </w:r>
      <w:r w:rsidRPr="00D565BF">
        <w:rPr>
          <w:rFonts w:ascii="Times New Roman" w:eastAsia="Times New Roman" w:hAnsi="Times New Roman" w:cs="Times New Roman"/>
        </w:rPr>
        <w:t xml:space="preserve">atalog </w:t>
      </w:r>
      <w:r>
        <w:rPr>
          <w:rFonts w:ascii="Times New Roman" w:eastAsia="Times New Roman" w:hAnsi="Times New Roman" w:cs="Times New Roman"/>
        </w:rPr>
        <w:t>rather than to</w:t>
      </w:r>
      <w:r w:rsidRPr="00D565BF">
        <w:rPr>
          <w:rFonts w:ascii="Times New Roman" w:eastAsia="Times New Roman" w:hAnsi="Times New Roman" w:cs="Times New Roman"/>
        </w:rPr>
        <w:t xml:space="preserve"> the </w:t>
      </w:r>
      <w:r>
        <w:rPr>
          <w:rFonts w:ascii="Times New Roman" w:eastAsia="Times New Roman" w:hAnsi="Times New Roman" w:cs="Times New Roman"/>
        </w:rPr>
        <w:t xml:space="preserve">Library </w:t>
      </w:r>
      <w:r w:rsidRPr="00D565BF">
        <w:rPr>
          <w:rFonts w:ascii="Times New Roman" w:eastAsia="Times New Roman" w:hAnsi="Times New Roman" w:cs="Times New Roman"/>
        </w:rPr>
        <w:t>homepage).</w:t>
      </w:r>
    </w:p>
    <w:p w:rsidR="00D565BF" w:rsidRPr="00D565BF" w:rsidRDefault="00D565BF" w:rsidP="00D565BF">
      <w:pPr>
        <w:pStyle w:val="ListParagraph"/>
        <w:numPr>
          <w:ilvl w:val="0"/>
          <w:numId w:val="24"/>
        </w:numPr>
        <w:tabs>
          <w:tab w:val="left" w:pos="720"/>
        </w:tabs>
        <w:spacing w:after="0" w:line="240" w:lineRule="auto"/>
        <w:ind w:left="720"/>
        <w:rPr>
          <w:rFonts w:ascii="Times New Roman" w:eastAsia="Times New Roman" w:hAnsi="Times New Roman" w:cs="Times New Roman"/>
        </w:rPr>
      </w:pPr>
      <w:r w:rsidRPr="00D565BF">
        <w:rPr>
          <w:rFonts w:ascii="Times New Roman" w:eastAsia="Times New Roman" w:hAnsi="Times New Roman" w:cs="Times New Roman"/>
        </w:rPr>
        <w:t>Ask a Librarian is not a re</w:t>
      </w:r>
      <w:r>
        <w:rPr>
          <w:rFonts w:ascii="Times New Roman" w:eastAsia="Times New Roman" w:hAnsi="Times New Roman" w:cs="Times New Roman"/>
        </w:rPr>
        <w:t>levant option to include in Blackboard</w:t>
      </w:r>
    </w:p>
    <w:p w:rsidR="00D565BF" w:rsidRPr="000A122A" w:rsidRDefault="000A122A" w:rsidP="00D565BF">
      <w:pPr>
        <w:pStyle w:val="ListParagraph"/>
        <w:numPr>
          <w:ilvl w:val="0"/>
          <w:numId w:val="24"/>
        </w:numPr>
        <w:tabs>
          <w:tab w:val="left" w:pos="720"/>
        </w:tabs>
        <w:spacing w:after="0" w:line="240" w:lineRule="auto"/>
        <w:ind w:left="720"/>
        <w:rPr>
          <w:rFonts w:ascii="Times New Roman" w:eastAsia="Times New Roman" w:hAnsi="Times New Roman" w:cs="Times New Roman"/>
        </w:rPr>
      </w:pPr>
      <w:r>
        <w:rPr>
          <w:rFonts w:ascii="Times New Roman" w:eastAsia="Times New Roman" w:hAnsi="Times New Roman" w:cs="Times New Roman"/>
        </w:rPr>
        <w:t>L</w:t>
      </w:r>
      <w:r w:rsidR="00D565BF" w:rsidRPr="000A122A">
        <w:rPr>
          <w:rFonts w:ascii="Times New Roman" w:eastAsia="Times New Roman" w:hAnsi="Times New Roman" w:cs="Times New Roman"/>
        </w:rPr>
        <w:t xml:space="preserve">ike the Library tab in the new version but disappointed that it cannot be customized based on course content.  </w:t>
      </w:r>
      <w:r>
        <w:rPr>
          <w:rFonts w:ascii="Times New Roman" w:eastAsia="Times New Roman" w:hAnsi="Times New Roman" w:cs="Times New Roman"/>
        </w:rPr>
        <w:t>Since it is</w:t>
      </w:r>
      <w:r w:rsidR="00D565BF" w:rsidRPr="000A122A">
        <w:rPr>
          <w:rFonts w:ascii="Times New Roman" w:eastAsia="Times New Roman" w:hAnsi="Times New Roman" w:cs="Times New Roman"/>
        </w:rPr>
        <w:t xml:space="preserve"> not integrated with the rest of the course documents, it may be underutilized.</w:t>
      </w:r>
    </w:p>
    <w:p w:rsidR="00067223" w:rsidRPr="00D565BF" w:rsidRDefault="000A122A" w:rsidP="00D565BF">
      <w:pPr>
        <w:pStyle w:val="ListParagraph"/>
        <w:numPr>
          <w:ilvl w:val="0"/>
          <w:numId w:val="24"/>
        </w:numPr>
        <w:tabs>
          <w:tab w:val="left" w:pos="720"/>
        </w:tabs>
        <w:spacing w:after="0" w:line="240" w:lineRule="auto"/>
        <w:ind w:left="720"/>
        <w:rPr>
          <w:rFonts w:ascii="Times New Roman" w:eastAsia="Times New Roman" w:hAnsi="Times New Roman" w:cs="Times New Roman"/>
        </w:rPr>
      </w:pPr>
      <w:r>
        <w:rPr>
          <w:rFonts w:ascii="Times New Roman" w:eastAsia="Times New Roman" w:hAnsi="Times New Roman" w:cs="Times New Roman"/>
        </w:rPr>
        <w:t>It might be better to link to the appropriate unit library web page for a particular course rather than the Cornell University Library home page</w:t>
      </w:r>
      <w:r w:rsidR="004209F2">
        <w:rPr>
          <w:rFonts w:ascii="Times New Roman" w:eastAsia="Times New Roman" w:hAnsi="Times New Roman" w:cs="Times New Roman"/>
        </w:rPr>
        <w:t xml:space="preserve">. </w:t>
      </w:r>
      <w:r>
        <w:rPr>
          <w:rFonts w:ascii="Times New Roman" w:eastAsia="Times New Roman" w:hAnsi="Times New Roman" w:cs="Times New Roman"/>
        </w:rPr>
        <w:t xml:space="preserve"> </w:t>
      </w:r>
      <w:r w:rsidR="004209F2">
        <w:rPr>
          <w:rFonts w:ascii="Times New Roman" w:eastAsia="Times New Roman" w:hAnsi="Times New Roman" w:cs="Times New Roman"/>
        </w:rPr>
        <w:t xml:space="preserve">However, </w:t>
      </w:r>
      <w:r w:rsidR="00D565BF" w:rsidRPr="00D565BF">
        <w:rPr>
          <w:rFonts w:ascii="Times New Roman" w:eastAsia="Times New Roman" w:hAnsi="Times New Roman" w:cs="Times New Roman"/>
        </w:rPr>
        <w:t xml:space="preserve">t not </w:t>
      </w:r>
      <w:r w:rsidR="004209F2">
        <w:rPr>
          <w:rFonts w:ascii="Times New Roman" w:eastAsia="Times New Roman" w:hAnsi="Times New Roman" w:cs="Times New Roman"/>
        </w:rPr>
        <w:t>really</w:t>
      </w:r>
      <w:r w:rsidR="00D565BF" w:rsidRPr="00D565BF">
        <w:rPr>
          <w:rFonts w:ascii="Times New Roman" w:eastAsia="Times New Roman" w:hAnsi="Times New Roman" w:cs="Times New Roman"/>
        </w:rPr>
        <w:t xml:space="preserve"> interested in having this option within B</w:t>
      </w:r>
      <w:r>
        <w:rPr>
          <w:rFonts w:ascii="Times New Roman" w:eastAsia="Times New Roman" w:hAnsi="Times New Roman" w:cs="Times New Roman"/>
        </w:rPr>
        <w:t>lackboard—“</w:t>
      </w:r>
      <w:r w:rsidR="00D565BF" w:rsidRPr="00D565BF">
        <w:rPr>
          <w:rFonts w:ascii="Times New Roman" w:eastAsia="Times New Roman" w:hAnsi="Times New Roman" w:cs="Times New Roman"/>
        </w:rPr>
        <w:t>'I'll simply open another browser window if I want to go to a library site."</w:t>
      </w:r>
    </w:p>
    <w:p w:rsidR="00E20B45" w:rsidRPr="00D87412" w:rsidRDefault="0092679B" w:rsidP="00C71087">
      <w:pPr>
        <w:spacing w:after="0" w:line="240" w:lineRule="auto"/>
        <w:ind w:firstLine="540"/>
        <w:rPr>
          <w:rFonts w:ascii="Times New Roman" w:eastAsia="Times New Roman" w:hAnsi="Times New Roman" w:cs="Times New Roman"/>
        </w:rPr>
      </w:pPr>
      <w:r>
        <w:rPr>
          <w:rFonts w:ascii="Times New Roman" w:eastAsia="Times New Roman" w:hAnsi="Times New Roman" w:cs="Times New Roman"/>
        </w:rPr>
        <w:t>.</w:t>
      </w:r>
      <w:r w:rsidRPr="00D86FB0">
        <w:rPr>
          <w:rFonts w:ascii="Times New Roman" w:eastAsia="Times New Roman" w:hAnsi="Times New Roman" w:cs="Times New Roman"/>
        </w:rPr>
        <w:t xml:space="preserve">  </w:t>
      </w:r>
    </w:p>
    <w:p w:rsidR="009A701D" w:rsidRPr="00D87412" w:rsidRDefault="009A701D" w:rsidP="009A701D">
      <w:pPr>
        <w:spacing w:after="0" w:line="240" w:lineRule="auto"/>
        <w:rPr>
          <w:rFonts w:ascii="Times New Roman" w:eastAsia="Times New Roman" w:hAnsi="Times New Roman" w:cs="Times New Roman"/>
        </w:rPr>
      </w:pPr>
      <w:r w:rsidRPr="00D87412">
        <w:rPr>
          <w:rFonts w:ascii="Times New Roman" w:eastAsia="Times New Roman" w:hAnsi="Times New Roman" w:cs="Times New Roman"/>
        </w:rPr>
        <w:t xml:space="preserve">The next meeting is scheduled on Monday, </w:t>
      </w:r>
      <w:r w:rsidR="00D86FB0">
        <w:rPr>
          <w:rFonts w:ascii="Times New Roman" w:eastAsia="Times New Roman" w:hAnsi="Times New Roman" w:cs="Times New Roman"/>
        </w:rPr>
        <w:t>April 4</w:t>
      </w:r>
      <w:r w:rsidRPr="00D87412">
        <w:rPr>
          <w:rFonts w:ascii="Times New Roman" w:eastAsia="Times New Roman" w:hAnsi="Times New Roman" w:cs="Times New Roman"/>
        </w:rPr>
        <w:t>, 5:00-6:30 pm</w:t>
      </w:r>
      <w:r w:rsidR="00EF0337" w:rsidRPr="00D87412">
        <w:rPr>
          <w:rFonts w:ascii="Times New Roman" w:eastAsia="Times New Roman" w:hAnsi="Times New Roman" w:cs="Times New Roman"/>
        </w:rPr>
        <w:t xml:space="preserve"> in </w:t>
      </w:r>
      <w:r w:rsidR="00AA7C7E" w:rsidRPr="00D87412">
        <w:rPr>
          <w:rFonts w:ascii="Times New Roman" w:eastAsia="Times New Roman" w:hAnsi="Times New Roman" w:cs="Times New Roman"/>
        </w:rPr>
        <w:t>703 Olin</w:t>
      </w:r>
      <w:r w:rsidR="00EF0337" w:rsidRPr="00D87412">
        <w:rPr>
          <w:rFonts w:ascii="Times New Roman" w:eastAsia="Times New Roman" w:hAnsi="Times New Roman" w:cs="Times New Roman"/>
        </w:rPr>
        <w:t xml:space="preserve"> Library</w:t>
      </w:r>
      <w:r w:rsidRPr="00D87412">
        <w:rPr>
          <w:rFonts w:ascii="Times New Roman" w:eastAsia="Times New Roman" w:hAnsi="Times New Roman" w:cs="Times New Roman"/>
        </w:rPr>
        <w:t xml:space="preserve">. </w:t>
      </w:r>
    </w:p>
    <w:p w:rsidR="001C3C54" w:rsidRDefault="00FB26B2" w:rsidP="00507D1A">
      <w:pPr>
        <w:spacing w:line="240" w:lineRule="auto"/>
      </w:pPr>
      <w:r w:rsidRPr="00D87412">
        <w:rPr>
          <w:rFonts w:ascii="Times New Roman" w:eastAsia="Times New Roman" w:hAnsi="Times New Roman" w:cs="Times New Roman"/>
        </w:rPr>
        <w:br/>
        <w:t>Edward Weissman</w:t>
      </w:r>
      <w:r w:rsidRPr="00D87412">
        <w:rPr>
          <w:rFonts w:ascii="Times New Roman" w:eastAsia="Times New Roman" w:hAnsi="Times New Roman" w:cs="Times New Roman"/>
        </w:rPr>
        <w:br/>
        <w:t>Assistant to the University Librarian</w:t>
      </w:r>
      <w:r w:rsidRPr="00D87412">
        <w:rPr>
          <w:rFonts w:ascii="Times New Roman" w:eastAsia="Times New Roman" w:hAnsi="Times New Roman" w:cs="Times New Roman"/>
        </w:rPr>
        <w:br/>
        <w:t>2</w:t>
      </w:r>
      <w:r w:rsidR="00AA7C7E" w:rsidRPr="00D87412">
        <w:rPr>
          <w:rFonts w:ascii="Times New Roman" w:eastAsia="Times New Roman" w:hAnsi="Times New Roman" w:cs="Times New Roman"/>
        </w:rPr>
        <w:t>13</w:t>
      </w:r>
      <w:r w:rsidRPr="00D87412">
        <w:rPr>
          <w:rFonts w:ascii="Times New Roman" w:eastAsia="Times New Roman" w:hAnsi="Times New Roman" w:cs="Times New Roman"/>
        </w:rPr>
        <w:t xml:space="preserve"> Olin Library</w:t>
      </w:r>
      <w:r w:rsidRPr="00D87412">
        <w:rPr>
          <w:rFonts w:ascii="Times New Roman" w:eastAsia="Times New Roman" w:hAnsi="Times New Roman" w:cs="Times New Roman"/>
        </w:rPr>
        <w:br/>
        <w:t>e-mail: esw3@cornell.edu</w:t>
      </w:r>
      <w:r w:rsidRPr="00D87412">
        <w:rPr>
          <w:rFonts w:ascii="Times New Roman" w:eastAsia="Times New Roman" w:hAnsi="Times New Roman" w:cs="Times New Roman"/>
        </w:rPr>
        <w:br/>
        <w:t>voice: 607</w:t>
      </w:r>
      <w:r w:rsidR="00AA7C7E" w:rsidRPr="00D87412">
        <w:rPr>
          <w:rFonts w:ascii="Times New Roman" w:eastAsia="Times New Roman" w:hAnsi="Times New Roman" w:cs="Times New Roman"/>
        </w:rPr>
        <w:t>-</w:t>
      </w:r>
      <w:r w:rsidRPr="00D87412">
        <w:rPr>
          <w:rFonts w:ascii="Times New Roman" w:eastAsia="Times New Roman" w:hAnsi="Times New Roman" w:cs="Times New Roman"/>
        </w:rPr>
        <w:t>255-5754</w:t>
      </w:r>
    </w:p>
    <w:sectPr w:rsidR="001C3C54" w:rsidSect="00324197">
      <w:footerReference w:type="default" r:id="rId9"/>
      <w:footerReference w:type="first" r:id="rId10"/>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0907" w:rsidRDefault="006C0907" w:rsidP="00C57FA3">
      <w:pPr>
        <w:spacing w:after="0" w:line="240" w:lineRule="auto"/>
      </w:pPr>
      <w:r>
        <w:separator/>
      </w:r>
    </w:p>
  </w:endnote>
  <w:endnote w:type="continuationSeparator" w:id="0">
    <w:p w:rsidR="006C0907" w:rsidRDefault="006C0907" w:rsidP="00C57F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865516"/>
      <w:docPartObj>
        <w:docPartGallery w:val="Page Numbers (Bottom of Page)"/>
        <w:docPartUnique/>
      </w:docPartObj>
    </w:sdtPr>
    <w:sdtEndPr/>
    <w:sdtContent>
      <w:p w:rsidR="00C57FA3" w:rsidRDefault="00C57FA3">
        <w:pPr>
          <w:pStyle w:val="Footer"/>
          <w:jc w:val="center"/>
        </w:pPr>
        <w:r>
          <w:t xml:space="preserve">p. </w:t>
        </w:r>
        <w:r w:rsidR="00916CE0">
          <w:fldChar w:fldCharType="begin"/>
        </w:r>
        <w:r w:rsidR="00916CE0">
          <w:instrText xml:space="preserve"> PAGE   \* MERGEFORMAT </w:instrText>
        </w:r>
        <w:r w:rsidR="00916CE0">
          <w:fldChar w:fldCharType="separate"/>
        </w:r>
        <w:r w:rsidR="003F4889">
          <w:rPr>
            <w:noProof/>
          </w:rPr>
          <w:t>2</w:t>
        </w:r>
        <w:r w:rsidR="00916CE0">
          <w:rPr>
            <w:noProof/>
          </w:rPr>
          <w:fldChar w:fldCharType="end"/>
        </w:r>
      </w:p>
    </w:sdtContent>
  </w:sdt>
  <w:p w:rsidR="00C57FA3" w:rsidRDefault="00C57F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988964"/>
      <w:docPartObj>
        <w:docPartGallery w:val="Page Numbers (Bottom of Page)"/>
        <w:docPartUnique/>
      </w:docPartObj>
    </w:sdtPr>
    <w:sdtEndPr>
      <w:rPr>
        <w:noProof/>
      </w:rPr>
    </w:sdtEndPr>
    <w:sdtContent>
      <w:p w:rsidR="00324197" w:rsidRDefault="00324197">
        <w:pPr>
          <w:pStyle w:val="Footer"/>
          <w:jc w:val="center"/>
        </w:pPr>
        <w:r>
          <w:t xml:space="preserve">p. </w:t>
        </w:r>
        <w:r>
          <w:fldChar w:fldCharType="begin"/>
        </w:r>
        <w:r>
          <w:instrText xml:space="preserve"> PAGE   \* MERGEFORMAT </w:instrText>
        </w:r>
        <w:r>
          <w:fldChar w:fldCharType="separate"/>
        </w:r>
        <w:r w:rsidR="003F4889">
          <w:rPr>
            <w:noProof/>
          </w:rPr>
          <w:t>1</w:t>
        </w:r>
        <w:r>
          <w:rPr>
            <w:noProof/>
          </w:rPr>
          <w:fldChar w:fldCharType="end"/>
        </w:r>
      </w:p>
    </w:sdtContent>
  </w:sdt>
  <w:p w:rsidR="00324197" w:rsidRDefault="003241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0907" w:rsidRDefault="006C0907" w:rsidP="00C57FA3">
      <w:pPr>
        <w:spacing w:after="0" w:line="240" w:lineRule="auto"/>
      </w:pPr>
      <w:r>
        <w:separator/>
      </w:r>
    </w:p>
  </w:footnote>
  <w:footnote w:type="continuationSeparator" w:id="0">
    <w:p w:rsidR="006C0907" w:rsidRDefault="006C0907" w:rsidP="00C57F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60327"/>
    <w:multiLevelType w:val="hybridMultilevel"/>
    <w:tmpl w:val="257EDC9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nsid w:val="089F6573"/>
    <w:multiLevelType w:val="hybridMultilevel"/>
    <w:tmpl w:val="4F5E1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DF0D2D"/>
    <w:multiLevelType w:val="hybridMultilevel"/>
    <w:tmpl w:val="49DC00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E23756B"/>
    <w:multiLevelType w:val="multilevel"/>
    <w:tmpl w:val="945E7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AE615B"/>
    <w:multiLevelType w:val="hybridMultilevel"/>
    <w:tmpl w:val="523E911A"/>
    <w:lvl w:ilvl="0" w:tplc="5E822C06">
      <w:start w:val="1"/>
      <w:numFmt w:val="decimal"/>
      <w:lvlText w:val="%1."/>
      <w:lvlJc w:val="left"/>
      <w:pPr>
        <w:ind w:left="1305" w:hanging="765"/>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0F4921D1"/>
    <w:multiLevelType w:val="multilevel"/>
    <w:tmpl w:val="21484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D730F4"/>
    <w:multiLevelType w:val="hybridMultilevel"/>
    <w:tmpl w:val="60AE6A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1417727B"/>
    <w:multiLevelType w:val="hybridMultilevel"/>
    <w:tmpl w:val="591CDE3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nsid w:val="1A683DBF"/>
    <w:multiLevelType w:val="hybridMultilevel"/>
    <w:tmpl w:val="161687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B4E3DB4"/>
    <w:multiLevelType w:val="hybridMultilevel"/>
    <w:tmpl w:val="AA20F9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1E9861E2"/>
    <w:multiLevelType w:val="hybridMultilevel"/>
    <w:tmpl w:val="846453A4"/>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5D4A11"/>
    <w:multiLevelType w:val="hybridMultilevel"/>
    <w:tmpl w:val="6666E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C546133"/>
    <w:multiLevelType w:val="hybridMultilevel"/>
    <w:tmpl w:val="5F6E72DC"/>
    <w:lvl w:ilvl="0" w:tplc="9BC66B0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9A0F89"/>
    <w:multiLevelType w:val="hybridMultilevel"/>
    <w:tmpl w:val="FAD6943C"/>
    <w:lvl w:ilvl="0" w:tplc="AABECA5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nsid w:val="329F2A74"/>
    <w:multiLevelType w:val="multilevel"/>
    <w:tmpl w:val="B02C1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9BF07DE"/>
    <w:multiLevelType w:val="multilevel"/>
    <w:tmpl w:val="E550C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13373AE"/>
    <w:multiLevelType w:val="hybridMultilevel"/>
    <w:tmpl w:val="BCEA0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582484C"/>
    <w:multiLevelType w:val="hybridMultilevel"/>
    <w:tmpl w:val="B0146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B1075D1"/>
    <w:multiLevelType w:val="hybridMultilevel"/>
    <w:tmpl w:val="5118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C5B7F77"/>
    <w:multiLevelType w:val="hybridMultilevel"/>
    <w:tmpl w:val="B65C68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57C8586F"/>
    <w:multiLevelType w:val="hybridMultilevel"/>
    <w:tmpl w:val="D16E0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99D36AC"/>
    <w:multiLevelType w:val="hybridMultilevel"/>
    <w:tmpl w:val="62606316"/>
    <w:lvl w:ilvl="0" w:tplc="39F013B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B0C11BF"/>
    <w:multiLevelType w:val="multilevel"/>
    <w:tmpl w:val="14EC1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DBB1EF2"/>
    <w:multiLevelType w:val="hybridMultilevel"/>
    <w:tmpl w:val="4A04CC70"/>
    <w:lvl w:ilvl="0" w:tplc="A6E04D28">
      <w:start w:val="3"/>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nsid w:val="6072380C"/>
    <w:multiLevelType w:val="hybridMultilevel"/>
    <w:tmpl w:val="A5C87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7265784"/>
    <w:multiLevelType w:val="hybridMultilevel"/>
    <w:tmpl w:val="393293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68F55823"/>
    <w:multiLevelType w:val="hybridMultilevel"/>
    <w:tmpl w:val="DCFAE1F2"/>
    <w:lvl w:ilvl="0" w:tplc="B606758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4"/>
  </w:num>
  <w:num w:numId="3">
    <w:abstractNumId w:val="5"/>
  </w:num>
  <w:num w:numId="4">
    <w:abstractNumId w:val="22"/>
  </w:num>
  <w:num w:numId="5">
    <w:abstractNumId w:val="19"/>
  </w:num>
  <w:num w:numId="6">
    <w:abstractNumId w:val="16"/>
  </w:num>
  <w:num w:numId="7">
    <w:abstractNumId w:val="25"/>
  </w:num>
  <w:num w:numId="8">
    <w:abstractNumId w:val="24"/>
  </w:num>
  <w:num w:numId="9">
    <w:abstractNumId w:val="18"/>
  </w:num>
  <w:num w:numId="10">
    <w:abstractNumId w:val="13"/>
  </w:num>
  <w:num w:numId="11">
    <w:abstractNumId w:val="10"/>
  </w:num>
  <w:num w:numId="12">
    <w:abstractNumId w:val="21"/>
  </w:num>
  <w:num w:numId="13">
    <w:abstractNumId w:val="26"/>
  </w:num>
  <w:num w:numId="14">
    <w:abstractNumId w:val="23"/>
  </w:num>
  <w:num w:numId="15">
    <w:abstractNumId w:val="20"/>
  </w:num>
  <w:num w:numId="16">
    <w:abstractNumId w:val="17"/>
  </w:num>
  <w:num w:numId="17">
    <w:abstractNumId w:val="11"/>
  </w:num>
  <w:num w:numId="18">
    <w:abstractNumId w:val="6"/>
  </w:num>
  <w:num w:numId="19">
    <w:abstractNumId w:val="2"/>
  </w:num>
  <w:num w:numId="20">
    <w:abstractNumId w:val="9"/>
  </w:num>
  <w:num w:numId="21">
    <w:abstractNumId w:val="2"/>
  </w:num>
  <w:num w:numId="22">
    <w:abstractNumId w:val="8"/>
  </w:num>
  <w:num w:numId="23">
    <w:abstractNumId w:val="12"/>
  </w:num>
  <w:num w:numId="24">
    <w:abstractNumId w:val="0"/>
  </w:num>
  <w:num w:numId="25">
    <w:abstractNumId w:val="4"/>
  </w:num>
  <w:num w:numId="26">
    <w:abstractNumId w:val="1"/>
  </w:num>
  <w:num w:numId="27">
    <w:abstractNumId w:val="7"/>
  </w:num>
  <w:num w:numId="28">
    <w:abstractNumId w:val="1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B26B2"/>
    <w:rsid w:val="0002749E"/>
    <w:rsid w:val="0004023A"/>
    <w:rsid w:val="000549E0"/>
    <w:rsid w:val="00067223"/>
    <w:rsid w:val="00075243"/>
    <w:rsid w:val="000A122A"/>
    <w:rsid w:val="000B1E9D"/>
    <w:rsid w:val="000D5596"/>
    <w:rsid w:val="000D5F6A"/>
    <w:rsid w:val="000E04DD"/>
    <w:rsid w:val="000E67D0"/>
    <w:rsid w:val="000E799A"/>
    <w:rsid w:val="000F0A25"/>
    <w:rsid w:val="00122FE2"/>
    <w:rsid w:val="00123C34"/>
    <w:rsid w:val="00137BCA"/>
    <w:rsid w:val="0014723C"/>
    <w:rsid w:val="00191A65"/>
    <w:rsid w:val="001A0408"/>
    <w:rsid w:val="00215DEB"/>
    <w:rsid w:val="00233008"/>
    <w:rsid w:val="00235836"/>
    <w:rsid w:val="002445CA"/>
    <w:rsid w:val="002520EC"/>
    <w:rsid w:val="00252FE2"/>
    <w:rsid w:val="00262DA7"/>
    <w:rsid w:val="002A5A99"/>
    <w:rsid w:val="002B5F3B"/>
    <w:rsid w:val="002D5D27"/>
    <w:rsid w:val="002D5DA1"/>
    <w:rsid w:val="002D6658"/>
    <w:rsid w:val="002F052A"/>
    <w:rsid w:val="003139C6"/>
    <w:rsid w:val="003239AC"/>
    <w:rsid w:val="00324197"/>
    <w:rsid w:val="003440F2"/>
    <w:rsid w:val="00346283"/>
    <w:rsid w:val="003503E8"/>
    <w:rsid w:val="003942A7"/>
    <w:rsid w:val="003B3686"/>
    <w:rsid w:val="003B54AF"/>
    <w:rsid w:val="003C2B9A"/>
    <w:rsid w:val="003D137E"/>
    <w:rsid w:val="003F3215"/>
    <w:rsid w:val="003F4889"/>
    <w:rsid w:val="004209F2"/>
    <w:rsid w:val="00422D6E"/>
    <w:rsid w:val="00427168"/>
    <w:rsid w:val="00440180"/>
    <w:rsid w:val="00444129"/>
    <w:rsid w:val="004571AB"/>
    <w:rsid w:val="004820B0"/>
    <w:rsid w:val="004871A5"/>
    <w:rsid w:val="00490023"/>
    <w:rsid w:val="004A0381"/>
    <w:rsid w:val="004D02C0"/>
    <w:rsid w:val="004D14EE"/>
    <w:rsid w:val="004E2200"/>
    <w:rsid w:val="004F610B"/>
    <w:rsid w:val="005009BD"/>
    <w:rsid w:val="00507D1A"/>
    <w:rsid w:val="0051395D"/>
    <w:rsid w:val="005159D7"/>
    <w:rsid w:val="00543947"/>
    <w:rsid w:val="005479A1"/>
    <w:rsid w:val="00581B4D"/>
    <w:rsid w:val="00583FB1"/>
    <w:rsid w:val="00586D4C"/>
    <w:rsid w:val="0059711F"/>
    <w:rsid w:val="005B180B"/>
    <w:rsid w:val="005B1E6D"/>
    <w:rsid w:val="005C1D4F"/>
    <w:rsid w:val="005D6967"/>
    <w:rsid w:val="006018CE"/>
    <w:rsid w:val="006032CE"/>
    <w:rsid w:val="00620845"/>
    <w:rsid w:val="00646677"/>
    <w:rsid w:val="00661DF5"/>
    <w:rsid w:val="00693DAB"/>
    <w:rsid w:val="006C0907"/>
    <w:rsid w:val="007221C4"/>
    <w:rsid w:val="00737CA2"/>
    <w:rsid w:val="00744E25"/>
    <w:rsid w:val="00765371"/>
    <w:rsid w:val="007808AC"/>
    <w:rsid w:val="007D6C49"/>
    <w:rsid w:val="007F2914"/>
    <w:rsid w:val="00840FC5"/>
    <w:rsid w:val="008651B0"/>
    <w:rsid w:val="00877343"/>
    <w:rsid w:val="0088131C"/>
    <w:rsid w:val="008853D8"/>
    <w:rsid w:val="008932C9"/>
    <w:rsid w:val="008955E0"/>
    <w:rsid w:val="008B27E5"/>
    <w:rsid w:val="008B6C96"/>
    <w:rsid w:val="008D1C0B"/>
    <w:rsid w:val="00916CE0"/>
    <w:rsid w:val="00922246"/>
    <w:rsid w:val="0092679B"/>
    <w:rsid w:val="009402A7"/>
    <w:rsid w:val="0094040C"/>
    <w:rsid w:val="009575C1"/>
    <w:rsid w:val="009622D8"/>
    <w:rsid w:val="009A701D"/>
    <w:rsid w:val="009B3CD2"/>
    <w:rsid w:val="009D28BE"/>
    <w:rsid w:val="009F0297"/>
    <w:rsid w:val="00A34422"/>
    <w:rsid w:val="00A35578"/>
    <w:rsid w:val="00A66D51"/>
    <w:rsid w:val="00AA2E80"/>
    <w:rsid w:val="00AA6E1E"/>
    <w:rsid w:val="00AA7C7E"/>
    <w:rsid w:val="00AB224E"/>
    <w:rsid w:val="00AB780B"/>
    <w:rsid w:val="00AC5AEC"/>
    <w:rsid w:val="00AC63C3"/>
    <w:rsid w:val="00AD00A8"/>
    <w:rsid w:val="00AE1507"/>
    <w:rsid w:val="00AF492E"/>
    <w:rsid w:val="00B11B8C"/>
    <w:rsid w:val="00B12EC5"/>
    <w:rsid w:val="00B830F3"/>
    <w:rsid w:val="00B93CB1"/>
    <w:rsid w:val="00BF4E74"/>
    <w:rsid w:val="00C066F1"/>
    <w:rsid w:val="00C07A56"/>
    <w:rsid w:val="00C25687"/>
    <w:rsid w:val="00C36A99"/>
    <w:rsid w:val="00C57FA3"/>
    <w:rsid w:val="00C71087"/>
    <w:rsid w:val="00C85FDD"/>
    <w:rsid w:val="00C86A1F"/>
    <w:rsid w:val="00CA1A23"/>
    <w:rsid w:val="00CA6961"/>
    <w:rsid w:val="00CA7492"/>
    <w:rsid w:val="00CB62C6"/>
    <w:rsid w:val="00CC2008"/>
    <w:rsid w:val="00CC7F13"/>
    <w:rsid w:val="00CF4CBC"/>
    <w:rsid w:val="00D21790"/>
    <w:rsid w:val="00D40598"/>
    <w:rsid w:val="00D52549"/>
    <w:rsid w:val="00D53AAE"/>
    <w:rsid w:val="00D565BF"/>
    <w:rsid w:val="00D63C7E"/>
    <w:rsid w:val="00D6412F"/>
    <w:rsid w:val="00D7206D"/>
    <w:rsid w:val="00D73778"/>
    <w:rsid w:val="00D86FB0"/>
    <w:rsid w:val="00D87412"/>
    <w:rsid w:val="00D92999"/>
    <w:rsid w:val="00D945E3"/>
    <w:rsid w:val="00DD0957"/>
    <w:rsid w:val="00DE41A1"/>
    <w:rsid w:val="00DE7284"/>
    <w:rsid w:val="00DF55ED"/>
    <w:rsid w:val="00E027B4"/>
    <w:rsid w:val="00E047B4"/>
    <w:rsid w:val="00E07DCC"/>
    <w:rsid w:val="00E20B45"/>
    <w:rsid w:val="00E470C4"/>
    <w:rsid w:val="00E6247B"/>
    <w:rsid w:val="00EC7E9B"/>
    <w:rsid w:val="00EF0337"/>
    <w:rsid w:val="00F066D7"/>
    <w:rsid w:val="00F72116"/>
    <w:rsid w:val="00FB26B2"/>
    <w:rsid w:val="00FB49BD"/>
    <w:rsid w:val="00FB76BA"/>
    <w:rsid w:val="00FB797B"/>
    <w:rsid w:val="00FD5066"/>
    <w:rsid w:val="00FF1CC7"/>
    <w:rsid w:val="00FF37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4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26B2"/>
    <w:rPr>
      <w:color w:val="0000FF"/>
      <w:u w:val="single"/>
    </w:rPr>
  </w:style>
  <w:style w:type="paragraph" w:styleId="ListParagraph">
    <w:name w:val="List Paragraph"/>
    <w:basedOn w:val="Normal"/>
    <w:uiPriority w:val="34"/>
    <w:qFormat/>
    <w:rsid w:val="00440180"/>
    <w:pPr>
      <w:ind w:left="720"/>
      <w:contextualSpacing/>
    </w:pPr>
  </w:style>
  <w:style w:type="paragraph" w:styleId="BalloonText">
    <w:name w:val="Balloon Text"/>
    <w:basedOn w:val="Normal"/>
    <w:link w:val="BalloonTextChar"/>
    <w:uiPriority w:val="99"/>
    <w:semiHidden/>
    <w:unhideWhenUsed/>
    <w:rsid w:val="008813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131C"/>
    <w:rPr>
      <w:rFonts w:ascii="Tahoma" w:hAnsi="Tahoma" w:cs="Tahoma"/>
      <w:sz w:val="16"/>
      <w:szCs w:val="16"/>
    </w:rPr>
  </w:style>
  <w:style w:type="character" w:styleId="FollowedHyperlink">
    <w:name w:val="FollowedHyperlink"/>
    <w:basedOn w:val="DefaultParagraphFont"/>
    <w:uiPriority w:val="99"/>
    <w:semiHidden/>
    <w:unhideWhenUsed/>
    <w:rsid w:val="00D40598"/>
    <w:rPr>
      <w:color w:val="800080" w:themeColor="followedHyperlink"/>
      <w:u w:val="single"/>
    </w:rPr>
  </w:style>
  <w:style w:type="paragraph" w:styleId="Header">
    <w:name w:val="header"/>
    <w:basedOn w:val="Normal"/>
    <w:link w:val="HeaderChar"/>
    <w:uiPriority w:val="99"/>
    <w:unhideWhenUsed/>
    <w:rsid w:val="00C57F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7FA3"/>
  </w:style>
  <w:style w:type="paragraph" w:styleId="Footer">
    <w:name w:val="footer"/>
    <w:basedOn w:val="Normal"/>
    <w:link w:val="FooterChar"/>
    <w:uiPriority w:val="99"/>
    <w:unhideWhenUsed/>
    <w:rsid w:val="00C57F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7F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437189">
      <w:bodyDiv w:val="1"/>
      <w:marLeft w:val="0"/>
      <w:marRight w:val="0"/>
      <w:marTop w:val="0"/>
      <w:marBottom w:val="0"/>
      <w:divBdr>
        <w:top w:val="none" w:sz="0" w:space="0" w:color="auto"/>
        <w:left w:val="none" w:sz="0" w:space="0" w:color="auto"/>
        <w:bottom w:val="none" w:sz="0" w:space="0" w:color="auto"/>
        <w:right w:val="none" w:sz="0" w:space="0" w:color="auto"/>
      </w:divBdr>
    </w:div>
    <w:div w:id="1107777087">
      <w:bodyDiv w:val="1"/>
      <w:marLeft w:val="0"/>
      <w:marRight w:val="0"/>
      <w:marTop w:val="0"/>
      <w:marBottom w:val="0"/>
      <w:divBdr>
        <w:top w:val="none" w:sz="0" w:space="0" w:color="auto"/>
        <w:left w:val="none" w:sz="0" w:space="0" w:color="auto"/>
        <w:bottom w:val="none" w:sz="0" w:space="0" w:color="auto"/>
        <w:right w:val="none" w:sz="0" w:space="0" w:color="auto"/>
      </w:divBdr>
    </w:div>
    <w:div w:id="1134368693">
      <w:bodyDiv w:val="1"/>
      <w:marLeft w:val="0"/>
      <w:marRight w:val="0"/>
      <w:marTop w:val="0"/>
      <w:marBottom w:val="0"/>
      <w:divBdr>
        <w:top w:val="none" w:sz="0" w:space="0" w:color="auto"/>
        <w:left w:val="none" w:sz="0" w:space="0" w:color="auto"/>
        <w:bottom w:val="none" w:sz="0" w:space="0" w:color="auto"/>
        <w:right w:val="none" w:sz="0" w:space="0" w:color="auto"/>
      </w:divBdr>
    </w:div>
    <w:div w:id="1773939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lumni.library.cornell.edu/askalibrarian.htm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TotalTime>
  <Pages>2</Pages>
  <Words>1008</Words>
  <Characters>5747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6742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edwei</dc:creator>
  <cp:keywords/>
  <dc:description/>
  <cp:lastModifiedBy>edwei</cp:lastModifiedBy>
  <cp:revision>29</cp:revision>
  <cp:lastPrinted>2011-03-18T18:45:00Z</cp:lastPrinted>
  <dcterms:created xsi:type="dcterms:W3CDTF">2011-03-17T19:57:00Z</dcterms:created>
  <dcterms:modified xsi:type="dcterms:W3CDTF">2011-03-24T20:53:00Z</dcterms:modified>
</cp:coreProperties>
</file>