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3ED80" w14:textId="77777777" w:rsidR="009B4AE6" w:rsidRDefault="009B4AE6" w:rsidP="009B4AE6">
      <w:pPr>
        <w:rPr>
          <w:u w:val="single"/>
        </w:rPr>
      </w:pPr>
      <w:r>
        <w:rPr>
          <w:u w:val="single"/>
        </w:rPr>
        <w:t>Phosphorus</w:t>
      </w:r>
    </w:p>
    <w:p w14:paraId="3BCB374B" w14:textId="77777777" w:rsidR="009B4AE6" w:rsidRDefault="009B4AE6" w:rsidP="009B4AE6">
      <w:pPr>
        <w:pStyle w:val="ListParagraph"/>
        <w:numPr>
          <w:ilvl w:val="0"/>
          <w:numId w:val="2"/>
        </w:numPr>
      </w:pPr>
      <w:r>
        <w:t>General</w:t>
      </w:r>
    </w:p>
    <w:p w14:paraId="7E151262" w14:textId="77777777" w:rsidR="009B4AE6" w:rsidRDefault="009B4AE6" w:rsidP="009B4AE6">
      <w:pPr>
        <w:pStyle w:val="ListParagraph"/>
        <w:numPr>
          <w:ilvl w:val="1"/>
          <w:numId w:val="2"/>
        </w:numPr>
      </w:pPr>
      <w:r>
        <w:t>Roles</w:t>
      </w:r>
    </w:p>
    <w:p w14:paraId="096F2727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Phospholipids in cell membrane</w:t>
      </w:r>
    </w:p>
    <w:p w14:paraId="083DA5DD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Hydroxyapatite in bone</w:t>
      </w:r>
    </w:p>
    <w:p w14:paraId="4010C695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Nucleic acids</w:t>
      </w:r>
    </w:p>
    <w:p w14:paraId="5E9F1DEA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 xml:space="preserve">Phosphoproteins involved in mitochondrial oxidative phosphorylation </w:t>
      </w:r>
    </w:p>
    <w:p w14:paraId="194B8768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Energy for essential metabolic processes</w:t>
      </w:r>
    </w:p>
    <w:p w14:paraId="01965BC1" w14:textId="77777777" w:rsidR="009B4AE6" w:rsidRDefault="009B4AE6" w:rsidP="009B4AE6">
      <w:pPr>
        <w:pStyle w:val="ListParagraph"/>
        <w:numPr>
          <w:ilvl w:val="3"/>
          <w:numId w:val="2"/>
        </w:numPr>
      </w:pPr>
      <w:r>
        <w:t xml:space="preserve">Stored in phosphate bonds of ATP </w:t>
      </w:r>
    </w:p>
    <w:p w14:paraId="004AACB8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Second messengers</w:t>
      </w:r>
    </w:p>
    <w:p w14:paraId="4BD0CBC3" w14:textId="77777777" w:rsidR="009B4AE6" w:rsidRDefault="009B4AE6" w:rsidP="009B4AE6">
      <w:pPr>
        <w:pStyle w:val="ListParagraph"/>
        <w:numPr>
          <w:ilvl w:val="3"/>
          <w:numId w:val="2"/>
        </w:numPr>
      </w:pPr>
      <w:r>
        <w:t>Cyclic adenosine monophosphate (cAMP)</w:t>
      </w:r>
    </w:p>
    <w:p w14:paraId="2425D0AB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 xml:space="preserve">Urinary buffer and majority of titratable acidity </w:t>
      </w:r>
    </w:p>
    <w:p w14:paraId="59C2EF82" w14:textId="77777777" w:rsidR="009B4AE6" w:rsidRDefault="009B4AE6" w:rsidP="009B4AE6">
      <w:pPr>
        <w:pStyle w:val="ListParagraph"/>
        <w:numPr>
          <w:ilvl w:val="1"/>
          <w:numId w:val="2"/>
        </w:numPr>
      </w:pPr>
      <w:r>
        <w:t>Distribution</w:t>
      </w:r>
    </w:p>
    <w:p w14:paraId="266B41B1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Circulates in both organic and inorganic forms, 10-20% inorganic is protein bound</w:t>
      </w:r>
    </w:p>
    <w:p w14:paraId="7BC3F99D" w14:textId="77777777" w:rsidR="009B4AE6" w:rsidRDefault="009B4AE6" w:rsidP="009B4AE6">
      <w:pPr>
        <w:pStyle w:val="ListParagraph"/>
        <w:numPr>
          <w:ilvl w:val="3"/>
          <w:numId w:val="2"/>
        </w:numPr>
      </w:pPr>
      <w:r>
        <w:t xml:space="preserve">Remainder as free anion or complexed </w:t>
      </w:r>
    </w:p>
    <w:p w14:paraId="284C05D4" w14:textId="77777777" w:rsidR="009B4AE6" w:rsidRDefault="009B4AE6" w:rsidP="009B4AE6">
      <w:pPr>
        <w:pStyle w:val="ListParagraph"/>
        <w:numPr>
          <w:ilvl w:val="3"/>
          <w:numId w:val="2"/>
        </w:numPr>
      </w:pPr>
      <w:r>
        <w:t>Both available for ultrafiltration by the renal glomeruli</w:t>
      </w:r>
    </w:p>
    <w:p w14:paraId="0788715B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>Major intracellular anion</w:t>
      </w:r>
    </w:p>
    <w:p w14:paraId="187173A6" w14:textId="77777777" w:rsidR="009B4AE6" w:rsidRDefault="009B4AE6" w:rsidP="009B4AE6">
      <w:pPr>
        <w:pStyle w:val="ListParagraph"/>
        <w:numPr>
          <w:ilvl w:val="2"/>
          <w:numId w:val="2"/>
        </w:numPr>
      </w:pPr>
      <w:r>
        <w:t xml:space="preserve">80-85% body stores are hydroxyapatite in bone, 15% in soft tissue, ECF &lt;1% of total </w:t>
      </w:r>
    </w:p>
    <w:p w14:paraId="536E54A3" w14:textId="77777777" w:rsidR="00C62551" w:rsidRDefault="00C62551" w:rsidP="00CC7821">
      <w:pPr>
        <w:pStyle w:val="ListParagraph"/>
        <w:numPr>
          <w:ilvl w:val="1"/>
          <w:numId w:val="2"/>
        </w:numPr>
      </w:pPr>
      <w:r>
        <w:t xml:space="preserve">Intestinal absorption </w:t>
      </w:r>
    </w:p>
    <w:p w14:paraId="4AB1C6EF" w14:textId="77777777" w:rsidR="00CC7821" w:rsidRDefault="00CC7821" w:rsidP="00CC7821">
      <w:pPr>
        <w:pStyle w:val="ListParagraph"/>
        <w:numPr>
          <w:ilvl w:val="2"/>
          <w:numId w:val="2"/>
        </w:numPr>
      </w:pPr>
      <w:r>
        <w:t xml:space="preserve">Absorption is linear function of intake </w:t>
      </w:r>
    </w:p>
    <w:p w14:paraId="212990DF" w14:textId="77777777" w:rsidR="00CC7821" w:rsidRDefault="00CC7821" w:rsidP="00CC7821">
      <w:pPr>
        <w:pStyle w:val="ListParagraph"/>
        <w:numPr>
          <w:ilvl w:val="2"/>
          <w:numId w:val="2"/>
        </w:numPr>
      </w:pPr>
      <w:r>
        <w:t xml:space="preserve">Occurs via two mechanisms </w:t>
      </w:r>
    </w:p>
    <w:p w14:paraId="52A790E1" w14:textId="77777777" w:rsidR="00CC7821" w:rsidRDefault="00CC7821" w:rsidP="00CC7821">
      <w:pPr>
        <w:pStyle w:val="ListParagraph"/>
        <w:numPr>
          <w:ilvl w:val="3"/>
          <w:numId w:val="2"/>
        </w:numPr>
      </w:pPr>
      <w:r>
        <w:t>Passive diffusion is principal route</w:t>
      </w:r>
    </w:p>
    <w:p w14:paraId="016DE7BA" w14:textId="17EB4777" w:rsidR="00CC7821" w:rsidRDefault="00CC7821" w:rsidP="00CC7821">
      <w:pPr>
        <w:pStyle w:val="ListParagraph"/>
        <w:numPr>
          <w:ilvl w:val="4"/>
          <w:numId w:val="2"/>
        </w:numPr>
      </w:pPr>
      <w:r>
        <w:t xml:space="preserve">Paracellular pathway </w:t>
      </w:r>
    </w:p>
    <w:p w14:paraId="38216DB5" w14:textId="0F4130F6" w:rsidR="00090DF5" w:rsidRDefault="00090DF5" w:rsidP="00CC7821">
      <w:pPr>
        <w:pStyle w:val="ListParagraph"/>
        <w:numPr>
          <w:ilvl w:val="4"/>
          <w:numId w:val="2"/>
        </w:numPr>
      </w:pPr>
      <w:r>
        <w:t>Primary mechanism in jejunum and ileum</w:t>
      </w:r>
    </w:p>
    <w:p w14:paraId="705F71D5" w14:textId="77777777" w:rsidR="00CC7821" w:rsidRDefault="00CC7821" w:rsidP="00CC7821">
      <w:pPr>
        <w:pStyle w:val="ListParagraph"/>
        <w:numPr>
          <w:ilvl w:val="3"/>
          <w:numId w:val="2"/>
        </w:numPr>
      </w:pPr>
      <w:r>
        <w:t xml:space="preserve">Active mucosal phosphate transport </w:t>
      </w:r>
    </w:p>
    <w:p w14:paraId="189ED91E" w14:textId="77777777" w:rsidR="00CC7821" w:rsidRDefault="00CC7821" w:rsidP="00CC7821">
      <w:pPr>
        <w:pStyle w:val="ListParagraph"/>
        <w:numPr>
          <w:ilvl w:val="4"/>
          <w:numId w:val="2"/>
        </w:numPr>
      </w:pPr>
      <w:r>
        <w:t xml:space="preserve">Sodium dependent </w:t>
      </w:r>
    </w:p>
    <w:p w14:paraId="20FBFFBC" w14:textId="77777777" w:rsidR="00CC7821" w:rsidRDefault="00CC7821" w:rsidP="00CC7821">
      <w:pPr>
        <w:pStyle w:val="ListParagraph"/>
        <w:numPr>
          <w:ilvl w:val="4"/>
          <w:numId w:val="2"/>
        </w:numPr>
      </w:pPr>
      <w:r>
        <w:t>Carrier mediated process</w:t>
      </w:r>
    </w:p>
    <w:p w14:paraId="7E8E8CBC" w14:textId="77777777" w:rsidR="00CC7821" w:rsidRDefault="00CC7821" w:rsidP="00CC7821">
      <w:pPr>
        <w:pStyle w:val="ListParagraph"/>
        <w:numPr>
          <w:ilvl w:val="4"/>
          <w:numId w:val="2"/>
        </w:numPr>
      </w:pPr>
      <w:r>
        <w:t xml:space="preserve">Increased by calcitriol </w:t>
      </w:r>
    </w:p>
    <w:p w14:paraId="24946BDF" w14:textId="52CAF6FF" w:rsidR="00CC7821" w:rsidRDefault="00CC7821" w:rsidP="00090DF5">
      <w:pPr>
        <w:pStyle w:val="ListParagraph"/>
        <w:numPr>
          <w:ilvl w:val="5"/>
          <w:numId w:val="2"/>
        </w:numPr>
      </w:pPr>
      <w:r>
        <w:t xml:space="preserve">Probably only important during dietary phosphorus deficiency </w:t>
      </w:r>
    </w:p>
    <w:p w14:paraId="4F7273CC" w14:textId="17CE75F4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Both mechanisms present in duodenum </w:t>
      </w:r>
    </w:p>
    <w:p w14:paraId="668FCBC8" w14:textId="70A7527A" w:rsidR="00090DF5" w:rsidRDefault="00090DF5" w:rsidP="00090DF5">
      <w:pPr>
        <w:pStyle w:val="ListParagraph"/>
        <w:numPr>
          <w:ilvl w:val="0"/>
          <w:numId w:val="2"/>
        </w:numPr>
      </w:pPr>
      <w:r>
        <w:t>Renal handling</w:t>
      </w:r>
    </w:p>
    <w:p w14:paraId="5E14094E" w14:textId="14193264" w:rsidR="00090DF5" w:rsidRDefault="00090DF5" w:rsidP="00090DF5">
      <w:pPr>
        <w:pStyle w:val="ListParagraph"/>
        <w:numPr>
          <w:ilvl w:val="1"/>
          <w:numId w:val="2"/>
        </w:numPr>
      </w:pPr>
      <w:r>
        <w:t xml:space="preserve">Adjust tubular reabsorption of filtered phosphate to maintain zero balance </w:t>
      </w:r>
    </w:p>
    <w:p w14:paraId="25AEF109" w14:textId="731F59BC" w:rsidR="00090DF5" w:rsidRDefault="00090DF5" w:rsidP="00090DF5">
      <w:pPr>
        <w:pStyle w:val="ListParagraph"/>
        <w:numPr>
          <w:ilvl w:val="1"/>
          <w:numId w:val="2"/>
        </w:numPr>
      </w:pPr>
      <w:r>
        <w:t>Normally 80-90% of filtered phosphate is absorbed by renal tubules</w:t>
      </w:r>
    </w:p>
    <w:p w14:paraId="14C282DA" w14:textId="7F8A45E5" w:rsidR="00090DF5" w:rsidRDefault="00090DF5" w:rsidP="00090DF5">
      <w:pPr>
        <w:pStyle w:val="ListParagraph"/>
        <w:numPr>
          <w:ilvl w:val="1"/>
          <w:numId w:val="2"/>
        </w:numPr>
      </w:pPr>
      <w:r>
        <w:t>Renal dysfunction most common cause of hyperphosphatemia (besides young age)</w:t>
      </w:r>
    </w:p>
    <w:p w14:paraId="23E1FA2A" w14:textId="54A217F9" w:rsidR="00090DF5" w:rsidRDefault="00090DF5" w:rsidP="00090DF5">
      <w:pPr>
        <w:pStyle w:val="ListParagraph"/>
        <w:numPr>
          <w:ilvl w:val="1"/>
          <w:numId w:val="2"/>
        </w:numPr>
      </w:pPr>
      <w:r>
        <w:t>Absorption</w:t>
      </w:r>
    </w:p>
    <w:p w14:paraId="697E8538" w14:textId="76A85A00" w:rsidR="00090DF5" w:rsidRDefault="00090DF5" w:rsidP="00090DF5">
      <w:pPr>
        <w:pStyle w:val="ListParagraph"/>
        <w:numPr>
          <w:ilvl w:val="2"/>
          <w:numId w:val="2"/>
        </w:numPr>
      </w:pPr>
      <w:r>
        <w:t>Proximal renal tubule</w:t>
      </w:r>
    </w:p>
    <w:p w14:paraId="33919CEC" w14:textId="794F9B5F" w:rsidR="00090DF5" w:rsidRDefault="00090DF5" w:rsidP="00090DF5">
      <w:pPr>
        <w:pStyle w:val="ListParagraph"/>
        <w:numPr>
          <w:ilvl w:val="3"/>
          <w:numId w:val="2"/>
        </w:numPr>
      </w:pPr>
      <w:r>
        <w:t>Apparently</w:t>
      </w:r>
      <w:r w:rsidR="003622CE">
        <w:t>,</w:t>
      </w:r>
      <w:r>
        <w:t xml:space="preserve"> no reabsorption in thin or thick ascending loop of </w:t>
      </w:r>
      <w:r w:rsidR="003622CE">
        <w:t>Henle</w:t>
      </w:r>
      <w:r>
        <w:t xml:space="preserve"> </w:t>
      </w:r>
    </w:p>
    <w:p w14:paraId="432A9EBF" w14:textId="34E6D970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Reabsorption mechanism in distal convoluted tubule uncertain </w:t>
      </w:r>
    </w:p>
    <w:p w14:paraId="1730732F" w14:textId="12C4662C" w:rsidR="00090DF5" w:rsidRDefault="00090DF5" w:rsidP="00090DF5">
      <w:pPr>
        <w:pStyle w:val="ListParagraph"/>
        <w:numPr>
          <w:ilvl w:val="3"/>
          <w:numId w:val="2"/>
        </w:numPr>
      </w:pPr>
      <w:r>
        <w:t>Inhibited in proximal tubule by saline volume expansion</w:t>
      </w:r>
    </w:p>
    <w:p w14:paraId="3C5FCC4C" w14:textId="17B4C08E" w:rsidR="00090DF5" w:rsidRDefault="00090DF5" w:rsidP="00090DF5">
      <w:pPr>
        <w:pStyle w:val="ListParagraph"/>
        <w:numPr>
          <w:ilvl w:val="2"/>
          <w:numId w:val="2"/>
        </w:numPr>
      </w:pPr>
      <w:r>
        <w:lastRenderedPageBreak/>
        <w:t xml:space="preserve">Crosses luminal membranes by sodium brush border sodium phosphate cotransporters </w:t>
      </w:r>
    </w:p>
    <w:p w14:paraId="0C4BCB06" w14:textId="1D8A256B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Main transport protein in proximal tubules: type </w:t>
      </w:r>
      <w:proofErr w:type="spellStart"/>
      <w:r>
        <w:t>IIa</w:t>
      </w:r>
      <w:proofErr w:type="spellEnd"/>
      <w:r>
        <w:t xml:space="preserve"> sodium phosphate cotransporter</w:t>
      </w:r>
    </w:p>
    <w:p w14:paraId="57CA2CE5" w14:textId="5A4885A4" w:rsidR="00090DF5" w:rsidRDefault="00090DF5" w:rsidP="00090DF5">
      <w:pPr>
        <w:pStyle w:val="ListParagraph"/>
        <w:numPr>
          <w:ilvl w:val="3"/>
          <w:numId w:val="2"/>
        </w:numPr>
      </w:pPr>
      <w:r>
        <w:t>Three sodium and one divalent phosphate across luminal membrane</w:t>
      </w:r>
    </w:p>
    <w:p w14:paraId="2B3BD1D3" w14:textId="5844DCE7" w:rsidR="00090DF5" w:rsidRDefault="00090DF5" w:rsidP="00090DF5">
      <w:pPr>
        <w:pStyle w:val="ListParagraph"/>
        <w:numPr>
          <w:ilvl w:val="3"/>
          <w:numId w:val="2"/>
        </w:numPr>
      </w:pPr>
      <w:r>
        <w:t>Promotes luminal electronegativity</w:t>
      </w:r>
    </w:p>
    <w:p w14:paraId="64DB7B5C" w14:textId="44CC42D0" w:rsidR="00090DF5" w:rsidRDefault="00090DF5" w:rsidP="00090DF5">
      <w:pPr>
        <w:pStyle w:val="ListParagraph"/>
        <w:numPr>
          <w:ilvl w:val="2"/>
          <w:numId w:val="2"/>
        </w:numPr>
      </w:pPr>
      <w:r>
        <w:t>Luminal entry is rate-limiting step</w:t>
      </w:r>
    </w:p>
    <w:p w14:paraId="6B2BF522" w14:textId="4C268F8C" w:rsidR="00090DF5" w:rsidRDefault="00090DF5" w:rsidP="00090DF5">
      <w:pPr>
        <w:pStyle w:val="ListParagraph"/>
        <w:numPr>
          <w:ilvl w:val="3"/>
          <w:numId w:val="2"/>
        </w:numPr>
      </w:pPr>
      <w:r>
        <w:t>Target for mechanisms that alter phosphate reabsorption</w:t>
      </w:r>
    </w:p>
    <w:p w14:paraId="467A40E8" w14:textId="77777777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PTH </w:t>
      </w:r>
    </w:p>
    <w:p w14:paraId="7E5DD81B" w14:textId="6CD3721F" w:rsidR="00090DF5" w:rsidRDefault="00090DF5" w:rsidP="00090DF5">
      <w:pPr>
        <w:pStyle w:val="ListParagraph"/>
        <w:numPr>
          <w:ilvl w:val="3"/>
          <w:numId w:val="2"/>
        </w:numPr>
      </w:pPr>
      <w:r>
        <w:t>most important regulator of renal phosphate transport</w:t>
      </w:r>
    </w:p>
    <w:p w14:paraId="06CDF937" w14:textId="2B613213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Decrease tubular transport maximum for P reabsorption in proximal tubule </w:t>
      </w:r>
    </w:p>
    <w:p w14:paraId="40DC2513" w14:textId="1D838A7D" w:rsidR="00090DF5" w:rsidRDefault="00090DF5" w:rsidP="00090DF5">
      <w:pPr>
        <w:pStyle w:val="ListParagraph"/>
        <w:numPr>
          <w:ilvl w:val="2"/>
          <w:numId w:val="2"/>
        </w:numPr>
      </w:pPr>
      <w:r>
        <w:t>Growth hormone</w:t>
      </w:r>
    </w:p>
    <w:p w14:paraId="5A64A62A" w14:textId="52B8DA77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Increases proximal renal tubular reabsorption </w:t>
      </w:r>
    </w:p>
    <w:p w14:paraId="18A1EE8F" w14:textId="1E182245" w:rsidR="00090DF5" w:rsidRDefault="00090DF5" w:rsidP="00090DF5">
      <w:pPr>
        <w:pStyle w:val="ListParagraph"/>
        <w:numPr>
          <w:ilvl w:val="3"/>
          <w:numId w:val="2"/>
        </w:numPr>
      </w:pPr>
      <w:r>
        <w:t>Partially accounts for increased phosphorus in immature animals</w:t>
      </w:r>
    </w:p>
    <w:p w14:paraId="60B1BFCE" w14:textId="7FAC7E5A" w:rsidR="00090DF5" w:rsidRDefault="00090DF5" w:rsidP="00090DF5">
      <w:pPr>
        <w:pStyle w:val="ListParagraph"/>
        <w:numPr>
          <w:ilvl w:val="2"/>
          <w:numId w:val="2"/>
        </w:numPr>
      </w:pPr>
      <w:r>
        <w:t>Insulin and thyroxine</w:t>
      </w:r>
    </w:p>
    <w:p w14:paraId="17784167" w14:textId="29D48D9C" w:rsidR="00090DF5" w:rsidRDefault="00090DF5" w:rsidP="00090DF5">
      <w:pPr>
        <w:pStyle w:val="ListParagraph"/>
        <w:numPr>
          <w:ilvl w:val="3"/>
          <w:numId w:val="2"/>
        </w:numPr>
      </w:pPr>
      <w:r>
        <w:t>Increase proximal tubular reabsorption</w:t>
      </w:r>
    </w:p>
    <w:p w14:paraId="5A496F63" w14:textId="5E6763BB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Calcitonin and atrial natriuretic peptide </w:t>
      </w:r>
    </w:p>
    <w:p w14:paraId="3F69D32D" w14:textId="01126A67" w:rsidR="00090DF5" w:rsidRDefault="00090DF5" w:rsidP="00090DF5">
      <w:pPr>
        <w:pStyle w:val="ListParagraph"/>
        <w:numPr>
          <w:ilvl w:val="3"/>
          <w:numId w:val="2"/>
        </w:numPr>
      </w:pPr>
      <w:r>
        <w:t>Inhibit proximal tubular phosphate reabsorption</w:t>
      </w:r>
    </w:p>
    <w:p w14:paraId="3A889948" w14:textId="424C3589" w:rsidR="00090DF5" w:rsidRDefault="00090DF5" w:rsidP="00090DF5">
      <w:pPr>
        <w:pStyle w:val="ListParagraph"/>
        <w:numPr>
          <w:ilvl w:val="2"/>
          <w:numId w:val="2"/>
        </w:numPr>
      </w:pPr>
      <w:r>
        <w:t>ACTH</w:t>
      </w:r>
    </w:p>
    <w:p w14:paraId="00AE9221" w14:textId="6DFA1E9A" w:rsidR="00090DF5" w:rsidRDefault="00090DF5" w:rsidP="00090DF5">
      <w:pPr>
        <w:pStyle w:val="ListParagraph"/>
        <w:numPr>
          <w:ilvl w:val="3"/>
          <w:numId w:val="2"/>
        </w:numPr>
      </w:pPr>
      <w:r>
        <w:t>High doses of ACTH and glucocorticoids increase renal phosphate excretion</w:t>
      </w:r>
    </w:p>
    <w:p w14:paraId="2F74E8EA" w14:textId="7959CB8F" w:rsidR="00090DF5" w:rsidRDefault="00090DF5" w:rsidP="00090DF5">
      <w:pPr>
        <w:pStyle w:val="ListParagraph"/>
        <w:numPr>
          <w:ilvl w:val="2"/>
          <w:numId w:val="2"/>
        </w:numPr>
      </w:pPr>
      <w:r>
        <w:t>Acid base</w:t>
      </w:r>
    </w:p>
    <w:p w14:paraId="04E316C1" w14:textId="3B17B722" w:rsidR="00090DF5" w:rsidRDefault="00090DF5" w:rsidP="00090DF5">
      <w:pPr>
        <w:pStyle w:val="ListParagraph"/>
        <w:numPr>
          <w:ilvl w:val="3"/>
          <w:numId w:val="2"/>
        </w:numPr>
      </w:pPr>
      <w:r>
        <w:t>Metabolic acidosis</w:t>
      </w:r>
    </w:p>
    <w:p w14:paraId="17D974FC" w14:textId="438BE2F3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Acutely does not affect renal reabsorption </w:t>
      </w:r>
    </w:p>
    <w:p w14:paraId="688E4DB4" w14:textId="2FCC32FD" w:rsidR="00090DF5" w:rsidRDefault="00090DF5" w:rsidP="00090DF5">
      <w:pPr>
        <w:pStyle w:val="ListParagraph"/>
        <w:numPr>
          <w:ilvl w:val="4"/>
          <w:numId w:val="2"/>
        </w:numPr>
      </w:pPr>
      <w:r>
        <w:t>Chronic results in decreased proximal tubular transport</w:t>
      </w:r>
    </w:p>
    <w:p w14:paraId="47CCE236" w14:textId="30F75739" w:rsidR="00090DF5" w:rsidRDefault="00090DF5" w:rsidP="00090DF5">
      <w:pPr>
        <w:pStyle w:val="ListParagraph"/>
        <w:numPr>
          <w:ilvl w:val="5"/>
          <w:numId w:val="2"/>
        </w:numPr>
      </w:pPr>
      <w:r>
        <w:t>Possibly mediated by glucocorticoids</w:t>
      </w:r>
    </w:p>
    <w:p w14:paraId="1BD9FFB3" w14:textId="0E204CC9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Respiratory acidosis </w:t>
      </w:r>
    </w:p>
    <w:p w14:paraId="082E820E" w14:textId="326C1A44" w:rsidR="00090DF5" w:rsidRDefault="00090DF5" w:rsidP="00090DF5">
      <w:pPr>
        <w:pStyle w:val="ListParagraph"/>
        <w:numPr>
          <w:ilvl w:val="4"/>
          <w:numId w:val="2"/>
        </w:numPr>
      </w:pPr>
      <w:r>
        <w:t>Decreases proximal tubular reabsorption</w:t>
      </w:r>
    </w:p>
    <w:p w14:paraId="7838678F" w14:textId="10B6ED41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Respiratory alkalosis </w:t>
      </w:r>
    </w:p>
    <w:p w14:paraId="54B89986" w14:textId="18FB218B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Increases reabsorption </w:t>
      </w:r>
    </w:p>
    <w:p w14:paraId="754284F8" w14:textId="0CCEDD75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Volume expansion </w:t>
      </w:r>
    </w:p>
    <w:p w14:paraId="77128E7E" w14:textId="31BCE9D8" w:rsidR="00090DF5" w:rsidRDefault="00090DF5" w:rsidP="00090DF5">
      <w:pPr>
        <w:pStyle w:val="ListParagraph"/>
        <w:numPr>
          <w:ilvl w:val="3"/>
          <w:numId w:val="2"/>
        </w:numPr>
      </w:pPr>
      <w:r>
        <w:t>Increases urinary phosphate excretion</w:t>
      </w:r>
    </w:p>
    <w:p w14:paraId="600707E6" w14:textId="77777777" w:rsidR="00090DF5" w:rsidRDefault="00090DF5" w:rsidP="00090DF5">
      <w:pPr>
        <w:pStyle w:val="ListParagraph"/>
        <w:numPr>
          <w:ilvl w:val="3"/>
          <w:numId w:val="2"/>
        </w:numPr>
      </w:pPr>
      <w:r>
        <w:t>Causes natriuresis because of sodium-phosphorus cotransporter</w:t>
      </w:r>
    </w:p>
    <w:p w14:paraId="57CC52AF" w14:textId="77777777" w:rsidR="00090DF5" w:rsidRDefault="00090DF5" w:rsidP="00090DF5">
      <w:pPr>
        <w:pStyle w:val="ListParagraph"/>
        <w:numPr>
          <w:ilvl w:val="2"/>
          <w:numId w:val="2"/>
        </w:numPr>
      </w:pPr>
      <w:proofErr w:type="spellStart"/>
      <w:r>
        <w:t>Phosphatonins</w:t>
      </w:r>
      <w:proofErr w:type="spellEnd"/>
    </w:p>
    <w:p w14:paraId="56EB42E6" w14:textId="77777777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Increase renal loss of phosphorus </w:t>
      </w:r>
    </w:p>
    <w:p w14:paraId="1CAAE125" w14:textId="773B7B74" w:rsidR="00090DF5" w:rsidRDefault="00090DF5" w:rsidP="00090DF5">
      <w:pPr>
        <w:pStyle w:val="ListParagraph"/>
        <w:numPr>
          <w:ilvl w:val="3"/>
          <w:numId w:val="2"/>
        </w:numPr>
      </w:pPr>
      <w:r>
        <w:t>Fibroblast growth factor-23 (FGF-23) increased in humans with chronic renal failure</w:t>
      </w:r>
    </w:p>
    <w:p w14:paraId="0CAC9732" w14:textId="43AE02ED" w:rsidR="00090DF5" w:rsidRDefault="00090DF5" w:rsidP="00090DF5">
      <w:pPr>
        <w:pStyle w:val="ListParagraph"/>
        <w:numPr>
          <w:ilvl w:val="0"/>
          <w:numId w:val="2"/>
        </w:numPr>
      </w:pPr>
      <w:r>
        <w:t>Hypophosphatemia</w:t>
      </w:r>
    </w:p>
    <w:p w14:paraId="5B838F64" w14:textId="28D37A90" w:rsidR="00090DF5" w:rsidRDefault="00090DF5" w:rsidP="00090DF5">
      <w:pPr>
        <w:pStyle w:val="ListParagraph"/>
        <w:numPr>
          <w:ilvl w:val="1"/>
          <w:numId w:val="2"/>
        </w:numPr>
      </w:pPr>
      <w:r>
        <w:t>Clinical effects</w:t>
      </w:r>
    </w:p>
    <w:p w14:paraId="5411B942" w14:textId="3EE62B40" w:rsidR="00090DF5" w:rsidRDefault="00090DF5" w:rsidP="00090DF5">
      <w:pPr>
        <w:pStyle w:val="ListParagraph"/>
        <w:numPr>
          <w:ilvl w:val="2"/>
          <w:numId w:val="2"/>
        </w:numPr>
      </w:pPr>
      <w:r>
        <w:t>Blood cells</w:t>
      </w:r>
    </w:p>
    <w:p w14:paraId="3C848968" w14:textId="371D844D" w:rsidR="00090DF5" w:rsidRDefault="00090DF5" w:rsidP="00090DF5">
      <w:pPr>
        <w:pStyle w:val="ListParagraph"/>
        <w:numPr>
          <w:ilvl w:val="3"/>
          <w:numId w:val="2"/>
        </w:numPr>
      </w:pPr>
      <w:r>
        <w:t>Erythrocytes</w:t>
      </w:r>
    </w:p>
    <w:p w14:paraId="12797D7F" w14:textId="085E2AD7" w:rsidR="00090DF5" w:rsidRDefault="00090DF5" w:rsidP="00090DF5">
      <w:pPr>
        <w:pStyle w:val="ListParagraph"/>
        <w:numPr>
          <w:ilvl w:val="4"/>
          <w:numId w:val="2"/>
        </w:numPr>
      </w:pPr>
      <w:r>
        <w:t>Decreased erythrocyte concentration of ATP leading to fragility</w:t>
      </w:r>
    </w:p>
    <w:p w14:paraId="1F9E3BF8" w14:textId="297476C3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Hemolysis When serum concentration 1.0 mg/dL </w:t>
      </w:r>
    </w:p>
    <w:p w14:paraId="1352905E" w14:textId="6F9BC596" w:rsidR="00090DF5" w:rsidRDefault="00090DF5" w:rsidP="00090DF5">
      <w:pPr>
        <w:pStyle w:val="ListParagraph"/>
        <w:numPr>
          <w:ilvl w:val="4"/>
          <w:numId w:val="2"/>
        </w:numPr>
      </w:pPr>
      <w:r>
        <w:lastRenderedPageBreak/>
        <w:t xml:space="preserve">Decreased 2,3-DPG so less oxygen delivery to tissues </w:t>
      </w:r>
    </w:p>
    <w:p w14:paraId="563F4B52" w14:textId="7748E0EE" w:rsidR="00090DF5" w:rsidRDefault="00090DF5" w:rsidP="00090DF5">
      <w:pPr>
        <w:pStyle w:val="ListParagraph"/>
        <w:numPr>
          <w:ilvl w:val="3"/>
          <w:numId w:val="2"/>
        </w:numPr>
      </w:pPr>
      <w:r>
        <w:t>Leukocytes have impaired chemotaxis, phagocytosis and bacterial killing</w:t>
      </w:r>
    </w:p>
    <w:p w14:paraId="41E9FD8D" w14:textId="31FC6849" w:rsidR="00090DF5" w:rsidRDefault="00090DF5" w:rsidP="00090DF5">
      <w:pPr>
        <w:pStyle w:val="ListParagraph"/>
        <w:numPr>
          <w:ilvl w:val="4"/>
          <w:numId w:val="2"/>
        </w:numPr>
      </w:pPr>
      <w:r>
        <w:t>May promote sepsis</w:t>
      </w:r>
    </w:p>
    <w:p w14:paraId="3B3985EC" w14:textId="52F4AEDE" w:rsidR="00090DF5" w:rsidRDefault="00090DF5" w:rsidP="00090DF5">
      <w:pPr>
        <w:pStyle w:val="ListParagraph"/>
        <w:numPr>
          <w:ilvl w:val="3"/>
          <w:numId w:val="2"/>
        </w:numPr>
      </w:pPr>
      <w:r>
        <w:t>Platelets</w:t>
      </w:r>
    </w:p>
    <w:p w14:paraId="0FE55384" w14:textId="4F485794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Shortened survival time, impaired clot retraction, thrombocytopenia, </w:t>
      </w:r>
      <w:proofErr w:type="spellStart"/>
      <w:r>
        <w:t>megakaryocytosis</w:t>
      </w:r>
      <w:proofErr w:type="spellEnd"/>
      <w:r>
        <w:t xml:space="preserve"> in bone marrow </w:t>
      </w:r>
    </w:p>
    <w:p w14:paraId="25549D36" w14:textId="5E2D567B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Neuromuscular </w:t>
      </w:r>
    </w:p>
    <w:p w14:paraId="0C5B8A7F" w14:textId="5BD1E37D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Weakness and pain second to rhabdomyolysis </w:t>
      </w:r>
    </w:p>
    <w:p w14:paraId="1E1127C0" w14:textId="4ED5F32F" w:rsidR="00090DF5" w:rsidRDefault="00090DF5" w:rsidP="00090DF5">
      <w:pPr>
        <w:pStyle w:val="ListParagraph"/>
        <w:numPr>
          <w:ilvl w:val="3"/>
          <w:numId w:val="2"/>
        </w:numPr>
      </w:pPr>
      <w:r>
        <w:t>Vomiting, anorexia, nausea second to ileus</w:t>
      </w:r>
    </w:p>
    <w:p w14:paraId="00DF332F" w14:textId="11FF1ECD" w:rsidR="00090DF5" w:rsidRDefault="00090DF5" w:rsidP="00090DF5">
      <w:pPr>
        <w:pStyle w:val="ListParagraph"/>
        <w:numPr>
          <w:ilvl w:val="2"/>
          <w:numId w:val="2"/>
        </w:numPr>
      </w:pPr>
      <w:r>
        <w:t>Metabolic encephalopathy</w:t>
      </w:r>
    </w:p>
    <w:p w14:paraId="034D58EC" w14:textId="28FD598D" w:rsidR="00090DF5" w:rsidRDefault="00090DF5" w:rsidP="00090DF5">
      <w:pPr>
        <w:pStyle w:val="ListParagraph"/>
        <w:numPr>
          <w:ilvl w:val="3"/>
          <w:numId w:val="2"/>
        </w:numPr>
      </w:pPr>
      <w:r>
        <w:t>Impaired central nervous system handling of glucose and ATP production</w:t>
      </w:r>
    </w:p>
    <w:p w14:paraId="1A614D11" w14:textId="33733940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Impairment of cardiac contractility </w:t>
      </w:r>
    </w:p>
    <w:p w14:paraId="66681441" w14:textId="23D59987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Proximal tubular bicarbonate wasting, reduction in titratable acidity, impaired renal </w:t>
      </w:r>
      <w:proofErr w:type="spellStart"/>
      <w:r>
        <w:t>ammoniagenesis</w:t>
      </w:r>
      <w:proofErr w:type="spellEnd"/>
    </w:p>
    <w:p w14:paraId="01E64C91" w14:textId="62DDC959" w:rsidR="00090DF5" w:rsidRDefault="00090DF5" w:rsidP="00090DF5">
      <w:pPr>
        <w:pStyle w:val="ListParagraph"/>
        <w:numPr>
          <w:ilvl w:val="3"/>
          <w:numId w:val="2"/>
        </w:numPr>
      </w:pPr>
      <w:r>
        <w:t>Serious acid base disturbances do not occur in phosphate deprived dogs</w:t>
      </w:r>
    </w:p>
    <w:p w14:paraId="718243A1" w14:textId="593EBF28" w:rsidR="00090DF5" w:rsidRDefault="00090DF5" w:rsidP="00090DF5">
      <w:pPr>
        <w:pStyle w:val="ListParagraph"/>
        <w:numPr>
          <w:ilvl w:val="1"/>
          <w:numId w:val="2"/>
        </w:numPr>
      </w:pPr>
      <w:r>
        <w:t>Causes</w:t>
      </w:r>
    </w:p>
    <w:p w14:paraId="5738341A" w14:textId="473F4E3B" w:rsidR="00090DF5" w:rsidRDefault="00090DF5" w:rsidP="00090DF5">
      <w:pPr>
        <w:pStyle w:val="ListParagraph"/>
        <w:numPr>
          <w:ilvl w:val="2"/>
          <w:numId w:val="2"/>
        </w:numPr>
      </w:pPr>
      <w:r>
        <w:t>Translocation/maldistribution from extracellular to intracellular fluid</w:t>
      </w:r>
    </w:p>
    <w:p w14:paraId="62A90938" w14:textId="2CE1CAA5" w:rsidR="00090DF5" w:rsidRDefault="00090DF5" w:rsidP="00090DF5">
      <w:pPr>
        <w:pStyle w:val="ListParagraph"/>
        <w:numPr>
          <w:ilvl w:val="3"/>
          <w:numId w:val="2"/>
        </w:numPr>
      </w:pPr>
      <w:r>
        <w:t>Administration of carbohydrate load (</w:t>
      </w:r>
      <w:r w:rsidR="003622CE">
        <w:t>i.e.</w:t>
      </w:r>
      <w:r>
        <w:t xml:space="preserve"> 5% dextrose) common cause</w:t>
      </w:r>
    </w:p>
    <w:p w14:paraId="29B20943" w14:textId="4BFE4B3C" w:rsidR="00090DF5" w:rsidRDefault="00090DF5" w:rsidP="00090DF5">
      <w:pPr>
        <w:pStyle w:val="ListParagraph"/>
        <w:numPr>
          <w:ilvl w:val="4"/>
          <w:numId w:val="2"/>
        </w:numPr>
      </w:pPr>
      <w:r>
        <w:t>Mechanical ventilation and hypophosphatemia</w:t>
      </w:r>
    </w:p>
    <w:p w14:paraId="7599191B" w14:textId="23941049" w:rsidR="00090DF5" w:rsidRDefault="00090DF5" w:rsidP="00090DF5">
      <w:pPr>
        <w:pStyle w:val="ListParagraph"/>
        <w:numPr>
          <w:ilvl w:val="3"/>
          <w:numId w:val="2"/>
        </w:numPr>
      </w:pPr>
      <w:r>
        <w:t>Insulin administration</w:t>
      </w:r>
    </w:p>
    <w:p w14:paraId="02418143" w14:textId="0FCB070F" w:rsidR="00090DF5" w:rsidRDefault="00090DF5" w:rsidP="00090DF5">
      <w:pPr>
        <w:pStyle w:val="ListParagraph"/>
        <w:numPr>
          <w:ilvl w:val="4"/>
          <w:numId w:val="2"/>
        </w:numPr>
      </w:pPr>
      <w:r>
        <w:t>Shifts phosphorus</w:t>
      </w:r>
    </w:p>
    <w:p w14:paraId="7ADA8D6F" w14:textId="2A57325F" w:rsidR="00090DF5" w:rsidRDefault="00090DF5" w:rsidP="00090DF5">
      <w:pPr>
        <w:pStyle w:val="ListParagraph"/>
        <w:numPr>
          <w:ilvl w:val="4"/>
          <w:numId w:val="2"/>
        </w:numPr>
      </w:pPr>
      <w:r>
        <w:t>Makes hypophosphatemia more likely in DKA</w:t>
      </w:r>
    </w:p>
    <w:p w14:paraId="0F6A8108" w14:textId="6E342599" w:rsidR="00090DF5" w:rsidRDefault="00090DF5" w:rsidP="00090DF5">
      <w:pPr>
        <w:pStyle w:val="ListParagraph"/>
        <w:numPr>
          <w:ilvl w:val="2"/>
          <w:numId w:val="2"/>
        </w:numPr>
      </w:pPr>
      <w:r>
        <w:t>Increased loss (decreased renal reabsorption)</w:t>
      </w:r>
    </w:p>
    <w:p w14:paraId="61935C89" w14:textId="6BF19821" w:rsidR="00090DF5" w:rsidRDefault="00090DF5" w:rsidP="00090DF5">
      <w:pPr>
        <w:pStyle w:val="ListParagraph"/>
        <w:numPr>
          <w:ilvl w:val="3"/>
          <w:numId w:val="2"/>
        </w:numPr>
      </w:pPr>
      <w:r>
        <w:t>Can produce moderate hypophosphatemia, but clinical signs more related to hypercalcemia</w:t>
      </w:r>
    </w:p>
    <w:p w14:paraId="14BE8499" w14:textId="3846D9E3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Primary hyperparathyroidism, inconsistently causes hypophosphatemia </w:t>
      </w:r>
    </w:p>
    <w:p w14:paraId="1121AA2A" w14:textId="37E0B62A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Fractional excretion of phosphorus increased in some dogs </w:t>
      </w:r>
    </w:p>
    <w:p w14:paraId="42B92BCB" w14:textId="56798DD7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Vitamin D deficiency </w:t>
      </w:r>
    </w:p>
    <w:p w14:paraId="104360D4" w14:textId="4B51CFB5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Hypocalcemia leading to increased PTH </w:t>
      </w:r>
    </w:p>
    <w:p w14:paraId="2041492F" w14:textId="6B11ED87" w:rsidR="00090DF5" w:rsidRDefault="00090DF5" w:rsidP="00090DF5">
      <w:pPr>
        <w:pStyle w:val="ListParagraph"/>
        <w:numPr>
          <w:ilvl w:val="3"/>
          <w:numId w:val="2"/>
        </w:numPr>
      </w:pPr>
      <w:r>
        <w:t>Fanconi syndrome</w:t>
      </w:r>
    </w:p>
    <w:p w14:paraId="29D25226" w14:textId="71EE2F77" w:rsidR="00090DF5" w:rsidRDefault="00090DF5" w:rsidP="00090DF5">
      <w:pPr>
        <w:pStyle w:val="ListParagraph"/>
        <w:numPr>
          <w:ilvl w:val="4"/>
          <w:numId w:val="2"/>
        </w:numPr>
      </w:pPr>
      <w:r>
        <w:t>Decreased phosphorus reabsorption, but serum concentration normal</w:t>
      </w:r>
    </w:p>
    <w:p w14:paraId="599FDEFE" w14:textId="32C85C14" w:rsidR="00090DF5" w:rsidRDefault="00090DF5" w:rsidP="00090DF5">
      <w:pPr>
        <w:pStyle w:val="ListParagraph"/>
        <w:numPr>
          <w:ilvl w:val="4"/>
          <w:numId w:val="2"/>
        </w:numPr>
      </w:pPr>
      <w:r>
        <w:t>May be caused by metabolic or membrane defects affecting sodium transport</w:t>
      </w:r>
    </w:p>
    <w:p w14:paraId="23520D9F" w14:textId="4B812855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Phosphaturia may be because of natriuresis </w:t>
      </w:r>
    </w:p>
    <w:p w14:paraId="34F52024" w14:textId="024F1A68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Diuretics </w:t>
      </w:r>
    </w:p>
    <w:p w14:paraId="2FB4C05A" w14:textId="16800C63" w:rsidR="00090DF5" w:rsidRDefault="00090DF5" w:rsidP="00090DF5">
      <w:pPr>
        <w:pStyle w:val="ListParagraph"/>
        <w:numPr>
          <w:ilvl w:val="4"/>
          <w:numId w:val="2"/>
        </w:numPr>
      </w:pPr>
      <w:r>
        <w:t>Proximally acting diuretics (carbonic anhydrase inhibitors)</w:t>
      </w:r>
    </w:p>
    <w:p w14:paraId="4967DE79" w14:textId="679BAFAA" w:rsidR="00090DF5" w:rsidRDefault="00090DF5" w:rsidP="00090DF5">
      <w:pPr>
        <w:pStyle w:val="ListParagraph"/>
        <w:numPr>
          <w:ilvl w:val="4"/>
          <w:numId w:val="2"/>
        </w:numPr>
      </w:pPr>
      <w:r>
        <w:t>May increase renal excretion by their effects o proximal tubular sodium reabsorption</w:t>
      </w:r>
    </w:p>
    <w:p w14:paraId="722787C8" w14:textId="5EF219DA" w:rsidR="00090DF5" w:rsidRDefault="00090DF5" w:rsidP="00090DF5">
      <w:pPr>
        <w:pStyle w:val="ListParagraph"/>
        <w:numPr>
          <w:ilvl w:val="2"/>
          <w:numId w:val="2"/>
        </w:numPr>
      </w:pPr>
      <w:r>
        <w:t>Decreased intake (decreased intestinal absorption)</w:t>
      </w:r>
    </w:p>
    <w:p w14:paraId="57B0DC03" w14:textId="2E9E440E" w:rsidR="00090DF5" w:rsidRDefault="00090DF5" w:rsidP="00090DF5">
      <w:pPr>
        <w:pStyle w:val="ListParagraph"/>
        <w:numPr>
          <w:ilvl w:val="3"/>
          <w:numId w:val="2"/>
        </w:numPr>
      </w:pPr>
      <w:r>
        <w:t>Vomiting and malabsorptive diseases can cause phosphate loss</w:t>
      </w:r>
    </w:p>
    <w:p w14:paraId="08A5AC53" w14:textId="0F50E599" w:rsidR="00090DF5" w:rsidRDefault="00090DF5" w:rsidP="00090DF5">
      <w:pPr>
        <w:pStyle w:val="ListParagraph"/>
        <w:numPr>
          <w:ilvl w:val="4"/>
          <w:numId w:val="2"/>
        </w:numPr>
      </w:pPr>
      <w:r>
        <w:t>Rarely cause hypophosphatemia in dogs/cats</w:t>
      </w:r>
    </w:p>
    <w:p w14:paraId="2D84E17F" w14:textId="36F55339" w:rsidR="00090DF5" w:rsidRDefault="00090DF5" w:rsidP="00090DF5">
      <w:pPr>
        <w:pStyle w:val="ListParagraph"/>
        <w:numPr>
          <w:ilvl w:val="3"/>
          <w:numId w:val="2"/>
        </w:numPr>
      </w:pPr>
      <w:r>
        <w:t>Canine malabsorptive diseases</w:t>
      </w:r>
    </w:p>
    <w:p w14:paraId="7C868F5D" w14:textId="5A4D0163" w:rsidR="00090DF5" w:rsidRDefault="00090DF5" w:rsidP="00090DF5">
      <w:pPr>
        <w:pStyle w:val="ListParagraph"/>
        <w:numPr>
          <w:ilvl w:val="4"/>
          <w:numId w:val="2"/>
        </w:numPr>
      </w:pPr>
      <w:r>
        <w:lastRenderedPageBreak/>
        <w:t>Hypocalcemia second to hypoalbuminemia, but serum phosphorus typically normal</w:t>
      </w:r>
    </w:p>
    <w:p w14:paraId="573B0B74" w14:textId="3FFC1B62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Ingestion of phosphate binding agents </w:t>
      </w:r>
    </w:p>
    <w:p w14:paraId="45B35D63" w14:textId="03861A61" w:rsidR="00090DF5" w:rsidRDefault="00090DF5" w:rsidP="00090DF5">
      <w:pPr>
        <w:pStyle w:val="ListParagraph"/>
        <w:numPr>
          <w:ilvl w:val="1"/>
          <w:numId w:val="2"/>
        </w:numPr>
      </w:pPr>
      <w:r>
        <w:t>Treatment</w:t>
      </w:r>
    </w:p>
    <w:p w14:paraId="4AAEBAED" w14:textId="777EB6E3" w:rsidR="00090DF5" w:rsidRDefault="00090DF5" w:rsidP="00090DF5">
      <w:pPr>
        <w:pStyle w:val="ListParagraph"/>
        <w:numPr>
          <w:ilvl w:val="2"/>
          <w:numId w:val="2"/>
        </w:numPr>
      </w:pPr>
      <w:r>
        <w:t>Correct underlying condition responsible for it</w:t>
      </w:r>
    </w:p>
    <w:p w14:paraId="533B27E9" w14:textId="1FACEE10" w:rsidR="00090DF5" w:rsidRDefault="00090DF5" w:rsidP="00090DF5">
      <w:pPr>
        <w:pStyle w:val="ListParagraph"/>
        <w:numPr>
          <w:ilvl w:val="2"/>
          <w:numId w:val="2"/>
        </w:numPr>
      </w:pPr>
      <w:r>
        <w:t>Anticipate it</w:t>
      </w:r>
    </w:p>
    <w:p w14:paraId="4835A039" w14:textId="17A3E916" w:rsidR="00090DF5" w:rsidRDefault="00090DF5" w:rsidP="00090DF5">
      <w:pPr>
        <w:pStyle w:val="ListParagraph"/>
        <w:numPr>
          <w:ilvl w:val="3"/>
          <w:numId w:val="2"/>
        </w:numPr>
      </w:pPr>
      <w:r>
        <w:t>Total parenteral nutrition, DKA, patients receiving phosphate binders</w:t>
      </w:r>
    </w:p>
    <w:p w14:paraId="6596C32A" w14:textId="5EA1BE86" w:rsidR="00090DF5" w:rsidRDefault="00090DF5" w:rsidP="00090DF5">
      <w:pPr>
        <w:pStyle w:val="ListParagraph"/>
        <w:numPr>
          <w:ilvl w:val="2"/>
          <w:numId w:val="2"/>
        </w:numPr>
      </w:pPr>
      <w:r>
        <w:t>When to supplement</w:t>
      </w:r>
    </w:p>
    <w:p w14:paraId="7E170DFE" w14:textId="62A72EE1" w:rsidR="00090DF5" w:rsidRDefault="00090DF5" w:rsidP="00090DF5">
      <w:pPr>
        <w:pStyle w:val="ListParagraph"/>
        <w:numPr>
          <w:ilvl w:val="3"/>
          <w:numId w:val="2"/>
        </w:numPr>
      </w:pPr>
      <w:r>
        <w:t>NO</w:t>
      </w:r>
    </w:p>
    <w:p w14:paraId="42BE4F85" w14:textId="7AF0C383" w:rsidR="00090DF5" w:rsidRDefault="00090DF5" w:rsidP="00090DF5">
      <w:pPr>
        <w:pStyle w:val="ListParagraph"/>
        <w:numPr>
          <w:ilvl w:val="4"/>
          <w:numId w:val="2"/>
        </w:numPr>
      </w:pPr>
      <w:r>
        <w:t>Asymptomatic with low concentrations, but without depletion</w:t>
      </w:r>
    </w:p>
    <w:p w14:paraId="01896265" w14:textId="2B38395B" w:rsidR="00090DF5" w:rsidRDefault="00090DF5" w:rsidP="00090DF5">
      <w:pPr>
        <w:pStyle w:val="ListParagraph"/>
        <w:numPr>
          <w:ilvl w:val="4"/>
          <w:numId w:val="2"/>
        </w:numPr>
      </w:pPr>
      <w:r>
        <w:t>Serum P &gt; 1.8 mg/dL and unlikely to decrease further (</w:t>
      </w:r>
      <w:r w:rsidR="003622CE">
        <w:t>hyperparathyroidism</w:t>
      </w:r>
      <w:r>
        <w:t>)</w:t>
      </w:r>
    </w:p>
    <w:p w14:paraId="36086D23" w14:textId="5E4B88E7" w:rsidR="00090DF5" w:rsidRDefault="00090DF5" w:rsidP="00090DF5">
      <w:pPr>
        <w:pStyle w:val="ListParagraph"/>
        <w:numPr>
          <w:ilvl w:val="3"/>
          <w:numId w:val="2"/>
        </w:numPr>
      </w:pPr>
      <w:r>
        <w:t>YES</w:t>
      </w:r>
    </w:p>
    <w:p w14:paraId="12CFE7B4" w14:textId="55379547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Asymptomatic patients at risk for depletion/symptoms </w:t>
      </w:r>
    </w:p>
    <w:p w14:paraId="7C8B5DAD" w14:textId="5066A35A" w:rsidR="00090DF5" w:rsidRDefault="00090DF5" w:rsidP="00090DF5">
      <w:pPr>
        <w:pStyle w:val="ListParagraph"/>
        <w:numPr>
          <w:ilvl w:val="5"/>
          <w:numId w:val="2"/>
        </w:numPr>
      </w:pPr>
      <w:r>
        <w:t>DKA cat with P of 1.6 mg/dL</w:t>
      </w:r>
    </w:p>
    <w:p w14:paraId="0C959661" w14:textId="5D213B84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Patients with clinical signs </w:t>
      </w:r>
    </w:p>
    <w:p w14:paraId="5EF52240" w14:textId="204BC7CE" w:rsidR="00090DF5" w:rsidRDefault="00090DF5" w:rsidP="00090DF5">
      <w:pPr>
        <w:pStyle w:val="ListParagraph"/>
        <w:numPr>
          <w:ilvl w:val="3"/>
          <w:numId w:val="2"/>
        </w:numPr>
      </w:pPr>
      <w:r>
        <w:t>Risks of IV supplementation</w:t>
      </w:r>
    </w:p>
    <w:p w14:paraId="13D4F32B" w14:textId="548E8883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Hypocalcemia, soft tissue calcification, renal failure, tetany, </w:t>
      </w:r>
      <w:r w:rsidR="003622CE">
        <w:t>hyperphosphatemia</w:t>
      </w:r>
    </w:p>
    <w:p w14:paraId="57DFB576" w14:textId="446BD45F" w:rsidR="00090DF5" w:rsidRDefault="00090DF5" w:rsidP="00090DF5">
      <w:pPr>
        <w:pStyle w:val="ListParagraph"/>
        <w:numPr>
          <w:ilvl w:val="3"/>
          <w:numId w:val="2"/>
        </w:numPr>
      </w:pPr>
      <w:r>
        <w:t>How to supplement</w:t>
      </w:r>
    </w:p>
    <w:p w14:paraId="77BF2729" w14:textId="450F9834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Enteral best if appropriate </w:t>
      </w:r>
    </w:p>
    <w:p w14:paraId="024EE38E" w14:textId="5B8A6BC8" w:rsidR="00090DF5" w:rsidRDefault="00090DF5" w:rsidP="00090DF5">
      <w:pPr>
        <w:pStyle w:val="ListParagraph"/>
        <w:numPr>
          <w:ilvl w:val="5"/>
          <w:numId w:val="2"/>
        </w:numPr>
      </w:pPr>
      <w:r>
        <w:t>Feeding skim or low-fat milk, buffered laxative</w:t>
      </w:r>
    </w:p>
    <w:p w14:paraId="6855CDF7" w14:textId="3F8D1D77" w:rsidR="00090DF5" w:rsidRDefault="00090DF5" w:rsidP="00090DF5">
      <w:pPr>
        <w:pStyle w:val="ListParagraph"/>
        <w:numPr>
          <w:ilvl w:val="5"/>
          <w:numId w:val="2"/>
        </w:numPr>
      </w:pPr>
      <w:r>
        <w:t>NOT appropriate route in vomiting patients +/- diarrhea</w:t>
      </w:r>
    </w:p>
    <w:p w14:paraId="23B02364" w14:textId="284CCF14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Parenteral </w:t>
      </w:r>
    </w:p>
    <w:p w14:paraId="25B0FF12" w14:textId="23EA9289" w:rsidR="00090DF5" w:rsidRDefault="00090DF5" w:rsidP="00090DF5">
      <w:pPr>
        <w:pStyle w:val="ListParagraph"/>
        <w:numPr>
          <w:ilvl w:val="5"/>
          <w:numId w:val="2"/>
        </w:numPr>
      </w:pPr>
      <w:r>
        <w:t>Administration of sodium phosphate, potassium phosphate</w:t>
      </w:r>
    </w:p>
    <w:p w14:paraId="790453EE" w14:textId="18F44DB2" w:rsidR="00090DF5" w:rsidRDefault="00090DF5" w:rsidP="00090DF5">
      <w:pPr>
        <w:pStyle w:val="ListParagraph"/>
        <w:numPr>
          <w:ilvl w:val="6"/>
          <w:numId w:val="2"/>
        </w:numPr>
      </w:pPr>
      <w:r>
        <w:t>Use of glucose phosphate also reported</w:t>
      </w:r>
    </w:p>
    <w:p w14:paraId="6F555F35" w14:textId="7D837904" w:rsidR="00090DF5" w:rsidRDefault="00090DF5" w:rsidP="00090DF5">
      <w:pPr>
        <w:pStyle w:val="ListParagraph"/>
        <w:numPr>
          <w:ilvl w:val="6"/>
          <w:numId w:val="2"/>
        </w:numPr>
      </w:pPr>
      <w:r>
        <w:t>Based on serum electrolyte concentrations</w:t>
      </w:r>
    </w:p>
    <w:p w14:paraId="37C69001" w14:textId="771B5343" w:rsidR="00090DF5" w:rsidRDefault="00090DF5" w:rsidP="00090DF5">
      <w:pPr>
        <w:pStyle w:val="ListParagraph"/>
        <w:numPr>
          <w:ilvl w:val="5"/>
          <w:numId w:val="2"/>
        </w:numPr>
      </w:pPr>
      <w:r>
        <w:t>Rates</w:t>
      </w:r>
    </w:p>
    <w:p w14:paraId="317181D4" w14:textId="5EDFC9D0" w:rsidR="00090DF5" w:rsidRDefault="00090DF5" w:rsidP="00090DF5">
      <w:pPr>
        <w:pStyle w:val="ListParagraph"/>
        <w:numPr>
          <w:ilvl w:val="6"/>
          <w:numId w:val="2"/>
        </w:numPr>
      </w:pPr>
      <w:r>
        <w:t>Administered as CRI 0.01-0.06 mmol/kg/</w:t>
      </w:r>
      <w:proofErr w:type="spellStart"/>
      <w:r>
        <w:t>hr</w:t>
      </w:r>
      <w:proofErr w:type="spellEnd"/>
      <w:r>
        <w:t xml:space="preserve"> (</w:t>
      </w:r>
      <w:proofErr w:type="spellStart"/>
      <w:r>
        <w:t>DiBart</w:t>
      </w:r>
      <w:proofErr w:type="spellEnd"/>
      <w:r>
        <w:t xml:space="preserve"> vs max of 0.03 mmol/</w:t>
      </w:r>
      <w:proofErr w:type="spellStart"/>
      <w:r>
        <w:t>kh</w:t>
      </w:r>
      <w:proofErr w:type="spellEnd"/>
      <w:r>
        <w:t>/</w:t>
      </w:r>
      <w:proofErr w:type="spellStart"/>
      <w:r>
        <w:t>hr</w:t>
      </w:r>
      <w:proofErr w:type="spellEnd"/>
      <w:r>
        <w:t xml:space="preserve"> in Plumb’s)</w:t>
      </w:r>
    </w:p>
    <w:p w14:paraId="3F103470" w14:textId="12DE79B4" w:rsidR="00090DF5" w:rsidRDefault="00090DF5" w:rsidP="00090DF5">
      <w:pPr>
        <w:pStyle w:val="ListParagraph"/>
        <w:numPr>
          <w:ilvl w:val="6"/>
          <w:numId w:val="2"/>
        </w:numPr>
      </w:pPr>
      <w:r>
        <w:t>Measure phosphorus levels every 6-8 hours</w:t>
      </w:r>
    </w:p>
    <w:p w14:paraId="7BEFBB44" w14:textId="4A4E1D6F" w:rsidR="00090DF5" w:rsidRDefault="00090DF5" w:rsidP="00090DF5">
      <w:pPr>
        <w:pStyle w:val="ListParagraph"/>
        <w:numPr>
          <w:ilvl w:val="6"/>
          <w:numId w:val="2"/>
        </w:numPr>
      </w:pPr>
      <w:r>
        <w:t xml:space="preserve">More aggressive doses have been demonstrated in humans </w:t>
      </w:r>
    </w:p>
    <w:p w14:paraId="31CC023E" w14:textId="30277DE6" w:rsidR="00090DF5" w:rsidRDefault="00090DF5" w:rsidP="00090DF5">
      <w:pPr>
        <w:pStyle w:val="ListParagraph"/>
        <w:numPr>
          <w:ilvl w:val="0"/>
          <w:numId w:val="2"/>
        </w:numPr>
      </w:pPr>
      <w:r>
        <w:t>Hyperphosphatemia</w:t>
      </w:r>
    </w:p>
    <w:p w14:paraId="7615B67F" w14:textId="568F0F01" w:rsidR="00090DF5" w:rsidRDefault="00090DF5" w:rsidP="00090DF5">
      <w:pPr>
        <w:pStyle w:val="ListParagraph"/>
        <w:numPr>
          <w:ilvl w:val="1"/>
          <w:numId w:val="2"/>
        </w:numPr>
      </w:pPr>
      <w:r>
        <w:t>Clinical effects</w:t>
      </w:r>
    </w:p>
    <w:p w14:paraId="493F8FE6" w14:textId="10FB5A23" w:rsidR="00090DF5" w:rsidRDefault="00090DF5" w:rsidP="00090DF5">
      <w:pPr>
        <w:pStyle w:val="ListParagraph"/>
        <w:numPr>
          <w:ilvl w:val="2"/>
          <w:numId w:val="2"/>
        </w:numPr>
      </w:pPr>
      <w:r>
        <w:t>Decreases serum calcium concentration to maintain calcium phosphate product</w:t>
      </w:r>
    </w:p>
    <w:p w14:paraId="15BDB474" w14:textId="06CF10B4" w:rsidR="00090DF5" w:rsidRDefault="00090DF5" w:rsidP="00090DF5">
      <w:pPr>
        <w:pStyle w:val="ListParagraph"/>
        <w:numPr>
          <w:ilvl w:val="3"/>
          <w:numId w:val="2"/>
        </w:numPr>
      </w:pPr>
      <w:r>
        <w:t>Magnitude of hypocalcemia related to rate at which serum phosphorus increases</w:t>
      </w:r>
    </w:p>
    <w:p w14:paraId="7F32EE90" w14:textId="5116AAFA" w:rsidR="00090DF5" w:rsidRDefault="00090DF5" w:rsidP="00090DF5">
      <w:pPr>
        <w:pStyle w:val="ListParagraph"/>
        <w:numPr>
          <w:ilvl w:val="2"/>
          <w:numId w:val="2"/>
        </w:numPr>
      </w:pPr>
      <w:r>
        <w:t>Soft tissue mineralization (calciphylaxis)</w:t>
      </w:r>
    </w:p>
    <w:p w14:paraId="6A145973" w14:textId="10003132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If occurs in hypercalcemic patient </w:t>
      </w:r>
    </w:p>
    <w:p w14:paraId="726BF858" w14:textId="4E04CB09" w:rsidR="00090DF5" w:rsidRDefault="00090DF5" w:rsidP="00090DF5">
      <w:pPr>
        <w:pStyle w:val="ListParagraph"/>
        <w:numPr>
          <w:ilvl w:val="3"/>
          <w:numId w:val="2"/>
        </w:numPr>
      </w:pPr>
      <w:r>
        <w:t>Risk increases when [Ca] x [Pi] &gt; 60-70</w:t>
      </w:r>
    </w:p>
    <w:p w14:paraId="28EE0178" w14:textId="53BA5B25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Acute hyperphosphatemia </w:t>
      </w:r>
    </w:p>
    <w:p w14:paraId="054964E2" w14:textId="2AE48240" w:rsidR="00090DF5" w:rsidRDefault="00090DF5" w:rsidP="00090DF5">
      <w:pPr>
        <w:pStyle w:val="ListParagraph"/>
        <w:numPr>
          <w:ilvl w:val="3"/>
          <w:numId w:val="2"/>
        </w:numPr>
      </w:pPr>
      <w:r>
        <w:t>Associated with acute renal failure</w:t>
      </w:r>
    </w:p>
    <w:p w14:paraId="2A11272B" w14:textId="1B65A120" w:rsidR="00090DF5" w:rsidRDefault="00090DF5" w:rsidP="00090DF5">
      <w:pPr>
        <w:pStyle w:val="ListParagraph"/>
        <w:numPr>
          <w:ilvl w:val="3"/>
          <w:numId w:val="2"/>
        </w:numPr>
      </w:pPr>
      <w:r>
        <w:lastRenderedPageBreak/>
        <w:t>Phosphorus may have direct toxic effect on renal tubular cells</w:t>
      </w:r>
    </w:p>
    <w:p w14:paraId="24E3143B" w14:textId="15644BAE" w:rsidR="00090DF5" w:rsidRDefault="00090DF5" w:rsidP="00090DF5">
      <w:pPr>
        <w:pStyle w:val="ListParagraph"/>
        <w:numPr>
          <w:ilvl w:val="1"/>
          <w:numId w:val="2"/>
        </w:numPr>
      </w:pPr>
      <w:r>
        <w:t xml:space="preserve">Causes </w:t>
      </w:r>
    </w:p>
    <w:p w14:paraId="43B80E74" w14:textId="0C467EC4" w:rsidR="00090DF5" w:rsidRDefault="00090DF5" w:rsidP="00090DF5">
      <w:pPr>
        <w:pStyle w:val="ListParagraph"/>
        <w:numPr>
          <w:ilvl w:val="2"/>
          <w:numId w:val="2"/>
        </w:numPr>
      </w:pPr>
      <w:r>
        <w:t>Primarily causes by decreased renal excretion</w:t>
      </w:r>
    </w:p>
    <w:p w14:paraId="31C0A586" w14:textId="0F245822" w:rsidR="00090DF5" w:rsidRDefault="00090DF5" w:rsidP="00090DF5">
      <w:pPr>
        <w:pStyle w:val="ListParagraph"/>
        <w:numPr>
          <w:ilvl w:val="3"/>
          <w:numId w:val="2"/>
        </w:numPr>
      </w:pPr>
      <w:r>
        <w:t>Early chronic renal failure</w:t>
      </w:r>
    </w:p>
    <w:p w14:paraId="0055B7D8" w14:textId="3D8CA10C" w:rsidR="00090DF5" w:rsidRDefault="00090DF5" w:rsidP="00090DF5">
      <w:pPr>
        <w:pStyle w:val="ListParagraph"/>
        <w:numPr>
          <w:ilvl w:val="4"/>
          <w:numId w:val="2"/>
        </w:numPr>
      </w:pPr>
      <w:r>
        <w:t>Hyperphosphatemia does not usually occur</w:t>
      </w:r>
    </w:p>
    <w:p w14:paraId="570B0F91" w14:textId="6918570D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Compensatory increase in phosphate excretion by remnant nephrons </w:t>
      </w:r>
    </w:p>
    <w:p w14:paraId="65D08D2C" w14:textId="31DA3112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Mediated by effects of PTH </w:t>
      </w:r>
    </w:p>
    <w:p w14:paraId="1A9948E5" w14:textId="477461BB" w:rsidR="00090DF5" w:rsidRDefault="00090DF5" w:rsidP="00090DF5">
      <w:pPr>
        <w:pStyle w:val="ListParagraph"/>
        <w:numPr>
          <w:ilvl w:val="4"/>
          <w:numId w:val="2"/>
        </w:numPr>
      </w:pPr>
      <w:r>
        <w:t>When GFR decreases to 20% of normal or less, compensatory mechanism is exhausted and hyperphosphatemia occurs</w:t>
      </w:r>
    </w:p>
    <w:p w14:paraId="56D62E28" w14:textId="53C8C709" w:rsidR="00090DF5" w:rsidRDefault="00090DF5" w:rsidP="00090DF5">
      <w:pPr>
        <w:pStyle w:val="ListParagraph"/>
        <w:numPr>
          <w:ilvl w:val="4"/>
          <w:numId w:val="2"/>
        </w:numPr>
      </w:pPr>
      <w:r>
        <w:t>Renal secondary hyperparathyroidism</w:t>
      </w:r>
    </w:p>
    <w:p w14:paraId="588880CE" w14:textId="053E4482" w:rsidR="00090DF5" w:rsidRDefault="00090DF5" w:rsidP="00090DF5">
      <w:pPr>
        <w:pStyle w:val="ListParagraph"/>
        <w:numPr>
          <w:ilvl w:val="5"/>
          <w:numId w:val="2"/>
        </w:numPr>
      </w:pPr>
      <w:r>
        <w:t>Hyperphosphatemia inhibits renal 1a – hydroxylase present in renal tubules</w:t>
      </w:r>
    </w:p>
    <w:p w14:paraId="40D6DBE2" w14:textId="45EE2ABE" w:rsidR="00090DF5" w:rsidRDefault="00090DF5" w:rsidP="00090DF5">
      <w:pPr>
        <w:pStyle w:val="ListParagraph"/>
        <w:numPr>
          <w:ilvl w:val="5"/>
          <w:numId w:val="2"/>
        </w:numPr>
      </w:pPr>
      <w:r>
        <w:t>This inhibits conversion of 25-hydroxycholecalciferol to calcitriol</w:t>
      </w:r>
    </w:p>
    <w:p w14:paraId="5CEA97DC" w14:textId="4AA0DC64" w:rsidR="00090DF5" w:rsidRDefault="00090DF5" w:rsidP="00090DF5">
      <w:pPr>
        <w:pStyle w:val="ListParagraph"/>
        <w:numPr>
          <w:ilvl w:val="5"/>
          <w:numId w:val="2"/>
        </w:numPr>
      </w:pPr>
      <w:r>
        <w:t xml:space="preserve">Less intestinal absorption of calcium leading to low serum </w:t>
      </w:r>
      <w:proofErr w:type="spellStart"/>
      <w:r>
        <w:t>iCa</w:t>
      </w:r>
      <w:proofErr w:type="spellEnd"/>
      <w:r>
        <w:t xml:space="preserve"> levels</w:t>
      </w:r>
    </w:p>
    <w:p w14:paraId="1833D62D" w14:textId="5B62F4CB" w:rsidR="00090DF5" w:rsidRDefault="00090DF5" w:rsidP="00090DF5">
      <w:pPr>
        <w:pStyle w:val="ListParagraph"/>
        <w:numPr>
          <w:ilvl w:val="5"/>
          <w:numId w:val="2"/>
        </w:numPr>
      </w:pPr>
      <w:r>
        <w:t>Stimulates PTH secretion</w:t>
      </w:r>
    </w:p>
    <w:p w14:paraId="363177C5" w14:textId="39C68CC4" w:rsidR="00090DF5" w:rsidRDefault="00090DF5" w:rsidP="00090DF5">
      <w:pPr>
        <w:pStyle w:val="ListParagraph"/>
        <w:numPr>
          <w:ilvl w:val="5"/>
          <w:numId w:val="2"/>
        </w:numPr>
      </w:pPr>
      <w:r>
        <w:t>Increased renal excretion of phosphate and release of calcium and phosphorus from bone</w:t>
      </w:r>
    </w:p>
    <w:p w14:paraId="22496D9F" w14:textId="77777777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Chronic renal failure </w:t>
      </w:r>
    </w:p>
    <w:p w14:paraId="75FF2F38" w14:textId="77777777" w:rsidR="00090DF5" w:rsidRDefault="00090DF5" w:rsidP="00090DF5">
      <w:pPr>
        <w:pStyle w:val="ListParagraph"/>
        <w:numPr>
          <w:ilvl w:val="4"/>
          <w:numId w:val="2"/>
        </w:numPr>
      </w:pPr>
      <w:r>
        <w:t>Most common cause of hyperphosphatemia in adult dogs and cats</w:t>
      </w:r>
    </w:p>
    <w:p w14:paraId="59C37BF7" w14:textId="77777777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Progressive decrease in GFR </w:t>
      </w:r>
    </w:p>
    <w:p w14:paraId="3B77A00D" w14:textId="77777777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Leads to decreased filtered load of phosphate </w:t>
      </w:r>
    </w:p>
    <w:p w14:paraId="111308E8" w14:textId="40AFE2D4" w:rsidR="00090DF5" w:rsidRDefault="00090DF5" w:rsidP="00090DF5">
      <w:pPr>
        <w:pStyle w:val="ListParagraph"/>
        <w:numPr>
          <w:ilvl w:val="4"/>
          <w:numId w:val="2"/>
        </w:numPr>
      </w:pPr>
      <w:r>
        <w:t>Failure of compensatory mechanisms</w:t>
      </w:r>
    </w:p>
    <w:p w14:paraId="369DC79E" w14:textId="343D7192" w:rsidR="00090DF5" w:rsidRDefault="00090DF5" w:rsidP="00090DF5">
      <w:pPr>
        <w:pStyle w:val="ListParagraph"/>
        <w:numPr>
          <w:ilvl w:val="5"/>
          <w:numId w:val="2"/>
        </w:numPr>
      </w:pPr>
      <w:r>
        <w:t xml:space="preserve">Progression on renal tubular destruction </w:t>
      </w:r>
    </w:p>
    <w:p w14:paraId="71FF9481" w14:textId="77777777" w:rsidR="00090DF5" w:rsidRDefault="00090DF5" w:rsidP="00090DF5">
      <w:pPr>
        <w:pStyle w:val="ListParagraph"/>
        <w:numPr>
          <w:ilvl w:val="5"/>
          <w:numId w:val="2"/>
        </w:numPr>
      </w:pPr>
      <w:r>
        <w:t>Reduction in enzyme 1a-hydroxylase</w:t>
      </w:r>
    </w:p>
    <w:p w14:paraId="343ACF26" w14:textId="190C2A25" w:rsidR="00090DF5" w:rsidRDefault="00090DF5" w:rsidP="00090DF5">
      <w:pPr>
        <w:pStyle w:val="ListParagraph"/>
        <w:numPr>
          <w:ilvl w:val="6"/>
          <w:numId w:val="2"/>
        </w:numPr>
      </w:pPr>
      <w:r>
        <w:t xml:space="preserve">Calcitriol not available to inhibit PTH secretion </w:t>
      </w:r>
    </w:p>
    <w:p w14:paraId="1F03C3FF" w14:textId="02B99048" w:rsidR="00090DF5" w:rsidRDefault="00090DF5" w:rsidP="00090DF5">
      <w:pPr>
        <w:pStyle w:val="ListParagraph"/>
        <w:numPr>
          <w:ilvl w:val="5"/>
          <w:numId w:val="2"/>
        </w:numPr>
      </w:pPr>
      <w:r>
        <w:t>Harder or increased PTH concentrations to increase calcium levels</w:t>
      </w:r>
    </w:p>
    <w:p w14:paraId="23E0CE88" w14:textId="48AF359F" w:rsidR="00090DF5" w:rsidRDefault="00090DF5" w:rsidP="00090DF5">
      <w:pPr>
        <w:pStyle w:val="ListParagraph"/>
        <w:numPr>
          <w:ilvl w:val="3"/>
          <w:numId w:val="2"/>
        </w:numPr>
      </w:pPr>
      <w:r>
        <w:t>Acute renal failure</w:t>
      </w:r>
    </w:p>
    <w:p w14:paraId="04A8F9EB" w14:textId="56881E39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Insufficient time for compensatory mechanisms to develop </w:t>
      </w:r>
    </w:p>
    <w:p w14:paraId="3EFC447A" w14:textId="57630E0B" w:rsidR="00090DF5" w:rsidRDefault="00090DF5" w:rsidP="00090DF5">
      <w:pPr>
        <w:pStyle w:val="ListParagraph"/>
        <w:numPr>
          <w:ilvl w:val="3"/>
          <w:numId w:val="2"/>
        </w:numPr>
      </w:pPr>
      <w:proofErr w:type="spellStart"/>
      <w:r>
        <w:t>Uroabdomen</w:t>
      </w:r>
      <w:proofErr w:type="spellEnd"/>
      <w:r>
        <w:t>/urethral obstruction</w:t>
      </w:r>
    </w:p>
    <w:p w14:paraId="0E1E9B3C" w14:textId="43CFD1E4" w:rsidR="00090DF5" w:rsidRDefault="00090DF5" w:rsidP="00090DF5">
      <w:pPr>
        <w:pStyle w:val="ListParagraph"/>
        <w:numPr>
          <w:ilvl w:val="4"/>
          <w:numId w:val="2"/>
        </w:numPr>
      </w:pPr>
      <w:r>
        <w:t>Urine reabsorption from abdominal cavity</w:t>
      </w:r>
    </w:p>
    <w:p w14:paraId="589A4720" w14:textId="16B3EC80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Decreased GFR from intratubular pressure </w:t>
      </w:r>
    </w:p>
    <w:p w14:paraId="0F84A7B8" w14:textId="5CAB0459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Hypoparathyroidism and acromegaly </w:t>
      </w:r>
    </w:p>
    <w:p w14:paraId="67237DCC" w14:textId="43234C30" w:rsidR="00090DF5" w:rsidRDefault="00090DF5" w:rsidP="00090DF5">
      <w:pPr>
        <w:pStyle w:val="ListParagraph"/>
        <w:numPr>
          <w:ilvl w:val="2"/>
          <w:numId w:val="2"/>
        </w:numPr>
      </w:pPr>
      <w:r>
        <w:t>Translocation may also be responsible</w:t>
      </w:r>
    </w:p>
    <w:p w14:paraId="21794DF6" w14:textId="447F75A2" w:rsidR="00090DF5" w:rsidRDefault="00090DF5" w:rsidP="00090DF5">
      <w:pPr>
        <w:pStyle w:val="ListParagraph"/>
        <w:numPr>
          <w:ilvl w:val="3"/>
          <w:numId w:val="2"/>
        </w:numPr>
      </w:pPr>
      <w:r>
        <w:t>Tumor lysis syndrome</w:t>
      </w:r>
    </w:p>
    <w:p w14:paraId="68D09D91" w14:textId="538064A3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Tissue trauma or rhabdomyolysis </w:t>
      </w:r>
    </w:p>
    <w:p w14:paraId="7FA19A3A" w14:textId="5698BCCE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Hemolysis </w:t>
      </w:r>
    </w:p>
    <w:p w14:paraId="3C9009C5" w14:textId="3B6A6E32" w:rsidR="00090DF5" w:rsidRDefault="00090DF5" w:rsidP="00090DF5">
      <w:pPr>
        <w:pStyle w:val="ListParagraph"/>
        <w:numPr>
          <w:ilvl w:val="3"/>
          <w:numId w:val="2"/>
        </w:numPr>
      </w:pPr>
      <w:r>
        <w:t>Acidosis</w:t>
      </w:r>
    </w:p>
    <w:p w14:paraId="15295E8B" w14:textId="4996B16F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Breakdown of ATP to AMP and inorganic phosphate </w:t>
      </w:r>
    </w:p>
    <w:p w14:paraId="3521DBE5" w14:textId="78F9C458" w:rsidR="00090DF5" w:rsidRDefault="00090DF5" w:rsidP="00090DF5">
      <w:pPr>
        <w:pStyle w:val="ListParagraph"/>
        <w:numPr>
          <w:ilvl w:val="2"/>
          <w:numId w:val="2"/>
        </w:numPr>
      </w:pPr>
      <w:r>
        <w:t>Increased intake</w:t>
      </w:r>
    </w:p>
    <w:p w14:paraId="20EE5B7B" w14:textId="5DE255A3" w:rsidR="00090DF5" w:rsidRDefault="00090DF5" w:rsidP="00090DF5">
      <w:pPr>
        <w:pStyle w:val="ListParagraph"/>
        <w:numPr>
          <w:ilvl w:val="3"/>
          <w:numId w:val="2"/>
        </w:numPr>
      </w:pPr>
      <w:r>
        <w:lastRenderedPageBreak/>
        <w:t xml:space="preserve">Intravenous administration </w:t>
      </w:r>
    </w:p>
    <w:p w14:paraId="0D48A891" w14:textId="48BF448D" w:rsidR="00090DF5" w:rsidRDefault="00090DF5" w:rsidP="00090DF5">
      <w:pPr>
        <w:pStyle w:val="ListParagraph"/>
        <w:numPr>
          <w:ilvl w:val="3"/>
          <w:numId w:val="2"/>
        </w:numPr>
      </w:pPr>
      <w:r>
        <w:t>Increased absorption in GI tract</w:t>
      </w:r>
    </w:p>
    <w:p w14:paraId="6CB5AD56" w14:textId="5A4A05C7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Hypertonic enemas or oral administration of sodium phosphate </w:t>
      </w:r>
    </w:p>
    <w:p w14:paraId="64CC9ACD" w14:textId="1885365A" w:rsidR="00090DF5" w:rsidRDefault="00090DF5" w:rsidP="00090DF5">
      <w:pPr>
        <w:pStyle w:val="ListParagraph"/>
        <w:numPr>
          <w:ilvl w:val="4"/>
          <w:numId w:val="2"/>
        </w:numPr>
      </w:pPr>
      <w:r>
        <w:t>Vitamin D</w:t>
      </w:r>
    </w:p>
    <w:p w14:paraId="3AD52751" w14:textId="27D2C032" w:rsidR="00090DF5" w:rsidRDefault="00090DF5" w:rsidP="00090DF5">
      <w:pPr>
        <w:pStyle w:val="ListParagraph"/>
        <w:numPr>
          <w:ilvl w:val="5"/>
          <w:numId w:val="2"/>
        </w:numPr>
      </w:pPr>
      <w:r>
        <w:t xml:space="preserve">Increases intestinal absorption of phosphorus and calcium </w:t>
      </w:r>
    </w:p>
    <w:p w14:paraId="5B240D49" w14:textId="174E6509" w:rsidR="00090DF5" w:rsidRDefault="00090DF5" w:rsidP="00090DF5">
      <w:pPr>
        <w:pStyle w:val="ListParagraph"/>
        <w:numPr>
          <w:ilvl w:val="1"/>
          <w:numId w:val="2"/>
        </w:numPr>
      </w:pPr>
      <w:r>
        <w:t xml:space="preserve">Treatment </w:t>
      </w:r>
    </w:p>
    <w:p w14:paraId="3586C7C9" w14:textId="505F1874" w:rsidR="00090DF5" w:rsidRDefault="00090DF5" w:rsidP="00090DF5">
      <w:pPr>
        <w:pStyle w:val="ListParagraph"/>
        <w:numPr>
          <w:ilvl w:val="2"/>
          <w:numId w:val="2"/>
        </w:numPr>
      </w:pPr>
      <w:r>
        <w:t xml:space="preserve">Parenteral </w:t>
      </w:r>
    </w:p>
    <w:p w14:paraId="6B3A0AC1" w14:textId="69FD7D5F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Volume expansion with saline </w:t>
      </w:r>
    </w:p>
    <w:p w14:paraId="3CBF8DD0" w14:textId="0AF4B46F" w:rsidR="00090DF5" w:rsidRDefault="00090DF5" w:rsidP="00090DF5">
      <w:pPr>
        <w:pStyle w:val="ListParagraph"/>
        <w:numPr>
          <w:ilvl w:val="4"/>
          <w:numId w:val="2"/>
        </w:numPr>
      </w:pPr>
      <w:r>
        <w:t>Dilutes ECF phosphate</w:t>
      </w:r>
    </w:p>
    <w:p w14:paraId="68BAADF6" w14:textId="7B84C866" w:rsidR="00090DF5" w:rsidRDefault="00090DF5" w:rsidP="00090DF5">
      <w:pPr>
        <w:pStyle w:val="ListParagraph"/>
        <w:numPr>
          <w:ilvl w:val="4"/>
          <w:numId w:val="2"/>
        </w:numPr>
      </w:pPr>
      <w:r>
        <w:t>Enhances renal phosphate excretion in dehydrated patients</w:t>
      </w:r>
    </w:p>
    <w:p w14:paraId="4D77333F" w14:textId="50D2A85D" w:rsidR="00090DF5" w:rsidRDefault="00090DF5" w:rsidP="00090DF5">
      <w:pPr>
        <w:pStyle w:val="ListParagraph"/>
        <w:numPr>
          <w:ilvl w:val="4"/>
          <w:numId w:val="2"/>
        </w:numPr>
      </w:pPr>
      <w:r>
        <w:t>Increasing GFR increases filtered load of phosphate</w:t>
      </w:r>
    </w:p>
    <w:p w14:paraId="3C91DD17" w14:textId="048CDAD4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Natriuresis impairs phosphate reabsorption in proximal tubule </w:t>
      </w:r>
    </w:p>
    <w:p w14:paraId="2AB3B356" w14:textId="1EA2EF8E" w:rsidR="00090DF5" w:rsidRDefault="00090DF5" w:rsidP="00090DF5">
      <w:pPr>
        <w:pStyle w:val="ListParagraph"/>
        <w:numPr>
          <w:ilvl w:val="3"/>
          <w:numId w:val="2"/>
        </w:numPr>
      </w:pPr>
      <w:r>
        <w:t>Glucose and insulin (if necessary)</w:t>
      </w:r>
    </w:p>
    <w:p w14:paraId="6BCCEBF5" w14:textId="2D89CE30" w:rsidR="00090DF5" w:rsidRDefault="00090DF5" w:rsidP="00090DF5">
      <w:pPr>
        <w:pStyle w:val="ListParagraph"/>
        <w:numPr>
          <w:ilvl w:val="4"/>
          <w:numId w:val="2"/>
        </w:numPr>
      </w:pPr>
      <w:r>
        <w:t>Promotes phosphorus entry into cells</w:t>
      </w:r>
    </w:p>
    <w:p w14:paraId="1AB7D91D" w14:textId="0FEAECA7" w:rsidR="00090DF5" w:rsidRDefault="00090DF5" w:rsidP="00090DF5">
      <w:pPr>
        <w:pStyle w:val="ListParagraph"/>
        <w:numPr>
          <w:ilvl w:val="4"/>
          <w:numId w:val="2"/>
        </w:numPr>
      </w:pPr>
      <w:r>
        <w:t xml:space="preserve">Rarely necessary </w:t>
      </w:r>
    </w:p>
    <w:p w14:paraId="42856EBA" w14:textId="01996BB7" w:rsidR="00090DF5" w:rsidRDefault="00090DF5" w:rsidP="00090DF5">
      <w:pPr>
        <w:pStyle w:val="ListParagraph"/>
        <w:numPr>
          <w:ilvl w:val="2"/>
          <w:numId w:val="2"/>
        </w:numPr>
      </w:pPr>
      <w:r>
        <w:t>Enteral</w:t>
      </w:r>
    </w:p>
    <w:p w14:paraId="75C5E9AC" w14:textId="024A6C41" w:rsidR="00090DF5" w:rsidRDefault="00090DF5" w:rsidP="00090DF5">
      <w:pPr>
        <w:pStyle w:val="ListParagraph"/>
        <w:numPr>
          <w:ilvl w:val="3"/>
          <w:numId w:val="2"/>
        </w:numPr>
      </w:pPr>
      <w:r>
        <w:t>Phosphorus restriction in diet</w:t>
      </w:r>
    </w:p>
    <w:p w14:paraId="7C27AB23" w14:textId="30D5EAD2" w:rsidR="00090DF5" w:rsidRDefault="00090DF5" w:rsidP="00090DF5">
      <w:pPr>
        <w:pStyle w:val="ListParagraph"/>
        <w:numPr>
          <w:ilvl w:val="3"/>
          <w:numId w:val="2"/>
        </w:numPr>
      </w:pPr>
      <w:r>
        <w:t xml:space="preserve">Oral phosphate binders to decrease intestinal absorption </w:t>
      </w:r>
    </w:p>
    <w:p w14:paraId="199E34F6" w14:textId="25B24B24" w:rsidR="00090DF5" w:rsidRDefault="00090DF5" w:rsidP="00090DF5">
      <w:pPr>
        <w:pStyle w:val="ListParagraph"/>
        <w:numPr>
          <w:ilvl w:val="4"/>
          <w:numId w:val="2"/>
        </w:numPr>
      </w:pPr>
      <w:r>
        <w:t>MOA</w:t>
      </w:r>
    </w:p>
    <w:p w14:paraId="271B58E3" w14:textId="77777777" w:rsidR="00090DF5" w:rsidRDefault="00090DF5" w:rsidP="00090DF5">
      <w:pPr>
        <w:pStyle w:val="ListParagraph"/>
        <w:numPr>
          <w:ilvl w:val="5"/>
          <w:numId w:val="2"/>
        </w:numPr>
      </w:pPr>
      <w:r>
        <w:t xml:space="preserve">Cation in binder combines with dietary phosphate to produce insoluble and nonabsorbable phosphate compounds </w:t>
      </w:r>
    </w:p>
    <w:p w14:paraId="43F95A7A" w14:textId="1B42B4F5" w:rsidR="00090DF5" w:rsidRDefault="00090DF5" w:rsidP="00090DF5">
      <w:pPr>
        <w:pStyle w:val="ListParagraph"/>
        <w:numPr>
          <w:ilvl w:val="5"/>
          <w:numId w:val="2"/>
        </w:numPr>
      </w:pPr>
      <w:r>
        <w:t xml:space="preserve">Magnesium compounds not ideal because cause diarrhea and limited ability to excrete magnesium in renal failure = risk of hypermagnesemia  </w:t>
      </w:r>
    </w:p>
    <w:p w14:paraId="15E02134" w14:textId="77777777" w:rsidR="00007EB0" w:rsidRDefault="00007EB0" w:rsidP="00007EB0"/>
    <w:p w14:paraId="05F2E295" w14:textId="6B1C777A" w:rsidR="00007EB0" w:rsidRDefault="00F51A63" w:rsidP="00F51A63">
      <w:pPr>
        <w:rPr>
          <w:u w:val="single"/>
        </w:rPr>
      </w:pPr>
      <w:r>
        <w:rPr>
          <w:u w:val="single"/>
        </w:rPr>
        <w:t>Magnesium</w:t>
      </w:r>
    </w:p>
    <w:p w14:paraId="6EF30148" w14:textId="1F8ED968" w:rsidR="00F62850" w:rsidRDefault="00F62850" w:rsidP="00F51A63">
      <w:pPr>
        <w:pStyle w:val="ListParagraph"/>
        <w:numPr>
          <w:ilvl w:val="0"/>
          <w:numId w:val="4"/>
        </w:numPr>
      </w:pPr>
      <w:r>
        <w:t>Roles</w:t>
      </w:r>
    </w:p>
    <w:p w14:paraId="4C3D13E3" w14:textId="0525432C" w:rsidR="00F62850" w:rsidRDefault="0072236E" w:rsidP="00F62850">
      <w:pPr>
        <w:pStyle w:val="ListParagraph"/>
        <w:numPr>
          <w:ilvl w:val="1"/>
          <w:numId w:val="4"/>
        </w:numPr>
      </w:pPr>
      <w:r>
        <w:t xml:space="preserve">Important in mitochondria </w:t>
      </w:r>
      <w:r w:rsidR="00761DD5">
        <w:t xml:space="preserve">during oxidative phosphorylation and anerobic </w:t>
      </w:r>
      <w:r w:rsidR="00894C3A">
        <w:t xml:space="preserve">glucose metabolism </w:t>
      </w:r>
    </w:p>
    <w:p w14:paraId="62DCC517" w14:textId="6996F3C4" w:rsidR="00B84774" w:rsidRDefault="00817CC4" w:rsidP="00F62850">
      <w:pPr>
        <w:pStyle w:val="ListParagraph"/>
        <w:numPr>
          <w:ilvl w:val="1"/>
          <w:numId w:val="4"/>
        </w:numPr>
      </w:pPr>
      <w:r>
        <w:t>Intracellular roles</w:t>
      </w:r>
    </w:p>
    <w:p w14:paraId="663F5B37" w14:textId="6BF59C29" w:rsidR="00817CC4" w:rsidRDefault="00817CC4" w:rsidP="00817CC4">
      <w:pPr>
        <w:pStyle w:val="ListParagraph"/>
        <w:numPr>
          <w:ilvl w:val="2"/>
          <w:numId w:val="4"/>
        </w:numPr>
      </w:pPr>
      <w:r>
        <w:t>Synthesis and degradation of DNA</w:t>
      </w:r>
    </w:p>
    <w:p w14:paraId="4452C028" w14:textId="08804CBC" w:rsidR="00817CC4" w:rsidRDefault="0070227D" w:rsidP="00817CC4">
      <w:pPr>
        <w:pStyle w:val="ListParagraph"/>
        <w:numPr>
          <w:ilvl w:val="2"/>
          <w:numId w:val="4"/>
        </w:numPr>
      </w:pPr>
      <w:r>
        <w:t>Binding of ribosomes to RNA</w:t>
      </w:r>
    </w:p>
    <w:p w14:paraId="22B30F94" w14:textId="100CCC9C" w:rsidR="0070227D" w:rsidRDefault="0070227D" w:rsidP="00817CC4">
      <w:pPr>
        <w:pStyle w:val="ListParagraph"/>
        <w:numPr>
          <w:ilvl w:val="2"/>
          <w:numId w:val="4"/>
        </w:numPr>
      </w:pPr>
      <w:r>
        <w:t>Adenine nucleotide synthesis</w:t>
      </w:r>
    </w:p>
    <w:p w14:paraId="126C37E0" w14:textId="7EDA8F97" w:rsidR="0070227D" w:rsidRDefault="0070227D" w:rsidP="00817CC4">
      <w:pPr>
        <w:pStyle w:val="ListParagraph"/>
        <w:numPr>
          <w:ilvl w:val="2"/>
          <w:numId w:val="4"/>
        </w:numPr>
      </w:pPr>
      <w:r>
        <w:t xml:space="preserve">Synthesis and production of </w:t>
      </w:r>
      <w:r w:rsidR="009266F1">
        <w:t>intracellular second messengers (</w:t>
      </w:r>
      <w:r w:rsidR="003622CE">
        <w:t>e.g.</w:t>
      </w:r>
      <w:r w:rsidR="009266F1">
        <w:t xml:space="preserve"> cyclic AMP)</w:t>
      </w:r>
    </w:p>
    <w:p w14:paraId="17646991" w14:textId="632BC2A2" w:rsidR="009266F1" w:rsidRDefault="009266F1" w:rsidP="009266F1">
      <w:pPr>
        <w:pStyle w:val="ListParagraph"/>
        <w:numPr>
          <w:ilvl w:val="1"/>
          <w:numId w:val="4"/>
        </w:numPr>
      </w:pPr>
      <w:r>
        <w:t xml:space="preserve">Cofactor </w:t>
      </w:r>
      <w:r w:rsidR="00F14964">
        <w:t>with ATP as driving force for intracellular ion pumps such as:</w:t>
      </w:r>
    </w:p>
    <w:p w14:paraId="66662E09" w14:textId="44477414" w:rsidR="00F14964" w:rsidRDefault="00F14964" w:rsidP="00F14964">
      <w:pPr>
        <w:pStyle w:val="ListParagraph"/>
        <w:numPr>
          <w:ilvl w:val="2"/>
          <w:numId w:val="4"/>
        </w:numPr>
      </w:pPr>
      <w:r>
        <w:t>Na-K ATPase</w:t>
      </w:r>
    </w:p>
    <w:p w14:paraId="1F4C2C00" w14:textId="242D5FB2" w:rsidR="00C108A6" w:rsidRDefault="00C108A6" w:rsidP="00C108A6">
      <w:pPr>
        <w:pStyle w:val="ListParagraph"/>
        <w:numPr>
          <w:ilvl w:val="3"/>
          <w:numId w:val="4"/>
        </w:numPr>
      </w:pPr>
      <w:r>
        <w:t>Helps maintain intracellular potassium concentrations</w:t>
      </w:r>
    </w:p>
    <w:p w14:paraId="30D85CBA" w14:textId="5AA4C450" w:rsidR="00F14964" w:rsidRDefault="00F14964" w:rsidP="00F14964">
      <w:pPr>
        <w:pStyle w:val="ListParagraph"/>
        <w:numPr>
          <w:ilvl w:val="2"/>
          <w:numId w:val="4"/>
        </w:numPr>
      </w:pPr>
      <w:r>
        <w:t>HCO3 ATPase</w:t>
      </w:r>
    </w:p>
    <w:p w14:paraId="3094DFE0" w14:textId="659A8D3F" w:rsidR="00F14964" w:rsidRDefault="0045388B" w:rsidP="00F14964">
      <w:pPr>
        <w:pStyle w:val="ListParagraph"/>
        <w:numPr>
          <w:ilvl w:val="2"/>
          <w:numId w:val="4"/>
        </w:numPr>
      </w:pPr>
      <w:r>
        <w:t>Ca ATPase</w:t>
      </w:r>
    </w:p>
    <w:p w14:paraId="1845EF0C" w14:textId="028B6F71" w:rsidR="00C108A6" w:rsidRDefault="00245481" w:rsidP="00C108A6">
      <w:pPr>
        <w:pStyle w:val="ListParagraph"/>
        <w:numPr>
          <w:ilvl w:val="3"/>
          <w:numId w:val="4"/>
        </w:numPr>
      </w:pPr>
      <w:r>
        <w:lastRenderedPageBreak/>
        <w:t xml:space="preserve">Stimulates </w:t>
      </w:r>
      <w:r w:rsidR="00120F15">
        <w:t>sequestration of calcium into endoplasmic and sarcoplasmic reticula</w:t>
      </w:r>
    </w:p>
    <w:p w14:paraId="1E4C8E79" w14:textId="45078069" w:rsidR="00120F15" w:rsidRDefault="00120F15" w:rsidP="00C108A6">
      <w:pPr>
        <w:pStyle w:val="ListParagraph"/>
        <w:numPr>
          <w:ilvl w:val="3"/>
          <w:numId w:val="4"/>
        </w:numPr>
      </w:pPr>
      <w:r>
        <w:t>Regulation of cytoplasmic calcium concentrations</w:t>
      </w:r>
    </w:p>
    <w:p w14:paraId="7BFBB01E" w14:textId="507D38A5" w:rsidR="00F51A63" w:rsidRDefault="00854DB4" w:rsidP="00F51A63">
      <w:pPr>
        <w:pStyle w:val="ListParagraph"/>
        <w:numPr>
          <w:ilvl w:val="0"/>
          <w:numId w:val="4"/>
        </w:numPr>
      </w:pPr>
      <w:r>
        <w:t>Distribution</w:t>
      </w:r>
    </w:p>
    <w:p w14:paraId="3DEDAA27" w14:textId="0027FA11" w:rsidR="00854DB4" w:rsidRDefault="00854DB4" w:rsidP="00854DB4">
      <w:pPr>
        <w:pStyle w:val="ListParagraph"/>
        <w:numPr>
          <w:ilvl w:val="1"/>
          <w:numId w:val="4"/>
        </w:numPr>
      </w:pPr>
      <w:r>
        <w:t xml:space="preserve">Not well </w:t>
      </w:r>
      <w:r w:rsidR="004A7269">
        <w:t>documented in veterinary patients</w:t>
      </w:r>
    </w:p>
    <w:p w14:paraId="59D71E2C" w14:textId="68652DE6" w:rsidR="004A7269" w:rsidRDefault="004A7269" w:rsidP="00854DB4">
      <w:pPr>
        <w:pStyle w:val="ListParagraph"/>
        <w:numPr>
          <w:ilvl w:val="1"/>
          <w:numId w:val="4"/>
        </w:numPr>
      </w:pPr>
      <w:r>
        <w:t>Studies in humans show</w:t>
      </w:r>
    </w:p>
    <w:p w14:paraId="435F7849" w14:textId="0956A032" w:rsidR="004A7269" w:rsidRDefault="00543FA4" w:rsidP="004A7269">
      <w:pPr>
        <w:pStyle w:val="ListParagraph"/>
        <w:numPr>
          <w:ilvl w:val="2"/>
          <w:numId w:val="4"/>
        </w:numPr>
      </w:pPr>
      <w:r>
        <w:t>99% in intracellular stores</w:t>
      </w:r>
      <w:r w:rsidR="001E0093">
        <w:t xml:space="preserve">, 2/3 </w:t>
      </w:r>
      <w:r w:rsidR="009C0AD0">
        <w:t xml:space="preserve">stored in bone, 20% </w:t>
      </w:r>
      <w:r w:rsidR="00AB21D7">
        <w:t>in muscles</w:t>
      </w:r>
    </w:p>
    <w:p w14:paraId="1AA84975" w14:textId="31E57553" w:rsidR="00AB21D7" w:rsidRDefault="00EE6E12" w:rsidP="00EE6E12">
      <w:pPr>
        <w:pStyle w:val="ListParagraph"/>
        <w:numPr>
          <w:ilvl w:val="1"/>
          <w:numId w:val="4"/>
        </w:numPr>
      </w:pPr>
      <w:r>
        <w:t xml:space="preserve">Extracellular magnesium </w:t>
      </w:r>
      <w:r w:rsidR="00F24826">
        <w:t>present in three forms</w:t>
      </w:r>
    </w:p>
    <w:p w14:paraId="1429BF4B" w14:textId="56DF2569" w:rsidR="00F24826" w:rsidRDefault="00F24826" w:rsidP="00F24826">
      <w:pPr>
        <w:pStyle w:val="ListParagraph"/>
        <w:numPr>
          <w:ilvl w:val="2"/>
          <w:numId w:val="4"/>
        </w:numPr>
      </w:pPr>
      <w:r>
        <w:t>Ionized or free form 55%</w:t>
      </w:r>
    </w:p>
    <w:p w14:paraId="78E93040" w14:textId="1DD35E81" w:rsidR="005F471A" w:rsidRDefault="005F471A" w:rsidP="00F24826">
      <w:pPr>
        <w:pStyle w:val="ListParagraph"/>
        <w:numPr>
          <w:ilvl w:val="2"/>
          <w:numId w:val="4"/>
        </w:numPr>
      </w:pPr>
      <w:r>
        <w:t>Protein bound (20-30%)</w:t>
      </w:r>
    </w:p>
    <w:p w14:paraId="6A19E7CA" w14:textId="23A0B7DD" w:rsidR="008849CB" w:rsidRDefault="00014664" w:rsidP="008849CB">
      <w:pPr>
        <w:pStyle w:val="ListParagraph"/>
        <w:numPr>
          <w:ilvl w:val="3"/>
          <w:numId w:val="4"/>
        </w:numPr>
      </w:pPr>
      <w:r>
        <w:t>Less affected by changes in albumin concentration</w:t>
      </w:r>
    </w:p>
    <w:p w14:paraId="549D1F5B" w14:textId="50C5896D" w:rsidR="005F471A" w:rsidRDefault="001A783C" w:rsidP="00F24826">
      <w:pPr>
        <w:pStyle w:val="ListParagraph"/>
        <w:numPr>
          <w:ilvl w:val="2"/>
          <w:numId w:val="4"/>
        </w:numPr>
      </w:pPr>
      <w:r>
        <w:t>Complexed form (15-25%)</w:t>
      </w:r>
    </w:p>
    <w:p w14:paraId="7892E63F" w14:textId="0A23A8C3" w:rsidR="0040519B" w:rsidRDefault="0040519B" w:rsidP="0040519B">
      <w:pPr>
        <w:pStyle w:val="ListParagraph"/>
        <w:numPr>
          <w:ilvl w:val="0"/>
          <w:numId w:val="4"/>
        </w:numPr>
      </w:pPr>
      <w:r>
        <w:t>Gastrointestinal handling</w:t>
      </w:r>
    </w:p>
    <w:p w14:paraId="5262C49B" w14:textId="46761437" w:rsidR="0040519B" w:rsidRDefault="00A66070" w:rsidP="0040519B">
      <w:pPr>
        <w:pStyle w:val="ListParagraph"/>
        <w:numPr>
          <w:ilvl w:val="1"/>
          <w:numId w:val="4"/>
        </w:numPr>
      </w:pPr>
      <w:r>
        <w:t xml:space="preserve">Primary site of absorption </w:t>
      </w:r>
      <w:r w:rsidR="00614173">
        <w:t>is ileum</w:t>
      </w:r>
    </w:p>
    <w:p w14:paraId="7E7FDB8B" w14:textId="1DF8846A" w:rsidR="00C43F54" w:rsidRDefault="006F5E4D" w:rsidP="0040519B">
      <w:pPr>
        <w:pStyle w:val="ListParagraph"/>
        <w:numPr>
          <w:ilvl w:val="1"/>
          <w:numId w:val="4"/>
        </w:numPr>
      </w:pPr>
      <w:r>
        <w:t xml:space="preserve">Jejunum and colon contribute </w:t>
      </w:r>
      <w:r w:rsidR="0006767B">
        <w:t>to net absorption</w:t>
      </w:r>
    </w:p>
    <w:p w14:paraId="32B33E49" w14:textId="2A4B1ECC" w:rsidR="0006767B" w:rsidRDefault="0006767B" w:rsidP="0040519B">
      <w:pPr>
        <w:pStyle w:val="ListParagraph"/>
        <w:numPr>
          <w:ilvl w:val="1"/>
          <w:numId w:val="4"/>
        </w:numPr>
      </w:pPr>
      <w:r>
        <w:t xml:space="preserve">Two </w:t>
      </w:r>
      <w:r w:rsidR="00BB579D">
        <w:t>pathways in ileum, for absorption</w:t>
      </w:r>
    </w:p>
    <w:p w14:paraId="52C5DBDE" w14:textId="77777777" w:rsidR="0067409C" w:rsidRDefault="00777E1D" w:rsidP="00844B6D">
      <w:pPr>
        <w:pStyle w:val="ListParagraph"/>
        <w:numPr>
          <w:ilvl w:val="2"/>
          <w:numId w:val="4"/>
        </w:numPr>
      </w:pPr>
      <w:r>
        <w:t>Unsaturable passive paracellular</w:t>
      </w:r>
    </w:p>
    <w:p w14:paraId="6699796F" w14:textId="77777777" w:rsidR="00E417AC" w:rsidRDefault="00FE7A16" w:rsidP="0067409C">
      <w:pPr>
        <w:pStyle w:val="ListParagraph"/>
        <w:numPr>
          <w:ilvl w:val="3"/>
          <w:numId w:val="4"/>
        </w:numPr>
      </w:pPr>
      <w:r>
        <w:t xml:space="preserve">Occurs through tight junctions </w:t>
      </w:r>
      <w:r w:rsidR="00BD346F">
        <w:t xml:space="preserve">between epithelial cells </w:t>
      </w:r>
    </w:p>
    <w:p w14:paraId="226B756B" w14:textId="77777777" w:rsidR="00D61395" w:rsidRDefault="00E417AC" w:rsidP="0067409C">
      <w:pPr>
        <w:pStyle w:val="ListParagraph"/>
        <w:numPr>
          <w:ilvl w:val="3"/>
          <w:numId w:val="4"/>
        </w:numPr>
      </w:pPr>
      <w:r>
        <w:t>Driving for</w:t>
      </w:r>
      <w:r w:rsidR="00D61395">
        <w:t>ces:</w:t>
      </w:r>
    </w:p>
    <w:p w14:paraId="1FC1E1C2" w14:textId="77777777" w:rsidR="002734AA" w:rsidRDefault="000D1A2F" w:rsidP="00D61395">
      <w:pPr>
        <w:pStyle w:val="ListParagraph"/>
        <w:numPr>
          <w:ilvl w:val="4"/>
          <w:numId w:val="4"/>
        </w:numPr>
      </w:pPr>
      <w:r>
        <w:t xml:space="preserve">Transepithelial </w:t>
      </w:r>
      <w:r w:rsidR="007410F2">
        <w:t xml:space="preserve">magnesium concentration </w:t>
      </w:r>
      <w:r w:rsidR="002734AA">
        <w:t>gradient</w:t>
      </w:r>
    </w:p>
    <w:p w14:paraId="7648A220" w14:textId="3FD76E87" w:rsidR="001911C8" w:rsidRDefault="001911C8" w:rsidP="001911C8">
      <w:pPr>
        <w:pStyle w:val="ListParagraph"/>
        <w:numPr>
          <w:ilvl w:val="5"/>
          <w:numId w:val="4"/>
        </w:numPr>
      </w:pPr>
      <w:proofErr w:type="gramStart"/>
      <w:r>
        <w:t>Generally</w:t>
      </w:r>
      <w:proofErr w:type="gramEnd"/>
      <w:r>
        <w:t xml:space="preserve"> favors absorption of magnesium</w:t>
      </w:r>
    </w:p>
    <w:p w14:paraId="1A531FB8" w14:textId="54925C8D" w:rsidR="00210423" w:rsidRDefault="007E45F7" w:rsidP="001911C8">
      <w:pPr>
        <w:pStyle w:val="ListParagraph"/>
        <w:numPr>
          <w:ilvl w:val="5"/>
          <w:numId w:val="4"/>
        </w:numPr>
      </w:pPr>
      <w:r>
        <w:t xml:space="preserve">Influenced by intraluminal </w:t>
      </w:r>
      <w:r w:rsidR="00021074">
        <w:t>ionized</w:t>
      </w:r>
      <w:r>
        <w:t xml:space="preserve"> magnesium concentration</w:t>
      </w:r>
    </w:p>
    <w:p w14:paraId="33FC956D" w14:textId="77777777" w:rsidR="00445C3B" w:rsidRDefault="002734AA" w:rsidP="00D61395">
      <w:pPr>
        <w:pStyle w:val="ListParagraph"/>
        <w:numPr>
          <w:ilvl w:val="4"/>
          <w:numId w:val="4"/>
        </w:numPr>
      </w:pPr>
      <w:r>
        <w:t xml:space="preserve">Transepithelial </w:t>
      </w:r>
      <w:r w:rsidR="009558C9">
        <w:t>voltage gradient</w:t>
      </w:r>
    </w:p>
    <w:p w14:paraId="2A2E311F" w14:textId="44462231" w:rsidR="00E12A03" w:rsidRDefault="00DF491D" w:rsidP="00445C3B">
      <w:pPr>
        <w:pStyle w:val="ListParagraph"/>
        <w:numPr>
          <w:ilvl w:val="5"/>
          <w:numId w:val="4"/>
        </w:numPr>
      </w:pPr>
      <w:r>
        <w:t>Formed by salt</w:t>
      </w:r>
      <w:r w:rsidR="000B6836">
        <w:t xml:space="preserve"> and water absorption and tight junction permeabilit</w:t>
      </w:r>
      <w:r w:rsidR="00292775">
        <w:t xml:space="preserve">y </w:t>
      </w:r>
      <w:r w:rsidR="00A42E4C">
        <w:t>to magnesium</w:t>
      </w:r>
      <w:r w:rsidR="00777E1D">
        <w:t xml:space="preserve"> </w:t>
      </w:r>
    </w:p>
    <w:p w14:paraId="1C121062" w14:textId="714520C5" w:rsidR="00021074" w:rsidRDefault="00601C19" w:rsidP="00445C3B">
      <w:pPr>
        <w:pStyle w:val="ListParagraph"/>
        <w:numPr>
          <w:ilvl w:val="5"/>
          <w:numId w:val="4"/>
        </w:numPr>
      </w:pPr>
      <w:r>
        <w:t xml:space="preserve">Salt and water reabsorption </w:t>
      </w:r>
      <w:r w:rsidR="00024265">
        <w:t>from gut significantly influence magnesium absorption</w:t>
      </w:r>
    </w:p>
    <w:p w14:paraId="614F61F3" w14:textId="6A9927F1" w:rsidR="00777E1D" w:rsidRDefault="00777E1D" w:rsidP="00844B6D">
      <w:pPr>
        <w:pStyle w:val="ListParagraph"/>
        <w:numPr>
          <w:ilvl w:val="2"/>
          <w:numId w:val="4"/>
        </w:numPr>
      </w:pPr>
      <w:r>
        <w:t xml:space="preserve">Saturable </w:t>
      </w:r>
      <w:r w:rsidR="000B681C">
        <w:t xml:space="preserve">active transcellular </w:t>
      </w:r>
    </w:p>
    <w:p w14:paraId="436130C7" w14:textId="122755E6" w:rsidR="00786F88" w:rsidRDefault="00F54287" w:rsidP="00F54287">
      <w:pPr>
        <w:pStyle w:val="ListParagraph"/>
        <w:numPr>
          <w:ilvl w:val="0"/>
          <w:numId w:val="4"/>
        </w:numPr>
      </w:pPr>
      <w:r>
        <w:t>Renal handling</w:t>
      </w:r>
    </w:p>
    <w:p w14:paraId="32633300" w14:textId="524A967B" w:rsidR="00F54287" w:rsidRDefault="000435E1" w:rsidP="00F54287">
      <w:pPr>
        <w:pStyle w:val="ListParagraph"/>
        <w:numPr>
          <w:ilvl w:val="1"/>
          <w:numId w:val="4"/>
        </w:numPr>
      </w:pPr>
      <w:r>
        <w:t xml:space="preserve">Proximal tubule </w:t>
      </w:r>
    </w:p>
    <w:p w14:paraId="319E52CD" w14:textId="5CADCD42" w:rsidR="000435E1" w:rsidRDefault="00FC0C07" w:rsidP="000435E1">
      <w:pPr>
        <w:pStyle w:val="ListParagraph"/>
        <w:numPr>
          <w:ilvl w:val="2"/>
          <w:numId w:val="4"/>
        </w:numPr>
      </w:pPr>
      <w:r>
        <w:t xml:space="preserve">80% of total serum magnesium filtered by glomerulus into proximal tubule </w:t>
      </w:r>
    </w:p>
    <w:p w14:paraId="59C4A7AD" w14:textId="2D220E96" w:rsidR="00FC0C07" w:rsidRDefault="001A4E08" w:rsidP="000435E1">
      <w:pPr>
        <w:pStyle w:val="ListParagraph"/>
        <w:numPr>
          <w:ilvl w:val="2"/>
          <w:numId w:val="4"/>
        </w:numPr>
      </w:pPr>
      <w:r>
        <w:t>10-15% is reabsorbed here</w:t>
      </w:r>
    </w:p>
    <w:p w14:paraId="3A353F2A" w14:textId="52342DD8" w:rsidR="001A4E08" w:rsidRDefault="00A50217" w:rsidP="000435E1">
      <w:pPr>
        <w:pStyle w:val="ListParagraph"/>
        <w:numPr>
          <w:ilvl w:val="2"/>
          <w:numId w:val="4"/>
        </w:numPr>
      </w:pPr>
      <w:r>
        <w:t>Occurs via passive and unsaturable mechanisms</w:t>
      </w:r>
      <w:r w:rsidR="009A7F21">
        <w:t xml:space="preserve">, appears to be paracellular </w:t>
      </w:r>
    </w:p>
    <w:p w14:paraId="567EB8EB" w14:textId="5D769A81" w:rsidR="009A7F21" w:rsidRDefault="009A7F21" w:rsidP="009A7F21">
      <w:pPr>
        <w:pStyle w:val="ListParagraph"/>
        <w:numPr>
          <w:ilvl w:val="1"/>
          <w:numId w:val="4"/>
        </w:numPr>
      </w:pPr>
      <w:r>
        <w:t>Loop of Henle</w:t>
      </w:r>
    </w:p>
    <w:p w14:paraId="1699D2C1" w14:textId="53B4B063" w:rsidR="009A7F21" w:rsidRDefault="00726185" w:rsidP="009A7F21">
      <w:pPr>
        <w:pStyle w:val="ListParagraph"/>
        <w:numPr>
          <w:ilvl w:val="2"/>
          <w:numId w:val="4"/>
        </w:numPr>
      </w:pPr>
      <w:r>
        <w:t xml:space="preserve">Majority of magnesium absorption </w:t>
      </w:r>
    </w:p>
    <w:p w14:paraId="1A661BCA" w14:textId="30030AD0" w:rsidR="00273CDE" w:rsidRDefault="00D734BB" w:rsidP="009A7F21">
      <w:pPr>
        <w:pStyle w:val="ListParagraph"/>
        <w:numPr>
          <w:ilvl w:val="2"/>
          <w:numId w:val="4"/>
        </w:numPr>
      </w:pPr>
      <w:r>
        <w:t xml:space="preserve">60-70% </w:t>
      </w:r>
      <w:r w:rsidR="00237CFC">
        <w:t xml:space="preserve">reabsorbed in </w:t>
      </w:r>
      <w:r w:rsidR="00770FA0">
        <w:t xml:space="preserve">cortical thick ascending loop of Henle </w:t>
      </w:r>
    </w:p>
    <w:p w14:paraId="00E09F69" w14:textId="60B2DB80" w:rsidR="002349C4" w:rsidRDefault="00F70124" w:rsidP="009A7F21">
      <w:pPr>
        <w:pStyle w:val="ListParagraph"/>
        <w:numPr>
          <w:ilvl w:val="2"/>
          <w:numId w:val="4"/>
        </w:numPr>
      </w:pPr>
      <w:r>
        <w:t>Occurs via paracellular pathway</w:t>
      </w:r>
      <w:r w:rsidR="00F9498F">
        <w:t xml:space="preserve"> through tight junctions </w:t>
      </w:r>
      <w:r w:rsidR="002708BB">
        <w:t xml:space="preserve">between renal epithelial cells </w:t>
      </w:r>
    </w:p>
    <w:p w14:paraId="449D309D" w14:textId="1318D08B" w:rsidR="00F47423" w:rsidRDefault="00D16B37" w:rsidP="009A7F21">
      <w:pPr>
        <w:pStyle w:val="ListParagraph"/>
        <w:numPr>
          <w:ilvl w:val="2"/>
          <w:numId w:val="4"/>
        </w:numPr>
      </w:pPr>
      <w:r>
        <w:t>Principle driving force</w:t>
      </w:r>
    </w:p>
    <w:p w14:paraId="1CFF4E55" w14:textId="38427464" w:rsidR="00D16B37" w:rsidRDefault="00F62EA6" w:rsidP="00D16B37">
      <w:pPr>
        <w:pStyle w:val="ListParagraph"/>
        <w:numPr>
          <w:ilvl w:val="3"/>
          <w:numId w:val="4"/>
        </w:numPr>
      </w:pPr>
      <w:r>
        <w:t xml:space="preserve">Electropositive luminal </w:t>
      </w:r>
      <w:r w:rsidR="004F426A">
        <w:t>environment</w:t>
      </w:r>
    </w:p>
    <w:p w14:paraId="3862348A" w14:textId="6AF4F3F2" w:rsidR="00D01A90" w:rsidRDefault="00D01A90" w:rsidP="00D01A90">
      <w:pPr>
        <w:pStyle w:val="ListParagraph"/>
        <w:numPr>
          <w:ilvl w:val="3"/>
          <w:numId w:val="4"/>
        </w:numPr>
      </w:pPr>
      <w:r>
        <w:t>Changes in transepithelial voltage influence magnesium absorption</w:t>
      </w:r>
    </w:p>
    <w:p w14:paraId="5BCE0BEC" w14:textId="1EE4D08B" w:rsidR="004F426A" w:rsidRDefault="00D00C6A" w:rsidP="00BF695F">
      <w:pPr>
        <w:pStyle w:val="ListParagraph"/>
        <w:numPr>
          <w:ilvl w:val="4"/>
          <w:numId w:val="4"/>
        </w:numPr>
      </w:pPr>
      <w:r>
        <w:t>Influenced by movement of sodium and chloride</w:t>
      </w:r>
      <w:r w:rsidR="00C20D7A">
        <w:t xml:space="preserve"> from lumen to interstitium </w:t>
      </w:r>
    </w:p>
    <w:p w14:paraId="47365955" w14:textId="7FF976D0" w:rsidR="00A920EC" w:rsidRDefault="00A920EC" w:rsidP="009D2936">
      <w:pPr>
        <w:pStyle w:val="ListParagraph"/>
        <w:numPr>
          <w:ilvl w:val="4"/>
          <w:numId w:val="4"/>
        </w:numPr>
      </w:pPr>
      <w:r>
        <w:lastRenderedPageBreak/>
        <w:t xml:space="preserve">Increase in salt movement from lumen increase electrical potential and facilitate magnesium absorption </w:t>
      </w:r>
    </w:p>
    <w:p w14:paraId="1BB0962D" w14:textId="718AA57F" w:rsidR="009D2936" w:rsidRDefault="007D0B16" w:rsidP="009D2936">
      <w:pPr>
        <w:pStyle w:val="ListParagraph"/>
        <w:numPr>
          <w:ilvl w:val="4"/>
          <w:numId w:val="4"/>
        </w:numPr>
      </w:pPr>
      <w:r>
        <w:t xml:space="preserve">Movement through tight junction occurs due to solvent drag from salt and water movement </w:t>
      </w:r>
    </w:p>
    <w:p w14:paraId="51E18437" w14:textId="5CD6E53D" w:rsidR="009D2936" w:rsidRDefault="00F26C10" w:rsidP="009D2936">
      <w:pPr>
        <w:pStyle w:val="ListParagraph"/>
        <w:numPr>
          <w:ilvl w:val="3"/>
          <w:numId w:val="4"/>
        </w:numPr>
      </w:pPr>
      <w:r>
        <w:t xml:space="preserve">Hormones that </w:t>
      </w:r>
      <w:r w:rsidR="00AF6518">
        <w:t>increase magnesium absorption</w:t>
      </w:r>
    </w:p>
    <w:p w14:paraId="1C918449" w14:textId="445EF997" w:rsidR="00AF6518" w:rsidRDefault="00613F04" w:rsidP="00AF6518">
      <w:pPr>
        <w:pStyle w:val="ListParagraph"/>
        <w:numPr>
          <w:ilvl w:val="4"/>
          <w:numId w:val="4"/>
        </w:numPr>
      </w:pPr>
      <w:r>
        <w:t>PTH, calcitonin, glucagon, ADH, aldosterone and insulin</w:t>
      </w:r>
    </w:p>
    <w:p w14:paraId="4DA75BAE" w14:textId="3CFD53EC" w:rsidR="00613F04" w:rsidRDefault="00266877" w:rsidP="00613F04">
      <w:pPr>
        <w:pStyle w:val="ListParagraph"/>
        <w:numPr>
          <w:ilvl w:val="3"/>
          <w:numId w:val="4"/>
        </w:numPr>
      </w:pPr>
      <w:r>
        <w:t>Conditions/substances that decrease calcium absorption</w:t>
      </w:r>
    </w:p>
    <w:p w14:paraId="793A87DD" w14:textId="2971716D" w:rsidR="00266877" w:rsidRDefault="00367696" w:rsidP="00266877">
      <w:pPr>
        <w:pStyle w:val="ListParagraph"/>
        <w:numPr>
          <w:ilvl w:val="4"/>
          <w:numId w:val="4"/>
        </w:numPr>
      </w:pPr>
      <w:r>
        <w:t xml:space="preserve">Prostaglandin E2, hypokalemia, hypophosphatemia, acidosis </w:t>
      </w:r>
    </w:p>
    <w:p w14:paraId="65358FCA" w14:textId="66C06142" w:rsidR="00AE7204" w:rsidRDefault="00E85659" w:rsidP="00AE7204">
      <w:pPr>
        <w:pStyle w:val="ListParagraph"/>
        <w:numPr>
          <w:ilvl w:val="2"/>
          <w:numId w:val="4"/>
        </w:numPr>
      </w:pPr>
      <w:r>
        <w:t>Cation-sensing receptor (CASR)</w:t>
      </w:r>
    </w:p>
    <w:p w14:paraId="3C65BE8C" w14:textId="76050F6C" w:rsidR="009A5046" w:rsidRDefault="009A5046" w:rsidP="00E85659">
      <w:pPr>
        <w:pStyle w:val="ListParagraph"/>
        <w:numPr>
          <w:ilvl w:val="3"/>
          <w:numId w:val="4"/>
        </w:numPr>
      </w:pPr>
      <w:r>
        <w:t>Senses extracellular calcium and magnesium concentrations</w:t>
      </w:r>
      <w:r w:rsidR="0001405C">
        <w:t xml:space="preserve"> at basolateral membrane</w:t>
      </w:r>
    </w:p>
    <w:p w14:paraId="68B67DFD" w14:textId="72B30A11" w:rsidR="00165676" w:rsidRDefault="0001405C" w:rsidP="00165676">
      <w:pPr>
        <w:pStyle w:val="ListParagraph"/>
        <w:numPr>
          <w:ilvl w:val="3"/>
          <w:numId w:val="4"/>
        </w:numPr>
      </w:pPr>
      <w:r>
        <w:t>Coupled with intracellular inhibitory G protein</w:t>
      </w:r>
      <w:r w:rsidR="00165676">
        <w:t>s</w:t>
      </w:r>
    </w:p>
    <w:p w14:paraId="27A98942" w14:textId="48EB7740" w:rsidR="0001405C" w:rsidRDefault="000212E7" w:rsidP="006A3746">
      <w:pPr>
        <w:pStyle w:val="ListParagraph"/>
        <w:numPr>
          <w:ilvl w:val="4"/>
          <w:numId w:val="4"/>
        </w:numPr>
      </w:pPr>
      <w:r>
        <w:t xml:space="preserve">Inhibit </w:t>
      </w:r>
      <w:r w:rsidR="00C459AF">
        <w:t xml:space="preserve">and neutralize effects of above </w:t>
      </w:r>
      <w:r w:rsidR="00354399">
        <w:t xml:space="preserve">hormonal influences </w:t>
      </w:r>
    </w:p>
    <w:p w14:paraId="0CD9F77B" w14:textId="1F0AD125" w:rsidR="00BF5A86" w:rsidRDefault="00BF5A86" w:rsidP="00BF5A86">
      <w:pPr>
        <w:pStyle w:val="ListParagraph"/>
        <w:numPr>
          <w:ilvl w:val="3"/>
          <w:numId w:val="4"/>
        </w:numPr>
      </w:pPr>
      <w:r>
        <w:t xml:space="preserve">Activations </w:t>
      </w:r>
      <w:r w:rsidR="00AE5FEE">
        <w:t>decreases salt absorption (sodium, magnesium and calcium)</w:t>
      </w:r>
    </w:p>
    <w:p w14:paraId="11341D6B" w14:textId="0D83FA93" w:rsidR="0012194E" w:rsidRDefault="0012194E" w:rsidP="0012194E">
      <w:pPr>
        <w:pStyle w:val="ListParagraph"/>
        <w:numPr>
          <w:ilvl w:val="1"/>
          <w:numId w:val="4"/>
        </w:numPr>
      </w:pPr>
      <w:r>
        <w:t>Distal convoluted tubule</w:t>
      </w:r>
    </w:p>
    <w:p w14:paraId="3376646F" w14:textId="4B0BF655" w:rsidR="0012194E" w:rsidRDefault="002410FF" w:rsidP="0086799E">
      <w:pPr>
        <w:pStyle w:val="ListParagraph"/>
        <w:numPr>
          <w:ilvl w:val="2"/>
          <w:numId w:val="4"/>
        </w:numPr>
      </w:pPr>
      <w:r>
        <w:t xml:space="preserve">Site </w:t>
      </w:r>
      <w:r w:rsidR="008010AF">
        <w:t>that determines final magnesium excretion</w:t>
      </w:r>
    </w:p>
    <w:p w14:paraId="0A35CE78" w14:textId="54810266" w:rsidR="008010AF" w:rsidRDefault="001F20CB" w:rsidP="0086799E">
      <w:pPr>
        <w:pStyle w:val="ListParagraph"/>
        <w:numPr>
          <w:ilvl w:val="2"/>
          <w:numId w:val="4"/>
        </w:numPr>
      </w:pPr>
      <w:r>
        <w:t>Reabsorbs 10-15% of filtered magnesium</w:t>
      </w:r>
    </w:p>
    <w:p w14:paraId="1D6196FC" w14:textId="7B1A5FA6" w:rsidR="00C0278C" w:rsidRDefault="00C0278C" w:rsidP="00C0278C">
      <w:pPr>
        <w:pStyle w:val="ListParagraph"/>
        <w:numPr>
          <w:ilvl w:val="3"/>
          <w:numId w:val="4"/>
        </w:numPr>
      </w:pPr>
      <w:r>
        <w:t xml:space="preserve">Can reabsorb as much as 70-80% </w:t>
      </w:r>
      <w:r w:rsidR="005242B9">
        <w:t>of magnesium delivered from thick ascending limb</w:t>
      </w:r>
    </w:p>
    <w:p w14:paraId="179E481D" w14:textId="7729DA6B" w:rsidR="005242B9" w:rsidRDefault="008C5671" w:rsidP="00C0278C">
      <w:pPr>
        <w:pStyle w:val="ListParagraph"/>
        <w:numPr>
          <w:ilvl w:val="3"/>
          <w:numId w:val="4"/>
        </w:numPr>
      </w:pPr>
      <w:r>
        <w:t xml:space="preserve">Reabsorption </w:t>
      </w:r>
      <w:r w:rsidR="00EB25C7">
        <w:t>through active transcellular routes</w:t>
      </w:r>
    </w:p>
    <w:p w14:paraId="38C2EB9F" w14:textId="38D15232" w:rsidR="00C20DA1" w:rsidRDefault="00C20DA1" w:rsidP="00C20DA1">
      <w:pPr>
        <w:pStyle w:val="ListParagraph"/>
        <w:numPr>
          <w:ilvl w:val="4"/>
          <w:numId w:val="4"/>
        </w:numPr>
      </w:pPr>
      <w:r>
        <w:t>Energy requiring</w:t>
      </w:r>
      <w:r w:rsidR="003F3113">
        <w:t xml:space="preserve"> </w:t>
      </w:r>
      <w:r w:rsidR="000706F6">
        <w:t>saturable process</w:t>
      </w:r>
    </w:p>
    <w:p w14:paraId="418859C0" w14:textId="2B292C3C" w:rsidR="00BB67D2" w:rsidRDefault="008F2579" w:rsidP="00C20DA1">
      <w:pPr>
        <w:pStyle w:val="ListParagraph"/>
        <w:numPr>
          <w:ilvl w:val="4"/>
          <w:numId w:val="4"/>
        </w:numPr>
      </w:pPr>
      <w:r>
        <w:t xml:space="preserve">Dependent on </w:t>
      </w:r>
      <w:r w:rsidR="00775D48">
        <w:t xml:space="preserve">favorable transepithelial concentration and voltage gradients </w:t>
      </w:r>
    </w:p>
    <w:p w14:paraId="4A7AE0A8" w14:textId="5E656A2B" w:rsidR="00775D48" w:rsidRDefault="00607171" w:rsidP="00690ECA">
      <w:pPr>
        <w:pStyle w:val="ListParagraph"/>
        <w:numPr>
          <w:ilvl w:val="3"/>
          <w:numId w:val="4"/>
        </w:numPr>
      </w:pPr>
      <w:r>
        <w:t>Principle</w:t>
      </w:r>
      <w:r w:rsidR="00690ECA">
        <w:t xml:space="preserve"> entry </w:t>
      </w:r>
      <w:r w:rsidR="00A41EB9">
        <w:t>through transient receptor protein TRPM6</w:t>
      </w:r>
    </w:p>
    <w:p w14:paraId="30F43B08" w14:textId="0660AFB4" w:rsidR="002C1A5D" w:rsidRDefault="00BE647E" w:rsidP="00690ECA">
      <w:pPr>
        <w:pStyle w:val="ListParagraph"/>
        <w:numPr>
          <w:ilvl w:val="3"/>
          <w:numId w:val="4"/>
        </w:numPr>
      </w:pPr>
      <w:r>
        <w:t>Increased magnesium conservation</w:t>
      </w:r>
    </w:p>
    <w:p w14:paraId="51138F9F" w14:textId="19C4A502" w:rsidR="00BE647E" w:rsidRDefault="00BE647E" w:rsidP="00BE647E">
      <w:pPr>
        <w:pStyle w:val="ListParagraph"/>
        <w:numPr>
          <w:ilvl w:val="4"/>
          <w:numId w:val="4"/>
        </w:numPr>
      </w:pPr>
      <w:r>
        <w:t xml:space="preserve">PTH, </w:t>
      </w:r>
      <w:r w:rsidR="0030250D">
        <w:t>glucagon, ADH</w:t>
      </w:r>
      <w:r w:rsidR="003506F6">
        <w:t>, insulin, aldosterone, 1,25-</w:t>
      </w:r>
      <w:r w:rsidR="00E75BD7">
        <w:t>dihydroxy</w:t>
      </w:r>
      <w:r w:rsidR="007E095A">
        <w:t xml:space="preserve">cholecalciferol, prostaglandin E2, beta </w:t>
      </w:r>
      <w:r w:rsidR="00224CA5">
        <w:t xml:space="preserve">agonists, </w:t>
      </w:r>
      <w:r w:rsidR="005210FF">
        <w:t xml:space="preserve">increased sympathetic </w:t>
      </w:r>
      <w:r w:rsidR="0020631C">
        <w:t>stimulation</w:t>
      </w:r>
      <w:r w:rsidR="006E17A1">
        <w:t xml:space="preserve"> via renal nerve</w:t>
      </w:r>
    </w:p>
    <w:p w14:paraId="0C3A32B2" w14:textId="495F5537" w:rsidR="00DA73A1" w:rsidRDefault="0087393F" w:rsidP="00BE647E">
      <w:pPr>
        <w:pStyle w:val="ListParagraph"/>
        <w:numPr>
          <w:ilvl w:val="4"/>
          <w:numId w:val="4"/>
        </w:numPr>
      </w:pPr>
      <w:r>
        <w:t xml:space="preserve">Complex and interrelated </w:t>
      </w:r>
    </w:p>
    <w:p w14:paraId="4867F637" w14:textId="0B714241" w:rsidR="008055AC" w:rsidRDefault="00E77862" w:rsidP="008055AC">
      <w:pPr>
        <w:pStyle w:val="ListParagraph"/>
        <w:numPr>
          <w:ilvl w:val="3"/>
          <w:numId w:val="4"/>
        </w:numPr>
      </w:pPr>
      <w:r>
        <w:t>CASR</w:t>
      </w:r>
    </w:p>
    <w:p w14:paraId="1F30FCB1" w14:textId="76DB7DCB" w:rsidR="00E77862" w:rsidRDefault="004938C8" w:rsidP="004938C8">
      <w:pPr>
        <w:pStyle w:val="ListParagraph"/>
        <w:numPr>
          <w:ilvl w:val="4"/>
          <w:numId w:val="4"/>
        </w:numPr>
      </w:pPr>
      <w:r>
        <w:t>Also found in DCT</w:t>
      </w:r>
    </w:p>
    <w:p w14:paraId="0D51B633" w14:textId="386B99B8" w:rsidR="004938C8" w:rsidRDefault="001D0FED" w:rsidP="00AD728A">
      <w:pPr>
        <w:pStyle w:val="ListParagraph"/>
        <w:numPr>
          <w:ilvl w:val="3"/>
          <w:numId w:val="4"/>
        </w:numPr>
      </w:pPr>
      <w:r>
        <w:t xml:space="preserve">Reabsorption decreased by </w:t>
      </w:r>
      <w:r w:rsidR="00C62696">
        <w:t xml:space="preserve">hypokalemia, hypophosphatemia and acidosis </w:t>
      </w:r>
    </w:p>
    <w:p w14:paraId="36393C01" w14:textId="44713792" w:rsidR="00833E38" w:rsidRDefault="00B41541" w:rsidP="00833E38">
      <w:pPr>
        <w:pStyle w:val="ListParagraph"/>
        <w:numPr>
          <w:ilvl w:val="0"/>
          <w:numId w:val="4"/>
        </w:numPr>
      </w:pPr>
      <w:r>
        <w:t>Magnesium</w:t>
      </w:r>
      <w:r w:rsidR="00CB7849">
        <w:t xml:space="preserve"> def</w:t>
      </w:r>
      <w:r w:rsidR="002D3E45">
        <w:t>iciency</w:t>
      </w:r>
    </w:p>
    <w:p w14:paraId="0250C8D9" w14:textId="73DFF950" w:rsidR="00090DF5" w:rsidRDefault="00B41541" w:rsidP="002D3E45">
      <w:pPr>
        <w:pStyle w:val="ListParagraph"/>
        <w:numPr>
          <w:ilvl w:val="1"/>
          <w:numId w:val="4"/>
        </w:numPr>
      </w:pPr>
      <w:r>
        <w:t xml:space="preserve">Manifestations </w:t>
      </w:r>
    </w:p>
    <w:p w14:paraId="4AF6BD1A" w14:textId="06D56B6C" w:rsidR="00793881" w:rsidRDefault="00793881" w:rsidP="00793881">
      <w:pPr>
        <w:pStyle w:val="ListParagraph"/>
        <w:numPr>
          <w:ilvl w:val="2"/>
          <w:numId w:val="4"/>
        </w:numPr>
      </w:pPr>
      <w:r>
        <w:t xml:space="preserve">Cardiovascular system </w:t>
      </w:r>
    </w:p>
    <w:p w14:paraId="130DF22D" w14:textId="248641EC" w:rsidR="003C06D8" w:rsidRDefault="00AC0319" w:rsidP="003C06D8">
      <w:pPr>
        <w:pStyle w:val="ListParagraph"/>
        <w:numPr>
          <w:ilvl w:val="3"/>
          <w:numId w:val="4"/>
        </w:numPr>
      </w:pPr>
      <w:r>
        <w:t xml:space="preserve">Intracellular and extracellular magnesium </w:t>
      </w:r>
      <w:r w:rsidR="003622CE">
        <w:t>play a role in cardiac excitability, contraction, and conduction via calcium regulation</w:t>
      </w:r>
    </w:p>
    <w:p w14:paraId="4D9BAE0F" w14:textId="531EE8E0" w:rsidR="003622CE" w:rsidRDefault="003622CE" w:rsidP="003622CE">
      <w:pPr>
        <w:pStyle w:val="ListParagraph"/>
        <w:numPr>
          <w:ilvl w:val="4"/>
          <w:numId w:val="4"/>
        </w:numPr>
      </w:pPr>
      <w:r>
        <w:t>Cofactor for Ca ATP ase</w:t>
      </w:r>
    </w:p>
    <w:p w14:paraId="63D8BDDA" w14:textId="6740B034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Shunts calcium back into sarcoplasmic reticulum following contraction cycle </w:t>
      </w:r>
    </w:p>
    <w:p w14:paraId="684CD128" w14:textId="3BED03A5" w:rsidR="003622CE" w:rsidRDefault="003622CE" w:rsidP="003622CE">
      <w:pPr>
        <w:pStyle w:val="ListParagraph"/>
        <w:numPr>
          <w:ilvl w:val="4"/>
          <w:numId w:val="4"/>
        </w:numPr>
      </w:pPr>
      <w:r>
        <w:t>Potentially acts as a calcium channel blocker for some membrane bound calcium channels</w:t>
      </w:r>
    </w:p>
    <w:p w14:paraId="0EB1B80C" w14:textId="7049A652" w:rsidR="003622CE" w:rsidRDefault="003622CE" w:rsidP="003622CE">
      <w:pPr>
        <w:pStyle w:val="ListParagraph"/>
        <w:numPr>
          <w:ilvl w:val="3"/>
          <w:numId w:val="4"/>
        </w:numPr>
      </w:pPr>
      <w:r>
        <w:t>Regulation of cardiac conduction electrophysiology</w:t>
      </w:r>
    </w:p>
    <w:p w14:paraId="547E8E79" w14:textId="11EE0417" w:rsidR="003622CE" w:rsidRDefault="003622CE" w:rsidP="003622CE">
      <w:pPr>
        <w:pStyle w:val="ListParagraph"/>
        <w:numPr>
          <w:ilvl w:val="4"/>
          <w:numId w:val="4"/>
        </w:numPr>
      </w:pPr>
      <w:r>
        <w:lastRenderedPageBreak/>
        <w:t>Cofactor for ionic pumps that:</w:t>
      </w:r>
    </w:p>
    <w:p w14:paraId="731FA598" w14:textId="64C79723" w:rsidR="003622CE" w:rsidRDefault="003622CE" w:rsidP="003622CE">
      <w:pPr>
        <w:pStyle w:val="ListParagraph"/>
        <w:numPr>
          <w:ilvl w:val="5"/>
          <w:numId w:val="4"/>
        </w:numPr>
      </w:pPr>
      <w:r>
        <w:t>Move sodium out of the cell</w:t>
      </w:r>
    </w:p>
    <w:p w14:paraId="57FDFE58" w14:textId="3BB835A3" w:rsidR="003622CE" w:rsidRDefault="003622CE" w:rsidP="003622CE">
      <w:pPr>
        <w:pStyle w:val="ListParagraph"/>
        <w:numPr>
          <w:ilvl w:val="5"/>
          <w:numId w:val="4"/>
        </w:numPr>
      </w:pPr>
      <w:r>
        <w:t>Potassium back into cell</w:t>
      </w:r>
    </w:p>
    <w:p w14:paraId="24EE6F7B" w14:textId="288C7D7D" w:rsidR="003622CE" w:rsidRDefault="003622CE" w:rsidP="003622CE">
      <w:pPr>
        <w:pStyle w:val="ListParagraph"/>
        <w:numPr>
          <w:ilvl w:val="5"/>
          <w:numId w:val="4"/>
        </w:numPr>
      </w:pPr>
      <w:r>
        <w:t>Calcium out of cell (or back into sarcoplasmic reticulum)</w:t>
      </w:r>
    </w:p>
    <w:p w14:paraId="7A3A1D04" w14:textId="7E6DCA68" w:rsidR="003622CE" w:rsidRDefault="003622CE" w:rsidP="003622CE">
      <w:pPr>
        <w:pStyle w:val="ListParagraph"/>
        <w:numPr>
          <w:ilvl w:val="4"/>
          <w:numId w:val="4"/>
        </w:numPr>
      </w:pPr>
      <w:r>
        <w:t xml:space="preserve">Also acts to prevent leakage of potassium out of cells </w:t>
      </w:r>
    </w:p>
    <w:p w14:paraId="54FAF50F" w14:textId="5E48AAD3" w:rsidR="003622CE" w:rsidRDefault="003622CE" w:rsidP="003622CE">
      <w:pPr>
        <w:pStyle w:val="ListParagraph"/>
        <w:numPr>
          <w:ilvl w:val="4"/>
          <w:numId w:val="4"/>
        </w:numPr>
      </w:pPr>
      <w:r>
        <w:t>Gating mechanism to control intracellular calcium movement (as described above)</w:t>
      </w:r>
    </w:p>
    <w:p w14:paraId="24CE4B47" w14:textId="46557799" w:rsidR="003622CE" w:rsidRDefault="003622CE" w:rsidP="003622CE">
      <w:pPr>
        <w:pStyle w:val="ListParagraph"/>
        <w:numPr>
          <w:ilvl w:val="3"/>
          <w:numId w:val="4"/>
        </w:numPr>
      </w:pPr>
      <w:r>
        <w:t>Arrythmias</w:t>
      </w:r>
    </w:p>
    <w:p w14:paraId="57D9F1DC" w14:textId="5F88EB34" w:rsidR="003622CE" w:rsidRDefault="003622CE" w:rsidP="003622CE">
      <w:pPr>
        <w:pStyle w:val="ListParagraph"/>
        <w:numPr>
          <w:ilvl w:val="4"/>
          <w:numId w:val="4"/>
        </w:numPr>
      </w:pPr>
      <w:r>
        <w:t>Intracellular calcium overload during ischemic events</w:t>
      </w:r>
    </w:p>
    <w:p w14:paraId="4FB2DE33" w14:textId="369D3317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Implicated as cause of ventricular arrythmias </w:t>
      </w:r>
    </w:p>
    <w:p w14:paraId="747F610F" w14:textId="77777777" w:rsidR="003622CE" w:rsidRDefault="003622CE" w:rsidP="003622CE">
      <w:pPr>
        <w:pStyle w:val="ListParagraph"/>
        <w:numPr>
          <w:ilvl w:val="5"/>
          <w:numId w:val="4"/>
        </w:numPr>
      </w:pPr>
      <w:r>
        <w:t>Magnesium may limit intracellular calcium overload acting as antiarrhythmic</w:t>
      </w:r>
    </w:p>
    <w:p w14:paraId="65EDF6E7" w14:textId="77777777" w:rsidR="003622CE" w:rsidRDefault="003622CE" w:rsidP="003622CE">
      <w:pPr>
        <w:pStyle w:val="ListParagraph"/>
        <w:numPr>
          <w:ilvl w:val="4"/>
          <w:numId w:val="4"/>
        </w:numPr>
      </w:pPr>
      <w:r>
        <w:t>Arrythmias in which magnesium deficiency has been implicated (in humans)</w:t>
      </w:r>
    </w:p>
    <w:p w14:paraId="662DC0F7" w14:textId="77777777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Atrial fibrillation </w:t>
      </w:r>
    </w:p>
    <w:p w14:paraId="1610BF35" w14:textId="77777777" w:rsidR="003622CE" w:rsidRDefault="003622CE" w:rsidP="003622CE">
      <w:pPr>
        <w:pStyle w:val="ListParagraph"/>
        <w:numPr>
          <w:ilvl w:val="5"/>
          <w:numId w:val="4"/>
        </w:numPr>
      </w:pPr>
      <w:r>
        <w:t>Supraventricular tachycardia</w:t>
      </w:r>
    </w:p>
    <w:p w14:paraId="7A84151B" w14:textId="77777777" w:rsidR="003622CE" w:rsidRDefault="003622CE" w:rsidP="003622CE">
      <w:pPr>
        <w:pStyle w:val="ListParagraph"/>
        <w:numPr>
          <w:ilvl w:val="5"/>
          <w:numId w:val="4"/>
        </w:numPr>
      </w:pPr>
      <w:proofErr w:type="spellStart"/>
      <w:r>
        <w:t>Torsades</w:t>
      </w:r>
      <w:proofErr w:type="spellEnd"/>
      <w:r>
        <w:t xml:space="preserve"> de pointes </w:t>
      </w:r>
    </w:p>
    <w:p w14:paraId="3D553D4A" w14:textId="77777777" w:rsidR="003622CE" w:rsidRDefault="003622CE" w:rsidP="003622CE">
      <w:pPr>
        <w:pStyle w:val="ListParagraph"/>
        <w:numPr>
          <w:ilvl w:val="5"/>
          <w:numId w:val="4"/>
        </w:numPr>
      </w:pPr>
      <w:r>
        <w:t>Ventricular ectopy</w:t>
      </w:r>
    </w:p>
    <w:p w14:paraId="4ACEFC9A" w14:textId="77777777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ventricular tachycardias </w:t>
      </w:r>
    </w:p>
    <w:p w14:paraId="7A861959" w14:textId="77777777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toxic digitalis arrythmias </w:t>
      </w:r>
    </w:p>
    <w:p w14:paraId="36BDB78A" w14:textId="77777777" w:rsidR="003622CE" w:rsidRDefault="003622CE" w:rsidP="003622CE">
      <w:pPr>
        <w:pStyle w:val="ListParagraph"/>
        <w:numPr>
          <w:ilvl w:val="3"/>
          <w:numId w:val="4"/>
        </w:numPr>
      </w:pPr>
      <w:r>
        <w:t xml:space="preserve">peripheral vasculature </w:t>
      </w:r>
    </w:p>
    <w:p w14:paraId="16AEF313" w14:textId="77777777" w:rsidR="003622CE" w:rsidRDefault="003622CE" w:rsidP="003622CE">
      <w:pPr>
        <w:pStyle w:val="ListParagraph"/>
        <w:numPr>
          <w:ilvl w:val="4"/>
          <w:numId w:val="4"/>
        </w:numPr>
      </w:pPr>
      <w:r>
        <w:t xml:space="preserve">effects generated through role in calcium cycling in smooth muscle of vessels </w:t>
      </w:r>
    </w:p>
    <w:p w14:paraId="298248B0" w14:textId="3EE8B703" w:rsidR="003622CE" w:rsidRDefault="003622CE" w:rsidP="003622CE">
      <w:pPr>
        <w:pStyle w:val="ListParagraph"/>
        <w:numPr>
          <w:ilvl w:val="4"/>
          <w:numId w:val="4"/>
        </w:numPr>
      </w:pPr>
      <w:r>
        <w:t xml:space="preserve"> higher intracellular magnesium concentrations produce relaxing/vasodilatory effect </w:t>
      </w:r>
    </w:p>
    <w:p w14:paraId="00C1B93F" w14:textId="4996B8EA" w:rsidR="003622CE" w:rsidRDefault="003622CE" w:rsidP="003622CE">
      <w:pPr>
        <w:pStyle w:val="ListParagraph"/>
        <w:numPr>
          <w:ilvl w:val="4"/>
          <w:numId w:val="4"/>
        </w:numPr>
      </w:pPr>
      <w:r>
        <w:t>Lower intracellular magnesium concentrations vasoconstriction effect</w:t>
      </w:r>
    </w:p>
    <w:p w14:paraId="3640B9DB" w14:textId="3B1DD118" w:rsidR="003622CE" w:rsidRDefault="003622CE" w:rsidP="003622CE">
      <w:pPr>
        <w:pStyle w:val="ListParagraph"/>
        <w:numPr>
          <w:ilvl w:val="5"/>
          <w:numId w:val="4"/>
        </w:numPr>
      </w:pPr>
      <w:r>
        <w:t>Potentially contributes to causes of systemic hypertension</w:t>
      </w:r>
    </w:p>
    <w:p w14:paraId="01EB5C1D" w14:textId="1CFA4734" w:rsidR="003622CE" w:rsidRDefault="003622CE" w:rsidP="003622CE">
      <w:pPr>
        <w:pStyle w:val="ListParagraph"/>
        <w:numPr>
          <w:ilvl w:val="2"/>
          <w:numId w:val="4"/>
        </w:numPr>
      </w:pPr>
      <w:r>
        <w:t xml:space="preserve">Neuromuscular system </w:t>
      </w:r>
    </w:p>
    <w:p w14:paraId="488A5521" w14:textId="027AEB81" w:rsidR="003622CE" w:rsidRDefault="003622CE" w:rsidP="003622CE">
      <w:pPr>
        <w:pStyle w:val="ListParagraph"/>
        <w:numPr>
          <w:ilvl w:val="3"/>
          <w:numId w:val="4"/>
        </w:numPr>
      </w:pPr>
      <w:r>
        <w:t xml:space="preserve">In general: magnesium depletion leads to increased neuronal excitability </w:t>
      </w:r>
    </w:p>
    <w:p w14:paraId="40A95F52" w14:textId="119715E6" w:rsidR="003622CE" w:rsidRDefault="003622CE" w:rsidP="003622CE">
      <w:pPr>
        <w:pStyle w:val="ListParagraph"/>
        <w:numPr>
          <w:ilvl w:val="4"/>
          <w:numId w:val="4"/>
        </w:numPr>
      </w:pPr>
      <w:r>
        <w:t>Enhanced neuromuscular transmission</w:t>
      </w:r>
    </w:p>
    <w:p w14:paraId="6C2FCD01" w14:textId="77F2CBDD" w:rsidR="003622CE" w:rsidRDefault="003622CE" w:rsidP="003622CE">
      <w:pPr>
        <w:pStyle w:val="ListParagraph"/>
        <w:numPr>
          <w:ilvl w:val="4"/>
          <w:numId w:val="4"/>
        </w:numPr>
      </w:pPr>
      <w:r>
        <w:t>Believed to increase chances of calcium binding to prejunctional acetylcholine vesicles</w:t>
      </w:r>
    </w:p>
    <w:p w14:paraId="3883CA88" w14:textId="4AEFCB69" w:rsidR="003622CE" w:rsidRDefault="003622CE" w:rsidP="003622CE">
      <w:pPr>
        <w:pStyle w:val="ListParagraph"/>
        <w:numPr>
          <w:ilvl w:val="5"/>
          <w:numId w:val="4"/>
        </w:numPr>
      </w:pPr>
      <w:r>
        <w:t>Increased release of acetylcholine in cleft</w:t>
      </w:r>
    </w:p>
    <w:p w14:paraId="6C5B6551" w14:textId="18AB2FF5" w:rsidR="003622CE" w:rsidRDefault="003622CE" w:rsidP="003622CE">
      <w:pPr>
        <w:pStyle w:val="ListParagraph"/>
        <w:numPr>
          <w:ilvl w:val="5"/>
          <w:numId w:val="4"/>
        </w:numPr>
      </w:pPr>
      <w:r>
        <w:t>Increased likelihood of muscle contraction</w:t>
      </w:r>
    </w:p>
    <w:p w14:paraId="7A5B7FB9" w14:textId="6B5A322E" w:rsidR="003622CE" w:rsidRDefault="003622CE" w:rsidP="003622CE">
      <w:pPr>
        <w:pStyle w:val="ListParagraph"/>
        <w:numPr>
          <w:ilvl w:val="4"/>
          <w:numId w:val="4"/>
        </w:numPr>
      </w:pPr>
      <w:r>
        <w:t>Other proposed contributors to neuromuscular effects:</w:t>
      </w:r>
    </w:p>
    <w:p w14:paraId="7E43F296" w14:textId="4B7982BB" w:rsidR="003622CE" w:rsidRDefault="003622CE" w:rsidP="003622CE">
      <w:pPr>
        <w:pStyle w:val="ListParagraph"/>
        <w:numPr>
          <w:ilvl w:val="5"/>
          <w:numId w:val="4"/>
        </w:numPr>
      </w:pPr>
      <w:r>
        <w:t>Increased excitatory neurotransmitter release</w:t>
      </w:r>
    </w:p>
    <w:p w14:paraId="0F992C35" w14:textId="016AE976" w:rsidR="003622CE" w:rsidRDefault="003622CE" w:rsidP="003622CE">
      <w:pPr>
        <w:pStyle w:val="ListParagraph"/>
        <w:numPr>
          <w:ilvl w:val="5"/>
          <w:numId w:val="4"/>
        </w:numPr>
      </w:pPr>
      <w:r>
        <w:t>Decreased inhibitory neurotransmitter release</w:t>
      </w:r>
    </w:p>
    <w:p w14:paraId="7D8B05B1" w14:textId="576524F9" w:rsidR="003622CE" w:rsidRDefault="003622CE" w:rsidP="003622CE">
      <w:pPr>
        <w:pStyle w:val="ListParagraph"/>
        <w:numPr>
          <w:ilvl w:val="5"/>
          <w:numId w:val="4"/>
        </w:numPr>
      </w:pPr>
      <w:r>
        <w:t>Production of inflammatory neuropeptides (substance P)</w:t>
      </w:r>
    </w:p>
    <w:p w14:paraId="5E484783" w14:textId="51C5369B" w:rsidR="003622CE" w:rsidRDefault="003622CE" w:rsidP="003622CE">
      <w:pPr>
        <w:pStyle w:val="ListParagraph"/>
        <w:numPr>
          <w:ilvl w:val="5"/>
          <w:numId w:val="4"/>
        </w:numPr>
      </w:pPr>
      <w:proofErr w:type="spellStart"/>
      <w:r>
        <w:t>Magnesiums</w:t>
      </w:r>
      <w:proofErr w:type="spellEnd"/>
      <w:r>
        <w:t xml:space="preserve"> influence on many second messengers</w:t>
      </w:r>
    </w:p>
    <w:p w14:paraId="570B476A" w14:textId="15FB9798" w:rsidR="003622CE" w:rsidRDefault="003622CE" w:rsidP="003622CE">
      <w:pPr>
        <w:pStyle w:val="ListParagraph"/>
        <w:numPr>
          <w:ilvl w:val="3"/>
          <w:numId w:val="4"/>
        </w:numPr>
      </w:pPr>
      <w:r>
        <w:t xml:space="preserve">In small </w:t>
      </w:r>
      <w:proofErr w:type="gramStart"/>
      <w:r>
        <w:t>animals</w:t>
      </w:r>
      <w:proofErr w:type="gramEnd"/>
      <w:r>
        <w:t xml:space="preserve"> neuromuscular signs of hypomagnesemia are rare</w:t>
      </w:r>
    </w:p>
    <w:p w14:paraId="6FF35F0F" w14:textId="15CCA710" w:rsidR="003622CE" w:rsidRDefault="003622CE" w:rsidP="003622CE">
      <w:pPr>
        <w:pStyle w:val="ListParagraph"/>
        <w:numPr>
          <w:ilvl w:val="4"/>
          <w:numId w:val="4"/>
        </w:numPr>
      </w:pPr>
      <w:r>
        <w:lastRenderedPageBreak/>
        <w:t xml:space="preserve">In large animals: grass tetany </w:t>
      </w:r>
    </w:p>
    <w:p w14:paraId="6731C09D" w14:textId="1E36202D" w:rsidR="003622CE" w:rsidRDefault="003622CE" w:rsidP="003622CE">
      <w:pPr>
        <w:pStyle w:val="ListParagraph"/>
        <w:numPr>
          <w:ilvl w:val="2"/>
          <w:numId w:val="4"/>
        </w:numPr>
      </w:pPr>
      <w:r>
        <w:t xml:space="preserve">Electrolytes </w:t>
      </w:r>
    </w:p>
    <w:p w14:paraId="1D7D1965" w14:textId="76A8E385" w:rsidR="003622CE" w:rsidRDefault="003622CE" w:rsidP="003622CE">
      <w:pPr>
        <w:pStyle w:val="ListParagraph"/>
        <w:numPr>
          <w:ilvl w:val="3"/>
          <w:numId w:val="4"/>
        </w:numPr>
      </w:pPr>
      <w:r>
        <w:t>Hypokalemia</w:t>
      </w:r>
    </w:p>
    <w:p w14:paraId="25B7058D" w14:textId="12E116FC" w:rsidR="003622CE" w:rsidRDefault="003622CE" w:rsidP="003622CE">
      <w:pPr>
        <w:pStyle w:val="ListParagraph"/>
        <w:numPr>
          <w:ilvl w:val="4"/>
          <w:numId w:val="4"/>
        </w:numPr>
      </w:pPr>
      <w:r>
        <w:t>During magnesium deficiency concurrent loss of intracellular potassium and decreased re-entry of potassium into cell</w:t>
      </w:r>
    </w:p>
    <w:p w14:paraId="603B75C5" w14:textId="110FE85B" w:rsidR="003622CE" w:rsidRDefault="003622CE" w:rsidP="003622CE">
      <w:pPr>
        <w:pStyle w:val="ListParagraph"/>
        <w:numPr>
          <w:ilvl w:val="4"/>
          <w:numId w:val="4"/>
        </w:numPr>
      </w:pPr>
      <w:r>
        <w:t xml:space="preserve">Reports of refractory hypokalemia until magnesium corrected </w:t>
      </w:r>
    </w:p>
    <w:p w14:paraId="2A51AECC" w14:textId="4565E7E2" w:rsidR="003622CE" w:rsidRDefault="003622CE" w:rsidP="003622CE">
      <w:pPr>
        <w:pStyle w:val="ListParagraph"/>
        <w:numPr>
          <w:ilvl w:val="4"/>
          <w:numId w:val="4"/>
        </w:numPr>
      </w:pPr>
      <w:r>
        <w:t>Proposed mechanisms</w:t>
      </w:r>
    </w:p>
    <w:p w14:paraId="717DA616" w14:textId="6F077423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Magnesium as cofactor for Na-K ATPase </w:t>
      </w:r>
    </w:p>
    <w:p w14:paraId="0BFF562F" w14:textId="5A207CB5" w:rsidR="003622CE" w:rsidRDefault="003622CE" w:rsidP="003622CE">
      <w:pPr>
        <w:pStyle w:val="ListParagraph"/>
        <w:numPr>
          <w:ilvl w:val="6"/>
          <w:numId w:val="4"/>
        </w:numPr>
      </w:pPr>
      <w:r>
        <w:t>Net loss of potassium outside of cell</w:t>
      </w:r>
    </w:p>
    <w:p w14:paraId="2B5D061E" w14:textId="16F60843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Decreased function of Na-K-Cl </w:t>
      </w:r>
      <w:proofErr w:type="spellStart"/>
      <w:r>
        <w:t>contransport</w:t>
      </w:r>
      <w:proofErr w:type="spellEnd"/>
    </w:p>
    <w:p w14:paraId="77A7BA45" w14:textId="5D6D87C7" w:rsidR="003622CE" w:rsidRDefault="003622CE" w:rsidP="003622CE">
      <w:pPr>
        <w:pStyle w:val="ListParagraph"/>
        <w:numPr>
          <w:ilvl w:val="6"/>
          <w:numId w:val="4"/>
        </w:numPr>
      </w:pPr>
      <w:r>
        <w:t>Decreased potassium re-entry into cells</w:t>
      </w:r>
    </w:p>
    <w:p w14:paraId="4DFED075" w14:textId="7FBF7B35" w:rsidR="003622CE" w:rsidRDefault="003622CE" w:rsidP="003622CE">
      <w:pPr>
        <w:pStyle w:val="ListParagraph"/>
        <w:numPr>
          <w:ilvl w:val="5"/>
          <w:numId w:val="4"/>
        </w:numPr>
      </w:pPr>
      <w:r>
        <w:t xml:space="preserve">Apparent role of intracellular and extracellular magnesium in preventing potassium leakage from cells through potassium channels </w:t>
      </w:r>
    </w:p>
    <w:p w14:paraId="6FE69417" w14:textId="2B6B0B50" w:rsidR="003622CE" w:rsidRDefault="003622CE" w:rsidP="003622CE">
      <w:pPr>
        <w:pStyle w:val="ListParagraph"/>
        <w:numPr>
          <w:ilvl w:val="4"/>
          <w:numId w:val="4"/>
        </w:numPr>
      </w:pPr>
      <w:r>
        <w:t>Potassium influence on magnesium reabsorption in kidneys</w:t>
      </w:r>
    </w:p>
    <w:p w14:paraId="2F4D8F22" w14:textId="304F1A5C" w:rsidR="003622CE" w:rsidRDefault="003622CE" w:rsidP="003622CE">
      <w:pPr>
        <w:pStyle w:val="ListParagraph"/>
        <w:numPr>
          <w:ilvl w:val="5"/>
          <w:numId w:val="4"/>
        </w:numPr>
      </w:pPr>
      <w:r>
        <w:t>Hypokalemia results in decreased magnesium reabsorption in DCT</w:t>
      </w:r>
    </w:p>
    <w:p w14:paraId="65B3139C" w14:textId="53379137" w:rsidR="003622CE" w:rsidRDefault="003622CE" w:rsidP="003622CE">
      <w:pPr>
        <w:pStyle w:val="ListParagraph"/>
        <w:numPr>
          <w:ilvl w:val="3"/>
          <w:numId w:val="4"/>
        </w:numPr>
      </w:pPr>
      <w:r>
        <w:t xml:space="preserve">Hypocalcemia </w:t>
      </w:r>
    </w:p>
    <w:p w14:paraId="15CAC772" w14:textId="1B3A9714" w:rsidR="003622CE" w:rsidRDefault="003622CE" w:rsidP="003622CE">
      <w:pPr>
        <w:pStyle w:val="ListParagraph"/>
        <w:numPr>
          <w:ilvl w:val="4"/>
          <w:numId w:val="4"/>
        </w:numPr>
      </w:pPr>
      <w:r>
        <w:t>Most likely cause is renal loss combined with decreased liberation from bone</w:t>
      </w:r>
    </w:p>
    <w:p w14:paraId="31C29ED4" w14:textId="07EC7615" w:rsidR="003622CE" w:rsidRDefault="003622CE" w:rsidP="003622CE">
      <w:pPr>
        <w:pStyle w:val="ListParagraph"/>
        <w:numPr>
          <w:ilvl w:val="4"/>
          <w:numId w:val="4"/>
        </w:numPr>
      </w:pPr>
      <w:r>
        <w:t>Chronic hypomagnesemia may also impair skeletal response to PTH</w:t>
      </w:r>
    </w:p>
    <w:p w14:paraId="79F2BDFF" w14:textId="4FA27FD0" w:rsidR="003622CE" w:rsidRDefault="003622CE" w:rsidP="003622CE">
      <w:r>
        <w:rPr>
          <w:noProof/>
        </w:rPr>
        <w:drawing>
          <wp:inline distT="0" distB="0" distL="0" distR="0" wp14:anchorId="1452F643" wp14:editId="33791D77">
            <wp:extent cx="2104866" cy="4029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84FB0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174" cy="423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E20C3" w14:textId="2CF237DE" w:rsidR="003622CE" w:rsidRDefault="003622CE" w:rsidP="003622CE">
      <w:pPr>
        <w:pStyle w:val="ListParagraph"/>
        <w:numPr>
          <w:ilvl w:val="0"/>
          <w:numId w:val="5"/>
        </w:numPr>
      </w:pPr>
      <w:r>
        <w:lastRenderedPageBreak/>
        <w:t xml:space="preserve">Diagnosis of magnesium deficiency </w:t>
      </w:r>
    </w:p>
    <w:p w14:paraId="3060D77A" w14:textId="77777777" w:rsidR="003622CE" w:rsidRDefault="003622CE" w:rsidP="003622CE">
      <w:pPr>
        <w:pStyle w:val="ListParagraph"/>
        <w:numPr>
          <w:ilvl w:val="1"/>
          <w:numId w:val="5"/>
        </w:numPr>
      </w:pPr>
      <w:r>
        <w:t>Assessment of ionized and total in various tissues (blood)</w:t>
      </w:r>
    </w:p>
    <w:p w14:paraId="0D763224" w14:textId="77777777" w:rsidR="003622CE" w:rsidRDefault="003622CE" w:rsidP="003622CE">
      <w:pPr>
        <w:pStyle w:val="ListParagraph"/>
        <w:numPr>
          <w:ilvl w:val="2"/>
          <w:numId w:val="5"/>
        </w:numPr>
      </w:pPr>
      <w:r>
        <w:t>Main method of magnesium transport from ingestion, urinary retention ad movement between intracellular stores</w:t>
      </w:r>
    </w:p>
    <w:p w14:paraId="30874408" w14:textId="21FA3385" w:rsidR="003622CE" w:rsidRDefault="003622CE" w:rsidP="003622CE">
      <w:pPr>
        <w:pStyle w:val="ListParagraph"/>
        <w:numPr>
          <w:ilvl w:val="2"/>
          <w:numId w:val="5"/>
        </w:numPr>
      </w:pPr>
      <w:r>
        <w:t xml:space="preserve">Ionized magnesium equilibrates rapidly across membrane </w:t>
      </w:r>
    </w:p>
    <w:p w14:paraId="5F850452" w14:textId="77777777" w:rsidR="003622CE" w:rsidRDefault="003622CE" w:rsidP="003622CE">
      <w:pPr>
        <w:pStyle w:val="ListParagraph"/>
        <w:numPr>
          <w:ilvl w:val="3"/>
          <w:numId w:val="5"/>
        </w:numPr>
      </w:pPr>
      <w:r>
        <w:t>Extracellular measurements may be reflective of intracellular stores</w:t>
      </w:r>
    </w:p>
    <w:p w14:paraId="7545C37C" w14:textId="77777777" w:rsidR="003622CE" w:rsidRDefault="003622CE" w:rsidP="003622CE">
      <w:pPr>
        <w:pStyle w:val="ListParagraph"/>
        <w:numPr>
          <w:ilvl w:val="2"/>
          <w:numId w:val="5"/>
        </w:numPr>
      </w:pPr>
      <w:r>
        <w:t>How reflective is blood sample of total body stores?</w:t>
      </w:r>
    </w:p>
    <w:p w14:paraId="4E2CF68E" w14:textId="77777777" w:rsidR="003622CE" w:rsidRDefault="003622CE" w:rsidP="003622CE">
      <w:pPr>
        <w:pStyle w:val="ListParagraph"/>
        <w:numPr>
          <w:ilvl w:val="3"/>
          <w:numId w:val="5"/>
        </w:numPr>
      </w:pPr>
      <w:r>
        <w:t>Total serum and ionized magnesium serum concentrations only represent ~ 1.3% of total body concentrations</w:t>
      </w:r>
    </w:p>
    <w:p w14:paraId="3763EF0E" w14:textId="77777777" w:rsidR="003622CE" w:rsidRDefault="003622CE" w:rsidP="003622CE">
      <w:pPr>
        <w:pStyle w:val="ListParagraph"/>
        <w:numPr>
          <w:ilvl w:val="3"/>
          <w:numId w:val="5"/>
        </w:numPr>
      </w:pPr>
      <w:r>
        <w:t>May not be that accurate</w:t>
      </w:r>
    </w:p>
    <w:p w14:paraId="6356070E" w14:textId="1A634E9B" w:rsidR="003622CE" w:rsidRDefault="003622CE" w:rsidP="003622CE">
      <w:pPr>
        <w:pStyle w:val="ListParagraph"/>
        <w:numPr>
          <w:ilvl w:val="3"/>
          <w:numId w:val="5"/>
        </w:numPr>
      </w:pPr>
      <w:r>
        <w:t xml:space="preserve">When compensating, patients draw on serum concentrations thus may have low serum concentrations </w:t>
      </w:r>
    </w:p>
    <w:p w14:paraId="6ECB5072" w14:textId="36C6C6FE" w:rsidR="003622CE" w:rsidRDefault="003622CE" w:rsidP="003622CE">
      <w:pPr>
        <w:pStyle w:val="ListParagraph"/>
        <w:numPr>
          <w:ilvl w:val="4"/>
          <w:numId w:val="5"/>
        </w:numPr>
      </w:pPr>
      <w:r>
        <w:t xml:space="preserve">This redistribution may also happen in acute pancreatitis and myocardial infarctions </w:t>
      </w:r>
    </w:p>
    <w:p w14:paraId="0AD8D489" w14:textId="159D4C80" w:rsidR="003622CE" w:rsidRDefault="003622CE" w:rsidP="003622CE">
      <w:pPr>
        <w:pStyle w:val="ListParagraph"/>
        <w:numPr>
          <w:ilvl w:val="1"/>
          <w:numId w:val="5"/>
        </w:numPr>
      </w:pPr>
      <w:r>
        <w:t xml:space="preserve">Assessment of magnesium handling </w:t>
      </w:r>
    </w:p>
    <w:p w14:paraId="4E8C8AB7" w14:textId="410E94E9" w:rsidR="003622CE" w:rsidRDefault="003622CE" w:rsidP="003622CE">
      <w:pPr>
        <w:pStyle w:val="ListParagraph"/>
        <w:numPr>
          <w:ilvl w:val="2"/>
          <w:numId w:val="5"/>
        </w:numPr>
      </w:pPr>
      <w:r>
        <w:t>Not well established in veterinary medicine</w:t>
      </w:r>
    </w:p>
    <w:p w14:paraId="67739332" w14:textId="304D7440" w:rsidR="003622CE" w:rsidRDefault="003622CE" w:rsidP="003622CE">
      <w:pPr>
        <w:pStyle w:val="ListParagraph"/>
        <w:numPr>
          <w:ilvl w:val="2"/>
          <w:numId w:val="5"/>
        </w:numPr>
      </w:pPr>
      <w:r>
        <w:t>Assumes normal renal function and handling</w:t>
      </w:r>
    </w:p>
    <w:p w14:paraId="0701A86B" w14:textId="0E05899E" w:rsidR="003622CE" w:rsidRDefault="003622CE" w:rsidP="003622CE">
      <w:pPr>
        <w:pStyle w:val="ListParagraph"/>
        <w:numPr>
          <w:ilvl w:val="2"/>
          <w:numId w:val="5"/>
        </w:numPr>
      </w:pPr>
      <w:r>
        <w:t>Renal magnesium handling</w:t>
      </w:r>
    </w:p>
    <w:p w14:paraId="3C41BD79" w14:textId="76354246" w:rsidR="003622CE" w:rsidRDefault="003622CE" w:rsidP="003622CE">
      <w:pPr>
        <w:pStyle w:val="ListParagraph"/>
        <w:numPr>
          <w:ilvl w:val="2"/>
          <w:numId w:val="5"/>
        </w:numPr>
      </w:pPr>
      <w:r>
        <w:t>Magnesium retention</w:t>
      </w:r>
    </w:p>
    <w:p w14:paraId="743C6127" w14:textId="5A77692C" w:rsidR="003622CE" w:rsidRDefault="003622CE" w:rsidP="003622CE">
      <w:pPr>
        <w:pStyle w:val="ListParagraph"/>
        <w:numPr>
          <w:ilvl w:val="3"/>
          <w:numId w:val="5"/>
        </w:numPr>
      </w:pPr>
      <w:r>
        <w:t>Normal values not established in veterinary medicine</w:t>
      </w:r>
    </w:p>
    <w:p w14:paraId="22955F28" w14:textId="577C9667" w:rsidR="003622CE" w:rsidRDefault="003622CE" w:rsidP="003622CE">
      <w:pPr>
        <w:pStyle w:val="ListParagraph"/>
        <w:numPr>
          <w:ilvl w:val="0"/>
          <w:numId w:val="5"/>
        </w:numPr>
      </w:pPr>
      <w:r>
        <w:t xml:space="preserve">Administration of magnesium  </w:t>
      </w:r>
    </w:p>
    <w:p w14:paraId="482F405C" w14:textId="2F952DC9" w:rsidR="003622CE" w:rsidRDefault="003622CE" w:rsidP="003622CE">
      <w:pPr>
        <w:pStyle w:val="ListParagraph"/>
        <w:numPr>
          <w:ilvl w:val="1"/>
          <w:numId w:val="5"/>
        </w:numPr>
      </w:pPr>
      <w:r>
        <w:t>Patients at risk or that should be evaluated for hypomagnesemia</w:t>
      </w:r>
    </w:p>
    <w:p w14:paraId="3C143B40" w14:textId="79BD592E" w:rsidR="003622CE" w:rsidRDefault="003622CE" w:rsidP="003622CE">
      <w:pPr>
        <w:pStyle w:val="ListParagraph"/>
        <w:numPr>
          <w:ilvl w:val="2"/>
          <w:numId w:val="5"/>
        </w:numPr>
      </w:pPr>
      <w:r>
        <w:t>Anorexic for multiple days</w:t>
      </w:r>
    </w:p>
    <w:p w14:paraId="70133F15" w14:textId="6E32BE4E" w:rsidR="003622CE" w:rsidRDefault="003622CE" w:rsidP="003622CE">
      <w:pPr>
        <w:pStyle w:val="ListParagraph"/>
        <w:numPr>
          <w:ilvl w:val="2"/>
          <w:numId w:val="5"/>
        </w:numPr>
      </w:pPr>
      <w:r>
        <w:t>Suspected gastrointestinal or renal losses</w:t>
      </w:r>
    </w:p>
    <w:p w14:paraId="2BBBB9D7" w14:textId="090A5648" w:rsidR="003622CE" w:rsidRDefault="003622CE" w:rsidP="003622CE">
      <w:pPr>
        <w:pStyle w:val="ListParagraph"/>
        <w:numPr>
          <w:ilvl w:val="2"/>
          <w:numId w:val="5"/>
        </w:numPr>
      </w:pPr>
      <w:r>
        <w:t>Refractory hypokalemia or hypocalcemia despite appropriate supplementation</w:t>
      </w:r>
    </w:p>
    <w:p w14:paraId="6C9CCEF6" w14:textId="7958D4B2" w:rsidR="003622CE" w:rsidRPr="003622CE" w:rsidRDefault="003622CE" w:rsidP="003622CE">
      <w:pPr>
        <w:pStyle w:val="ListParagraph"/>
        <w:numPr>
          <w:ilvl w:val="2"/>
          <w:numId w:val="5"/>
        </w:numPr>
        <w:rPr>
          <w:highlight w:val="yellow"/>
        </w:rPr>
      </w:pPr>
      <w:r w:rsidRPr="003622CE">
        <w:rPr>
          <w:highlight w:val="yellow"/>
        </w:rPr>
        <w:t>Patients in heart failure with ventricular arrythmias and receiving loop diuretics or digitalis</w:t>
      </w:r>
    </w:p>
    <w:p w14:paraId="0A7B9731" w14:textId="7C92B344" w:rsidR="003622CE" w:rsidRDefault="003622CE" w:rsidP="003622CE">
      <w:pPr>
        <w:pStyle w:val="ListParagraph"/>
        <w:numPr>
          <w:ilvl w:val="2"/>
          <w:numId w:val="5"/>
        </w:numPr>
        <w:rPr>
          <w:highlight w:val="yellow"/>
        </w:rPr>
      </w:pPr>
      <w:r w:rsidRPr="003622CE">
        <w:rPr>
          <w:highlight w:val="yellow"/>
        </w:rPr>
        <w:t>Diabetic patients, particularly DKA</w:t>
      </w:r>
      <w:r>
        <w:rPr>
          <w:highlight w:val="yellow"/>
        </w:rPr>
        <w:t xml:space="preserve"> </w:t>
      </w:r>
    </w:p>
    <w:p w14:paraId="22F42D45" w14:textId="5C849A3C" w:rsidR="003622CE" w:rsidRDefault="003622CE" w:rsidP="003622CE">
      <w:pPr>
        <w:pStyle w:val="ListParagraph"/>
        <w:numPr>
          <w:ilvl w:val="3"/>
          <w:numId w:val="5"/>
        </w:numPr>
      </w:pPr>
      <w:r w:rsidRPr="003622CE">
        <w:t>Improved speed of correction of metabolic and electrolyte disturbances when supplemented with magnesium</w:t>
      </w:r>
    </w:p>
    <w:p w14:paraId="661DCA29" w14:textId="3426D928" w:rsidR="003622CE" w:rsidRDefault="003622CE" w:rsidP="003622CE">
      <w:pPr>
        <w:pStyle w:val="ListParagraph"/>
        <w:numPr>
          <w:ilvl w:val="3"/>
          <w:numId w:val="5"/>
        </w:numPr>
      </w:pPr>
      <w:r>
        <w:t>May improve insulin sensitivity (suggested in humans)</w:t>
      </w:r>
    </w:p>
    <w:p w14:paraId="51659F6F" w14:textId="596832AC" w:rsidR="003622CE" w:rsidRDefault="003622CE" w:rsidP="003622CE">
      <w:pPr>
        <w:pStyle w:val="ListParagraph"/>
        <w:numPr>
          <w:ilvl w:val="1"/>
          <w:numId w:val="5"/>
        </w:numPr>
      </w:pPr>
      <w:r>
        <w:t xml:space="preserve">Safety of supplementing </w:t>
      </w:r>
    </w:p>
    <w:p w14:paraId="0D6CD21F" w14:textId="24B82338" w:rsidR="003622CE" w:rsidRDefault="003622CE" w:rsidP="003622CE">
      <w:pPr>
        <w:pStyle w:val="ListParagraph"/>
        <w:numPr>
          <w:ilvl w:val="2"/>
          <w:numId w:val="5"/>
        </w:numPr>
      </w:pPr>
      <w:r>
        <w:t>Required dose several times over normal therapeutic dosing to produce negative effect</w:t>
      </w:r>
    </w:p>
    <w:p w14:paraId="472BEC1E" w14:textId="25FE1056" w:rsidR="003622CE" w:rsidRDefault="003622CE" w:rsidP="003622CE">
      <w:pPr>
        <w:pStyle w:val="ListParagraph"/>
        <w:numPr>
          <w:ilvl w:val="2"/>
          <w:numId w:val="5"/>
        </w:numPr>
      </w:pPr>
      <w:r>
        <w:t>Patient with impaired renal function most at risk for adverse effects</w:t>
      </w:r>
    </w:p>
    <w:p w14:paraId="5666F978" w14:textId="767BBEBC" w:rsidR="00E73377" w:rsidRDefault="003622CE" w:rsidP="00E73377">
      <w:pPr>
        <w:pStyle w:val="ListParagraph"/>
        <w:numPr>
          <w:ilvl w:val="3"/>
          <w:numId w:val="5"/>
        </w:numPr>
      </w:pPr>
      <w:r>
        <w:t>Impaired ability to excrete or clea</w:t>
      </w:r>
      <w:r w:rsidR="00E73377">
        <w:t>r</w:t>
      </w:r>
    </w:p>
    <w:p w14:paraId="045120AC" w14:textId="70A9DD7F" w:rsidR="00E73377" w:rsidRDefault="00E73377" w:rsidP="00E73377">
      <w:pPr>
        <w:pStyle w:val="ListParagraph"/>
        <w:numPr>
          <w:ilvl w:val="0"/>
          <w:numId w:val="5"/>
        </w:numPr>
      </w:pPr>
      <w:r>
        <w:t xml:space="preserve">Hypermagnesemia </w:t>
      </w:r>
    </w:p>
    <w:p w14:paraId="3FA35144" w14:textId="13ED8169" w:rsidR="00E73377" w:rsidRDefault="00E73377" w:rsidP="00E73377">
      <w:pPr>
        <w:pStyle w:val="ListParagraph"/>
        <w:numPr>
          <w:ilvl w:val="1"/>
          <w:numId w:val="5"/>
        </w:numPr>
      </w:pPr>
      <w:r>
        <w:t xml:space="preserve">Less clinically significant in veterinary medicine </w:t>
      </w:r>
    </w:p>
    <w:p w14:paraId="198A5B75" w14:textId="19ED13BB" w:rsidR="00E73377" w:rsidRDefault="00E73377" w:rsidP="00E73377">
      <w:pPr>
        <w:pStyle w:val="ListParagraph"/>
        <w:numPr>
          <w:ilvl w:val="1"/>
          <w:numId w:val="5"/>
        </w:numPr>
      </w:pPr>
      <w:r>
        <w:t xml:space="preserve">Causes </w:t>
      </w:r>
    </w:p>
    <w:p w14:paraId="371ABEAE" w14:textId="7BD350B1" w:rsidR="00E73377" w:rsidRDefault="00E73377" w:rsidP="00E73377">
      <w:pPr>
        <w:pStyle w:val="ListParagraph"/>
        <w:numPr>
          <w:ilvl w:val="2"/>
          <w:numId w:val="5"/>
        </w:numPr>
      </w:pPr>
      <w:r>
        <w:t xml:space="preserve">Renal insufficiency </w:t>
      </w:r>
    </w:p>
    <w:p w14:paraId="4A197F9B" w14:textId="6C89D310" w:rsidR="00E47C15" w:rsidRDefault="00E47C15" w:rsidP="00E47C15">
      <w:pPr>
        <w:pStyle w:val="ListParagraph"/>
        <w:numPr>
          <w:ilvl w:val="2"/>
          <w:numId w:val="5"/>
        </w:numPr>
      </w:pPr>
      <w:r>
        <w:t>Iatrogenic overdose (no reported in small animal)</w:t>
      </w:r>
    </w:p>
    <w:p w14:paraId="7E730A50" w14:textId="1124CED1" w:rsidR="00E47C15" w:rsidRDefault="00E47C15" w:rsidP="00E47C15">
      <w:pPr>
        <w:pStyle w:val="ListParagraph"/>
        <w:numPr>
          <w:ilvl w:val="1"/>
          <w:numId w:val="5"/>
        </w:numPr>
      </w:pPr>
      <w:r>
        <w:t>Association with medication administration?</w:t>
      </w:r>
    </w:p>
    <w:p w14:paraId="07A27EC7" w14:textId="5470EB5E" w:rsidR="00E47C15" w:rsidRDefault="00E47C15" w:rsidP="00E47C15">
      <w:pPr>
        <w:pStyle w:val="ListParagraph"/>
        <w:numPr>
          <w:ilvl w:val="2"/>
          <w:numId w:val="5"/>
        </w:numPr>
      </w:pPr>
      <w:r>
        <w:t>11 cats receiving methylprednisolone acetate</w:t>
      </w:r>
    </w:p>
    <w:p w14:paraId="0B024E9E" w14:textId="611A87E1" w:rsidR="00E47C15" w:rsidRDefault="00E47C15" w:rsidP="00E47C15">
      <w:pPr>
        <w:pStyle w:val="ListParagraph"/>
        <w:numPr>
          <w:ilvl w:val="3"/>
          <w:numId w:val="5"/>
        </w:numPr>
      </w:pPr>
      <w:r>
        <w:t>Mildly elevated serum magnesium levels</w:t>
      </w:r>
    </w:p>
    <w:p w14:paraId="4833112B" w14:textId="1AA77EDB" w:rsidR="00E47C15" w:rsidRDefault="00E47C15" w:rsidP="00E47C15">
      <w:pPr>
        <w:pStyle w:val="ListParagraph"/>
        <w:numPr>
          <w:ilvl w:val="2"/>
          <w:numId w:val="5"/>
        </w:numPr>
      </w:pPr>
      <w:r>
        <w:lastRenderedPageBreak/>
        <w:t>50 dogs with MMVD receiving spironolactone and ACE inhibitor</w:t>
      </w:r>
    </w:p>
    <w:p w14:paraId="26BA5A06" w14:textId="51DBBF1E" w:rsidR="00E47C15" w:rsidRDefault="00E47C15" w:rsidP="00E47C15">
      <w:pPr>
        <w:pStyle w:val="ListParagraph"/>
        <w:numPr>
          <w:ilvl w:val="3"/>
          <w:numId w:val="5"/>
        </w:numPr>
      </w:pPr>
      <w:r>
        <w:t xml:space="preserve">Mild increase in serum magnesium, not clinically relevant </w:t>
      </w:r>
    </w:p>
    <w:p w14:paraId="763FCFD1" w14:textId="6272A205" w:rsidR="00E47C15" w:rsidRDefault="00E47C15" w:rsidP="00E47C15">
      <w:pPr>
        <w:pStyle w:val="ListParagraph"/>
        <w:numPr>
          <w:ilvl w:val="1"/>
          <w:numId w:val="5"/>
        </w:numPr>
      </w:pPr>
      <w:r>
        <w:t>Symptoms reported in human medicine</w:t>
      </w:r>
    </w:p>
    <w:p w14:paraId="62BE95BF" w14:textId="3D3331DD" w:rsidR="00E47C15" w:rsidRDefault="00E47C15" w:rsidP="00E47C15">
      <w:pPr>
        <w:pStyle w:val="ListParagraph"/>
        <w:numPr>
          <w:ilvl w:val="2"/>
          <w:numId w:val="5"/>
        </w:numPr>
      </w:pPr>
      <w:r>
        <w:t>Loss of deep tendon reflexes</w:t>
      </w:r>
    </w:p>
    <w:p w14:paraId="700CBA8F" w14:textId="15BC01CE" w:rsidR="00E47C15" w:rsidRDefault="00E47C15" w:rsidP="00E47C15">
      <w:pPr>
        <w:pStyle w:val="ListParagraph"/>
        <w:numPr>
          <w:ilvl w:val="2"/>
          <w:numId w:val="5"/>
        </w:numPr>
      </w:pPr>
      <w:r>
        <w:t xml:space="preserve">Weak respiratory </w:t>
      </w:r>
      <w:proofErr w:type="spellStart"/>
      <w:r>
        <w:t>musculatorue</w:t>
      </w:r>
      <w:proofErr w:type="spellEnd"/>
    </w:p>
    <w:p w14:paraId="689DFA53" w14:textId="7AE517CD" w:rsidR="00E47C15" w:rsidRDefault="00E47C15" w:rsidP="00E47C15">
      <w:pPr>
        <w:pStyle w:val="ListParagraph"/>
        <w:numPr>
          <w:ilvl w:val="2"/>
          <w:numId w:val="5"/>
        </w:numPr>
      </w:pPr>
      <w:r>
        <w:t xml:space="preserve">Mild to moderate </w:t>
      </w:r>
      <w:proofErr w:type="spellStart"/>
      <w:r>
        <w:t>ypotension</w:t>
      </w:r>
      <w:proofErr w:type="spellEnd"/>
    </w:p>
    <w:p w14:paraId="41CF0B35" w14:textId="2D89041D" w:rsidR="00E47C15" w:rsidRDefault="00E47C15" w:rsidP="00E47C15">
      <w:pPr>
        <w:pStyle w:val="ListParagraph"/>
        <w:numPr>
          <w:ilvl w:val="2"/>
          <w:numId w:val="5"/>
        </w:numPr>
      </w:pPr>
      <w:r>
        <w:t xml:space="preserve">Electrophysiologic derangements of cardiac conduction </w:t>
      </w:r>
    </w:p>
    <w:p w14:paraId="7C6F8A7F" w14:textId="003AD9EE" w:rsidR="00E47C15" w:rsidRDefault="00E47C15" w:rsidP="00E47C15">
      <w:pPr>
        <w:pStyle w:val="ListParagraph"/>
        <w:numPr>
          <w:ilvl w:val="2"/>
          <w:numId w:val="5"/>
        </w:numPr>
      </w:pPr>
      <w:r>
        <w:t>Cutaneous flushing</w:t>
      </w:r>
    </w:p>
    <w:p w14:paraId="6CC72094" w14:textId="73173C8D" w:rsidR="00E47C15" w:rsidRDefault="00CE359A" w:rsidP="00E47C15">
      <w:pPr>
        <w:pStyle w:val="ListParagraph"/>
        <w:numPr>
          <w:ilvl w:val="1"/>
          <w:numId w:val="5"/>
        </w:numPr>
      </w:pPr>
      <w:r>
        <w:t>Magnesium administration to anesthetized normal dogs</w:t>
      </w:r>
    </w:p>
    <w:p w14:paraId="5D7AD658" w14:textId="57F14174" w:rsidR="00CE359A" w:rsidRDefault="00CE359A" w:rsidP="00CE359A">
      <w:pPr>
        <w:pStyle w:val="ListParagraph"/>
        <w:numPr>
          <w:ilvl w:val="2"/>
          <w:numId w:val="5"/>
        </w:numPr>
      </w:pPr>
      <w:r>
        <w:t xml:space="preserve">Adverse cardiovascular effects not reached until plasma levels &gt; 12.2 </w:t>
      </w:r>
      <w:proofErr w:type="spellStart"/>
      <w:r>
        <w:t>mEq</w:t>
      </w:r>
      <w:proofErr w:type="spellEnd"/>
      <w:r>
        <w:t>/L</w:t>
      </w:r>
    </w:p>
    <w:p w14:paraId="5D68E8F0" w14:textId="2275AEBF" w:rsidR="00CE359A" w:rsidRDefault="00CE359A" w:rsidP="00CE359A">
      <w:pPr>
        <w:pStyle w:val="ListParagraph"/>
        <w:numPr>
          <w:ilvl w:val="3"/>
          <w:numId w:val="5"/>
        </w:numPr>
      </w:pPr>
      <w:r>
        <w:t xml:space="preserve">Reached after cumulative infusion of 1 to 2 </w:t>
      </w:r>
      <w:proofErr w:type="spellStart"/>
      <w:r>
        <w:t>mEq</w:t>
      </w:r>
      <w:proofErr w:type="spellEnd"/>
      <w:r>
        <w:t>/kg of magnesium</w:t>
      </w:r>
    </w:p>
    <w:p w14:paraId="42FECE58" w14:textId="0EC464FC" w:rsidR="00CE359A" w:rsidRDefault="00CE359A" w:rsidP="00CE359A">
      <w:pPr>
        <w:pStyle w:val="ListParagraph"/>
        <w:numPr>
          <w:ilvl w:val="2"/>
          <w:numId w:val="5"/>
        </w:numPr>
      </w:pPr>
      <w:r>
        <w:t xml:space="preserve">Dangerous arrhythmias and hypotension at cumulative doses of 3.9 </w:t>
      </w:r>
      <w:proofErr w:type="spellStart"/>
      <w:r>
        <w:t>mEq</w:t>
      </w:r>
      <w:proofErr w:type="spellEnd"/>
      <w:r>
        <w:t>/L</w:t>
      </w:r>
    </w:p>
    <w:p w14:paraId="5FD619D3" w14:textId="67803C75" w:rsidR="00CE359A" w:rsidRDefault="00CE359A" w:rsidP="00CE359A">
      <w:pPr>
        <w:pStyle w:val="ListParagraph"/>
        <w:numPr>
          <w:ilvl w:val="2"/>
          <w:numId w:val="5"/>
        </w:numPr>
      </w:pPr>
      <w:r>
        <w:t xml:space="preserve">Death occurred at doses of 5.9 to 10.9 </w:t>
      </w:r>
      <w:proofErr w:type="spellStart"/>
      <w:r>
        <w:t>mEq</w:t>
      </w:r>
      <w:proofErr w:type="spellEnd"/>
      <w:r>
        <w:t>/kg</w:t>
      </w:r>
    </w:p>
    <w:p w14:paraId="3D9C3FA7" w14:textId="592C7298" w:rsidR="00CE359A" w:rsidRDefault="00CE359A" w:rsidP="00CE359A"/>
    <w:p w14:paraId="19350BBC" w14:textId="0E36750B" w:rsidR="00CE359A" w:rsidRDefault="00CE359A" w:rsidP="00CE359A">
      <w:r>
        <w:rPr>
          <w:u w:val="single"/>
        </w:rPr>
        <w:t>Albumin</w:t>
      </w:r>
    </w:p>
    <w:p w14:paraId="0E08D08F" w14:textId="7856B548" w:rsidR="001918BA" w:rsidRDefault="003831AB" w:rsidP="00CE359A">
      <w:pPr>
        <w:pStyle w:val="ListParagraph"/>
        <w:numPr>
          <w:ilvl w:val="0"/>
          <w:numId w:val="7"/>
        </w:numPr>
      </w:pPr>
      <w:r>
        <w:t>General overview</w:t>
      </w:r>
    </w:p>
    <w:p w14:paraId="31757EC6" w14:textId="43F94FEE" w:rsidR="003831AB" w:rsidRDefault="00923B1C" w:rsidP="003831AB">
      <w:pPr>
        <w:pStyle w:val="ListParagraph"/>
        <w:numPr>
          <w:ilvl w:val="1"/>
          <w:numId w:val="7"/>
        </w:numPr>
      </w:pPr>
      <w:r>
        <w:t>Synthesized in liver</w:t>
      </w:r>
    </w:p>
    <w:p w14:paraId="4E7C39D9" w14:textId="377B5A8F" w:rsidR="00923B1C" w:rsidRDefault="00923B1C" w:rsidP="003831AB">
      <w:pPr>
        <w:pStyle w:val="ListParagraph"/>
        <w:numPr>
          <w:ilvl w:val="1"/>
          <w:numId w:val="7"/>
        </w:numPr>
      </w:pPr>
      <w:r>
        <w:t>Most abundant plasma protein</w:t>
      </w:r>
    </w:p>
    <w:p w14:paraId="124DE722" w14:textId="175F06AB" w:rsidR="00923B1C" w:rsidRDefault="00923B1C" w:rsidP="003831AB">
      <w:pPr>
        <w:pStyle w:val="ListParagraph"/>
        <w:numPr>
          <w:ilvl w:val="1"/>
          <w:numId w:val="7"/>
        </w:numPr>
      </w:pPr>
      <w:r>
        <w:t xml:space="preserve">Molecular weight of ~66 </w:t>
      </w:r>
      <w:proofErr w:type="spellStart"/>
      <w:r>
        <w:t>kDa</w:t>
      </w:r>
      <w:proofErr w:type="spellEnd"/>
    </w:p>
    <w:p w14:paraId="13936C4A" w14:textId="1575F397" w:rsidR="00923B1C" w:rsidRDefault="00923B1C" w:rsidP="003831AB">
      <w:pPr>
        <w:pStyle w:val="ListParagraph"/>
        <w:numPr>
          <w:ilvl w:val="1"/>
          <w:numId w:val="7"/>
        </w:numPr>
      </w:pPr>
      <w:r>
        <w:t>Roles</w:t>
      </w:r>
    </w:p>
    <w:p w14:paraId="690E96D5" w14:textId="3FED314D" w:rsidR="00923B1C" w:rsidRDefault="00923B1C" w:rsidP="00923B1C">
      <w:pPr>
        <w:pStyle w:val="ListParagraph"/>
        <w:numPr>
          <w:ilvl w:val="2"/>
          <w:numId w:val="7"/>
        </w:numPr>
      </w:pPr>
      <w:r>
        <w:t>Maintenance of oncotic pressure and blood volume</w:t>
      </w:r>
    </w:p>
    <w:p w14:paraId="098929C6" w14:textId="411BB9F5" w:rsidR="00923B1C" w:rsidRDefault="00923B1C" w:rsidP="00923B1C">
      <w:pPr>
        <w:pStyle w:val="ListParagraph"/>
        <w:numPr>
          <w:ilvl w:val="2"/>
          <w:numId w:val="7"/>
        </w:numPr>
      </w:pPr>
      <w:r>
        <w:t>Acid/base buffering</w:t>
      </w:r>
    </w:p>
    <w:p w14:paraId="5FB9BB5A" w14:textId="62679089" w:rsidR="00923B1C" w:rsidRDefault="00923B1C" w:rsidP="00923B1C">
      <w:pPr>
        <w:pStyle w:val="ListParagraph"/>
        <w:numPr>
          <w:ilvl w:val="2"/>
          <w:numId w:val="7"/>
        </w:numPr>
      </w:pPr>
      <w:r>
        <w:t>Antioxidant functions</w:t>
      </w:r>
    </w:p>
    <w:p w14:paraId="3A20CEFB" w14:textId="485549C5" w:rsidR="00923B1C" w:rsidRDefault="00923B1C" w:rsidP="00923B1C">
      <w:pPr>
        <w:pStyle w:val="ListParagraph"/>
        <w:numPr>
          <w:ilvl w:val="2"/>
          <w:numId w:val="7"/>
        </w:numPr>
      </w:pPr>
      <w:r>
        <w:t>Transport of numerous substances</w:t>
      </w:r>
    </w:p>
    <w:p w14:paraId="0AFBDC9E" w14:textId="10EC0826" w:rsidR="00923B1C" w:rsidRDefault="00923B1C" w:rsidP="00923B1C">
      <w:pPr>
        <w:pStyle w:val="ListParagraph"/>
        <w:numPr>
          <w:ilvl w:val="3"/>
          <w:numId w:val="7"/>
        </w:numPr>
      </w:pPr>
      <w:r>
        <w:t>Fatty acids</w:t>
      </w:r>
    </w:p>
    <w:p w14:paraId="4A0162C9" w14:textId="3D1F4DC6" w:rsidR="00923B1C" w:rsidRDefault="00923B1C" w:rsidP="00923B1C">
      <w:pPr>
        <w:pStyle w:val="ListParagraph"/>
        <w:numPr>
          <w:ilvl w:val="3"/>
          <w:numId w:val="7"/>
        </w:numPr>
      </w:pPr>
      <w:r>
        <w:t>Bilirubin</w:t>
      </w:r>
    </w:p>
    <w:p w14:paraId="415AD0C2" w14:textId="37B8A053" w:rsidR="00923B1C" w:rsidRDefault="00923B1C" w:rsidP="00923B1C">
      <w:pPr>
        <w:pStyle w:val="ListParagraph"/>
        <w:numPr>
          <w:ilvl w:val="3"/>
          <w:numId w:val="7"/>
        </w:numPr>
      </w:pPr>
      <w:r>
        <w:t>Ions (Ca and Mg)</w:t>
      </w:r>
    </w:p>
    <w:p w14:paraId="40EB6831" w14:textId="6C6F91A8" w:rsidR="00923B1C" w:rsidRDefault="00923B1C" w:rsidP="00923B1C">
      <w:pPr>
        <w:pStyle w:val="ListParagraph"/>
        <w:numPr>
          <w:ilvl w:val="3"/>
          <w:numId w:val="7"/>
        </w:numPr>
      </w:pPr>
      <w:r>
        <w:t>Drugs</w:t>
      </w:r>
    </w:p>
    <w:p w14:paraId="64C374FA" w14:textId="3BFD811D" w:rsidR="00923B1C" w:rsidRDefault="00923B1C" w:rsidP="00923B1C">
      <w:pPr>
        <w:pStyle w:val="ListParagraph"/>
        <w:numPr>
          <w:ilvl w:val="3"/>
          <w:numId w:val="7"/>
        </w:numPr>
      </w:pPr>
      <w:r>
        <w:t>Hormones</w:t>
      </w:r>
    </w:p>
    <w:p w14:paraId="5B4434CC" w14:textId="2865F2A7" w:rsidR="00923B1C" w:rsidRDefault="00923B1C" w:rsidP="00923B1C">
      <w:pPr>
        <w:pStyle w:val="ListParagraph"/>
        <w:numPr>
          <w:ilvl w:val="3"/>
          <w:numId w:val="7"/>
        </w:numPr>
      </w:pPr>
      <w:r>
        <w:t>Vitamins</w:t>
      </w:r>
    </w:p>
    <w:p w14:paraId="70C377BA" w14:textId="13CE82A8" w:rsidR="00923B1C" w:rsidRDefault="00923B1C" w:rsidP="00923B1C">
      <w:pPr>
        <w:pStyle w:val="ListParagraph"/>
        <w:numPr>
          <w:ilvl w:val="0"/>
          <w:numId w:val="7"/>
        </w:numPr>
      </w:pPr>
      <w:r>
        <w:t>General renal handling</w:t>
      </w:r>
    </w:p>
    <w:p w14:paraId="747721B2" w14:textId="2790A74B" w:rsidR="00923B1C" w:rsidRDefault="00923B1C" w:rsidP="00923B1C">
      <w:pPr>
        <w:pStyle w:val="ListParagraph"/>
        <w:numPr>
          <w:ilvl w:val="1"/>
          <w:numId w:val="7"/>
        </w:numPr>
      </w:pPr>
      <w:r>
        <w:t>Importance</w:t>
      </w:r>
    </w:p>
    <w:p w14:paraId="404C4423" w14:textId="6DEA7B86" w:rsidR="00923B1C" w:rsidRDefault="00923B1C" w:rsidP="00923B1C">
      <w:pPr>
        <w:pStyle w:val="ListParagraph"/>
        <w:numPr>
          <w:ilvl w:val="2"/>
          <w:numId w:val="7"/>
        </w:numPr>
      </w:pPr>
      <w:r>
        <w:t xml:space="preserve">Hypoalbuminemia in renal disease has been associated with increased mortality </w:t>
      </w:r>
    </w:p>
    <w:p w14:paraId="5791BF89" w14:textId="0C057DCB" w:rsidR="00923B1C" w:rsidRDefault="00923B1C" w:rsidP="00923B1C">
      <w:pPr>
        <w:pStyle w:val="ListParagraph"/>
        <w:numPr>
          <w:ilvl w:val="1"/>
          <w:numId w:val="7"/>
        </w:numPr>
      </w:pPr>
      <w:r>
        <w:t>Pathway through kidney</w:t>
      </w:r>
    </w:p>
    <w:p w14:paraId="49B78513" w14:textId="56515E85" w:rsidR="00923B1C" w:rsidRDefault="00923B1C" w:rsidP="00923B1C">
      <w:pPr>
        <w:pStyle w:val="ListParagraph"/>
        <w:numPr>
          <w:ilvl w:val="2"/>
          <w:numId w:val="7"/>
        </w:numPr>
      </w:pPr>
      <w:r>
        <w:t>Filtered in glomeruli</w:t>
      </w:r>
    </w:p>
    <w:p w14:paraId="0AA408E9" w14:textId="248AC489" w:rsidR="00923B1C" w:rsidRDefault="00923B1C" w:rsidP="00923B1C">
      <w:pPr>
        <w:pStyle w:val="ListParagraph"/>
        <w:numPr>
          <w:ilvl w:val="3"/>
          <w:numId w:val="7"/>
        </w:numPr>
      </w:pPr>
      <w:r>
        <w:t>Major source of urinary albumin</w:t>
      </w:r>
    </w:p>
    <w:p w14:paraId="7AA2814D" w14:textId="3CB4A86E" w:rsidR="00923B1C" w:rsidRDefault="00923B1C" w:rsidP="00923B1C">
      <w:pPr>
        <w:pStyle w:val="ListParagraph"/>
        <w:numPr>
          <w:ilvl w:val="2"/>
          <w:numId w:val="7"/>
        </w:numPr>
      </w:pPr>
      <w:r>
        <w:t>Tubular reabsorption</w:t>
      </w:r>
    </w:p>
    <w:p w14:paraId="79AE5E19" w14:textId="14084E9A" w:rsidR="00923B1C" w:rsidRDefault="00923B1C" w:rsidP="00923B1C">
      <w:pPr>
        <w:pStyle w:val="ListParagraph"/>
        <w:numPr>
          <w:ilvl w:val="0"/>
          <w:numId w:val="7"/>
        </w:numPr>
      </w:pPr>
      <w:r>
        <w:t>Glomerular filtration</w:t>
      </w:r>
    </w:p>
    <w:p w14:paraId="1DBC34BA" w14:textId="1CA75623" w:rsidR="00923B1C" w:rsidRDefault="00C04A6A" w:rsidP="00923B1C">
      <w:pPr>
        <w:pStyle w:val="ListParagraph"/>
        <w:numPr>
          <w:ilvl w:val="1"/>
          <w:numId w:val="7"/>
        </w:numPr>
      </w:pPr>
      <w:r>
        <w:t>Determined aby permeability of glomerular barrier</w:t>
      </w:r>
    </w:p>
    <w:p w14:paraId="4FB49268" w14:textId="3C59743C" w:rsidR="00C04A6A" w:rsidRDefault="00C04A6A" w:rsidP="00C04A6A">
      <w:pPr>
        <w:pStyle w:val="ListParagraph"/>
        <w:numPr>
          <w:ilvl w:val="2"/>
          <w:numId w:val="7"/>
        </w:numPr>
      </w:pPr>
      <w:r>
        <w:t>Pore size of the glomerular basement membrane is about 4 nm and negatively charged</w:t>
      </w:r>
    </w:p>
    <w:p w14:paraId="5357C9C8" w14:textId="6668E15D" w:rsidR="00C04A6A" w:rsidRDefault="00C04A6A" w:rsidP="00C04A6A">
      <w:pPr>
        <w:pStyle w:val="ListParagraph"/>
        <w:numPr>
          <w:ilvl w:val="1"/>
          <w:numId w:val="7"/>
        </w:numPr>
      </w:pPr>
      <w:r>
        <w:lastRenderedPageBreak/>
        <w:t xml:space="preserve">Albumin relatively large with diameters of 14 and </w:t>
      </w:r>
      <w:r w:rsidR="00EB3505">
        <w:t>3.6</w:t>
      </w:r>
      <w:r>
        <w:t xml:space="preserve"> nm (roughly) and charge of -15 (species dependent)</w:t>
      </w:r>
    </w:p>
    <w:p w14:paraId="1BEAB8B7" w14:textId="304A75A2" w:rsidR="00C04A6A" w:rsidRDefault="00C04A6A" w:rsidP="00C04A6A">
      <w:pPr>
        <w:pStyle w:val="ListParagraph"/>
        <w:numPr>
          <w:ilvl w:val="2"/>
          <w:numId w:val="7"/>
        </w:numPr>
      </w:pPr>
      <w:r>
        <w:t>Given relatively large size and negative charge glomerular sieving coefficient should be relatively low</w:t>
      </w:r>
    </w:p>
    <w:p w14:paraId="338F9182" w14:textId="609A9E13" w:rsidR="00C04A6A" w:rsidRDefault="00C04A6A" w:rsidP="00C04A6A">
      <w:pPr>
        <w:pStyle w:val="ListParagraph"/>
        <w:numPr>
          <w:ilvl w:val="2"/>
          <w:numId w:val="7"/>
        </w:numPr>
      </w:pPr>
      <w:r>
        <w:t>Concentration in filtrate normally about 10 mg/L or 0.02% of plasma albumin concentration (50 g/L)</w:t>
      </w:r>
    </w:p>
    <w:p w14:paraId="26AF3152" w14:textId="6886EA48" w:rsidR="00EB3505" w:rsidRDefault="00EB3505" w:rsidP="00EB3505">
      <w:pPr>
        <w:pStyle w:val="ListParagraph"/>
        <w:numPr>
          <w:ilvl w:val="2"/>
          <w:numId w:val="7"/>
        </w:numPr>
        <w:jc w:val="both"/>
      </w:pPr>
      <w:r>
        <w:t xml:space="preserve">Large volume of fluid filtered daily, total protein filtered is not negligible </w:t>
      </w:r>
    </w:p>
    <w:p w14:paraId="1AD6AD7E" w14:textId="1ABEC826" w:rsidR="00EB3505" w:rsidRDefault="00EB3505" w:rsidP="00EB3505">
      <w:pPr>
        <w:pStyle w:val="ListParagraph"/>
        <w:numPr>
          <w:ilvl w:val="0"/>
          <w:numId w:val="7"/>
        </w:numPr>
        <w:jc w:val="both"/>
      </w:pPr>
      <w:r>
        <w:t>Reabsorption</w:t>
      </w:r>
    </w:p>
    <w:p w14:paraId="24110F01" w14:textId="4C97579E" w:rsidR="00EB3505" w:rsidRDefault="00EB3505" w:rsidP="00EB3505">
      <w:pPr>
        <w:pStyle w:val="ListParagraph"/>
        <w:numPr>
          <w:ilvl w:val="1"/>
          <w:numId w:val="7"/>
        </w:numPr>
        <w:jc w:val="both"/>
      </w:pPr>
      <w:r>
        <w:t>Occurs in proximal tubule, most effective in early segment</w:t>
      </w:r>
    </w:p>
    <w:p w14:paraId="65093125" w14:textId="49347F62" w:rsidR="00EB3505" w:rsidRDefault="00EB3505" w:rsidP="00EB3505">
      <w:pPr>
        <w:pStyle w:val="ListParagraph"/>
        <w:numPr>
          <w:ilvl w:val="1"/>
          <w:numId w:val="7"/>
        </w:numPr>
        <w:jc w:val="both"/>
      </w:pPr>
      <w:r>
        <w:t>Pinocytosis/endocytosis</w:t>
      </w:r>
    </w:p>
    <w:p w14:paraId="7E079F40" w14:textId="38310D8E" w:rsidR="00EB3505" w:rsidRDefault="00EB3505" w:rsidP="00EB3505">
      <w:pPr>
        <w:pStyle w:val="ListParagraph"/>
        <w:numPr>
          <w:ilvl w:val="2"/>
          <w:numId w:val="7"/>
        </w:numPr>
        <w:jc w:val="both"/>
      </w:pPr>
      <w:r>
        <w:t>Filtered protein bind specific receptors on luminal membrane</w:t>
      </w:r>
      <w:r w:rsidR="00821C30">
        <w:t xml:space="preserve"> (</w:t>
      </w:r>
      <w:proofErr w:type="spellStart"/>
      <w:r w:rsidR="00821C30">
        <w:t>megalin</w:t>
      </w:r>
      <w:proofErr w:type="spellEnd"/>
      <w:r w:rsidR="00821C30">
        <w:t xml:space="preserve"> and </w:t>
      </w:r>
      <w:proofErr w:type="spellStart"/>
      <w:r w:rsidR="00821C30">
        <w:t>cubilin</w:t>
      </w:r>
      <w:proofErr w:type="spellEnd"/>
      <w:r w:rsidR="00821C30">
        <w:t xml:space="preserve">?) </w:t>
      </w:r>
      <w:bookmarkStart w:id="0" w:name="_GoBack"/>
      <w:bookmarkEnd w:id="0"/>
    </w:p>
    <w:p w14:paraId="5FB22181" w14:textId="2FA67DF2" w:rsidR="00EB3505" w:rsidRDefault="00EB3505" w:rsidP="00EB3505">
      <w:pPr>
        <w:pStyle w:val="ListParagraph"/>
        <w:numPr>
          <w:ilvl w:val="3"/>
          <w:numId w:val="7"/>
        </w:numPr>
        <w:jc w:val="both"/>
      </w:pPr>
      <w:r>
        <w:t>Requires energy</w:t>
      </w:r>
    </w:p>
    <w:p w14:paraId="213A755F" w14:textId="42FAC7E1" w:rsidR="00EB3505" w:rsidRDefault="00821C30" w:rsidP="00EB3505">
      <w:pPr>
        <w:pStyle w:val="ListParagraph"/>
        <w:numPr>
          <w:ilvl w:val="2"/>
          <w:numId w:val="7"/>
        </w:numPr>
        <w:jc w:val="both"/>
      </w:pPr>
      <w:r>
        <w:t>The site then invaginates to form and endosome</w:t>
      </w:r>
    </w:p>
    <w:p w14:paraId="29D2D0F7" w14:textId="5B5AC910" w:rsidR="00821C30" w:rsidRDefault="00821C30" w:rsidP="00EB3505">
      <w:pPr>
        <w:pStyle w:val="ListParagraph"/>
        <w:numPr>
          <w:ilvl w:val="2"/>
          <w:numId w:val="7"/>
        </w:numPr>
        <w:jc w:val="both"/>
      </w:pPr>
      <w:r>
        <w:t xml:space="preserve">Endosome then fuses to lysosomes to form </w:t>
      </w:r>
      <w:proofErr w:type="spellStart"/>
      <w:r>
        <w:t>endolysosome</w:t>
      </w:r>
      <w:proofErr w:type="spellEnd"/>
    </w:p>
    <w:p w14:paraId="44E0573C" w14:textId="7135D3C5" w:rsidR="00821C30" w:rsidRDefault="00821C30" w:rsidP="00EB3505">
      <w:pPr>
        <w:pStyle w:val="ListParagraph"/>
        <w:numPr>
          <w:ilvl w:val="2"/>
          <w:numId w:val="7"/>
        </w:numPr>
        <w:jc w:val="both"/>
      </w:pPr>
      <w:r>
        <w:t>Proteins are digested into amino acids</w:t>
      </w:r>
    </w:p>
    <w:p w14:paraId="390A164A" w14:textId="2DC66BC5" w:rsidR="00821C30" w:rsidRDefault="00821C30" w:rsidP="00821C30">
      <w:pPr>
        <w:pStyle w:val="ListParagraph"/>
        <w:numPr>
          <w:ilvl w:val="1"/>
          <w:numId w:val="7"/>
        </w:numPr>
        <w:jc w:val="both"/>
      </w:pPr>
      <w:r>
        <w:t xml:space="preserve">The amino acids leave </w:t>
      </w:r>
      <w:proofErr w:type="spellStart"/>
      <w:r>
        <w:t>endolysosomes</w:t>
      </w:r>
      <w:proofErr w:type="spellEnd"/>
      <w:r>
        <w:t xml:space="preserve"> ad cross the basolateral membranes by facilitated diffusion</w:t>
      </w:r>
    </w:p>
    <w:p w14:paraId="302126BB" w14:textId="13D603E6" w:rsidR="00821C30" w:rsidRDefault="00821C30" w:rsidP="00821C30">
      <w:pPr>
        <w:pStyle w:val="ListParagraph"/>
        <w:numPr>
          <w:ilvl w:val="2"/>
          <w:numId w:val="7"/>
        </w:numPr>
        <w:jc w:val="both"/>
      </w:pPr>
      <w:r>
        <w:t xml:space="preserve">Normal excretion is 100 mg/day </w:t>
      </w:r>
    </w:p>
    <w:p w14:paraId="713A110C" w14:textId="78AD5C9A" w:rsidR="00821C30" w:rsidRPr="00F51A63" w:rsidRDefault="00821C30" w:rsidP="00821C30">
      <w:pPr>
        <w:pStyle w:val="ListParagraph"/>
        <w:numPr>
          <w:ilvl w:val="1"/>
          <w:numId w:val="7"/>
        </w:numPr>
        <w:jc w:val="both"/>
      </w:pPr>
      <w:r>
        <w:t>Process not overwhelmed in health, but any large increase in filtered protein can cause large excretion of protein</w:t>
      </w:r>
    </w:p>
    <w:sectPr w:rsidR="00821C30" w:rsidRPr="00F51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63A3B"/>
    <w:multiLevelType w:val="hybridMultilevel"/>
    <w:tmpl w:val="4D4C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E2F85"/>
    <w:multiLevelType w:val="hybridMultilevel"/>
    <w:tmpl w:val="9F203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12F9"/>
    <w:multiLevelType w:val="hybridMultilevel"/>
    <w:tmpl w:val="1578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904F2"/>
    <w:multiLevelType w:val="hybridMultilevel"/>
    <w:tmpl w:val="BAB66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CF00A5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9317E"/>
    <w:multiLevelType w:val="hybridMultilevel"/>
    <w:tmpl w:val="CA00E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356AA"/>
    <w:multiLevelType w:val="hybridMultilevel"/>
    <w:tmpl w:val="EDAA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E1C6B"/>
    <w:multiLevelType w:val="hybridMultilevel"/>
    <w:tmpl w:val="18F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E6"/>
    <w:rsid w:val="00007EB0"/>
    <w:rsid w:val="0001405C"/>
    <w:rsid w:val="00014664"/>
    <w:rsid w:val="00021074"/>
    <w:rsid w:val="000212E7"/>
    <w:rsid w:val="00024265"/>
    <w:rsid w:val="00024610"/>
    <w:rsid w:val="000435E1"/>
    <w:rsid w:val="0006767B"/>
    <w:rsid w:val="000706F6"/>
    <w:rsid w:val="00090DF5"/>
    <w:rsid w:val="000B681C"/>
    <w:rsid w:val="000B6836"/>
    <w:rsid w:val="000D1A2F"/>
    <w:rsid w:val="000D7AEE"/>
    <w:rsid w:val="00116DA4"/>
    <w:rsid w:val="00120F15"/>
    <w:rsid w:val="0012194E"/>
    <w:rsid w:val="001364A1"/>
    <w:rsid w:val="00155F3D"/>
    <w:rsid w:val="00165676"/>
    <w:rsid w:val="0018575E"/>
    <w:rsid w:val="001911C8"/>
    <w:rsid w:val="001918BA"/>
    <w:rsid w:val="00194AF4"/>
    <w:rsid w:val="001A4E08"/>
    <w:rsid w:val="001A783C"/>
    <w:rsid w:val="001C5D6F"/>
    <w:rsid w:val="001D0FED"/>
    <w:rsid w:val="001E0093"/>
    <w:rsid w:val="001F20CB"/>
    <w:rsid w:val="0020631C"/>
    <w:rsid w:val="00210423"/>
    <w:rsid w:val="00224CA5"/>
    <w:rsid w:val="002349C4"/>
    <w:rsid w:val="00237CFC"/>
    <w:rsid w:val="002410FF"/>
    <w:rsid w:val="00245481"/>
    <w:rsid w:val="00266877"/>
    <w:rsid w:val="002708BB"/>
    <w:rsid w:val="002734AA"/>
    <w:rsid w:val="00273CDE"/>
    <w:rsid w:val="00292775"/>
    <w:rsid w:val="002C1A5D"/>
    <w:rsid w:val="002D3E45"/>
    <w:rsid w:val="0030250D"/>
    <w:rsid w:val="003506F6"/>
    <w:rsid w:val="00354399"/>
    <w:rsid w:val="003622CE"/>
    <w:rsid w:val="00367696"/>
    <w:rsid w:val="003831AB"/>
    <w:rsid w:val="003C06D8"/>
    <w:rsid w:val="003F3113"/>
    <w:rsid w:val="0040519B"/>
    <w:rsid w:val="00445C3B"/>
    <w:rsid w:val="0045388B"/>
    <w:rsid w:val="004938C8"/>
    <w:rsid w:val="004A7269"/>
    <w:rsid w:val="004D08C3"/>
    <w:rsid w:val="004D178D"/>
    <w:rsid w:val="004F426A"/>
    <w:rsid w:val="00507385"/>
    <w:rsid w:val="005210FF"/>
    <w:rsid w:val="005242B9"/>
    <w:rsid w:val="00543FA4"/>
    <w:rsid w:val="0055547B"/>
    <w:rsid w:val="005A7AD4"/>
    <w:rsid w:val="005F471A"/>
    <w:rsid w:val="00601C19"/>
    <w:rsid w:val="00607171"/>
    <w:rsid w:val="00613F04"/>
    <w:rsid w:val="00614173"/>
    <w:rsid w:val="00626A45"/>
    <w:rsid w:val="00644187"/>
    <w:rsid w:val="00661193"/>
    <w:rsid w:val="00671E6C"/>
    <w:rsid w:val="0067409C"/>
    <w:rsid w:val="006866DB"/>
    <w:rsid w:val="00690ECA"/>
    <w:rsid w:val="006A3746"/>
    <w:rsid w:val="006D743C"/>
    <w:rsid w:val="006E17A1"/>
    <w:rsid w:val="006E1B57"/>
    <w:rsid w:val="006F5E4D"/>
    <w:rsid w:val="0070227D"/>
    <w:rsid w:val="0072236E"/>
    <w:rsid w:val="00726185"/>
    <w:rsid w:val="007410E2"/>
    <w:rsid w:val="007410F2"/>
    <w:rsid w:val="0074337C"/>
    <w:rsid w:val="00761DD5"/>
    <w:rsid w:val="00770FA0"/>
    <w:rsid w:val="00775D48"/>
    <w:rsid w:val="00777D08"/>
    <w:rsid w:val="00777E1D"/>
    <w:rsid w:val="00780A99"/>
    <w:rsid w:val="00786F88"/>
    <w:rsid w:val="00793881"/>
    <w:rsid w:val="007D0B16"/>
    <w:rsid w:val="007E095A"/>
    <w:rsid w:val="007E45F7"/>
    <w:rsid w:val="008010AF"/>
    <w:rsid w:val="008055AC"/>
    <w:rsid w:val="00817CC4"/>
    <w:rsid w:val="00821C30"/>
    <w:rsid w:val="00833E38"/>
    <w:rsid w:val="00844B6D"/>
    <w:rsid w:val="00854DB4"/>
    <w:rsid w:val="0086799E"/>
    <w:rsid w:val="0087393F"/>
    <w:rsid w:val="008849CB"/>
    <w:rsid w:val="00894C3A"/>
    <w:rsid w:val="008957B6"/>
    <w:rsid w:val="008C5671"/>
    <w:rsid w:val="008F2579"/>
    <w:rsid w:val="008F258F"/>
    <w:rsid w:val="00902B13"/>
    <w:rsid w:val="00923B1C"/>
    <w:rsid w:val="009266F1"/>
    <w:rsid w:val="009558C9"/>
    <w:rsid w:val="00972B09"/>
    <w:rsid w:val="009A5046"/>
    <w:rsid w:val="009A7F21"/>
    <w:rsid w:val="009B4AE6"/>
    <w:rsid w:val="009C0AD0"/>
    <w:rsid w:val="009D2936"/>
    <w:rsid w:val="009F3DFA"/>
    <w:rsid w:val="00A41EB9"/>
    <w:rsid w:val="00A42E4C"/>
    <w:rsid w:val="00A50217"/>
    <w:rsid w:val="00A66070"/>
    <w:rsid w:val="00A920EC"/>
    <w:rsid w:val="00A95A0D"/>
    <w:rsid w:val="00AB21D7"/>
    <w:rsid w:val="00AC0319"/>
    <w:rsid w:val="00AD728A"/>
    <w:rsid w:val="00AE2173"/>
    <w:rsid w:val="00AE5FEE"/>
    <w:rsid w:val="00AE7204"/>
    <w:rsid w:val="00AF6518"/>
    <w:rsid w:val="00B41541"/>
    <w:rsid w:val="00B72BA7"/>
    <w:rsid w:val="00B84774"/>
    <w:rsid w:val="00BB579D"/>
    <w:rsid w:val="00BB67D2"/>
    <w:rsid w:val="00BD346F"/>
    <w:rsid w:val="00BE647E"/>
    <w:rsid w:val="00BF5A86"/>
    <w:rsid w:val="00BF695F"/>
    <w:rsid w:val="00C0278C"/>
    <w:rsid w:val="00C04A6A"/>
    <w:rsid w:val="00C108A6"/>
    <w:rsid w:val="00C20D7A"/>
    <w:rsid w:val="00C20DA1"/>
    <w:rsid w:val="00C43F54"/>
    <w:rsid w:val="00C459AF"/>
    <w:rsid w:val="00C555F5"/>
    <w:rsid w:val="00C62551"/>
    <w:rsid w:val="00C62696"/>
    <w:rsid w:val="00CB7849"/>
    <w:rsid w:val="00CC7821"/>
    <w:rsid w:val="00CE359A"/>
    <w:rsid w:val="00CF23E8"/>
    <w:rsid w:val="00D00C6A"/>
    <w:rsid w:val="00D01A90"/>
    <w:rsid w:val="00D16B37"/>
    <w:rsid w:val="00D61395"/>
    <w:rsid w:val="00D734BB"/>
    <w:rsid w:val="00DA73A1"/>
    <w:rsid w:val="00DF0B04"/>
    <w:rsid w:val="00DF491D"/>
    <w:rsid w:val="00E05DD7"/>
    <w:rsid w:val="00E12A03"/>
    <w:rsid w:val="00E417AC"/>
    <w:rsid w:val="00E47C15"/>
    <w:rsid w:val="00E73377"/>
    <w:rsid w:val="00E75BD7"/>
    <w:rsid w:val="00E77862"/>
    <w:rsid w:val="00E85659"/>
    <w:rsid w:val="00E85E17"/>
    <w:rsid w:val="00EA2B75"/>
    <w:rsid w:val="00EB25C7"/>
    <w:rsid w:val="00EB3505"/>
    <w:rsid w:val="00EE6E12"/>
    <w:rsid w:val="00F14964"/>
    <w:rsid w:val="00F24826"/>
    <w:rsid w:val="00F26C10"/>
    <w:rsid w:val="00F47423"/>
    <w:rsid w:val="00F51A63"/>
    <w:rsid w:val="00F54287"/>
    <w:rsid w:val="00F623E3"/>
    <w:rsid w:val="00F62850"/>
    <w:rsid w:val="00F62EA6"/>
    <w:rsid w:val="00F70124"/>
    <w:rsid w:val="00F8135E"/>
    <w:rsid w:val="00F9498F"/>
    <w:rsid w:val="00FA0D61"/>
    <w:rsid w:val="00FC0C07"/>
    <w:rsid w:val="00FE3E5C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941F2"/>
  <w15:chartTrackingRefBased/>
  <w15:docId w15:val="{15328BF1-13D1-498C-A9FF-95C16B56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C51109E28FD42AB61F8072780AF60" ma:contentTypeVersion="2" ma:contentTypeDescription="Create a new document." ma:contentTypeScope="" ma:versionID="e2d4b99d667327c5182dcfb3ae860633">
  <xsd:schema xmlns:xsd="http://www.w3.org/2001/XMLSchema" xmlns:xs="http://www.w3.org/2001/XMLSchema" xmlns:p="http://schemas.microsoft.com/office/2006/metadata/properties" xmlns:ns3="89709ab6-b0db-41fe-8a01-ece10feca728" targetNamespace="http://schemas.microsoft.com/office/2006/metadata/properties" ma:root="true" ma:fieldsID="26a0e252934a68abf12afbfa09b59e9e" ns3:_="">
    <xsd:import namespace="89709ab6-b0db-41fe-8a01-ece10feca7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09ab6-b0db-41fe-8a01-ece10feca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E4BC2-302A-4D1B-AD30-72893C0B0364}">
  <ds:schemaRefs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89709ab6-b0db-41fe-8a01-ece10feca72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BC9CD8E-0BDE-4254-A306-391EC3094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73E16-6360-483D-AD9D-D4E4DF651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709ab6-b0db-41fe-8a01-ece10feca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2892</Words>
  <Characters>16490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Perrucci</dc:creator>
  <cp:keywords/>
  <dc:description/>
  <cp:lastModifiedBy>Jessica Perrucci</cp:lastModifiedBy>
  <cp:revision>2</cp:revision>
  <dcterms:created xsi:type="dcterms:W3CDTF">2023-01-11T21:35:00Z</dcterms:created>
  <dcterms:modified xsi:type="dcterms:W3CDTF">2023-01-11T21:35:00Z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0x010100FF4C51109E28FD42AB61F8072780AF60</vt:lpwstr>
  </property>
</Properties>
</file>