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E6DC6" w14:textId="54713362" w:rsidR="004460EB" w:rsidRPr="004460EB" w:rsidRDefault="004460EB" w:rsidP="00816393">
      <w:pPr>
        <w:spacing w:line="276" w:lineRule="auto"/>
        <w:rPr>
          <w:u w:val="single"/>
        </w:rPr>
      </w:pPr>
      <w:r w:rsidRPr="004460EB">
        <w:rPr>
          <w:u w:val="single"/>
        </w:rPr>
        <w:t>9/19/22 LDLT Meeting</w:t>
      </w:r>
    </w:p>
    <w:p w14:paraId="2989D990" w14:textId="339D39B9" w:rsidR="004460EB" w:rsidRDefault="004460EB" w:rsidP="00816393">
      <w:pPr>
        <w:spacing w:line="276" w:lineRule="auto"/>
      </w:pPr>
      <w:r>
        <w:t>Self-checkout proposal (see attached) – Andy</w:t>
      </w:r>
      <w:r w:rsidR="00E7487F">
        <w:t xml:space="preserve"> Horbal</w:t>
      </w:r>
      <w:r>
        <w:t xml:space="preserve"> &amp; Wendy</w:t>
      </w:r>
      <w:r w:rsidR="00E7487F">
        <w:t xml:space="preserve"> Wilcox</w:t>
      </w:r>
    </w:p>
    <w:p w14:paraId="6669A77E" w14:textId="16E73038" w:rsidR="0052613E" w:rsidRDefault="00D117EC" w:rsidP="00816393">
      <w:pPr>
        <w:pStyle w:val="ListParagraph"/>
        <w:numPr>
          <w:ilvl w:val="0"/>
          <w:numId w:val="5"/>
        </w:numPr>
        <w:spacing w:line="276" w:lineRule="auto"/>
      </w:pPr>
      <w:proofErr w:type="spellStart"/>
      <w:r>
        <w:t>MeeScan</w:t>
      </w:r>
      <w:proofErr w:type="spellEnd"/>
      <w:r>
        <w:t xml:space="preserve"> </w:t>
      </w:r>
      <w:r w:rsidR="0052613E">
        <w:t xml:space="preserve">is the only </w:t>
      </w:r>
      <w:r w:rsidR="00E7487F">
        <w:t>self-checkout</w:t>
      </w:r>
      <w:r w:rsidR="0052613E">
        <w:t xml:space="preserve"> option that integrates with FOLIO and the app and software have made significant advances since we last trialed the product</w:t>
      </w:r>
    </w:p>
    <w:p w14:paraId="7985154E" w14:textId="7CAC193A" w:rsidR="0052613E" w:rsidRDefault="00E7487F" w:rsidP="00816393">
      <w:pPr>
        <w:pStyle w:val="ListParagraph"/>
        <w:numPr>
          <w:ilvl w:val="0"/>
          <w:numId w:val="5"/>
        </w:numPr>
        <w:spacing w:line="276" w:lineRule="auto"/>
      </w:pPr>
      <w:hyperlink r:id="rId5" w:history="1">
        <w:r w:rsidR="0052613E" w:rsidRPr="00EA0217">
          <w:rPr>
            <w:rStyle w:val="Hyperlink"/>
          </w:rPr>
          <w:t>MeeScan</w:t>
        </w:r>
      </w:hyperlink>
      <w:r w:rsidR="0052613E">
        <w:t xml:space="preserve"> offers an array of features</w:t>
      </w:r>
      <w:r w:rsidR="00EA0217">
        <w:t xml:space="preserve"> including a variety of check out </w:t>
      </w:r>
      <w:hyperlink r:id="rId6" w:history="1">
        <w:r w:rsidR="00EA0217" w:rsidRPr="00EA0217">
          <w:rPr>
            <w:rStyle w:val="Hyperlink"/>
          </w:rPr>
          <w:t>kiosk options</w:t>
        </w:r>
      </w:hyperlink>
    </w:p>
    <w:p w14:paraId="6D2B97BE" w14:textId="4B536515" w:rsidR="0052613E" w:rsidRDefault="0052613E" w:rsidP="00816393">
      <w:pPr>
        <w:pStyle w:val="ListParagraph"/>
        <w:numPr>
          <w:ilvl w:val="0"/>
          <w:numId w:val="5"/>
        </w:numPr>
        <w:spacing w:line="276" w:lineRule="auto"/>
      </w:pPr>
      <w:r>
        <w:t xml:space="preserve">Discussion on whether a pilot is possible with unit locations being allowed to opt in </w:t>
      </w:r>
    </w:p>
    <w:p w14:paraId="5959B45D" w14:textId="378CC183" w:rsidR="0052613E" w:rsidRDefault="0052613E" w:rsidP="00816393">
      <w:pPr>
        <w:pStyle w:val="ListParagraph"/>
        <w:numPr>
          <w:ilvl w:val="0"/>
          <w:numId w:val="5"/>
        </w:numPr>
        <w:spacing w:line="276" w:lineRule="auto"/>
      </w:pPr>
      <w:r>
        <w:t>Discussion of potential roll out and communication plan</w:t>
      </w:r>
    </w:p>
    <w:p w14:paraId="2DE898BB" w14:textId="2D796E6C" w:rsidR="0052613E" w:rsidRDefault="0052613E" w:rsidP="00816393">
      <w:pPr>
        <w:pStyle w:val="ListParagraph"/>
        <w:numPr>
          <w:ilvl w:val="0"/>
          <w:numId w:val="5"/>
        </w:numPr>
        <w:spacing w:line="276" w:lineRule="auto"/>
      </w:pPr>
      <w:r>
        <w:t>Questions about tech support and who will be providing what</w:t>
      </w:r>
    </w:p>
    <w:p w14:paraId="31BA75F3" w14:textId="1B43ADB6" w:rsidR="00EA0217" w:rsidRDefault="0052613E" w:rsidP="00816393">
      <w:pPr>
        <w:pStyle w:val="ListParagraph"/>
        <w:numPr>
          <w:ilvl w:val="0"/>
          <w:numId w:val="5"/>
        </w:numPr>
        <w:spacing w:line="276" w:lineRule="auto"/>
      </w:pPr>
      <w:r>
        <w:t xml:space="preserve">Potential for increased item loss and how we could gauge </w:t>
      </w:r>
      <w:r w:rsidR="00EA0217">
        <w:t xml:space="preserve">whether that does indeed happen </w:t>
      </w:r>
      <w:proofErr w:type="gramStart"/>
      <w:r w:rsidR="00EA0217">
        <w:t>i.e.</w:t>
      </w:r>
      <w:proofErr w:type="gramEnd"/>
      <w:r w:rsidR="00EA0217">
        <w:t xml:space="preserve"> periodically running the validation study</w:t>
      </w:r>
    </w:p>
    <w:p w14:paraId="690FD871" w14:textId="77777777" w:rsidR="00A730C6" w:rsidRDefault="00A730C6" w:rsidP="00816393">
      <w:pPr>
        <w:pStyle w:val="ListParagraph"/>
        <w:numPr>
          <w:ilvl w:val="0"/>
          <w:numId w:val="5"/>
        </w:numPr>
        <w:spacing w:line="276" w:lineRule="auto"/>
      </w:pPr>
      <w:r>
        <w:t>Questions about how often patrons using the app will need to log in</w:t>
      </w:r>
    </w:p>
    <w:p w14:paraId="1FEF490F" w14:textId="77777777" w:rsidR="00A730C6" w:rsidRDefault="00A730C6" w:rsidP="00816393">
      <w:pPr>
        <w:pStyle w:val="ListParagraph"/>
        <w:numPr>
          <w:ilvl w:val="0"/>
          <w:numId w:val="5"/>
        </w:numPr>
        <w:spacing w:line="276" w:lineRule="auto"/>
      </w:pPr>
      <w:r>
        <w:t>Request to expand the “Would require funding for kiosk” column on table in proposal with one to encompasses all types of additional support that units might need</w:t>
      </w:r>
    </w:p>
    <w:p w14:paraId="0E6BE1CF" w14:textId="39D28E67" w:rsidR="00A730C6" w:rsidRDefault="00A730C6" w:rsidP="00816393">
      <w:pPr>
        <w:pStyle w:val="ListParagraph"/>
        <w:numPr>
          <w:ilvl w:val="0"/>
          <w:numId w:val="5"/>
        </w:numPr>
        <w:spacing w:line="276" w:lineRule="auto"/>
      </w:pPr>
      <w:r>
        <w:t>Andy &amp; Wendy will also discuss this proposal with the Access Services Team this Wednesday, 9/21</w:t>
      </w:r>
    </w:p>
    <w:p w14:paraId="47C59338" w14:textId="6D52E902" w:rsidR="006961EF" w:rsidRDefault="00EA0217" w:rsidP="00816393">
      <w:pPr>
        <w:pStyle w:val="ListParagraph"/>
        <w:numPr>
          <w:ilvl w:val="0"/>
          <w:numId w:val="5"/>
        </w:numPr>
        <w:spacing w:line="276" w:lineRule="auto"/>
      </w:pPr>
      <w:r>
        <w:t>Wendy and Andy are happy to address additional</w:t>
      </w:r>
      <w:r w:rsidR="00D117EC">
        <w:t xml:space="preserve"> questions/concerns </w:t>
      </w:r>
    </w:p>
    <w:p w14:paraId="520E7641" w14:textId="6F9ACCC0" w:rsidR="00A01996" w:rsidRDefault="00EA0217" w:rsidP="00816393">
      <w:pPr>
        <w:pStyle w:val="ListParagraph"/>
        <w:numPr>
          <w:ilvl w:val="0"/>
          <w:numId w:val="5"/>
        </w:numPr>
        <w:spacing w:line="276" w:lineRule="auto"/>
      </w:pPr>
      <w:r>
        <w:t xml:space="preserve">Please send a note to Andy if your unit(s) is interested in participating by COB on 10/6 </w:t>
      </w:r>
    </w:p>
    <w:p w14:paraId="286C439A" w14:textId="193463B1" w:rsidR="004460EB" w:rsidRDefault="004460EB" w:rsidP="00816393">
      <w:pPr>
        <w:spacing w:line="276" w:lineRule="auto"/>
      </w:pPr>
      <w:r>
        <w:t>Director’s Group Announcement – Bonna</w:t>
      </w:r>
      <w:r w:rsidR="00E7487F">
        <w:t xml:space="preserve"> Boettcher </w:t>
      </w:r>
    </w:p>
    <w:p w14:paraId="4A071C49" w14:textId="75D5743A" w:rsidR="00EA0217" w:rsidRDefault="00EA0217" w:rsidP="00816393">
      <w:pPr>
        <w:pStyle w:val="ListParagraph"/>
        <w:numPr>
          <w:ilvl w:val="0"/>
          <w:numId w:val="6"/>
        </w:numPr>
        <w:spacing w:line="276" w:lineRule="auto"/>
      </w:pPr>
      <w:r>
        <w:t>Elaine</w:t>
      </w:r>
      <w:r w:rsidR="00E7487F">
        <w:t xml:space="preserve"> Westbrooks</w:t>
      </w:r>
      <w:r>
        <w:t xml:space="preserve"> will be leading and convening a new Director’s Group that will be comprised of LEG</w:t>
      </w:r>
      <w:r w:rsidR="00A322D6">
        <w:t xml:space="preserve"> and directors across CUL.  </w:t>
      </w:r>
      <w:r w:rsidR="00A322D6" w:rsidRPr="00A322D6">
        <w:t>The purpose of the Directors Group is to foster communication and engagement between and among the directors and the Library Executive Group. It serves as a forum for directors to exchange information, to share ideas and perspectives, and to improve their ability to manage and lead teams</w:t>
      </w:r>
      <w:r w:rsidR="00A322D6">
        <w:t>.</w:t>
      </w:r>
    </w:p>
    <w:p w14:paraId="1E34711D" w14:textId="3965D909" w:rsidR="00A322D6" w:rsidRDefault="00A322D6" w:rsidP="00816393">
      <w:pPr>
        <w:pStyle w:val="ListParagraph"/>
        <w:numPr>
          <w:ilvl w:val="0"/>
          <w:numId w:val="6"/>
        </w:numPr>
        <w:spacing w:line="276" w:lineRule="auto"/>
      </w:pPr>
      <w:r>
        <w:t>Questions/concerns?</w:t>
      </w:r>
    </w:p>
    <w:p w14:paraId="1343F0CF" w14:textId="24D766E7" w:rsidR="00A322D6" w:rsidRDefault="00663120" w:rsidP="00816393">
      <w:pPr>
        <w:pStyle w:val="ListParagraph"/>
        <w:numPr>
          <w:ilvl w:val="0"/>
          <w:numId w:val="6"/>
        </w:numPr>
        <w:spacing w:line="276" w:lineRule="auto"/>
      </w:pPr>
      <w:r>
        <w:t>No decision yet on implications of this new group on existing groups</w:t>
      </w:r>
    </w:p>
    <w:p w14:paraId="76937E43" w14:textId="4E3A90F5" w:rsidR="00663120" w:rsidRDefault="00663120" w:rsidP="00816393">
      <w:pPr>
        <w:pStyle w:val="ListParagraph"/>
        <w:numPr>
          <w:ilvl w:val="0"/>
          <w:numId w:val="6"/>
        </w:numPr>
        <w:spacing w:line="276" w:lineRule="auto"/>
      </w:pPr>
      <w:r>
        <w:t xml:space="preserve">Discussion about existing groups and overlap, we may now have some redundancy in meetings </w:t>
      </w:r>
    </w:p>
    <w:p w14:paraId="6F82BB33" w14:textId="37D7F2D4" w:rsidR="00D117EC" w:rsidRDefault="004460EB" w:rsidP="00816393">
      <w:pPr>
        <w:spacing w:line="276" w:lineRule="auto"/>
      </w:pPr>
      <w:r>
        <w:t>Unit updates</w:t>
      </w:r>
      <w:r w:rsidR="00195B94">
        <w:t xml:space="preserve"> – All</w:t>
      </w:r>
    </w:p>
    <w:p w14:paraId="48F8A28F" w14:textId="1B394962" w:rsidR="00816393" w:rsidRDefault="00816393" w:rsidP="00816393">
      <w:pPr>
        <w:spacing w:line="276" w:lineRule="auto"/>
      </w:pPr>
      <w:r>
        <w:t>Africana:</w:t>
      </w:r>
    </w:p>
    <w:p w14:paraId="4569B777" w14:textId="77777777" w:rsidR="00816393" w:rsidRPr="00816393" w:rsidRDefault="00816393" w:rsidP="00816393">
      <w:pPr>
        <w:numPr>
          <w:ilvl w:val="0"/>
          <w:numId w:val="7"/>
        </w:numPr>
        <w:spacing w:after="0" w:line="276" w:lineRule="auto"/>
      </w:pPr>
      <w:r w:rsidRPr="00816393">
        <w:t>The Toni Morrison Collective (formerly The Toni Morrison Committee) is now formerly under the aegis of CUL. A key goal of the collective is to have annual programs around the works of Toni Morrison (MA ’55). The committee currently consists of:</w:t>
      </w:r>
    </w:p>
    <w:p w14:paraId="03B02FFE" w14:textId="77777777" w:rsidR="00816393" w:rsidRPr="00816393" w:rsidRDefault="00816393" w:rsidP="00816393">
      <w:pPr>
        <w:numPr>
          <w:ilvl w:val="1"/>
          <w:numId w:val="7"/>
        </w:numPr>
        <w:spacing w:after="0" w:line="276" w:lineRule="auto"/>
      </w:pPr>
      <w:r w:rsidRPr="00816393">
        <w:t>Anne Adams; Professor Emerita, Africana Studies &amp; Research Center</w:t>
      </w:r>
    </w:p>
    <w:p w14:paraId="192DDBFF" w14:textId="77777777" w:rsidR="00816393" w:rsidRPr="00816393" w:rsidRDefault="00816393" w:rsidP="00816393">
      <w:pPr>
        <w:numPr>
          <w:ilvl w:val="1"/>
          <w:numId w:val="7"/>
        </w:numPr>
        <w:spacing w:after="0" w:line="276" w:lineRule="auto"/>
      </w:pPr>
      <w:r w:rsidRPr="00816393">
        <w:t>Carole Boyce Davies; Frank H.T. Rhodes Professor of Humane Letters / Africana Studies &amp; Research Center</w:t>
      </w:r>
    </w:p>
    <w:p w14:paraId="0F5D8C5F" w14:textId="77777777" w:rsidR="00816393" w:rsidRPr="00816393" w:rsidRDefault="00816393" w:rsidP="00816393">
      <w:pPr>
        <w:numPr>
          <w:ilvl w:val="1"/>
          <w:numId w:val="7"/>
        </w:numPr>
        <w:spacing w:after="0" w:line="276" w:lineRule="auto"/>
      </w:pPr>
      <w:r w:rsidRPr="00816393">
        <w:t xml:space="preserve">Derrick </w:t>
      </w:r>
      <w:proofErr w:type="gramStart"/>
      <w:r w:rsidRPr="00816393">
        <w:t>Spires;  Associate</w:t>
      </w:r>
      <w:proofErr w:type="gramEnd"/>
      <w:r w:rsidRPr="00816393">
        <w:t xml:space="preserve"> Professor, Literature in English and American Studies Program</w:t>
      </w:r>
    </w:p>
    <w:p w14:paraId="12DEDDF9" w14:textId="77777777" w:rsidR="00816393" w:rsidRPr="00816393" w:rsidRDefault="00816393" w:rsidP="00816393">
      <w:pPr>
        <w:numPr>
          <w:ilvl w:val="1"/>
          <w:numId w:val="7"/>
        </w:numPr>
        <w:spacing w:after="0" w:line="276" w:lineRule="auto"/>
      </w:pPr>
      <w:r w:rsidRPr="00816393">
        <w:t>Kofi Acree; Director Africana Library / Curator, Africana Collections, Division of Rare and Manuscript Collections</w:t>
      </w:r>
    </w:p>
    <w:p w14:paraId="0AF65B8C" w14:textId="77777777" w:rsidR="00816393" w:rsidRPr="00816393" w:rsidRDefault="00816393" w:rsidP="00816393">
      <w:pPr>
        <w:numPr>
          <w:ilvl w:val="1"/>
          <w:numId w:val="7"/>
        </w:numPr>
        <w:spacing w:after="0" w:line="276" w:lineRule="auto"/>
      </w:pPr>
      <w:r w:rsidRPr="00816393">
        <w:lastRenderedPageBreak/>
        <w:t xml:space="preserve">Marie-Claire </w:t>
      </w:r>
      <w:proofErr w:type="spellStart"/>
      <w:r w:rsidRPr="00816393">
        <w:t>Vallois</w:t>
      </w:r>
      <w:proofErr w:type="spellEnd"/>
      <w:r w:rsidRPr="00816393">
        <w:t>; Associate Professor of French Literature, Comparative Literature, Feminist, Gender and Sexuality Studies Program and Romance Studies</w:t>
      </w:r>
    </w:p>
    <w:p w14:paraId="2822C547" w14:textId="77777777" w:rsidR="00816393" w:rsidRPr="00816393" w:rsidRDefault="00816393" w:rsidP="00816393">
      <w:pPr>
        <w:numPr>
          <w:ilvl w:val="1"/>
          <w:numId w:val="7"/>
        </w:numPr>
        <w:spacing w:after="0" w:line="276" w:lineRule="auto"/>
      </w:pPr>
      <w:r w:rsidRPr="00816393">
        <w:t>Riche Richardson; Professor Africana Studies &amp; Research Center</w:t>
      </w:r>
    </w:p>
    <w:p w14:paraId="58F71034" w14:textId="77777777" w:rsidR="00816393" w:rsidRPr="00816393" w:rsidRDefault="00816393" w:rsidP="00816393">
      <w:pPr>
        <w:numPr>
          <w:ilvl w:val="1"/>
          <w:numId w:val="7"/>
        </w:numPr>
        <w:spacing w:after="0" w:line="276" w:lineRule="auto"/>
      </w:pPr>
      <w:r w:rsidRPr="00816393">
        <w:t>Roger Gilbert; Professor, Literature in English</w:t>
      </w:r>
    </w:p>
    <w:p w14:paraId="7FC0EF57" w14:textId="079DC66F" w:rsidR="00816393" w:rsidRDefault="00816393" w:rsidP="00816393">
      <w:pPr>
        <w:numPr>
          <w:ilvl w:val="1"/>
          <w:numId w:val="7"/>
        </w:numPr>
        <w:spacing w:after="0" w:line="276" w:lineRule="auto"/>
      </w:pPr>
      <w:r w:rsidRPr="00816393">
        <w:t>Shirley Samuels; Professor, American Studies Program, Feminist, Gender and Sexuality Studies Program, History of Art and Visual Studies, Literatures in English</w:t>
      </w:r>
    </w:p>
    <w:p w14:paraId="4AD24F30" w14:textId="77777777" w:rsidR="00AC7F2D" w:rsidRDefault="00AC7F2D" w:rsidP="00AC7F2D">
      <w:pPr>
        <w:spacing w:after="0" w:line="276" w:lineRule="auto"/>
        <w:ind w:left="1440"/>
      </w:pPr>
    </w:p>
    <w:p w14:paraId="64F4DBDF" w14:textId="33A12AED" w:rsidR="00D117EC" w:rsidRPr="00D117EC" w:rsidRDefault="00D117EC" w:rsidP="00816393">
      <w:pPr>
        <w:spacing w:line="276" w:lineRule="auto"/>
      </w:pPr>
      <w:r>
        <w:t>Annex/ILS:</w:t>
      </w:r>
    </w:p>
    <w:p w14:paraId="0277974C" w14:textId="3FBF9105" w:rsidR="00D117EC" w:rsidRDefault="00D117EC" w:rsidP="00816393">
      <w:pPr>
        <w:pStyle w:val="ListParagraph"/>
        <w:numPr>
          <w:ilvl w:val="0"/>
          <w:numId w:val="3"/>
        </w:numPr>
        <w:spacing w:after="0" w:line="276" w:lineRule="auto"/>
        <w:contextualSpacing w:val="0"/>
        <w:rPr>
          <w:rFonts w:eastAsia="Times New Roman"/>
        </w:rPr>
      </w:pPr>
      <w:r>
        <w:rPr>
          <w:rFonts w:eastAsia="Times New Roman"/>
        </w:rPr>
        <w:t>ILS posted an Interlibrary Loan Assist position last week</w:t>
      </w:r>
    </w:p>
    <w:p w14:paraId="19074F1D" w14:textId="387BAFDD" w:rsidR="00816393" w:rsidRDefault="00D117EC" w:rsidP="00816393">
      <w:pPr>
        <w:pStyle w:val="ListParagraph"/>
        <w:numPr>
          <w:ilvl w:val="0"/>
          <w:numId w:val="3"/>
        </w:numPr>
        <w:spacing w:after="0" w:line="276" w:lineRule="auto"/>
        <w:contextualSpacing w:val="0"/>
        <w:rPr>
          <w:rFonts w:eastAsia="Times New Roman"/>
        </w:rPr>
      </w:pPr>
      <w:r>
        <w:rPr>
          <w:rFonts w:eastAsia="Times New Roman"/>
        </w:rPr>
        <w:t xml:space="preserve">The migration of BorrowDirect from </w:t>
      </w:r>
      <w:proofErr w:type="spellStart"/>
      <w:r>
        <w:rPr>
          <w:rFonts w:eastAsia="Times New Roman"/>
        </w:rPr>
        <w:t>Relais</w:t>
      </w:r>
      <w:proofErr w:type="spellEnd"/>
      <w:r>
        <w:rPr>
          <w:rFonts w:eastAsia="Times New Roman"/>
        </w:rPr>
        <w:t xml:space="preserve"> to </w:t>
      </w:r>
      <w:proofErr w:type="spellStart"/>
      <w:r>
        <w:rPr>
          <w:rFonts w:eastAsia="Times New Roman"/>
        </w:rPr>
        <w:t>ReShare</w:t>
      </w:r>
      <w:proofErr w:type="spellEnd"/>
      <w:r>
        <w:rPr>
          <w:rFonts w:eastAsia="Times New Roman"/>
        </w:rPr>
        <w:t xml:space="preserve"> has been delayed following IPLC securing a six-month extension from OCLC. A new implementation date (likely sometime between October and January) will be announced once all institutions indicate that they are ready. We will work with LibComm on a communication plan which will include both patrons and staff at that time</w:t>
      </w:r>
    </w:p>
    <w:p w14:paraId="7C16894A" w14:textId="77777777" w:rsidR="00AC7F2D" w:rsidRPr="00AC7F2D" w:rsidRDefault="00AC7F2D" w:rsidP="00AC7F2D">
      <w:pPr>
        <w:pStyle w:val="ListParagraph"/>
        <w:spacing w:after="0" w:line="276" w:lineRule="auto"/>
        <w:contextualSpacing w:val="0"/>
        <w:rPr>
          <w:rFonts w:eastAsia="Times New Roman"/>
        </w:rPr>
      </w:pPr>
    </w:p>
    <w:p w14:paraId="732B6A8F" w14:textId="1C5962E7" w:rsidR="00816393" w:rsidRDefault="00816393" w:rsidP="00816393">
      <w:pPr>
        <w:spacing w:after="0" w:line="276" w:lineRule="auto"/>
        <w:rPr>
          <w:rFonts w:eastAsia="Times New Roman"/>
        </w:rPr>
      </w:pPr>
      <w:r>
        <w:rPr>
          <w:rFonts w:eastAsia="Times New Roman"/>
        </w:rPr>
        <w:t>Mann/Science Cluster:</w:t>
      </w:r>
    </w:p>
    <w:p w14:paraId="512242A2" w14:textId="3DBACF4A" w:rsidR="00C65BDF" w:rsidRDefault="00E7487F" w:rsidP="00816393">
      <w:pPr>
        <w:pStyle w:val="ListParagraph"/>
        <w:numPr>
          <w:ilvl w:val="0"/>
          <w:numId w:val="9"/>
        </w:numPr>
        <w:spacing w:after="0" w:line="276" w:lineRule="auto"/>
        <w:rPr>
          <w:rFonts w:eastAsia="Times New Roman"/>
        </w:rPr>
      </w:pPr>
      <w:hyperlink r:id="rId7" w:history="1">
        <w:r w:rsidR="00C65BDF" w:rsidRPr="00C65BDF">
          <w:rPr>
            <w:rStyle w:val="Hyperlink"/>
            <w:rFonts w:eastAsia="Times New Roman"/>
          </w:rPr>
          <w:t>Grounded: Life is Soil, Soil is Life</w:t>
        </w:r>
      </w:hyperlink>
      <w:r w:rsidR="00C65BDF">
        <w:rPr>
          <w:rFonts w:eastAsia="Times New Roman"/>
        </w:rPr>
        <w:t xml:space="preserve"> exhibit this Fall in the Ma</w:t>
      </w:r>
      <w:r w:rsidR="00F9421F">
        <w:rPr>
          <w:rFonts w:eastAsia="Times New Roman"/>
        </w:rPr>
        <w:t>n</w:t>
      </w:r>
      <w:r w:rsidR="00C65BDF">
        <w:rPr>
          <w:rFonts w:eastAsia="Times New Roman"/>
        </w:rPr>
        <w:t>n Lobby &amp; Top Shelf Gallery</w:t>
      </w:r>
    </w:p>
    <w:p w14:paraId="59A63917" w14:textId="4E584190" w:rsidR="00816393" w:rsidRPr="00AC7F2D" w:rsidRDefault="00C65BDF" w:rsidP="00AC7F2D">
      <w:pPr>
        <w:pStyle w:val="ListParagraph"/>
        <w:numPr>
          <w:ilvl w:val="0"/>
          <w:numId w:val="9"/>
        </w:numPr>
        <w:spacing w:after="0" w:line="276" w:lineRule="auto"/>
        <w:rPr>
          <w:rFonts w:eastAsia="Times New Roman"/>
        </w:rPr>
      </w:pPr>
      <w:r>
        <w:rPr>
          <w:rFonts w:eastAsia="Times New Roman"/>
        </w:rPr>
        <w:t>Head of Collections &amp; Public Programs position posted and accepting applications</w:t>
      </w:r>
    </w:p>
    <w:p w14:paraId="0D3B4FE2" w14:textId="377442DB" w:rsidR="000A08C8" w:rsidRDefault="000A08C8" w:rsidP="00816393">
      <w:pPr>
        <w:spacing w:line="276" w:lineRule="auto"/>
      </w:pPr>
      <w:r>
        <w:tab/>
      </w:r>
    </w:p>
    <w:p w14:paraId="454F2F3D" w14:textId="3DDF1E7B" w:rsidR="00195B94" w:rsidRDefault="000A08C8" w:rsidP="008E28BC">
      <w:r>
        <w:tab/>
      </w:r>
    </w:p>
    <w:sectPr w:rsidR="00195B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745A6"/>
    <w:multiLevelType w:val="hybridMultilevel"/>
    <w:tmpl w:val="724EB5EE"/>
    <w:lvl w:ilvl="0" w:tplc="5EA8B93A">
      <w:numFmt w:val="bullet"/>
      <w:lvlText w:val="•"/>
      <w:lvlJc w:val="left"/>
      <w:pPr>
        <w:ind w:left="72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68F3C6F"/>
    <w:multiLevelType w:val="hybridMultilevel"/>
    <w:tmpl w:val="A572B6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431D4A"/>
    <w:multiLevelType w:val="hybridMultilevel"/>
    <w:tmpl w:val="AAB42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857428"/>
    <w:multiLevelType w:val="hybridMultilevel"/>
    <w:tmpl w:val="C8169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961E1D"/>
    <w:multiLevelType w:val="hybridMultilevel"/>
    <w:tmpl w:val="FDCE4A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4332A2"/>
    <w:multiLevelType w:val="hybridMultilevel"/>
    <w:tmpl w:val="4E440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D939A0"/>
    <w:multiLevelType w:val="hybridMultilevel"/>
    <w:tmpl w:val="D0B66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075F9B"/>
    <w:multiLevelType w:val="hybridMultilevel"/>
    <w:tmpl w:val="255A74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C76CB7"/>
    <w:multiLevelType w:val="hybridMultilevel"/>
    <w:tmpl w:val="D862E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1105492">
    <w:abstractNumId w:val="2"/>
  </w:num>
  <w:num w:numId="2" w16cid:durableId="736126229">
    <w:abstractNumId w:val="0"/>
  </w:num>
  <w:num w:numId="3" w16cid:durableId="644314295">
    <w:abstractNumId w:val="5"/>
  </w:num>
  <w:num w:numId="4" w16cid:durableId="86923181">
    <w:abstractNumId w:val="6"/>
  </w:num>
  <w:num w:numId="5" w16cid:durableId="455834299">
    <w:abstractNumId w:val="1"/>
  </w:num>
  <w:num w:numId="6" w16cid:durableId="866020424">
    <w:abstractNumId w:val="4"/>
  </w:num>
  <w:num w:numId="7" w16cid:durableId="724262136">
    <w:abstractNumId w:val="3"/>
  </w:num>
  <w:num w:numId="8" w16cid:durableId="1164970580">
    <w:abstractNumId w:val="8"/>
  </w:num>
  <w:num w:numId="9" w16cid:durableId="16910564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0EB"/>
    <w:rsid w:val="00064C43"/>
    <w:rsid w:val="00067D74"/>
    <w:rsid w:val="000A08C8"/>
    <w:rsid w:val="00161205"/>
    <w:rsid w:val="00195B94"/>
    <w:rsid w:val="004460EB"/>
    <w:rsid w:val="00476783"/>
    <w:rsid w:val="004B5590"/>
    <w:rsid w:val="0052613E"/>
    <w:rsid w:val="00571C0E"/>
    <w:rsid w:val="005A1ED7"/>
    <w:rsid w:val="00663120"/>
    <w:rsid w:val="006961EF"/>
    <w:rsid w:val="006D2AD0"/>
    <w:rsid w:val="00816393"/>
    <w:rsid w:val="008E28BC"/>
    <w:rsid w:val="008F6B45"/>
    <w:rsid w:val="00A01996"/>
    <w:rsid w:val="00A322D6"/>
    <w:rsid w:val="00A730C6"/>
    <w:rsid w:val="00A923E3"/>
    <w:rsid w:val="00AC7F2D"/>
    <w:rsid w:val="00BB3AB4"/>
    <w:rsid w:val="00C404A2"/>
    <w:rsid w:val="00C65BDF"/>
    <w:rsid w:val="00D117EC"/>
    <w:rsid w:val="00E15FC8"/>
    <w:rsid w:val="00E5206B"/>
    <w:rsid w:val="00E7487F"/>
    <w:rsid w:val="00EA0217"/>
    <w:rsid w:val="00F14C3F"/>
    <w:rsid w:val="00F94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0DB5A2"/>
  <w15:chartTrackingRefBased/>
  <w15:docId w15:val="{83C88E7F-A336-4BD5-9370-C61091929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60E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B3AB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3A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382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Users\mlc368\AppData\Local\Microsoft\Windows\INetCache\Content.Outlook\1FRZ4ZEK\&#8226;%09https:\events.cornell.edu\event\grounded_soil_is_life%3futm_campaign=widget&amp;utm_medium=widget&amp;utm_source=Cornel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escan.com/products/kiosks/" TargetMode="External"/><Relationship Id="rId5" Type="http://schemas.openxmlformats.org/officeDocument/2006/relationships/hyperlink" Target="https://meescan.com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E. Wright</dc:creator>
  <cp:keywords/>
  <dc:description/>
  <cp:lastModifiedBy>Meredith Collins</cp:lastModifiedBy>
  <cp:revision>3</cp:revision>
  <dcterms:created xsi:type="dcterms:W3CDTF">2022-10-03T17:11:00Z</dcterms:created>
  <dcterms:modified xsi:type="dcterms:W3CDTF">2022-10-03T17:12:00Z</dcterms:modified>
</cp:coreProperties>
</file>