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6D714" w14:textId="6580CCF9" w:rsidR="000A03BE" w:rsidRDefault="000D5BB8">
      <w:r>
        <w:t>JFMS</w:t>
      </w:r>
    </w:p>
    <w:p w14:paraId="2CF0C3D4" w14:textId="19445908" w:rsidR="003F4712" w:rsidRDefault="003F4712">
      <w:r>
        <w:rPr>
          <w:noProof/>
        </w:rPr>
        <w:drawing>
          <wp:inline distT="0" distB="0" distL="0" distR="0" wp14:anchorId="073228AE" wp14:editId="33D5DD4C">
            <wp:extent cx="5943600" cy="21164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842F2" w14:textId="448C6114" w:rsidR="000D5BB8" w:rsidRDefault="000D5BB8">
      <w:r>
        <w:t>Intro:</w:t>
      </w:r>
      <w:r w:rsidR="006D753E">
        <w:t xml:space="preserve"> 93% survival rate, 36% </w:t>
      </w:r>
      <w:proofErr w:type="spellStart"/>
      <w:r w:rsidR="006D753E">
        <w:t>rUO</w:t>
      </w:r>
      <w:proofErr w:type="spellEnd"/>
      <w:r w:rsidR="006D753E">
        <w:t xml:space="preserve"> within 17 days, urethral spasm may contribute, 28-37% of the feline urethra has smooth muscle with alpha adrenergic receptors, can use prazosin to block the alpha receptors and allow for relaxation. Goal: look at the rate of </w:t>
      </w:r>
      <w:proofErr w:type="spellStart"/>
      <w:r w:rsidR="006D753E">
        <w:t>rUO</w:t>
      </w:r>
      <w:proofErr w:type="spellEnd"/>
      <w:r w:rsidR="006D753E">
        <w:t xml:space="preserve"> in 30 days for cats given prazosin vs placebo. </w:t>
      </w:r>
    </w:p>
    <w:p w14:paraId="64984DD9" w14:textId="457B87BB" w:rsidR="000D5BB8" w:rsidRDefault="000D5BB8">
      <w:r>
        <w:t xml:space="preserve">Methods: </w:t>
      </w:r>
      <w:r w:rsidR="006D753E">
        <w:t xml:space="preserve">prospective, randomized, </w:t>
      </w:r>
      <w:proofErr w:type="gramStart"/>
      <w:r w:rsidR="006D753E">
        <w:t>placebo controlled</w:t>
      </w:r>
      <w:proofErr w:type="gramEnd"/>
      <w:r w:rsidR="006D753E">
        <w:t xml:space="preserve"> study,</w:t>
      </w:r>
      <w:r>
        <w:t xml:space="preserve"> any MN cats that presented over 3 years that presented to the hospital for first time UO. Exclusion criteria: prior medications, prior urinary catheter placement, history of heart disease or hypertension, or </w:t>
      </w:r>
      <w:proofErr w:type="spellStart"/>
      <w:r>
        <w:t>cystoliths</w:t>
      </w:r>
      <w:proofErr w:type="spellEnd"/>
      <w:r>
        <w:t xml:space="preserve">. </w:t>
      </w:r>
      <w:r w:rsidR="006D753E">
        <w:t xml:space="preserve">All cats were given IVF, methadone, propofol, oxygen and used a 3.5 </w:t>
      </w:r>
      <w:proofErr w:type="spellStart"/>
      <w:r w:rsidR="006D753E">
        <w:t>fr</w:t>
      </w:r>
      <w:proofErr w:type="spellEnd"/>
      <w:r w:rsidR="006D753E">
        <w:t xml:space="preserve"> catheter</w:t>
      </w:r>
      <w:r w:rsidR="00DA1644">
        <w:t xml:space="preserve">, then placed 3.5 </w:t>
      </w:r>
      <w:proofErr w:type="spellStart"/>
      <w:r w:rsidR="00DA1644">
        <w:t>fr</w:t>
      </w:r>
      <w:proofErr w:type="spellEnd"/>
      <w:r w:rsidR="00DA1644">
        <w:t xml:space="preserve"> red rubber</w:t>
      </w:r>
      <w:r w:rsidR="006D753E">
        <w:t>.</w:t>
      </w:r>
      <w:r w:rsidR="00DA1644">
        <w:t xml:space="preserve"> In place for at least 24 </w:t>
      </w:r>
      <w:proofErr w:type="spellStart"/>
      <w:r w:rsidR="00DA1644">
        <w:t>hrs</w:t>
      </w:r>
      <w:proofErr w:type="spellEnd"/>
      <w:r w:rsidR="00DA1644">
        <w:t xml:space="preserve">, no greater than 48 hrs. </w:t>
      </w:r>
      <w:r>
        <w:t xml:space="preserve">Cats were randomly assigned to the prazosin group (0.5 mg q 12 </w:t>
      </w:r>
      <w:proofErr w:type="spellStart"/>
      <w:r>
        <w:t>hrs</w:t>
      </w:r>
      <w:proofErr w:type="spellEnd"/>
      <w:r>
        <w:t xml:space="preserve"> x 7 days) vs placebo, blinded groups. 30 days later the owners were called to determine if there was a recurrence. </w:t>
      </w:r>
    </w:p>
    <w:p w14:paraId="0D98E907" w14:textId="5FF4B4A7" w:rsidR="000D5BB8" w:rsidRDefault="000D5BB8">
      <w:r>
        <w:t>Results: 65 cats completed the study. 16/65 (25%)</w:t>
      </w:r>
      <w:r w:rsidR="00DA1644">
        <w:t xml:space="preserve">- </w:t>
      </w:r>
      <w:proofErr w:type="spellStart"/>
      <w:r w:rsidR="00DA1644">
        <w:t>rUO</w:t>
      </w:r>
      <w:proofErr w:type="spellEnd"/>
      <w:r>
        <w:t xml:space="preserve">. Of the 16 cats, 5 received placebo and 11 received prazosin. Ten of those cats re-obstructed in hospital. No significant difference between the groups. </w:t>
      </w:r>
    </w:p>
    <w:p w14:paraId="53AB675C" w14:textId="766B9708" w:rsidR="000D5BB8" w:rsidRDefault="000D5BB8">
      <w:r>
        <w:t xml:space="preserve">Discussion: This </w:t>
      </w:r>
      <w:r w:rsidR="00896D8D">
        <w:t xml:space="preserve">study </w:t>
      </w:r>
      <w:proofErr w:type="gramStart"/>
      <w:r w:rsidR="00896D8D">
        <w:t>actually found</w:t>
      </w:r>
      <w:proofErr w:type="gramEnd"/>
      <w:r w:rsidR="00896D8D">
        <w:t xml:space="preserve"> a higher rate of recurrence of UO in cats in the prazosin, treatment group (30%) vs cats on placebo (18%)- however this was not statistically significant. Placebo cats had a longer duration of indwelling urinary catheter than prazosin group. Increasing creatinine was associated with </w:t>
      </w:r>
      <w:proofErr w:type="spellStart"/>
      <w:r w:rsidR="00896D8D">
        <w:t>rUO</w:t>
      </w:r>
      <w:proofErr w:type="spellEnd"/>
      <w:r w:rsidR="00896D8D">
        <w:t xml:space="preserve"> and increasing TS was associated with less likely to </w:t>
      </w:r>
      <w:proofErr w:type="spellStart"/>
      <w:r w:rsidR="00896D8D">
        <w:t>rUO</w:t>
      </w:r>
      <w:proofErr w:type="spellEnd"/>
      <w:r w:rsidR="00896D8D">
        <w:t xml:space="preserve">. This sample size was very small so may not be able to extrapolate this info to a larger population. This </w:t>
      </w:r>
      <w:r>
        <w:t xml:space="preserve">medication may not be useful in the treatment of UO cats. </w:t>
      </w:r>
    </w:p>
    <w:p w14:paraId="188DF695" w14:textId="19398288" w:rsidR="0015115B" w:rsidRDefault="0015115B"/>
    <w:p w14:paraId="4E514B0F" w14:textId="3CF9CF0A" w:rsidR="0015115B" w:rsidRDefault="0015115B">
      <w:r>
        <w:rPr>
          <w:noProof/>
        </w:rPr>
        <w:lastRenderedPageBreak/>
        <w:drawing>
          <wp:inline distT="0" distB="0" distL="0" distR="0" wp14:anchorId="22001B5F" wp14:editId="363BAD2E">
            <wp:extent cx="5943600" cy="2254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8838E" w14:textId="4E2BBF05" w:rsidR="00DE32A2" w:rsidRDefault="00DE32A2"/>
    <w:p w14:paraId="7F4BF3E3" w14:textId="6996CC0E" w:rsidR="00DE32A2" w:rsidRDefault="00DE32A2">
      <w:r>
        <w:t xml:space="preserve">Intro: </w:t>
      </w:r>
      <w:r w:rsidR="0048071B">
        <w:t>Common emergency, thoracic bite wounds have a high mortality rate</w:t>
      </w:r>
      <w:r w:rsidR="001F16BD">
        <w:t xml:space="preserve">. Commonly have features of crush, avulse, tear and puncture injuries. </w:t>
      </w:r>
      <w:r w:rsidR="00C36EC3">
        <w:t xml:space="preserve">Extent of injury cannot usually be understood by initial evaluation. </w:t>
      </w:r>
      <w:r w:rsidR="00CF4E8B">
        <w:t xml:space="preserve">High mobility of skin and thoracic wall likely contributes. </w:t>
      </w:r>
      <w:r w:rsidR="00547B4A">
        <w:t xml:space="preserve">Even without evidence of skin damage, some cases required lung lobectomy. </w:t>
      </w:r>
      <w:r w:rsidR="00714FA3">
        <w:t xml:space="preserve">Aim of the study is to describe the clinical, radiographic, </w:t>
      </w:r>
      <w:r w:rsidR="000801FD">
        <w:t xml:space="preserve">and surgical findings and associations with outcome. </w:t>
      </w:r>
    </w:p>
    <w:p w14:paraId="2102F235" w14:textId="43E5FA77" w:rsidR="009802F7" w:rsidRDefault="000801FD">
      <w:r>
        <w:t>Methods:</w:t>
      </w:r>
      <w:r w:rsidR="001450AD">
        <w:t xml:space="preserve"> Retrospective, case search between 2005 and 2015, </w:t>
      </w:r>
      <w:r w:rsidR="00456CB7">
        <w:t xml:space="preserve">inclusion- confirmed dog bite thoracic trauma with complete medical records. </w:t>
      </w:r>
      <w:r w:rsidR="00871A3A">
        <w:t>Tachypnea, and dyspnea were found commonly with pseudo flail chest i</w:t>
      </w:r>
      <w:r w:rsidR="00D0610F">
        <w:t xml:space="preserve">f paradoxical </w:t>
      </w:r>
      <w:r w:rsidR="00871A3A">
        <w:t xml:space="preserve">movement was found prior to radiographic confirmation. </w:t>
      </w:r>
      <w:r w:rsidR="006F35A2">
        <w:t xml:space="preserve">Rads= rib fracture, sternal fracture/luxation, pleural effusion, </w:t>
      </w:r>
      <w:r w:rsidR="004222AC">
        <w:t xml:space="preserve">pulmonary contusions, DH, pneumothorax and pneumomediastinum. </w:t>
      </w:r>
      <w:r w:rsidR="00EB21E0">
        <w:t xml:space="preserve">Surgical findings= wound depth was characterized as- no wound, </w:t>
      </w:r>
      <w:r w:rsidR="00E7654E">
        <w:t xml:space="preserve">superficial, deep, or penetrating. </w:t>
      </w:r>
      <w:r w:rsidR="006C4158">
        <w:t>Wound management: conservative, local explore,</w:t>
      </w:r>
      <w:r w:rsidR="009802F7">
        <w:t xml:space="preserve"> or</w:t>
      </w:r>
      <w:r w:rsidR="006C4158">
        <w:t xml:space="preserve"> surgical explore</w:t>
      </w:r>
      <w:r w:rsidR="009802F7">
        <w:t>.</w:t>
      </w:r>
    </w:p>
    <w:p w14:paraId="7CCFEC96" w14:textId="2221AD7C" w:rsidR="006F35A2" w:rsidRDefault="009802F7">
      <w:r>
        <w:t xml:space="preserve">Results: </w:t>
      </w:r>
      <w:r w:rsidR="00D8217E">
        <w:t>22 cats</w:t>
      </w:r>
      <w:r w:rsidR="00790F0D">
        <w:t xml:space="preserve">, Clinical presentation: </w:t>
      </w:r>
      <w:r w:rsidR="00D8217E">
        <w:t xml:space="preserve"> </w:t>
      </w:r>
      <w:r w:rsidR="00C54E2A">
        <w:t xml:space="preserve">4/22 eupneic, </w:t>
      </w:r>
      <w:r w:rsidR="00790F0D">
        <w:t xml:space="preserve">15/22 tachypneic, 12/22 dyspneic (9 cats with both). </w:t>
      </w:r>
      <w:r>
        <w:t xml:space="preserve"> </w:t>
      </w:r>
      <w:r w:rsidR="00F21AE2">
        <w:t xml:space="preserve">Wounds: 6/22 no external wounds, 4/20 superficial, 3/20 deep, 8/20 penetrating (2 euthanized and excluded). </w:t>
      </w:r>
      <w:r w:rsidR="00E51443">
        <w:t xml:space="preserve">9/20 pseudo flail chest. Rads: </w:t>
      </w:r>
      <w:r w:rsidR="00081238">
        <w:t xml:space="preserve">18 cats had rads performed, </w:t>
      </w:r>
      <w:r w:rsidR="00F52C85">
        <w:t>CT in one case</w:t>
      </w:r>
      <w:r w:rsidR="0085241C">
        <w:t>, pneumothorax found in</w:t>
      </w:r>
      <w:r w:rsidR="00E15C0B">
        <w:t xml:space="preserve"> 11/18, </w:t>
      </w:r>
      <w:r w:rsidR="007B29F8">
        <w:t xml:space="preserve">PC 7/18, </w:t>
      </w:r>
      <w:r w:rsidR="008957B7">
        <w:t xml:space="preserve">pleural effusions, sternal fracture and rib fracture (6/18 each). </w:t>
      </w:r>
      <w:r w:rsidR="007C0752">
        <w:t xml:space="preserve">Presence of greater than 3 lesions was significantly associated with presence of a penetrating wound and need for surgical explore. </w:t>
      </w:r>
      <w:r w:rsidR="00F573F2">
        <w:t xml:space="preserve">Not associated with survival or length of hospitalization. </w:t>
      </w:r>
      <w:r w:rsidR="0044795C">
        <w:t xml:space="preserve">Presence of rib fractures was </w:t>
      </w:r>
      <w:r w:rsidR="0087107C">
        <w:t xml:space="preserve">associated with a deep wound. </w:t>
      </w:r>
      <w:r w:rsidR="00E43365">
        <w:t xml:space="preserve">Clin path: VBG in 17 </w:t>
      </w:r>
      <w:proofErr w:type="gramStart"/>
      <w:r w:rsidR="00E43365">
        <w:t>cats,  elevated</w:t>
      </w:r>
      <w:proofErr w:type="gramEnd"/>
      <w:r w:rsidR="00E43365">
        <w:t xml:space="preserve"> lactate in 9/17</w:t>
      </w:r>
      <w:r w:rsidR="00CE055B">
        <w:t xml:space="preserve">, bacteriology on </w:t>
      </w:r>
      <w:r w:rsidR="003B6CA0">
        <w:t>1</w:t>
      </w:r>
      <w:r w:rsidR="00CE055B">
        <w:t>6/2</w:t>
      </w:r>
      <w:r w:rsidR="003B6CA0">
        <w:t>0</w:t>
      </w:r>
      <w:r w:rsidR="00CE055B">
        <w:t xml:space="preserve"> cats- </w:t>
      </w:r>
      <w:r w:rsidR="003B6CA0">
        <w:t xml:space="preserve">positive in 6 cats, </w:t>
      </w:r>
      <w:r w:rsidR="00CE055B">
        <w:t xml:space="preserve">most common isolate was E coli and Staph </w:t>
      </w:r>
      <w:r w:rsidR="003B6CA0">
        <w:t>species.</w:t>
      </w:r>
      <w:r w:rsidR="00057454">
        <w:t xml:space="preserve"> Surgery: local explore in 7/20, thoracic explore in </w:t>
      </w:r>
      <w:r w:rsidR="00141430">
        <w:t>8/20</w:t>
      </w:r>
      <w:r w:rsidR="00704467">
        <w:t xml:space="preserve">. 11 cats survived to discharge, 3 referred to </w:t>
      </w:r>
      <w:proofErr w:type="spellStart"/>
      <w:r w:rsidR="00704467">
        <w:t>rdVM</w:t>
      </w:r>
      <w:proofErr w:type="spellEnd"/>
      <w:r w:rsidR="00704467">
        <w:t xml:space="preserve">. </w:t>
      </w:r>
      <w:r w:rsidR="00FA2269">
        <w:t xml:space="preserve">Overall mortality 27% when financial constraints were not taken in account. </w:t>
      </w:r>
    </w:p>
    <w:p w14:paraId="010945B8" w14:textId="3396DA0C" w:rsidR="00FA2269" w:rsidRDefault="00FA2269">
      <w:r>
        <w:t xml:space="preserve">Discussion: </w:t>
      </w:r>
      <w:r w:rsidR="00984AA6">
        <w:t xml:space="preserve">Sternal and rib fractures associated with deep wounds and </w:t>
      </w:r>
      <w:r w:rsidR="003126EF">
        <w:t xml:space="preserve">thoracic explore. </w:t>
      </w:r>
      <w:r w:rsidR="00E96342">
        <w:t>17/18 cats had radiographic changes on CXR.</w:t>
      </w:r>
      <w:r w:rsidR="00210C0B">
        <w:t xml:space="preserve"> </w:t>
      </w:r>
      <w:r w:rsidR="00C07ACF">
        <w:t xml:space="preserve"> Majority of cats did not require surgical explore, only 1 that received </w:t>
      </w:r>
      <w:proofErr w:type="gramStart"/>
      <w:r w:rsidR="00C07ACF">
        <w:t>conservative</w:t>
      </w:r>
      <w:proofErr w:type="gramEnd"/>
      <w:r w:rsidR="00C07ACF">
        <w:t xml:space="preserve"> or </w:t>
      </w:r>
      <w:r w:rsidR="004D1BEF">
        <w:t xml:space="preserve">wound explore died. </w:t>
      </w:r>
      <w:r w:rsidR="00D92EAA">
        <w:t xml:space="preserve">Recommend surgical exploration in all pseudo flail chest </w:t>
      </w:r>
      <w:r w:rsidR="00D0610F">
        <w:t>cases</w:t>
      </w:r>
      <w:r w:rsidR="004665DD">
        <w:t xml:space="preserve"> since 7/8 found penetrating injuries on explore that required repair. </w:t>
      </w:r>
      <w:r w:rsidR="002855E1">
        <w:t>Surgical exploration is also advantageous to debride and flush to reduce incidence of sepsis/SIRS.</w:t>
      </w:r>
      <w:r w:rsidR="004D1BEF">
        <w:t xml:space="preserve"> </w:t>
      </w:r>
      <w:r w:rsidR="00262493">
        <w:t xml:space="preserve">Mortality 27%. </w:t>
      </w:r>
    </w:p>
    <w:p w14:paraId="3D37BC2D" w14:textId="1E3ADE92" w:rsidR="00E5723F" w:rsidRDefault="00E5723F"/>
    <w:p w14:paraId="537940CF" w14:textId="6DB820C2" w:rsidR="00E5723F" w:rsidRDefault="00E5723F"/>
    <w:p w14:paraId="4BCDB154" w14:textId="0BAE2084" w:rsidR="00E5723F" w:rsidRDefault="00E5723F">
      <w:r>
        <w:rPr>
          <w:noProof/>
        </w:rPr>
        <w:drawing>
          <wp:inline distT="0" distB="0" distL="0" distR="0" wp14:anchorId="10320863" wp14:editId="3FE260F2">
            <wp:extent cx="5943600" cy="12693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213CA" w14:textId="1D32BA69" w:rsidR="001A5BAB" w:rsidRDefault="00495902">
      <w:r>
        <w:t>Intro:</w:t>
      </w:r>
    </w:p>
    <w:p w14:paraId="41CE7E8F" w14:textId="1626B604" w:rsidR="00495902" w:rsidRDefault="001A5BAB" w:rsidP="00495902">
      <w:pPr>
        <w:pStyle w:val="ListParagraph"/>
        <w:numPr>
          <w:ilvl w:val="0"/>
          <w:numId w:val="1"/>
        </w:numPr>
      </w:pPr>
      <w:r>
        <w:t xml:space="preserve">Common feline emergency, constipation defined as trouble defecating or </w:t>
      </w:r>
      <w:r w:rsidR="004202FF">
        <w:t xml:space="preserve">decreased frequency </w:t>
      </w:r>
      <w:r>
        <w:t xml:space="preserve">vs </w:t>
      </w:r>
      <w:r w:rsidR="004202FF">
        <w:t>obstipation which is unable to defecate typically as attempts at treatment</w:t>
      </w:r>
      <w:r w:rsidR="004C321A">
        <w:t xml:space="preserve">. </w:t>
      </w:r>
    </w:p>
    <w:p w14:paraId="2BAC22F0" w14:textId="77777777" w:rsidR="00495902" w:rsidRDefault="004C321A" w:rsidP="00495902">
      <w:pPr>
        <w:pStyle w:val="ListParagraph"/>
        <w:numPr>
          <w:ilvl w:val="0"/>
          <w:numId w:val="1"/>
        </w:numPr>
      </w:pPr>
      <w:r>
        <w:t>Often associated with CKD, DM, and hyperthyroidism</w:t>
      </w:r>
      <w:r w:rsidR="00A85778">
        <w:t xml:space="preserve">, less commonly pelvic fractures, neurologic issues, </w:t>
      </w:r>
      <w:r w:rsidR="00495902">
        <w:t xml:space="preserve">drugs </w:t>
      </w:r>
      <w:r w:rsidR="00A85778">
        <w:t>and megacolon.</w:t>
      </w:r>
      <w:r w:rsidR="00495902">
        <w:t xml:space="preserve"> </w:t>
      </w:r>
    </w:p>
    <w:p w14:paraId="0DE01B66" w14:textId="0C0D88DC" w:rsidR="001A5BAB" w:rsidRDefault="00495902" w:rsidP="00495902">
      <w:pPr>
        <w:pStyle w:val="ListParagraph"/>
        <w:numPr>
          <w:ilvl w:val="0"/>
          <w:numId w:val="1"/>
        </w:numPr>
      </w:pPr>
      <w:r>
        <w:t xml:space="preserve">Study aims to look at </w:t>
      </w:r>
      <w:r w:rsidR="00C358B5">
        <w:t xml:space="preserve">risk factors associated with this </w:t>
      </w:r>
      <w:r w:rsidR="00722FEF">
        <w:t>complaint</w:t>
      </w:r>
      <w:r w:rsidR="00B715F0">
        <w:t xml:space="preserve"> and factors that predict success or </w:t>
      </w:r>
      <w:proofErr w:type="gramStart"/>
      <w:r w:rsidR="00B715F0">
        <w:t>failure</w:t>
      </w:r>
      <w:proofErr w:type="gramEnd"/>
    </w:p>
    <w:p w14:paraId="7E481C9C" w14:textId="5E28510C" w:rsidR="00B715F0" w:rsidRDefault="00354701" w:rsidP="00B715F0">
      <w:pPr>
        <w:ind w:left="360"/>
      </w:pPr>
      <w:r>
        <w:t>Methods</w:t>
      </w:r>
      <w:r w:rsidR="007B58A5">
        <w:t>:</w:t>
      </w:r>
    </w:p>
    <w:p w14:paraId="1C8FF9D2" w14:textId="09E58DFE" w:rsidR="00354701" w:rsidRDefault="003754C7" w:rsidP="00354701">
      <w:pPr>
        <w:pStyle w:val="ListParagraph"/>
        <w:numPr>
          <w:ilvl w:val="0"/>
          <w:numId w:val="2"/>
        </w:numPr>
      </w:pPr>
      <w:r>
        <w:t>Retrospective case control study</w:t>
      </w:r>
      <w:r w:rsidR="00C22467">
        <w:t xml:space="preserve"> from 2011- 2017, </w:t>
      </w:r>
      <w:r w:rsidR="004542C2">
        <w:t xml:space="preserve">cats included were discharged from the ER with a diagnosis of constipation or </w:t>
      </w:r>
      <w:proofErr w:type="gramStart"/>
      <w:r w:rsidR="004542C2">
        <w:t xml:space="preserve">obstipation, </w:t>
      </w:r>
      <w:r w:rsidR="008845CC">
        <w:t>and</w:t>
      </w:r>
      <w:proofErr w:type="gramEnd"/>
      <w:r w:rsidR="008845CC">
        <w:t xml:space="preserve"> had history and PE that were consistent.</w:t>
      </w:r>
    </w:p>
    <w:p w14:paraId="468510B8" w14:textId="26C5D355" w:rsidR="008845CC" w:rsidRDefault="006E4A2A" w:rsidP="00354701">
      <w:pPr>
        <w:pStyle w:val="ListParagraph"/>
        <w:numPr>
          <w:ilvl w:val="0"/>
          <w:numId w:val="2"/>
        </w:numPr>
      </w:pPr>
      <w:r>
        <w:t xml:space="preserve">Used 99 cases randomly selected as controls that were discharged from </w:t>
      </w:r>
      <w:proofErr w:type="gramStart"/>
      <w:r>
        <w:t>ER</w:t>
      </w:r>
      <w:proofErr w:type="gramEnd"/>
    </w:p>
    <w:p w14:paraId="0E49381A" w14:textId="340553AF" w:rsidR="006E4A2A" w:rsidRDefault="001E23D5" w:rsidP="00354701">
      <w:pPr>
        <w:pStyle w:val="ListParagraph"/>
        <w:numPr>
          <w:ilvl w:val="0"/>
          <w:numId w:val="2"/>
        </w:numPr>
      </w:pPr>
      <w:r>
        <w:t xml:space="preserve">Treatment variables included enemas, IV fluids, </w:t>
      </w:r>
      <w:r w:rsidR="000D1871">
        <w:t xml:space="preserve">SQ fluids and oral </w:t>
      </w:r>
      <w:proofErr w:type="gramStart"/>
      <w:r w:rsidR="000D1871">
        <w:t>lactulose</w:t>
      </w:r>
      <w:proofErr w:type="gramEnd"/>
    </w:p>
    <w:p w14:paraId="388FBF5E" w14:textId="3ED3EC0E" w:rsidR="00BD424D" w:rsidRDefault="00BD424D" w:rsidP="004541CA">
      <w:pPr>
        <w:pStyle w:val="ListParagraph"/>
        <w:numPr>
          <w:ilvl w:val="0"/>
          <w:numId w:val="2"/>
        </w:numPr>
      </w:pPr>
      <w:r>
        <w:t>Treatment success was indication of any bowel movement while in the hospital</w:t>
      </w:r>
      <w:r w:rsidR="004541CA">
        <w:t>, manual de-obstipation w</w:t>
      </w:r>
      <w:r w:rsidR="007B58A5">
        <w:t xml:space="preserve">as not considered an adjunct </w:t>
      </w:r>
      <w:proofErr w:type="gramStart"/>
      <w:r w:rsidR="007B58A5">
        <w:t>treatment</w:t>
      </w:r>
      <w:proofErr w:type="gramEnd"/>
    </w:p>
    <w:p w14:paraId="6313A2DC" w14:textId="544C55C9" w:rsidR="007B58A5" w:rsidRDefault="007B58A5" w:rsidP="007B58A5">
      <w:r>
        <w:t>Results:</w:t>
      </w:r>
    </w:p>
    <w:p w14:paraId="0F83DDE8" w14:textId="045A0E7C" w:rsidR="007B58A5" w:rsidRDefault="007B58A5" w:rsidP="007B58A5">
      <w:pPr>
        <w:pStyle w:val="ListParagraph"/>
        <w:numPr>
          <w:ilvl w:val="0"/>
          <w:numId w:val="3"/>
        </w:numPr>
      </w:pPr>
      <w:r>
        <w:t xml:space="preserve">251 cats were </w:t>
      </w:r>
      <w:r w:rsidR="00BF263E">
        <w:t xml:space="preserve">met criteria, 189 included, </w:t>
      </w:r>
      <w:r w:rsidR="001A0B2E">
        <w:t>Sex not a risk factor, constipated cats were</w:t>
      </w:r>
      <w:r w:rsidR="001E202E">
        <w:t xml:space="preserve"> older than controls, proportion of cats fed a dry diet </w:t>
      </w:r>
      <w:r w:rsidR="00917EBB">
        <w:t xml:space="preserve">were not higher in the constipated cats </w:t>
      </w:r>
      <w:proofErr w:type="gramStart"/>
      <w:r w:rsidR="00917EBB">
        <w:t>group</w:t>
      </w:r>
      <w:proofErr w:type="gramEnd"/>
    </w:p>
    <w:p w14:paraId="0DEA61E6" w14:textId="6B7C5A21" w:rsidR="00917EBB" w:rsidRDefault="007416BE" w:rsidP="007B58A5">
      <w:pPr>
        <w:pStyle w:val="ListParagraph"/>
        <w:numPr>
          <w:ilvl w:val="0"/>
          <w:numId w:val="3"/>
        </w:numPr>
      </w:pPr>
      <w:r>
        <w:t>Constipated cats had a significantly higher BCS</w:t>
      </w:r>
      <w:r w:rsidR="00531EAB">
        <w:t xml:space="preserve">, no other PE findings were significantly </w:t>
      </w:r>
      <w:r w:rsidR="007E125B">
        <w:t xml:space="preserve">different between </w:t>
      </w:r>
      <w:proofErr w:type="gramStart"/>
      <w:r w:rsidR="007E125B">
        <w:t>groups</w:t>
      </w:r>
      <w:proofErr w:type="gramEnd"/>
    </w:p>
    <w:p w14:paraId="1C9A9FFF" w14:textId="5836EC1B" w:rsidR="007E125B" w:rsidRDefault="00707966" w:rsidP="007B58A5">
      <w:pPr>
        <w:pStyle w:val="ListParagraph"/>
        <w:numPr>
          <w:ilvl w:val="0"/>
          <w:numId w:val="3"/>
        </w:numPr>
      </w:pPr>
      <w:r>
        <w:t xml:space="preserve">Constipated cats were 20X more likely to have constipation in their </w:t>
      </w:r>
      <w:r w:rsidR="007343D6">
        <w:t>history, more likely to have DM, IBD/small cell</w:t>
      </w:r>
      <w:r w:rsidR="00176578">
        <w:t xml:space="preserve">- but not </w:t>
      </w:r>
      <w:proofErr w:type="gramStart"/>
      <w:r w:rsidR="00176578">
        <w:t>significant</w:t>
      </w:r>
      <w:proofErr w:type="gramEnd"/>
      <w:r w:rsidR="00176578">
        <w:t xml:space="preserve"> </w:t>
      </w:r>
    </w:p>
    <w:p w14:paraId="4E0CAF22" w14:textId="00A1FEDE" w:rsidR="00176578" w:rsidRDefault="00302E85" w:rsidP="007B58A5">
      <w:pPr>
        <w:pStyle w:val="ListParagraph"/>
        <w:numPr>
          <w:ilvl w:val="0"/>
          <w:numId w:val="3"/>
        </w:numPr>
      </w:pPr>
      <w:r>
        <w:t xml:space="preserve">TS and </w:t>
      </w:r>
      <w:proofErr w:type="spellStart"/>
      <w:r>
        <w:t>iCa</w:t>
      </w:r>
      <w:proofErr w:type="spellEnd"/>
      <w:r>
        <w:t xml:space="preserve"> were higher in constipated cats, </w:t>
      </w:r>
      <w:r w:rsidR="00283882">
        <w:t>hypokalemia as well</w:t>
      </w:r>
      <w:r w:rsidR="00D315A5">
        <w:t xml:space="preserve">, only </w:t>
      </w:r>
      <w:proofErr w:type="spellStart"/>
      <w:r w:rsidR="00D315A5">
        <w:t>iCa</w:t>
      </w:r>
      <w:proofErr w:type="spellEnd"/>
      <w:r w:rsidR="00D315A5">
        <w:t xml:space="preserve"> was </w:t>
      </w:r>
      <w:proofErr w:type="gramStart"/>
      <w:r w:rsidR="00D315A5">
        <w:t>significant</w:t>
      </w:r>
      <w:proofErr w:type="gramEnd"/>
      <w:r w:rsidR="00D315A5">
        <w:t xml:space="preserve"> </w:t>
      </w:r>
    </w:p>
    <w:p w14:paraId="190F3B0D" w14:textId="3B429285" w:rsidR="00283882" w:rsidRDefault="0082509F" w:rsidP="007B58A5">
      <w:pPr>
        <w:pStyle w:val="ListParagraph"/>
        <w:numPr>
          <w:ilvl w:val="0"/>
          <w:numId w:val="3"/>
        </w:numPr>
      </w:pPr>
      <w:r>
        <w:t xml:space="preserve">66% received one enema, </w:t>
      </w:r>
      <w:r w:rsidR="00244A41">
        <w:t xml:space="preserve">24% of those cats </w:t>
      </w:r>
      <w:r w:rsidR="00076E74">
        <w:t>received a second one,</w:t>
      </w:r>
      <w:r w:rsidR="000F03B0">
        <w:t xml:space="preserve"> outcome w</w:t>
      </w:r>
      <w:r w:rsidR="00D25302">
        <w:t xml:space="preserve">as recorded in </w:t>
      </w:r>
      <w:r w:rsidR="00B32B06">
        <w:t xml:space="preserve">69%, 53% defecated in hospital, </w:t>
      </w:r>
      <w:r w:rsidR="00D45BFE">
        <w:t>40% enema as sole treatment</w:t>
      </w:r>
      <w:r w:rsidR="0083795E">
        <w:t>. Enema type and volume were similar.</w:t>
      </w:r>
    </w:p>
    <w:p w14:paraId="03FBBFCD" w14:textId="509C073C" w:rsidR="0083795E" w:rsidRDefault="00367389" w:rsidP="007B58A5">
      <w:pPr>
        <w:pStyle w:val="ListParagraph"/>
        <w:numPr>
          <w:ilvl w:val="0"/>
          <w:numId w:val="3"/>
        </w:numPr>
      </w:pPr>
      <w:r>
        <w:t>Cats with a history of constipation were more likely to defecate after enema, cats assessed as painful on abdominal palpation</w:t>
      </w:r>
      <w:r w:rsidR="003663CD">
        <w:t xml:space="preserve"> were less likely to defecate, 8% were given </w:t>
      </w:r>
      <w:proofErr w:type="spellStart"/>
      <w:r w:rsidR="003663CD">
        <w:t>buprenex</w:t>
      </w:r>
      <w:proofErr w:type="spellEnd"/>
      <w:r w:rsidR="003663CD">
        <w:t xml:space="preserve"> or </w:t>
      </w:r>
      <w:proofErr w:type="gramStart"/>
      <w:r w:rsidR="003663CD">
        <w:t>methadone</w:t>
      </w:r>
      <w:proofErr w:type="gramEnd"/>
      <w:r w:rsidR="003663CD">
        <w:t xml:space="preserve"> </w:t>
      </w:r>
    </w:p>
    <w:p w14:paraId="0CCE5D18" w14:textId="48A3F86C" w:rsidR="003663CD" w:rsidRDefault="008D21E3" w:rsidP="008D21E3">
      <w:r>
        <w:t>Discussion:</w:t>
      </w:r>
    </w:p>
    <w:p w14:paraId="557E1515" w14:textId="0B71B139" w:rsidR="008D21E3" w:rsidRDefault="003A7E12" w:rsidP="008D21E3">
      <w:pPr>
        <w:pStyle w:val="ListParagraph"/>
        <w:numPr>
          <w:ilvl w:val="0"/>
          <w:numId w:val="4"/>
        </w:numPr>
      </w:pPr>
      <w:r>
        <w:t xml:space="preserve">Study was </w:t>
      </w:r>
      <w:proofErr w:type="gramStart"/>
      <w:r>
        <w:t>small</w:t>
      </w:r>
      <w:proofErr w:type="gramEnd"/>
      <w:r>
        <w:t xml:space="preserve"> </w:t>
      </w:r>
    </w:p>
    <w:p w14:paraId="23A88BA2" w14:textId="0EE6BBD7" w:rsidR="00522988" w:rsidRDefault="00522988" w:rsidP="008D21E3">
      <w:pPr>
        <w:pStyle w:val="ListParagraph"/>
        <w:numPr>
          <w:ilvl w:val="0"/>
          <w:numId w:val="4"/>
        </w:numPr>
      </w:pPr>
      <w:r>
        <w:lastRenderedPageBreak/>
        <w:t xml:space="preserve">Older cats with </w:t>
      </w:r>
      <w:r w:rsidR="008D79C5">
        <w:t xml:space="preserve">higher BCS were more likely to present for </w:t>
      </w:r>
      <w:proofErr w:type="gramStart"/>
      <w:r w:rsidR="008D79C5">
        <w:t>constipation</w:t>
      </w:r>
      <w:proofErr w:type="gramEnd"/>
      <w:r w:rsidR="008D79C5">
        <w:t xml:space="preserve"> </w:t>
      </w:r>
    </w:p>
    <w:p w14:paraId="44C0D3B0" w14:textId="41B0F7A5" w:rsidR="005E1B86" w:rsidRDefault="005E1B86" w:rsidP="008D21E3">
      <w:pPr>
        <w:pStyle w:val="ListParagraph"/>
        <w:numPr>
          <w:ilvl w:val="0"/>
          <w:numId w:val="4"/>
        </w:numPr>
      </w:pPr>
      <w:r>
        <w:t xml:space="preserve">Obesity can exacerbate neurologic and orthopedic issues </w:t>
      </w:r>
      <w:r w:rsidR="00376FA2">
        <w:t xml:space="preserve">which can make posturing to defecate more </w:t>
      </w:r>
      <w:proofErr w:type="gramStart"/>
      <w:r w:rsidR="00376FA2">
        <w:t>difficult</w:t>
      </w:r>
      <w:proofErr w:type="gramEnd"/>
      <w:r w:rsidR="00376FA2">
        <w:t xml:space="preserve"> </w:t>
      </w:r>
    </w:p>
    <w:p w14:paraId="785B4A2A" w14:textId="77777777" w:rsidR="00DF2356" w:rsidRDefault="008E74C0" w:rsidP="008D21E3">
      <w:pPr>
        <w:pStyle w:val="ListParagraph"/>
        <w:numPr>
          <w:ilvl w:val="0"/>
          <w:numId w:val="4"/>
        </w:numPr>
      </w:pPr>
      <w:r>
        <w:t xml:space="preserve">Diet was not </w:t>
      </w:r>
      <w:proofErr w:type="gramStart"/>
      <w:r>
        <w:t>significant</w:t>
      </w:r>
      <w:proofErr w:type="gramEnd"/>
    </w:p>
    <w:p w14:paraId="3D195AC5" w14:textId="3528C6B1" w:rsidR="008E74C0" w:rsidRDefault="002A21F5" w:rsidP="008D21E3">
      <w:pPr>
        <w:pStyle w:val="ListParagraph"/>
        <w:numPr>
          <w:ilvl w:val="0"/>
          <w:numId w:val="4"/>
        </w:numPr>
      </w:pPr>
      <w:r>
        <w:t xml:space="preserve">CKD was associated </w:t>
      </w:r>
      <w:r w:rsidR="00A67608">
        <w:t xml:space="preserve">constipated </w:t>
      </w:r>
      <w:r>
        <w:t>cats</w:t>
      </w:r>
      <w:r w:rsidR="00A67608">
        <w:t>,</w:t>
      </w:r>
      <w:r>
        <w:t xml:space="preserve"> </w:t>
      </w:r>
      <w:r w:rsidR="00A67608">
        <w:t xml:space="preserve">cats </w:t>
      </w:r>
      <w:r>
        <w:t>with CKD lose more w</w:t>
      </w:r>
      <w:r w:rsidR="001321E0">
        <w:t xml:space="preserve">ater so it is reabsorbed in the colon </w:t>
      </w:r>
      <w:r w:rsidR="00A67608">
        <w:t>which leads to constipation</w:t>
      </w:r>
      <w:r w:rsidR="0066493D">
        <w:t>, hypokalemia also alters smooth muscle motility</w:t>
      </w:r>
      <w:r w:rsidR="005575F2">
        <w:t xml:space="preserve">- need more information on whether correcting this electrolyte would </w:t>
      </w:r>
      <w:r w:rsidR="001419FC">
        <w:t xml:space="preserve">make enemas more </w:t>
      </w:r>
      <w:proofErr w:type="gramStart"/>
      <w:r w:rsidR="001419FC">
        <w:t>successful</w:t>
      </w:r>
      <w:proofErr w:type="gramEnd"/>
      <w:r w:rsidR="001419FC">
        <w:t xml:space="preserve"> </w:t>
      </w:r>
    </w:p>
    <w:p w14:paraId="12DCF203" w14:textId="4F332EA5" w:rsidR="00370BB5" w:rsidRDefault="00370BB5" w:rsidP="008D21E3">
      <w:pPr>
        <w:pStyle w:val="ListParagraph"/>
        <w:numPr>
          <w:ilvl w:val="0"/>
          <w:numId w:val="4"/>
        </w:numPr>
      </w:pPr>
      <w:r>
        <w:t>Unclear how much opi</w:t>
      </w:r>
      <w:r w:rsidR="00A02E55">
        <w:t>oids cause constipation in cats like in humans</w:t>
      </w:r>
      <w:r w:rsidR="001419FC">
        <w:t xml:space="preserve">- need more </w:t>
      </w:r>
      <w:proofErr w:type="gramStart"/>
      <w:r w:rsidR="001419FC">
        <w:t>info</w:t>
      </w:r>
      <w:proofErr w:type="gramEnd"/>
    </w:p>
    <w:p w14:paraId="78F5B480" w14:textId="1DDE3292" w:rsidR="00A02E55" w:rsidRDefault="00226252" w:rsidP="008D21E3">
      <w:pPr>
        <w:pStyle w:val="ListParagraph"/>
        <w:numPr>
          <w:ilvl w:val="0"/>
          <w:numId w:val="4"/>
        </w:numPr>
      </w:pPr>
      <w:r>
        <w:t xml:space="preserve">Unclear about the helpfulness of adjunctive treatments </w:t>
      </w:r>
    </w:p>
    <w:p w14:paraId="7046D8D0" w14:textId="0CA40A82" w:rsidR="000D5BB8" w:rsidRDefault="00E364C8" w:rsidP="008D21E3">
      <w:pPr>
        <w:pStyle w:val="ListParagraph"/>
        <w:numPr>
          <w:ilvl w:val="0"/>
          <w:numId w:val="4"/>
        </w:numPr>
      </w:pPr>
      <w:r>
        <w:t xml:space="preserve">52% of cats defecated </w:t>
      </w:r>
      <w:r w:rsidR="00D77F63">
        <w:t xml:space="preserve">in this study so more research is needed to help determine lifestyle changes and treatment </w:t>
      </w:r>
      <w:proofErr w:type="gramStart"/>
      <w:r w:rsidR="00D77F63">
        <w:t>protocols</w:t>
      </w:r>
      <w:proofErr w:type="gramEnd"/>
      <w:r w:rsidR="00D77F63">
        <w:t xml:space="preserve"> </w:t>
      </w:r>
    </w:p>
    <w:sectPr w:rsidR="000D5B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A1D54"/>
    <w:multiLevelType w:val="hybridMultilevel"/>
    <w:tmpl w:val="BAE2E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4762F"/>
    <w:multiLevelType w:val="hybridMultilevel"/>
    <w:tmpl w:val="70C00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E0954"/>
    <w:multiLevelType w:val="hybridMultilevel"/>
    <w:tmpl w:val="121E49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0FA3471"/>
    <w:multiLevelType w:val="hybridMultilevel"/>
    <w:tmpl w:val="44E2F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12"/>
    <w:rsid w:val="00011279"/>
    <w:rsid w:val="00057454"/>
    <w:rsid w:val="00076E74"/>
    <w:rsid w:val="000801FD"/>
    <w:rsid w:val="00081238"/>
    <w:rsid w:val="000A03BE"/>
    <w:rsid w:val="000D1871"/>
    <w:rsid w:val="000D5BB8"/>
    <w:rsid w:val="000F03B0"/>
    <w:rsid w:val="001321E0"/>
    <w:rsid w:val="00141430"/>
    <w:rsid w:val="001419FC"/>
    <w:rsid w:val="001450AD"/>
    <w:rsid w:val="0015115B"/>
    <w:rsid w:val="00176578"/>
    <w:rsid w:val="001A0B2E"/>
    <w:rsid w:val="001A5BAB"/>
    <w:rsid w:val="001E202E"/>
    <w:rsid w:val="001E23D5"/>
    <w:rsid w:val="001F16BD"/>
    <w:rsid w:val="00210C0B"/>
    <w:rsid w:val="00226252"/>
    <w:rsid w:val="00244A41"/>
    <w:rsid w:val="00262493"/>
    <w:rsid w:val="00283882"/>
    <w:rsid w:val="002855E1"/>
    <w:rsid w:val="002A21F5"/>
    <w:rsid w:val="00302E85"/>
    <w:rsid w:val="003126EF"/>
    <w:rsid w:val="00354701"/>
    <w:rsid w:val="003663CD"/>
    <w:rsid w:val="00367389"/>
    <w:rsid w:val="00370BB5"/>
    <w:rsid w:val="003754C7"/>
    <w:rsid w:val="00376FA2"/>
    <w:rsid w:val="003A7E12"/>
    <w:rsid w:val="003B6CA0"/>
    <w:rsid w:val="003F4712"/>
    <w:rsid w:val="004202FF"/>
    <w:rsid w:val="004222AC"/>
    <w:rsid w:val="0044795C"/>
    <w:rsid w:val="004541CA"/>
    <w:rsid w:val="004542C2"/>
    <w:rsid w:val="00456CB7"/>
    <w:rsid w:val="004665DD"/>
    <w:rsid w:val="0048071B"/>
    <w:rsid w:val="00495902"/>
    <w:rsid w:val="004C321A"/>
    <w:rsid w:val="004D1BEF"/>
    <w:rsid w:val="00522988"/>
    <w:rsid w:val="00531EAB"/>
    <w:rsid w:val="00547B4A"/>
    <w:rsid w:val="005575F2"/>
    <w:rsid w:val="005E1B86"/>
    <w:rsid w:val="0066493D"/>
    <w:rsid w:val="006C4158"/>
    <w:rsid w:val="006D753E"/>
    <w:rsid w:val="006E4A2A"/>
    <w:rsid w:val="006F35A2"/>
    <w:rsid w:val="00704467"/>
    <w:rsid w:val="00707966"/>
    <w:rsid w:val="00714FA3"/>
    <w:rsid w:val="00722FEF"/>
    <w:rsid w:val="007343D6"/>
    <w:rsid w:val="007416BE"/>
    <w:rsid w:val="00790F0D"/>
    <w:rsid w:val="007B29F8"/>
    <w:rsid w:val="007B58A5"/>
    <w:rsid w:val="007C0752"/>
    <w:rsid w:val="007E125B"/>
    <w:rsid w:val="0082509F"/>
    <w:rsid w:val="0083795E"/>
    <w:rsid w:val="0085241C"/>
    <w:rsid w:val="0087107C"/>
    <w:rsid w:val="00871A3A"/>
    <w:rsid w:val="008845CC"/>
    <w:rsid w:val="008957B7"/>
    <w:rsid w:val="00896D8D"/>
    <w:rsid w:val="008D21E3"/>
    <w:rsid w:val="008D79C5"/>
    <w:rsid w:val="008E74C0"/>
    <w:rsid w:val="00917EBB"/>
    <w:rsid w:val="009365D6"/>
    <w:rsid w:val="009802F7"/>
    <w:rsid w:val="00984AA6"/>
    <w:rsid w:val="00A02E55"/>
    <w:rsid w:val="00A67608"/>
    <w:rsid w:val="00A85778"/>
    <w:rsid w:val="00A9140F"/>
    <w:rsid w:val="00B274C8"/>
    <w:rsid w:val="00B32B06"/>
    <w:rsid w:val="00B715F0"/>
    <w:rsid w:val="00B93C52"/>
    <w:rsid w:val="00BD424D"/>
    <w:rsid w:val="00BF263E"/>
    <w:rsid w:val="00C07ACF"/>
    <w:rsid w:val="00C22467"/>
    <w:rsid w:val="00C358B5"/>
    <w:rsid w:val="00C36EC3"/>
    <w:rsid w:val="00C54E2A"/>
    <w:rsid w:val="00CE055B"/>
    <w:rsid w:val="00CF4E8B"/>
    <w:rsid w:val="00D0610F"/>
    <w:rsid w:val="00D25302"/>
    <w:rsid w:val="00D315A5"/>
    <w:rsid w:val="00D45BFE"/>
    <w:rsid w:val="00D77F63"/>
    <w:rsid w:val="00D8217E"/>
    <w:rsid w:val="00D92EAA"/>
    <w:rsid w:val="00DA1644"/>
    <w:rsid w:val="00DE32A2"/>
    <w:rsid w:val="00DF2356"/>
    <w:rsid w:val="00E07809"/>
    <w:rsid w:val="00E15C0B"/>
    <w:rsid w:val="00E364C8"/>
    <w:rsid w:val="00E43365"/>
    <w:rsid w:val="00E51443"/>
    <w:rsid w:val="00E5723F"/>
    <w:rsid w:val="00E7654E"/>
    <w:rsid w:val="00E90395"/>
    <w:rsid w:val="00E96342"/>
    <w:rsid w:val="00EB21E0"/>
    <w:rsid w:val="00F21AE2"/>
    <w:rsid w:val="00F52C85"/>
    <w:rsid w:val="00F573F2"/>
    <w:rsid w:val="00FA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F2B62"/>
  <w15:chartTrackingRefBased/>
  <w15:docId w15:val="{8F06750C-A04D-4316-9530-58BB3237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00C8F1EDDDCA43912C9CD33B6C7633" ma:contentTypeVersion="4" ma:contentTypeDescription="Create a new document." ma:contentTypeScope="" ma:versionID="90b2718d60f802d9dd4e3cb9324c423b">
  <xsd:schema xmlns:xsd="http://www.w3.org/2001/XMLSchema" xmlns:xs="http://www.w3.org/2001/XMLSchema" xmlns:p="http://schemas.microsoft.com/office/2006/metadata/properties" xmlns:ns3="eead8066-1649-4026-958d-e71beebcb467" targetNamespace="http://schemas.microsoft.com/office/2006/metadata/properties" ma:root="true" ma:fieldsID="08ebdad197b02361a3ddbd25dd822dae" ns3:_="">
    <xsd:import namespace="eead8066-1649-4026-958d-e71beebcb4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d8066-1649-4026-958d-e71beebcb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C0DD2C-6F13-4E5F-A2BC-861210E5B5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d8066-1649-4026-958d-e71beebcb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D5AF5E-BFA1-46C4-9225-98F99BED54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775C68-F63F-4E00-B1D5-2C14B2717E6A}">
  <ds:schemaRefs>
    <ds:schemaRef ds:uri="eead8066-1649-4026-958d-e71beebcb467"/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Davis</dc:creator>
  <cp:keywords/>
  <dc:description/>
  <cp:lastModifiedBy>Samantha Davis</cp:lastModifiedBy>
  <cp:revision>2</cp:revision>
  <dcterms:created xsi:type="dcterms:W3CDTF">2021-06-22T10:47:00Z</dcterms:created>
  <dcterms:modified xsi:type="dcterms:W3CDTF">2021-06-22T10:47:00Z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0x0101000700C8F1EDDDCA43912C9CD33B6C7633</vt:lpwstr>
  </property>
</Properties>
</file>