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4A36" w14:textId="6CEEAD8A" w:rsidR="00C155BC" w:rsidRDefault="00017044">
      <w:r>
        <w:rPr>
          <w:noProof/>
        </w:rPr>
        <w:drawing>
          <wp:inline distT="0" distB="0" distL="0" distR="0" wp14:anchorId="1BB60D8F" wp14:editId="7ECF2C98">
            <wp:extent cx="5943600" cy="1201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47DBF" w14:textId="25310CCC" w:rsidR="00017044" w:rsidRDefault="00D02216">
      <w:r>
        <w:t xml:space="preserve">Introduction: </w:t>
      </w:r>
    </w:p>
    <w:p w14:paraId="65C4AA46" w14:textId="2123D9C2" w:rsidR="00D02216" w:rsidRDefault="00D02216" w:rsidP="00D02216">
      <w:pPr>
        <w:pStyle w:val="ListParagraph"/>
        <w:numPr>
          <w:ilvl w:val="0"/>
          <w:numId w:val="1"/>
        </w:numPr>
      </w:pPr>
      <w:r>
        <w:t xml:space="preserve">Most common site of rupture is the bladder, </w:t>
      </w:r>
      <w:r w:rsidR="00F4315B">
        <w:t xml:space="preserve">male cats more likely, delay in treatment leads to increased </w:t>
      </w:r>
      <w:proofErr w:type="gramStart"/>
      <w:r w:rsidR="00F4315B">
        <w:t>mortality</w:t>
      </w:r>
      <w:proofErr w:type="gramEnd"/>
      <w:r w:rsidR="00F4315B">
        <w:t xml:space="preserve"> </w:t>
      </w:r>
    </w:p>
    <w:p w14:paraId="7765A331" w14:textId="142E8618" w:rsidR="00F4315B" w:rsidRDefault="001E0D3C" w:rsidP="00D02216">
      <w:pPr>
        <w:pStyle w:val="ListParagraph"/>
        <w:numPr>
          <w:ilvl w:val="0"/>
          <w:numId w:val="1"/>
        </w:numPr>
      </w:pPr>
      <w:r>
        <w:t>Most common cause is blunt or vehicular trauma, as well as UO/</w:t>
      </w:r>
      <w:proofErr w:type="gramStart"/>
      <w:r>
        <w:t>iatrogenic</w:t>
      </w:r>
      <w:proofErr w:type="gramEnd"/>
    </w:p>
    <w:p w14:paraId="57DB11CC" w14:textId="197198DF" w:rsidR="001E0D3C" w:rsidRDefault="00072BED" w:rsidP="00D02216">
      <w:pPr>
        <w:pStyle w:val="ListParagraph"/>
        <w:numPr>
          <w:ilvl w:val="0"/>
          <w:numId w:val="1"/>
        </w:numPr>
      </w:pPr>
      <w:r>
        <w:t xml:space="preserve">Clinical signs are </w:t>
      </w:r>
      <w:proofErr w:type="gramStart"/>
      <w:r>
        <w:t>variable</w:t>
      </w:r>
      <w:proofErr w:type="gramEnd"/>
      <w:r>
        <w:t xml:space="preserve"> and rupture cannot be excluded based on palpation of urinary bladder or patients ability to urinate </w:t>
      </w:r>
    </w:p>
    <w:p w14:paraId="360260E7" w14:textId="29D0F797" w:rsidR="00072BED" w:rsidRDefault="0040087E" w:rsidP="00D02216">
      <w:pPr>
        <w:pStyle w:val="ListParagraph"/>
        <w:numPr>
          <w:ilvl w:val="0"/>
          <w:numId w:val="1"/>
        </w:numPr>
      </w:pPr>
      <w:r>
        <w:t xml:space="preserve">Aim of study is to look at factors that affect </w:t>
      </w:r>
      <w:proofErr w:type="gramStart"/>
      <w:r>
        <w:t>outcome</w:t>
      </w:r>
      <w:proofErr w:type="gramEnd"/>
    </w:p>
    <w:p w14:paraId="50B72B5B" w14:textId="6ACFDD40" w:rsidR="0040087E" w:rsidRDefault="0040087E" w:rsidP="0040087E">
      <w:r>
        <w:t>Methods:</w:t>
      </w:r>
    </w:p>
    <w:p w14:paraId="50896FC1" w14:textId="3309392A" w:rsidR="00A57E72" w:rsidRDefault="003F1B15" w:rsidP="00C47F6F">
      <w:pPr>
        <w:pStyle w:val="ListParagraph"/>
        <w:numPr>
          <w:ilvl w:val="0"/>
          <w:numId w:val="2"/>
        </w:numPr>
      </w:pPr>
      <w:r>
        <w:t>Retrospective from 6/03 to 9/16</w:t>
      </w:r>
      <w:r w:rsidR="001330E3">
        <w:t xml:space="preserve">, inclusion criteria were any cats diagnosed with </w:t>
      </w:r>
      <w:proofErr w:type="spellStart"/>
      <w:r w:rsidR="001330E3">
        <w:t>uroabdomen</w:t>
      </w:r>
      <w:proofErr w:type="spellEnd"/>
      <w:r w:rsidR="001330E3">
        <w:t xml:space="preserve">, excluded cats that were euthanized within 2 hours of admission, </w:t>
      </w:r>
      <w:r w:rsidR="00176DB4">
        <w:t xml:space="preserve">diagnosed via contrast study or comparison of effusion to </w:t>
      </w:r>
      <w:proofErr w:type="gramStart"/>
      <w:r w:rsidR="00176DB4">
        <w:t>peripher</w:t>
      </w:r>
      <w:r w:rsidR="00A57E72">
        <w:t>y</w:t>
      </w:r>
      <w:proofErr w:type="gramEnd"/>
    </w:p>
    <w:p w14:paraId="6F58061B" w14:textId="20B54529" w:rsidR="0040791B" w:rsidRDefault="006F233D" w:rsidP="006F233D">
      <w:r>
        <w:t xml:space="preserve">Results: </w:t>
      </w:r>
    </w:p>
    <w:p w14:paraId="24BE3AEC" w14:textId="77777777" w:rsidR="009D4E8A" w:rsidRDefault="00C77FC9" w:rsidP="00AF55D2">
      <w:pPr>
        <w:pStyle w:val="ListParagraph"/>
        <w:numPr>
          <w:ilvl w:val="0"/>
          <w:numId w:val="2"/>
        </w:numPr>
      </w:pPr>
      <w:r>
        <w:t>53 cats met inclusions criteria,</w:t>
      </w:r>
      <w:r w:rsidR="00E27CC9">
        <w:t xml:space="preserve"> 68% male, median age 4 </w:t>
      </w:r>
      <w:proofErr w:type="spellStart"/>
      <w:r w:rsidR="00E27CC9">
        <w:t>yrs</w:t>
      </w:r>
      <w:proofErr w:type="spellEnd"/>
      <w:r w:rsidR="00E27CC9">
        <w:t xml:space="preserve">, </w:t>
      </w:r>
      <w:r w:rsidR="00726C4D">
        <w:t>common presenting complaints: anorexia, lethargy, abdominal pain, dysuria</w:t>
      </w:r>
      <w:r w:rsidR="009D4E8A">
        <w:t xml:space="preserve"> and </w:t>
      </w:r>
      <w:proofErr w:type="gramStart"/>
      <w:r w:rsidR="009D4E8A">
        <w:t>vomiting</w:t>
      </w:r>
      <w:proofErr w:type="gramEnd"/>
    </w:p>
    <w:p w14:paraId="03C00D5B" w14:textId="77777777" w:rsidR="0041125D" w:rsidRDefault="009D4E8A" w:rsidP="00AF55D2">
      <w:pPr>
        <w:pStyle w:val="ListParagraph"/>
        <w:numPr>
          <w:ilvl w:val="0"/>
          <w:numId w:val="2"/>
        </w:numPr>
      </w:pPr>
      <w:r>
        <w:t>Most common cause was UO and HBC trauma</w:t>
      </w:r>
    </w:p>
    <w:p w14:paraId="5B11E93E" w14:textId="6D2D50D9" w:rsidR="00717227" w:rsidRDefault="0041125D" w:rsidP="00570A77">
      <w:pPr>
        <w:pStyle w:val="ListParagraph"/>
        <w:numPr>
          <w:ilvl w:val="0"/>
          <w:numId w:val="2"/>
        </w:numPr>
      </w:pPr>
      <w:r>
        <w:t xml:space="preserve">74% survived to discharge, </w:t>
      </w:r>
      <w:r w:rsidR="000808AA">
        <w:t xml:space="preserve">surgery </w:t>
      </w:r>
      <w:r w:rsidR="00036FBE">
        <w:t xml:space="preserve">vs medical management were not associated with </w:t>
      </w:r>
      <w:proofErr w:type="gramStart"/>
      <w:r w:rsidR="00036FBE">
        <w:t>outcome</w:t>
      </w:r>
      <w:proofErr w:type="gramEnd"/>
      <w:r w:rsidR="00C77FC9">
        <w:t xml:space="preserve"> </w:t>
      </w:r>
    </w:p>
    <w:p w14:paraId="7E837F3A" w14:textId="15B4D194" w:rsidR="00570A77" w:rsidRDefault="00570A77" w:rsidP="00570A77">
      <w:pPr>
        <w:pStyle w:val="ListParagraph"/>
      </w:pPr>
    </w:p>
    <w:p w14:paraId="54D8D7D5" w14:textId="1DDCE1A5" w:rsidR="00570A77" w:rsidRDefault="00570A77" w:rsidP="00570A77">
      <w:pPr>
        <w:pStyle w:val="ListParagraph"/>
      </w:pPr>
    </w:p>
    <w:p w14:paraId="66EDCFC8" w14:textId="77777777" w:rsidR="00130FF4" w:rsidRDefault="00130FF4" w:rsidP="00570A77">
      <w:pPr>
        <w:pStyle w:val="ListParagraph"/>
        <w:rPr>
          <w:noProof/>
        </w:rPr>
      </w:pPr>
    </w:p>
    <w:p w14:paraId="352A7FF1" w14:textId="2A67E013" w:rsidR="00570A77" w:rsidRDefault="00130FF4" w:rsidP="00570A77">
      <w:pPr>
        <w:pStyle w:val="ListParagraph"/>
        <w:rPr>
          <w:noProof/>
        </w:rPr>
      </w:pPr>
      <w:r>
        <w:rPr>
          <w:noProof/>
        </w:rPr>
        <w:t>April 2021</w:t>
      </w:r>
      <w:r w:rsidR="00570A77">
        <w:rPr>
          <w:noProof/>
        </w:rPr>
        <w:drawing>
          <wp:inline distT="0" distB="0" distL="0" distR="0" wp14:anchorId="3E1E5C54" wp14:editId="0589A8B3">
            <wp:extent cx="5943600" cy="1240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FA2A" w14:textId="5B03BDFF" w:rsidR="00130FF4" w:rsidRDefault="00130FF4" w:rsidP="00570A77">
      <w:pPr>
        <w:pStyle w:val="ListParagraph"/>
        <w:rPr>
          <w:noProof/>
        </w:rPr>
      </w:pPr>
    </w:p>
    <w:p w14:paraId="399CB8E1" w14:textId="6DF42584" w:rsidR="00E638F2" w:rsidRDefault="00515A9F" w:rsidP="00570A77">
      <w:pPr>
        <w:pStyle w:val="ListParagraph"/>
        <w:rPr>
          <w:noProof/>
        </w:rPr>
      </w:pPr>
      <w:r>
        <w:rPr>
          <w:noProof/>
        </w:rPr>
        <w:t>Intro:</w:t>
      </w:r>
    </w:p>
    <w:p w14:paraId="4FA51D0D" w14:textId="0EB202F2" w:rsidR="00C26414" w:rsidRDefault="00AD668D" w:rsidP="00C26414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Bacterial infections can </w:t>
      </w:r>
      <w:r w:rsidR="00C26414">
        <w:rPr>
          <w:noProof/>
        </w:rPr>
        <w:t xml:space="preserve">progress to SIRS, sepsis, MODS and septic shock </w:t>
      </w:r>
      <w:r w:rsidR="00982F30">
        <w:rPr>
          <w:noProof/>
        </w:rPr>
        <w:t>which can lead to death</w:t>
      </w:r>
    </w:p>
    <w:p w14:paraId="641DFF3F" w14:textId="229AA701" w:rsidR="00C26414" w:rsidRDefault="00982F30" w:rsidP="00C26414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These can be difficult to </w:t>
      </w:r>
      <w:r w:rsidR="00FA5814">
        <w:rPr>
          <w:noProof/>
        </w:rPr>
        <w:t xml:space="preserve">diagnose </w:t>
      </w:r>
      <w:r w:rsidR="00AE4C79">
        <w:rPr>
          <w:noProof/>
        </w:rPr>
        <w:t xml:space="preserve">especially in the early phases </w:t>
      </w:r>
    </w:p>
    <w:p w14:paraId="4503B13C" w14:textId="1FE08917" w:rsidR="00FA5814" w:rsidRDefault="00FA5814" w:rsidP="00C26414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In cats 2</w:t>
      </w:r>
      <w:r w:rsidR="00B7019A">
        <w:rPr>
          <w:noProof/>
        </w:rPr>
        <w:t>3-30</w:t>
      </w:r>
      <w:r>
        <w:rPr>
          <w:noProof/>
        </w:rPr>
        <w:t xml:space="preserve">% have leukocyte changes, </w:t>
      </w:r>
      <w:r w:rsidR="00B7019A">
        <w:rPr>
          <w:noProof/>
        </w:rPr>
        <w:t xml:space="preserve">tachypnea (52%), </w:t>
      </w:r>
      <w:r w:rsidR="00F34C08">
        <w:rPr>
          <w:noProof/>
        </w:rPr>
        <w:t>bradycardia (28%), fever (48%), hypothermia (14%)</w:t>
      </w:r>
    </w:p>
    <w:p w14:paraId="03F7E7FD" w14:textId="1BAD7C78" w:rsidR="00F34C08" w:rsidRDefault="00B65E76" w:rsidP="00C26414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Important to determine if antibiotics </w:t>
      </w:r>
      <w:r w:rsidR="004D6F91">
        <w:rPr>
          <w:noProof/>
        </w:rPr>
        <w:t xml:space="preserve">are needed </w:t>
      </w:r>
      <w:r w:rsidR="00EF40C7">
        <w:rPr>
          <w:noProof/>
        </w:rPr>
        <w:t>as soon as possible</w:t>
      </w:r>
    </w:p>
    <w:p w14:paraId="5AB25320" w14:textId="77777777" w:rsidR="003F7785" w:rsidRDefault="003C029D" w:rsidP="00C26414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lastRenderedPageBreak/>
        <w:t>Procalcitonin and heparin binding protein</w:t>
      </w:r>
      <w:r w:rsidR="008B59AF">
        <w:rPr>
          <w:noProof/>
        </w:rPr>
        <w:t xml:space="preserve"> are studies in as markers in acute phases of infection</w:t>
      </w:r>
    </w:p>
    <w:p w14:paraId="698CBDEA" w14:textId="77881FC3" w:rsidR="00EF40C7" w:rsidRDefault="008B59AF" w:rsidP="00C26414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 </w:t>
      </w:r>
      <w:r w:rsidR="005D7283">
        <w:rPr>
          <w:noProof/>
        </w:rPr>
        <w:t xml:space="preserve">PCT is a precursor to calcitonin that is release from c cells in </w:t>
      </w:r>
      <w:r w:rsidR="0033474D">
        <w:rPr>
          <w:noProof/>
        </w:rPr>
        <w:t xml:space="preserve">the thyroid when infection occurs, can be detected 2 hours after infection, then peaks at </w:t>
      </w:r>
      <w:r w:rsidR="003F7785">
        <w:rPr>
          <w:noProof/>
        </w:rPr>
        <w:t>12-24</w:t>
      </w:r>
      <w:r w:rsidR="0033474D">
        <w:rPr>
          <w:noProof/>
        </w:rPr>
        <w:t xml:space="preserve"> hours</w:t>
      </w:r>
      <w:r w:rsidR="004C2B36">
        <w:rPr>
          <w:noProof/>
        </w:rPr>
        <w:t>, has a higher sensitivity than other APP</w:t>
      </w:r>
      <w:r w:rsidR="00906830">
        <w:rPr>
          <w:noProof/>
        </w:rPr>
        <w:t xml:space="preserve">s for </w:t>
      </w:r>
      <w:r w:rsidR="003E0F22">
        <w:rPr>
          <w:noProof/>
        </w:rPr>
        <w:t>detecting bacterial infection</w:t>
      </w:r>
      <w:r w:rsidR="006B3944">
        <w:rPr>
          <w:noProof/>
        </w:rPr>
        <w:t xml:space="preserve">, PCT levels decreased in response to </w:t>
      </w:r>
      <w:r w:rsidR="00670E61">
        <w:rPr>
          <w:noProof/>
        </w:rPr>
        <w:t xml:space="preserve">antibiotics </w:t>
      </w:r>
    </w:p>
    <w:p w14:paraId="527D8882" w14:textId="348149D1" w:rsidR="003F7785" w:rsidRDefault="00400239" w:rsidP="00C26414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HBP is a cationic </w:t>
      </w:r>
      <w:r w:rsidR="00D90D99">
        <w:rPr>
          <w:noProof/>
        </w:rPr>
        <w:t>antimicrobial glycoprotein</w:t>
      </w:r>
      <w:r w:rsidR="00F551D1">
        <w:rPr>
          <w:noProof/>
        </w:rPr>
        <w:t xml:space="preserve"> that is released from activated neutrophils, </w:t>
      </w:r>
      <w:r w:rsidR="00CB05C1">
        <w:rPr>
          <w:noProof/>
        </w:rPr>
        <w:t xml:space="preserve">it is a multifunction inflammatory mediator, </w:t>
      </w:r>
      <w:r w:rsidR="00990EE8">
        <w:rPr>
          <w:noProof/>
        </w:rPr>
        <w:t>induces vascular leakage, chemotactic properties for monocytes</w:t>
      </w:r>
      <w:r w:rsidR="0070488A">
        <w:rPr>
          <w:noProof/>
        </w:rPr>
        <w:t xml:space="preserve">, high plasma levels are </w:t>
      </w:r>
      <w:r w:rsidR="00024E0D">
        <w:rPr>
          <w:noProof/>
        </w:rPr>
        <w:t>indicative of sepsis</w:t>
      </w:r>
      <w:r w:rsidR="00005E36">
        <w:rPr>
          <w:noProof/>
        </w:rPr>
        <w:t>, better for detecting infection</w:t>
      </w:r>
    </w:p>
    <w:p w14:paraId="3C7AF6EB" w14:textId="21922BB2" w:rsidR="00990EE8" w:rsidRDefault="00B4261E" w:rsidP="00C26414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Limited literature in vet med and in cats</w:t>
      </w:r>
    </w:p>
    <w:p w14:paraId="164A6884" w14:textId="5B5599DD" w:rsidR="00B4261E" w:rsidRDefault="00B4261E" w:rsidP="00B4261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Compare PCP and HBP with absolute neutrophil counts</w:t>
      </w:r>
    </w:p>
    <w:p w14:paraId="7DFC8DDF" w14:textId="5CDB9501" w:rsidR="00B4261E" w:rsidRDefault="00B4261E" w:rsidP="00B4261E">
      <w:pPr>
        <w:pStyle w:val="ListParagraph"/>
        <w:rPr>
          <w:noProof/>
        </w:rPr>
      </w:pPr>
    </w:p>
    <w:p w14:paraId="6EF01DE7" w14:textId="785DDADB" w:rsidR="00B4261E" w:rsidRDefault="00B4261E" w:rsidP="00B4261E">
      <w:pPr>
        <w:pStyle w:val="ListParagraph"/>
        <w:rPr>
          <w:noProof/>
        </w:rPr>
      </w:pPr>
      <w:r>
        <w:rPr>
          <w:noProof/>
        </w:rPr>
        <w:t>Methods:</w:t>
      </w:r>
    </w:p>
    <w:p w14:paraId="43A1EF88" w14:textId="3C8D72A0" w:rsidR="00B4261E" w:rsidRDefault="001F4BB6" w:rsidP="00B4261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56 client owned cats, control (16) vs </w:t>
      </w:r>
      <w:r w:rsidR="008D4275">
        <w:rPr>
          <w:noProof/>
        </w:rPr>
        <w:t>sick with suspected bacterial infections</w:t>
      </w:r>
      <w:r>
        <w:rPr>
          <w:noProof/>
        </w:rPr>
        <w:t xml:space="preserve"> (40)</w:t>
      </w:r>
    </w:p>
    <w:p w14:paraId="28BBAD7F" w14:textId="18BB0BCD" w:rsidR="001F4BB6" w:rsidRDefault="000124F1" w:rsidP="00B4261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Fasted 8 hours prior to blood samples</w:t>
      </w:r>
    </w:p>
    <w:p w14:paraId="5AC06B9F" w14:textId="4F1787B9" w:rsidR="000124F1" w:rsidRDefault="00747DF9" w:rsidP="00B4261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PCT and HBP ELISA tests</w:t>
      </w:r>
    </w:p>
    <w:p w14:paraId="05E3C6D1" w14:textId="224A36F2" w:rsidR="00363613" w:rsidRDefault="00363613" w:rsidP="00D379D9">
      <w:pPr>
        <w:rPr>
          <w:noProof/>
        </w:rPr>
      </w:pPr>
      <w:r>
        <w:rPr>
          <w:noProof/>
        </w:rPr>
        <w:t xml:space="preserve">Results: </w:t>
      </w:r>
    </w:p>
    <w:p w14:paraId="4584001E" w14:textId="77777777" w:rsidR="00D379D9" w:rsidRDefault="008A4B3B" w:rsidP="00D379D9">
      <w:pPr>
        <w:pStyle w:val="ListParagraph"/>
        <w:numPr>
          <w:ilvl w:val="0"/>
          <w:numId w:val="9"/>
        </w:numPr>
        <w:rPr>
          <w:noProof/>
        </w:rPr>
      </w:pPr>
      <w:r>
        <w:rPr>
          <w:noProof/>
        </w:rPr>
        <w:t xml:space="preserve">Infections </w:t>
      </w:r>
      <w:r w:rsidR="00FC51C1">
        <w:rPr>
          <w:noProof/>
        </w:rPr>
        <w:t>mainly</w:t>
      </w:r>
      <w:r>
        <w:rPr>
          <w:noProof/>
        </w:rPr>
        <w:t xml:space="preserve"> respiratory</w:t>
      </w:r>
      <w:r w:rsidR="00FC51C1">
        <w:rPr>
          <w:noProof/>
        </w:rPr>
        <w:t xml:space="preserve"> and </w:t>
      </w:r>
      <w:r>
        <w:rPr>
          <w:noProof/>
        </w:rPr>
        <w:t>GI</w:t>
      </w:r>
    </w:p>
    <w:p w14:paraId="61422E0B" w14:textId="66898754" w:rsidR="00D379D9" w:rsidRDefault="00C434AA" w:rsidP="00D379D9">
      <w:pPr>
        <w:pStyle w:val="ListParagraph"/>
        <w:numPr>
          <w:ilvl w:val="0"/>
          <w:numId w:val="9"/>
        </w:numPr>
        <w:rPr>
          <w:noProof/>
        </w:rPr>
      </w:pPr>
      <w:r>
        <w:rPr>
          <w:noProof/>
        </w:rPr>
        <w:t xml:space="preserve">Serum PCT </w:t>
      </w:r>
      <w:r w:rsidR="007C5E3F">
        <w:rPr>
          <w:noProof/>
        </w:rPr>
        <w:t xml:space="preserve">was </w:t>
      </w:r>
      <w:r>
        <w:rPr>
          <w:noProof/>
        </w:rPr>
        <w:t xml:space="preserve">significantly higher in the sick cats group, but HBP </w:t>
      </w:r>
      <w:r w:rsidR="007C5E3F">
        <w:rPr>
          <w:noProof/>
        </w:rPr>
        <w:t xml:space="preserve">and ANC </w:t>
      </w:r>
      <w:r>
        <w:rPr>
          <w:noProof/>
        </w:rPr>
        <w:t>w</w:t>
      </w:r>
      <w:r w:rsidR="007C5E3F">
        <w:rPr>
          <w:noProof/>
        </w:rPr>
        <w:t>ere</w:t>
      </w:r>
      <w:r>
        <w:rPr>
          <w:noProof/>
        </w:rPr>
        <w:t xml:space="preserve"> not </w:t>
      </w:r>
    </w:p>
    <w:p w14:paraId="7AAC6626" w14:textId="114A0F85" w:rsidR="00D8436B" w:rsidRDefault="00D8436B" w:rsidP="00D379D9">
      <w:pPr>
        <w:pStyle w:val="ListParagraph"/>
        <w:numPr>
          <w:ilvl w:val="0"/>
          <w:numId w:val="9"/>
        </w:numPr>
        <w:rPr>
          <w:noProof/>
        </w:rPr>
      </w:pPr>
      <w:r>
        <w:rPr>
          <w:noProof/>
        </w:rPr>
        <w:t>PCT was good at determing bacterial infection, ANC was fair and HBP was poor</w:t>
      </w:r>
    </w:p>
    <w:p w14:paraId="3740444D" w14:textId="38DDF257" w:rsidR="00D379D9" w:rsidRDefault="00D379D9" w:rsidP="00D379D9">
      <w:pPr>
        <w:rPr>
          <w:noProof/>
        </w:rPr>
      </w:pPr>
      <w:r>
        <w:rPr>
          <w:noProof/>
        </w:rPr>
        <w:t>Discussion</w:t>
      </w:r>
    </w:p>
    <w:p w14:paraId="35A6C6DA" w14:textId="5AD875C4" w:rsidR="00D379D9" w:rsidRDefault="00783F26" w:rsidP="00D379D9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>High PCT was associated with bacterial infections in cats</w:t>
      </w:r>
    </w:p>
    <w:p w14:paraId="3D2AC369" w14:textId="4EB4F43E" w:rsidR="00783F26" w:rsidRDefault="00EF03F6" w:rsidP="00D379D9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>May be useful to determine if abx are needed</w:t>
      </w:r>
    </w:p>
    <w:p w14:paraId="0F0AD15B" w14:textId="6BC00A80" w:rsidR="00EF03F6" w:rsidRDefault="00584C43" w:rsidP="00D379D9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 xml:space="preserve">PCT tends to increase </w:t>
      </w:r>
      <w:r w:rsidR="00CE0E0A">
        <w:rPr>
          <w:noProof/>
        </w:rPr>
        <w:t>under specific conditions regardless of bacterial infection</w:t>
      </w:r>
    </w:p>
    <w:p w14:paraId="29BD6EA6" w14:textId="5EF6C489" w:rsidR="00266B96" w:rsidRDefault="00310E03" w:rsidP="00266B96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 xml:space="preserve">Small study, </w:t>
      </w:r>
      <w:r w:rsidR="00266B96">
        <w:rPr>
          <w:noProof/>
        </w:rPr>
        <w:t>when bacterial infection was suspect anti biotics were started even if samples could not be obtained</w:t>
      </w:r>
    </w:p>
    <w:p w14:paraId="3BDEB275" w14:textId="77777777" w:rsidR="00266B96" w:rsidRDefault="00266B96" w:rsidP="00BF28A1">
      <w:pPr>
        <w:ind w:left="360"/>
        <w:rPr>
          <w:noProof/>
        </w:rPr>
      </w:pPr>
    </w:p>
    <w:p w14:paraId="07011169" w14:textId="77777777" w:rsidR="0033474D" w:rsidRDefault="0033474D" w:rsidP="00E52C89">
      <w:pPr>
        <w:pStyle w:val="Heading1"/>
        <w:rPr>
          <w:noProof/>
        </w:rPr>
      </w:pPr>
    </w:p>
    <w:p w14:paraId="18A3F08A" w14:textId="3643A8A3" w:rsidR="00E638F2" w:rsidRDefault="00E638F2" w:rsidP="00570A77">
      <w:pPr>
        <w:pStyle w:val="ListParagraph"/>
      </w:pPr>
      <w:r>
        <w:rPr>
          <w:noProof/>
        </w:rPr>
        <w:drawing>
          <wp:inline distT="0" distB="0" distL="0" distR="0" wp14:anchorId="55358585" wp14:editId="4C476897">
            <wp:extent cx="5943600" cy="1276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4EFA" w14:textId="61870774" w:rsidR="00A216F7" w:rsidRDefault="00A216F7" w:rsidP="00570A77">
      <w:pPr>
        <w:pStyle w:val="ListParagraph"/>
      </w:pPr>
      <w:r>
        <w:t>April 2019</w:t>
      </w:r>
    </w:p>
    <w:p w14:paraId="1435D25F" w14:textId="6FD44932" w:rsidR="000C1258" w:rsidRDefault="000C1258" w:rsidP="00570A77">
      <w:pPr>
        <w:pStyle w:val="ListParagraph"/>
      </w:pPr>
    </w:p>
    <w:p w14:paraId="3E08F654" w14:textId="48B1816F" w:rsidR="000C1258" w:rsidRDefault="000C1258" w:rsidP="00570A77">
      <w:pPr>
        <w:pStyle w:val="ListParagraph"/>
      </w:pPr>
      <w:r>
        <w:t>Intro:</w:t>
      </w:r>
    </w:p>
    <w:p w14:paraId="5CBF4F0C" w14:textId="0C8AC9A7" w:rsidR="000C1258" w:rsidRDefault="0004182F" w:rsidP="000C1258">
      <w:pPr>
        <w:pStyle w:val="ListParagraph"/>
        <w:numPr>
          <w:ilvl w:val="0"/>
          <w:numId w:val="2"/>
        </w:numPr>
      </w:pPr>
      <w:r>
        <w:t xml:space="preserve">90% of FATE cats have an underlying </w:t>
      </w:r>
      <w:proofErr w:type="gramStart"/>
      <w:r>
        <w:t>cardiomyopathy</w:t>
      </w:r>
      <w:proofErr w:type="gramEnd"/>
    </w:p>
    <w:p w14:paraId="4366B3C1" w14:textId="3FF9E972" w:rsidR="0004182F" w:rsidRDefault="00B27DBD" w:rsidP="000C1258">
      <w:pPr>
        <w:pStyle w:val="ListParagraph"/>
        <w:numPr>
          <w:ilvl w:val="0"/>
          <w:numId w:val="2"/>
        </w:numPr>
      </w:pPr>
      <w:r>
        <w:t xml:space="preserve">Euthanasia rate about 90%, survival rate with current treatment </w:t>
      </w:r>
      <w:r w:rsidR="001559AB">
        <w:t xml:space="preserve">27-45% with guarded prognosis </w:t>
      </w:r>
    </w:p>
    <w:p w14:paraId="717D92FA" w14:textId="7E76656C" w:rsidR="001559AB" w:rsidRDefault="00F80CBB" w:rsidP="000C1258">
      <w:pPr>
        <w:pStyle w:val="ListParagraph"/>
        <w:numPr>
          <w:ilvl w:val="0"/>
          <w:numId w:val="2"/>
        </w:numPr>
      </w:pPr>
      <w:r>
        <w:t xml:space="preserve">Mortality and functional outcome are improved with people treated with </w:t>
      </w:r>
      <w:proofErr w:type="spellStart"/>
      <w:r>
        <w:t>tpa</w:t>
      </w:r>
      <w:proofErr w:type="spellEnd"/>
      <w:r w:rsidR="002E59CD">
        <w:t xml:space="preserve"> within 6 hours</w:t>
      </w:r>
      <w:r>
        <w:t xml:space="preserve"> for ischemic </w:t>
      </w:r>
      <w:proofErr w:type="gramStart"/>
      <w:r>
        <w:t>stroke</w:t>
      </w:r>
      <w:proofErr w:type="gramEnd"/>
      <w:r>
        <w:t xml:space="preserve"> </w:t>
      </w:r>
    </w:p>
    <w:p w14:paraId="1F1DDFEA" w14:textId="1050E274" w:rsidR="002E59CD" w:rsidRDefault="002E59CD" w:rsidP="000C1258">
      <w:pPr>
        <w:pStyle w:val="ListParagraph"/>
        <w:numPr>
          <w:ilvl w:val="0"/>
          <w:numId w:val="2"/>
        </w:numPr>
      </w:pPr>
      <w:r>
        <w:lastRenderedPageBreak/>
        <w:t xml:space="preserve">TPA causes direct fibrinolysis </w:t>
      </w:r>
      <w:r w:rsidR="005C023E">
        <w:t xml:space="preserve">by </w:t>
      </w:r>
      <w:r w:rsidR="0025093B">
        <w:t>stimulating plasminogen</w:t>
      </w:r>
      <w:r w:rsidR="0025093B">
        <w:sym w:font="Wingdings" w:char="F0E0"/>
      </w:r>
      <w:r w:rsidR="0025093B">
        <w:t xml:space="preserve">plasmin and breaking down cross linked </w:t>
      </w:r>
      <w:proofErr w:type="gramStart"/>
      <w:r w:rsidR="0025093B">
        <w:t>fibers</w:t>
      </w:r>
      <w:proofErr w:type="gramEnd"/>
    </w:p>
    <w:p w14:paraId="0A0C30D2" w14:textId="02A458A0" w:rsidR="0025093B" w:rsidRDefault="009B383C" w:rsidP="000C1258">
      <w:pPr>
        <w:pStyle w:val="ListParagraph"/>
        <w:numPr>
          <w:ilvl w:val="0"/>
          <w:numId w:val="2"/>
        </w:numPr>
      </w:pPr>
      <w:r>
        <w:t xml:space="preserve">Less offered in vet med due to concern for reperfusion injury and hyperkalemia, </w:t>
      </w:r>
    </w:p>
    <w:p w14:paraId="75E8A260" w14:textId="452D1C57" w:rsidR="00D44306" w:rsidRDefault="00D44306" w:rsidP="000C1258">
      <w:pPr>
        <w:pStyle w:val="ListParagraph"/>
        <w:numPr>
          <w:ilvl w:val="0"/>
          <w:numId w:val="2"/>
        </w:numPr>
      </w:pPr>
      <w:r>
        <w:t xml:space="preserve">Goal: to determine outcome associated with early TPA use in FATE </w:t>
      </w:r>
      <w:proofErr w:type="gramStart"/>
      <w:r>
        <w:t>cats</w:t>
      </w:r>
      <w:proofErr w:type="gramEnd"/>
      <w:r>
        <w:t xml:space="preserve"> </w:t>
      </w:r>
      <w:r w:rsidR="00EE3876">
        <w:t>vs standard of care</w:t>
      </w:r>
    </w:p>
    <w:p w14:paraId="6EA52120" w14:textId="54B67452" w:rsidR="00EE3876" w:rsidRDefault="00EE3876" w:rsidP="00EE3876">
      <w:pPr>
        <w:ind w:left="360"/>
      </w:pPr>
      <w:r>
        <w:t>Methods:</w:t>
      </w:r>
    </w:p>
    <w:p w14:paraId="769951E4" w14:textId="7622D128" w:rsidR="00EE3876" w:rsidRDefault="00D928E6" w:rsidP="00EE3876">
      <w:pPr>
        <w:pStyle w:val="ListParagraph"/>
        <w:numPr>
          <w:ilvl w:val="0"/>
          <w:numId w:val="3"/>
        </w:numPr>
      </w:pPr>
      <w:r>
        <w:t>Retrospective from 2005-2015</w:t>
      </w:r>
    </w:p>
    <w:p w14:paraId="30BED149" w14:textId="1979438A" w:rsidR="00D928E6" w:rsidRDefault="0058155A" w:rsidP="00EE3876">
      <w:pPr>
        <w:pStyle w:val="ListParagraph"/>
        <w:numPr>
          <w:ilvl w:val="0"/>
          <w:numId w:val="3"/>
        </w:numPr>
      </w:pPr>
      <w:r>
        <w:t xml:space="preserve">Diagnosis based on clinical signs, lack of doppler blood flow, lactate/glucose differential, vascular u/s or </w:t>
      </w:r>
      <w:proofErr w:type="gramStart"/>
      <w:r>
        <w:t>necropsy</w:t>
      </w:r>
      <w:proofErr w:type="gramEnd"/>
    </w:p>
    <w:p w14:paraId="0C1CCC0C" w14:textId="79F33367" w:rsidR="0058155A" w:rsidRDefault="001A1E6D" w:rsidP="00EE3876">
      <w:pPr>
        <w:pStyle w:val="ListParagraph"/>
        <w:numPr>
          <w:ilvl w:val="0"/>
          <w:numId w:val="3"/>
        </w:numPr>
      </w:pPr>
      <w:r>
        <w:t>Excluded- not attempts at treatment other than pain meds and euthanasia shortly after</w:t>
      </w:r>
    </w:p>
    <w:p w14:paraId="0207E53E" w14:textId="26582A19" w:rsidR="00E00410" w:rsidRDefault="00E00410" w:rsidP="00EE3876">
      <w:pPr>
        <w:pStyle w:val="ListParagraph"/>
        <w:numPr>
          <w:ilvl w:val="0"/>
          <w:numId w:val="3"/>
        </w:numPr>
      </w:pPr>
      <w:r>
        <w:t xml:space="preserve">All </w:t>
      </w:r>
      <w:proofErr w:type="gramStart"/>
      <w:r>
        <w:t>patient</w:t>
      </w:r>
      <w:proofErr w:type="gramEnd"/>
      <w:r>
        <w:t xml:space="preserve"> had a limb score- motor and pulses </w:t>
      </w:r>
    </w:p>
    <w:p w14:paraId="53FB6873" w14:textId="2A225FC0" w:rsidR="000A3C0B" w:rsidRDefault="005215A9" w:rsidP="00EE3876">
      <w:pPr>
        <w:pStyle w:val="ListParagraph"/>
        <w:numPr>
          <w:ilvl w:val="0"/>
          <w:numId w:val="3"/>
        </w:numPr>
      </w:pPr>
      <w:r>
        <w:t xml:space="preserve">Looked at CXR, echo findings, cardiogenic shock- elevated lactate in </w:t>
      </w:r>
      <w:proofErr w:type="spellStart"/>
      <w:r>
        <w:t>non affected</w:t>
      </w:r>
      <w:proofErr w:type="spellEnd"/>
      <w:r>
        <w:t xml:space="preserve"> limb, need for CRI dobutamine and </w:t>
      </w:r>
      <w:proofErr w:type="gramStart"/>
      <w:r w:rsidR="00F90643">
        <w:t>hypotension</w:t>
      </w:r>
      <w:proofErr w:type="gramEnd"/>
    </w:p>
    <w:p w14:paraId="03C01D59" w14:textId="6542FC18" w:rsidR="00F90643" w:rsidRDefault="00F90643" w:rsidP="00EE3876">
      <w:pPr>
        <w:pStyle w:val="ListParagraph"/>
        <w:numPr>
          <w:ilvl w:val="0"/>
          <w:numId w:val="3"/>
        </w:numPr>
      </w:pPr>
      <w:r>
        <w:t>Looked at presence of AKI vs RI</w:t>
      </w:r>
      <w:r w:rsidR="00F665DE">
        <w:t xml:space="preserve">, RI- rise in K preceded </w:t>
      </w:r>
      <w:proofErr w:type="gramStart"/>
      <w:r w:rsidR="00F665DE">
        <w:t>azotemia</w:t>
      </w:r>
      <w:proofErr w:type="gramEnd"/>
      <w:r w:rsidR="00F665DE">
        <w:t xml:space="preserve"> </w:t>
      </w:r>
    </w:p>
    <w:p w14:paraId="55CE0E4B" w14:textId="73BA09B3" w:rsidR="005A40C4" w:rsidRDefault="005A40C4" w:rsidP="005A40C4">
      <w:r>
        <w:t>Results</w:t>
      </w:r>
    </w:p>
    <w:p w14:paraId="5B2FC086" w14:textId="4CA43C99" w:rsidR="005A40C4" w:rsidRDefault="005A40C4" w:rsidP="005A40C4">
      <w:pPr>
        <w:pStyle w:val="ListParagraph"/>
        <w:numPr>
          <w:ilvl w:val="0"/>
          <w:numId w:val="4"/>
        </w:numPr>
      </w:pPr>
      <w:r>
        <w:t>19 cats</w:t>
      </w:r>
      <w:r w:rsidR="00113C7C">
        <w:t xml:space="preserve"> with </w:t>
      </w:r>
      <w:r w:rsidR="0039406E">
        <w:t>two or more</w:t>
      </w:r>
      <w:r w:rsidR="00113C7C">
        <w:t xml:space="preserve"> limb</w:t>
      </w:r>
      <w:r w:rsidR="0039406E">
        <w:t xml:space="preserve">s </w:t>
      </w:r>
      <w:r w:rsidR="00113C7C">
        <w:t>affected,</w:t>
      </w:r>
      <w:r>
        <w:t xml:space="preserve"> </w:t>
      </w:r>
      <w:r w:rsidR="00922448">
        <w:t xml:space="preserve">12 cats were MN, </w:t>
      </w:r>
      <w:r w:rsidR="00F62565">
        <w:t xml:space="preserve">comparison 38 cats </w:t>
      </w:r>
      <w:r w:rsidR="002E50B3">
        <w:t xml:space="preserve">with more than 1 limb affected received SOC- thromboprophylaxis, pain medications and </w:t>
      </w:r>
      <w:r w:rsidR="00AC786F">
        <w:t xml:space="preserve">other appropriate treatment for underlying </w:t>
      </w:r>
      <w:proofErr w:type="gramStart"/>
      <w:r w:rsidR="00AC786F">
        <w:t>disease</w:t>
      </w:r>
      <w:proofErr w:type="gramEnd"/>
    </w:p>
    <w:p w14:paraId="4CA7E6DC" w14:textId="2DC3722A" w:rsidR="00AC786F" w:rsidRDefault="008B6967" w:rsidP="005A40C4">
      <w:pPr>
        <w:pStyle w:val="ListParagraph"/>
        <w:numPr>
          <w:ilvl w:val="0"/>
          <w:numId w:val="4"/>
        </w:numPr>
      </w:pPr>
      <w:r>
        <w:t xml:space="preserve">No sig differences in limb score, presence of CHF or CS, </w:t>
      </w:r>
      <w:r w:rsidR="00DF59D4">
        <w:t xml:space="preserve">Pulmonary edema diagnosed in </w:t>
      </w:r>
      <w:r w:rsidR="000E1AD9">
        <w:t xml:space="preserve">9/16 TPA and 16/38 </w:t>
      </w:r>
      <w:proofErr w:type="gramStart"/>
      <w:r w:rsidR="000E1AD9">
        <w:t>SOC</w:t>
      </w:r>
      <w:proofErr w:type="gramEnd"/>
    </w:p>
    <w:p w14:paraId="3DFF6EE1" w14:textId="15D487CC" w:rsidR="00DC3C9A" w:rsidRDefault="00DC3C9A" w:rsidP="005A40C4">
      <w:pPr>
        <w:pStyle w:val="ListParagraph"/>
        <w:numPr>
          <w:ilvl w:val="0"/>
          <w:numId w:val="4"/>
        </w:numPr>
      </w:pPr>
      <w:r>
        <w:t>75% TPA cats has an echo, 61% of SOC cats</w:t>
      </w:r>
      <w:r w:rsidR="00C45CAE">
        <w:t>, cardiac disease confirmed in 69% TPA and 58% SOC</w:t>
      </w:r>
      <w:r w:rsidR="00EF74C6">
        <w:t xml:space="preserve">- most common was HCM, restrictive cardiomyopathy and unclassified, 1 cat had a </w:t>
      </w:r>
      <w:r w:rsidR="007C5F5F">
        <w:t xml:space="preserve">left </w:t>
      </w:r>
      <w:r w:rsidR="00EF74C6">
        <w:t xml:space="preserve">auricular mass, </w:t>
      </w:r>
      <w:r w:rsidR="007C5F5F">
        <w:t>TPA 67% had smoke</w:t>
      </w:r>
      <w:r w:rsidR="00F449B8">
        <w:t xml:space="preserve"> and 17% had a left atrial thrombus vs 35% and 4% </w:t>
      </w:r>
      <w:proofErr w:type="gramStart"/>
      <w:r w:rsidR="00F449B8">
        <w:t>SOC</w:t>
      </w:r>
      <w:proofErr w:type="gramEnd"/>
      <w:r w:rsidR="00F449B8">
        <w:t xml:space="preserve"> </w:t>
      </w:r>
    </w:p>
    <w:p w14:paraId="156A5BFA" w14:textId="3257D4DB" w:rsidR="00F449B8" w:rsidRDefault="00273FCB" w:rsidP="005A40C4">
      <w:pPr>
        <w:pStyle w:val="ListParagraph"/>
        <w:numPr>
          <w:ilvl w:val="0"/>
          <w:numId w:val="4"/>
        </w:numPr>
      </w:pPr>
      <w:r>
        <w:t xml:space="preserve">Other diagnoses were pulmonary neoplasia, </w:t>
      </w:r>
      <w:r w:rsidR="00A81D00">
        <w:t xml:space="preserve">liver failure or none </w:t>
      </w:r>
      <w:proofErr w:type="gramStart"/>
      <w:r w:rsidR="00A81D00">
        <w:t>found</w:t>
      </w:r>
      <w:proofErr w:type="gramEnd"/>
    </w:p>
    <w:p w14:paraId="6E8DB6D1" w14:textId="64B61591" w:rsidR="00AC020C" w:rsidRDefault="00AC020C" w:rsidP="005A40C4">
      <w:pPr>
        <w:pStyle w:val="ListParagraph"/>
        <w:numPr>
          <w:ilvl w:val="0"/>
          <w:numId w:val="4"/>
        </w:numPr>
      </w:pPr>
      <w:r>
        <w:t xml:space="preserve">Treatment: approx. 1.5 hours after admission 1 mg/kg TPA over </w:t>
      </w:r>
      <w:proofErr w:type="gramStart"/>
      <w:r>
        <w:t>1 hour</w:t>
      </w:r>
      <w:proofErr w:type="gramEnd"/>
      <w:r w:rsidR="00765D4F">
        <w:t xml:space="preserve">, median length of </w:t>
      </w:r>
      <w:proofErr w:type="spellStart"/>
      <w:r w:rsidR="00765D4F">
        <w:t>hosp</w:t>
      </w:r>
      <w:proofErr w:type="spellEnd"/>
      <w:r w:rsidR="00765D4F">
        <w:t xml:space="preserve"> was </w:t>
      </w:r>
      <w:r w:rsidR="00284986">
        <w:t xml:space="preserve">2 days for TPA and 1.5 for SOC, 56% in TPA group showed improvement vs </w:t>
      </w:r>
      <w:r w:rsidR="00A423A1">
        <w:t>28% SOC</w:t>
      </w:r>
    </w:p>
    <w:p w14:paraId="3866458D" w14:textId="3780AC37" w:rsidR="00A423A1" w:rsidRDefault="002A1A5D" w:rsidP="005A40C4">
      <w:pPr>
        <w:pStyle w:val="ListParagraph"/>
        <w:numPr>
          <w:ilvl w:val="0"/>
          <w:numId w:val="4"/>
        </w:numPr>
      </w:pPr>
      <w:r>
        <w:t xml:space="preserve">3/10 TPA cats had evidence of RI, </w:t>
      </w:r>
      <w:r w:rsidR="000C1799">
        <w:t>8/22 in SOC</w:t>
      </w:r>
      <w:r w:rsidR="00821746">
        <w:t xml:space="preserve">, 1 TPA cats had AKI vs </w:t>
      </w:r>
      <w:r w:rsidR="0043114F">
        <w:t xml:space="preserve">3 SOC, 2 TPA cats and 3 SOC cats had AKI and </w:t>
      </w:r>
      <w:proofErr w:type="gramStart"/>
      <w:r w:rsidR="0043114F">
        <w:t>RI</w:t>
      </w:r>
      <w:proofErr w:type="gramEnd"/>
    </w:p>
    <w:p w14:paraId="5E5B795E" w14:textId="41A92116" w:rsidR="001539DB" w:rsidRDefault="001539DB" w:rsidP="005A40C4">
      <w:pPr>
        <w:pStyle w:val="ListParagraph"/>
        <w:numPr>
          <w:ilvl w:val="0"/>
          <w:numId w:val="4"/>
        </w:numPr>
      </w:pPr>
      <w:r>
        <w:t xml:space="preserve">TPA short term survival (48 </w:t>
      </w:r>
      <w:proofErr w:type="spellStart"/>
      <w:r>
        <w:t>hrs</w:t>
      </w:r>
      <w:proofErr w:type="spellEnd"/>
      <w:r>
        <w:t>) was 56%</w:t>
      </w:r>
      <w:r w:rsidR="00CB6899">
        <w:t>, 43% were discharged</w:t>
      </w:r>
      <w:r w:rsidR="00D574F5">
        <w:t xml:space="preserve">, 28% SOC cats discharged, </w:t>
      </w:r>
      <w:r w:rsidR="00AE7D72">
        <w:t xml:space="preserve">euthanasia and death rate were the same between the groups, short term survival was also not </w:t>
      </w:r>
      <w:proofErr w:type="gramStart"/>
      <w:r w:rsidR="00AE7D72">
        <w:t>different</w:t>
      </w:r>
      <w:proofErr w:type="gramEnd"/>
      <w:r w:rsidR="00AE7D72">
        <w:t xml:space="preserve"> </w:t>
      </w:r>
      <w:r w:rsidR="00CB6899">
        <w:t xml:space="preserve"> </w:t>
      </w:r>
    </w:p>
    <w:p w14:paraId="1067278E" w14:textId="5C0AFBD8" w:rsidR="005D089E" w:rsidRDefault="005D089E" w:rsidP="005A40C4">
      <w:pPr>
        <w:pStyle w:val="ListParagraph"/>
        <w:numPr>
          <w:ilvl w:val="0"/>
          <w:numId w:val="4"/>
        </w:numPr>
      </w:pPr>
      <w:r>
        <w:t>4/7 had FATE recurrence in</w:t>
      </w:r>
      <w:r w:rsidR="007236A4">
        <w:t xml:space="preserve"> 106 </w:t>
      </w:r>
      <w:proofErr w:type="gramStart"/>
      <w:r w:rsidR="007236A4">
        <w:t>days</w:t>
      </w:r>
      <w:proofErr w:type="gramEnd"/>
    </w:p>
    <w:p w14:paraId="2C6C80C9" w14:textId="1C836397" w:rsidR="0039406E" w:rsidRDefault="0039406E" w:rsidP="0039406E">
      <w:r>
        <w:t xml:space="preserve">Discussion </w:t>
      </w:r>
    </w:p>
    <w:p w14:paraId="77906900" w14:textId="62920724" w:rsidR="0039406E" w:rsidRDefault="008E52E1" w:rsidP="0039406E">
      <w:pPr>
        <w:pStyle w:val="ListParagraph"/>
        <w:numPr>
          <w:ilvl w:val="0"/>
          <w:numId w:val="5"/>
        </w:numPr>
      </w:pPr>
      <w:r>
        <w:t>No statistical difference between the SOC and TPA cats</w:t>
      </w:r>
    </w:p>
    <w:p w14:paraId="1728EC03" w14:textId="30232CE3" w:rsidR="008E52E1" w:rsidRDefault="008E52E1" w:rsidP="0039406E">
      <w:pPr>
        <w:pStyle w:val="ListParagraph"/>
        <w:numPr>
          <w:ilvl w:val="0"/>
          <w:numId w:val="5"/>
        </w:numPr>
      </w:pPr>
      <w:r>
        <w:t xml:space="preserve">MN cats </w:t>
      </w:r>
      <w:proofErr w:type="gramStart"/>
      <w:r>
        <w:t>over represented</w:t>
      </w:r>
      <w:proofErr w:type="gramEnd"/>
      <w:r>
        <w:t xml:space="preserve"> </w:t>
      </w:r>
    </w:p>
    <w:p w14:paraId="507DD74E" w14:textId="63875B11" w:rsidR="008E52E1" w:rsidRDefault="008C3186" w:rsidP="0039406E">
      <w:pPr>
        <w:pStyle w:val="ListParagraph"/>
        <w:numPr>
          <w:ilvl w:val="0"/>
          <w:numId w:val="5"/>
        </w:numPr>
      </w:pPr>
      <w:r>
        <w:t xml:space="preserve">TPA cats were more likely to present to the ER </w:t>
      </w:r>
      <w:proofErr w:type="gramStart"/>
      <w:r>
        <w:t>sooner</w:t>
      </w:r>
      <w:proofErr w:type="gramEnd"/>
      <w:r>
        <w:t xml:space="preserve"> </w:t>
      </w:r>
    </w:p>
    <w:p w14:paraId="5ABD8C64" w14:textId="480E9CD6" w:rsidR="002D54BF" w:rsidRDefault="002D54BF" w:rsidP="0039406E">
      <w:pPr>
        <w:pStyle w:val="ListParagraph"/>
        <w:numPr>
          <w:ilvl w:val="0"/>
          <w:numId w:val="5"/>
        </w:numPr>
      </w:pPr>
      <w:r>
        <w:t>Same proportion of AKI and RI in TPA vs Soc groups</w:t>
      </w:r>
    </w:p>
    <w:p w14:paraId="73A38CA4" w14:textId="2BAD90C1" w:rsidR="002D54BF" w:rsidRDefault="0056143A" w:rsidP="0039406E">
      <w:pPr>
        <w:pStyle w:val="ListParagraph"/>
        <w:numPr>
          <w:ilvl w:val="0"/>
          <w:numId w:val="5"/>
        </w:numPr>
      </w:pPr>
      <w:r>
        <w:t xml:space="preserve">Cats on Plavix usually relapse in 3 </w:t>
      </w:r>
      <w:proofErr w:type="gramStart"/>
      <w:r>
        <w:t>months</w:t>
      </w:r>
      <w:proofErr w:type="gramEnd"/>
      <w:r>
        <w:t xml:space="preserve"> </w:t>
      </w:r>
    </w:p>
    <w:p w14:paraId="3C97120E" w14:textId="6CF6442E" w:rsidR="0056143A" w:rsidRDefault="00E22156" w:rsidP="0039406E">
      <w:pPr>
        <w:pStyle w:val="ListParagraph"/>
        <w:numPr>
          <w:ilvl w:val="0"/>
          <w:numId w:val="5"/>
        </w:numPr>
      </w:pPr>
      <w:r>
        <w:t xml:space="preserve">Limitations: retrospective, no control group, small sample size, </w:t>
      </w:r>
    </w:p>
    <w:sectPr w:rsidR="00561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971"/>
    <w:multiLevelType w:val="hybridMultilevel"/>
    <w:tmpl w:val="6CDC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E05F0"/>
    <w:multiLevelType w:val="hybridMultilevel"/>
    <w:tmpl w:val="F892A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112C7"/>
    <w:multiLevelType w:val="hybridMultilevel"/>
    <w:tmpl w:val="0FDE3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76180"/>
    <w:multiLevelType w:val="hybridMultilevel"/>
    <w:tmpl w:val="66B2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24D55"/>
    <w:multiLevelType w:val="hybridMultilevel"/>
    <w:tmpl w:val="0666B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323D6"/>
    <w:multiLevelType w:val="hybridMultilevel"/>
    <w:tmpl w:val="202E07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263552"/>
    <w:multiLevelType w:val="hybridMultilevel"/>
    <w:tmpl w:val="7B54B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637DC"/>
    <w:multiLevelType w:val="hybridMultilevel"/>
    <w:tmpl w:val="815AEC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183013"/>
    <w:multiLevelType w:val="hybridMultilevel"/>
    <w:tmpl w:val="27F2E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44"/>
    <w:rsid w:val="00005E36"/>
    <w:rsid w:val="000124F1"/>
    <w:rsid w:val="00017044"/>
    <w:rsid w:val="00024E0D"/>
    <w:rsid w:val="00036FBE"/>
    <w:rsid w:val="0004182F"/>
    <w:rsid w:val="00072BED"/>
    <w:rsid w:val="000808AA"/>
    <w:rsid w:val="000A3C0B"/>
    <w:rsid w:val="000C1258"/>
    <w:rsid w:val="000C1799"/>
    <w:rsid w:val="000E1AD9"/>
    <w:rsid w:val="00113C7C"/>
    <w:rsid w:val="00130FF4"/>
    <w:rsid w:val="001330E3"/>
    <w:rsid w:val="00134844"/>
    <w:rsid w:val="001539DB"/>
    <w:rsid w:val="001559AB"/>
    <w:rsid w:val="00176DB4"/>
    <w:rsid w:val="001A1E6D"/>
    <w:rsid w:val="001E0D3C"/>
    <w:rsid w:val="001F4BB6"/>
    <w:rsid w:val="0025093B"/>
    <w:rsid w:val="00266B96"/>
    <w:rsid w:val="00273FCB"/>
    <w:rsid w:val="00284986"/>
    <w:rsid w:val="002A1A5D"/>
    <w:rsid w:val="002D54BF"/>
    <w:rsid w:val="002E50B3"/>
    <w:rsid w:val="002E59CD"/>
    <w:rsid w:val="00310E03"/>
    <w:rsid w:val="0033474D"/>
    <w:rsid w:val="00363613"/>
    <w:rsid w:val="0039406E"/>
    <w:rsid w:val="003C029D"/>
    <w:rsid w:val="003E0F22"/>
    <w:rsid w:val="003F1B15"/>
    <w:rsid w:val="003F7785"/>
    <w:rsid w:val="00400239"/>
    <w:rsid w:val="0040087E"/>
    <w:rsid w:val="0040791B"/>
    <w:rsid w:val="0041125D"/>
    <w:rsid w:val="0043114F"/>
    <w:rsid w:val="004C2B36"/>
    <w:rsid w:val="004D6F91"/>
    <w:rsid w:val="004E5000"/>
    <w:rsid w:val="00515A9F"/>
    <w:rsid w:val="005215A9"/>
    <w:rsid w:val="0056143A"/>
    <w:rsid w:val="00570A77"/>
    <w:rsid w:val="0058155A"/>
    <w:rsid w:val="00584C43"/>
    <w:rsid w:val="005A40C4"/>
    <w:rsid w:val="005C023E"/>
    <w:rsid w:val="005D089E"/>
    <w:rsid w:val="005D7283"/>
    <w:rsid w:val="005F1028"/>
    <w:rsid w:val="00631F6E"/>
    <w:rsid w:val="00670E61"/>
    <w:rsid w:val="006B3944"/>
    <w:rsid w:val="006F233D"/>
    <w:rsid w:val="0070488A"/>
    <w:rsid w:val="00717227"/>
    <w:rsid w:val="007236A4"/>
    <w:rsid w:val="00726C4D"/>
    <w:rsid w:val="00747DF9"/>
    <w:rsid w:val="00765D4F"/>
    <w:rsid w:val="00783F26"/>
    <w:rsid w:val="007C5E3F"/>
    <w:rsid w:val="007C5F5F"/>
    <w:rsid w:val="00821746"/>
    <w:rsid w:val="00870DAF"/>
    <w:rsid w:val="008A4B3B"/>
    <w:rsid w:val="008B59AF"/>
    <w:rsid w:val="008B6967"/>
    <w:rsid w:val="008C3186"/>
    <w:rsid w:val="008D4275"/>
    <w:rsid w:val="008E52E1"/>
    <w:rsid w:val="00906830"/>
    <w:rsid w:val="00922448"/>
    <w:rsid w:val="00982F30"/>
    <w:rsid w:val="00990EE8"/>
    <w:rsid w:val="009B383C"/>
    <w:rsid w:val="009D4E8A"/>
    <w:rsid w:val="00A216F7"/>
    <w:rsid w:val="00A22869"/>
    <w:rsid w:val="00A423A1"/>
    <w:rsid w:val="00A57E72"/>
    <w:rsid w:val="00A81D00"/>
    <w:rsid w:val="00AC020C"/>
    <w:rsid w:val="00AC786F"/>
    <w:rsid w:val="00AD668D"/>
    <w:rsid w:val="00AE4C79"/>
    <w:rsid w:val="00AE7D72"/>
    <w:rsid w:val="00AF55D2"/>
    <w:rsid w:val="00B27DBD"/>
    <w:rsid w:val="00B4261E"/>
    <w:rsid w:val="00B65E76"/>
    <w:rsid w:val="00B7019A"/>
    <w:rsid w:val="00BD7BA3"/>
    <w:rsid w:val="00BF28A1"/>
    <w:rsid w:val="00C26414"/>
    <w:rsid w:val="00C434AA"/>
    <w:rsid w:val="00C45CAE"/>
    <w:rsid w:val="00C47F6F"/>
    <w:rsid w:val="00C77FC9"/>
    <w:rsid w:val="00CA2A2F"/>
    <w:rsid w:val="00CB05C1"/>
    <w:rsid w:val="00CB6899"/>
    <w:rsid w:val="00CE0E0A"/>
    <w:rsid w:val="00D02216"/>
    <w:rsid w:val="00D379D9"/>
    <w:rsid w:val="00D44306"/>
    <w:rsid w:val="00D574F5"/>
    <w:rsid w:val="00D8436B"/>
    <w:rsid w:val="00D90D99"/>
    <w:rsid w:val="00D928E6"/>
    <w:rsid w:val="00DC3C9A"/>
    <w:rsid w:val="00DF59D4"/>
    <w:rsid w:val="00E00410"/>
    <w:rsid w:val="00E22156"/>
    <w:rsid w:val="00E27CC9"/>
    <w:rsid w:val="00E52C89"/>
    <w:rsid w:val="00E638F2"/>
    <w:rsid w:val="00EE3876"/>
    <w:rsid w:val="00EF03F6"/>
    <w:rsid w:val="00EF40C7"/>
    <w:rsid w:val="00EF74C6"/>
    <w:rsid w:val="00F34C08"/>
    <w:rsid w:val="00F4315B"/>
    <w:rsid w:val="00F449B8"/>
    <w:rsid w:val="00F551D1"/>
    <w:rsid w:val="00F62565"/>
    <w:rsid w:val="00F665DE"/>
    <w:rsid w:val="00F80CBB"/>
    <w:rsid w:val="00F90643"/>
    <w:rsid w:val="00FA5814"/>
    <w:rsid w:val="00FC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97538"/>
  <w15:chartTrackingRefBased/>
  <w15:docId w15:val="{E534365A-4B72-4075-9628-1559E3C6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C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21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52C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C8F1EDDDCA43912C9CD33B6C7633" ma:contentTypeVersion="4" ma:contentTypeDescription="Create a new document." ma:contentTypeScope="" ma:versionID="90b2718d60f802d9dd4e3cb9324c423b">
  <xsd:schema xmlns:xsd="http://www.w3.org/2001/XMLSchema" xmlns:xs="http://www.w3.org/2001/XMLSchema" xmlns:p="http://schemas.microsoft.com/office/2006/metadata/properties" xmlns:ns3="eead8066-1649-4026-958d-e71beebcb467" targetNamespace="http://schemas.microsoft.com/office/2006/metadata/properties" ma:root="true" ma:fieldsID="08ebdad197b02361a3ddbd25dd822dae" ns3:_="">
    <xsd:import namespace="eead8066-1649-4026-958d-e71beebcb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8066-1649-4026-958d-e71beebcb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AB7391-DA9A-45E7-B6F4-2301CC1B9E0A}">
  <ds:schemaRefs>
    <ds:schemaRef ds:uri="http://purl.org/dc/elements/1.1/"/>
    <ds:schemaRef ds:uri="http://schemas.microsoft.com/office/infopath/2007/PartnerControls"/>
    <ds:schemaRef ds:uri="http://purl.org/dc/terms/"/>
    <ds:schemaRef ds:uri="eead8066-1649-4026-958d-e71beebcb467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090DEA5-3C53-44C0-BD14-4A3A70A3B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8066-1649-4026-958d-e71beebcb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8FE4E8-A8AF-4DF2-9DEF-E9C583A63A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Davis</dc:creator>
  <cp:keywords/>
  <dc:description/>
  <cp:lastModifiedBy>Samantha Davis</cp:lastModifiedBy>
  <cp:revision>2</cp:revision>
  <dcterms:created xsi:type="dcterms:W3CDTF">2021-06-22T10:48:00Z</dcterms:created>
  <dcterms:modified xsi:type="dcterms:W3CDTF">2021-06-22T10:48:00Z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0x0101000700C8F1EDDDCA43912C9CD33B6C7633</vt:lpwstr>
  </property>
</Properties>
</file>