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1944" w:rsidRPr="00291944" w:rsidRDefault="00291944" w:rsidP="00291944">
      <w:pPr>
        <w:spacing w:after="0" w:line="240" w:lineRule="auto"/>
        <w:rPr>
          <w:rFonts w:ascii="Times New Roman" w:eastAsia="Calibri" w:hAnsi="Times New Roman" w:cs="Times New Roman"/>
        </w:rPr>
      </w:pPr>
      <w:r w:rsidRPr="00291944">
        <w:rPr>
          <w:rFonts w:ascii="Times New Roman" w:eastAsia="Calibri" w:hAnsi="Times New Roman" w:cs="Times New Roman"/>
          <w:color w:val="000000"/>
        </w:rPr>
        <w:t>LDLT</w:t>
      </w:r>
      <w:r w:rsidR="009141CE" w:rsidRPr="009141CE">
        <w:rPr>
          <w:rFonts w:ascii="Times New Roman" w:eastAsia="Calibri" w:hAnsi="Times New Roman" w:cs="Times New Roman"/>
          <w:color w:val="000000"/>
        </w:rPr>
        <w:t xml:space="preserve"> Meeting Notes</w:t>
      </w:r>
    </w:p>
    <w:p w:rsidR="00291944" w:rsidRPr="00291944" w:rsidRDefault="00291944" w:rsidP="00291944">
      <w:pPr>
        <w:spacing w:after="0" w:line="240" w:lineRule="auto"/>
        <w:rPr>
          <w:rFonts w:ascii="Times New Roman" w:eastAsia="Calibri" w:hAnsi="Times New Roman" w:cs="Times New Roman"/>
        </w:rPr>
      </w:pPr>
      <w:r w:rsidRPr="00291944">
        <w:rPr>
          <w:rFonts w:ascii="Times New Roman" w:eastAsia="Calibri" w:hAnsi="Times New Roman" w:cs="Times New Roman"/>
          <w:color w:val="000000"/>
        </w:rPr>
        <w:t>11 December 2019</w:t>
      </w:r>
    </w:p>
    <w:p w:rsidR="00291944" w:rsidRPr="00291944" w:rsidRDefault="00291944" w:rsidP="00291944">
      <w:pPr>
        <w:spacing w:after="0" w:line="240" w:lineRule="auto"/>
        <w:rPr>
          <w:rFonts w:ascii="Times New Roman" w:eastAsia="Calibri" w:hAnsi="Times New Roman" w:cs="Times New Roman"/>
        </w:rPr>
      </w:pPr>
      <w:r w:rsidRPr="00291944">
        <w:rPr>
          <w:rFonts w:ascii="Times New Roman" w:eastAsia="Calibri" w:hAnsi="Times New Roman" w:cs="Times New Roman"/>
          <w:color w:val="000000"/>
        </w:rPr>
        <w:t>521 Ives</w:t>
      </w:r>
    </w:p>
    <w:p w:rsidR="00291944" w:rsidRPr="00291944" w:rsidRDefault="00291944" w:rsidP="00291944">
      <w:pPr>
        <w:spacing w:after="0" w:line="240" w:lineRule="auto"/>
        <w:rPr>
          <w:rFonts w:ascii="Times New Roman" w:eastAsia="Calibri" w:hAnsi="Times New Roman" w:cs="Times New Roman"/>
        </w:rPr>
      </w:pPr>
      <w:r w:rsidRPr="00291944">
        <w:rPr>
          <w:rFonts w:ascii="Times New Roman" w:eastAsia="Calibri" w:hAnsi="Times New Roman" w:cs="Times New Roman"/>
          <w:color w:val="000000"/>
        </w:rPr>
        <w:t> </w:t>
      </w:r>
    </w:p>
    <w:p w:rsidR="00291944" w:rsidRPr="00F61E97" w:rsidRDefault="00291944" w:rsidP="00F61E97">
      <w:pPr>
        <w:spacing w:after="0" w:line="240" w:lineRule="auto"/>
        <w:rPr>
          <w:rFonts w:ascii="Times New Roman" w:eastAsia="Calibri" w:hAnsi="Times New Roman" w:cs="Times New Roman"/>
        </w:rPr>
      </w:pPr>
      <w:r w:rsidRPr="00F61E97">
        <w:rPr>
          <w:rFonts w:ascii="Times New Roman" w:eastAsia="Calibri" w:hAnsi="Times New Roman" w:cs="Times New Roman"/>
          <w:color w:val="000000"/>
        </w:rPr>
        <w:t>Attending: Gerald Beasley, Greg Green, Eric Acree, Anne Sauer, Andy Horbal, Bonna Boettcher (notes), Curtis Lyons, Christina Sheley, Sara E. Wright (for Mary Ochs), Kim Nayyer</w:t>
      </w:r>
    </w:p>
    <w:p w:rsidR="00291944" w:rsidRPr="00291944" w:rsidRDefault="00291944" w:rsidP="00F61E97">
      <w:pPr>
        <w:spacing w:after="0" w:line="240" w:lineRule="auto"/>
        <w:ind w:left="-300"/>
        <w:rPr>
          <w:rFonts w:ascii="Times New Roman" w:eastAsia="Calibri" w:hAnsi="Times New Roman" w:cs="Times New Roman"/>
        </w:rPr>
      </w:pPr>
    </w:p>
    <w:p w:rsidR="00291944" w:rsidRPr="00F61E97" w:rsidRDefault="00291944" w:rsidP="00F61E97">
      <w:pPr>
        <w:spacing w:after="0" w:line="240" w:lineRule="auto"/>
        <w:rPr>
          <w:rFonts w:ascii="Times New Roman" w:eastAsia="Calibri" w:hAnsi="Times New Roman" w:cs="Times New Roman"/>
        </w:rPr>
      </w:pPr>
      <w:r w:rsidRPr="00F61E97">
        <w:rPr>
          <w:rFonts w:ascii="Times New Roman" w:eastAsia="Calibri" w:hAnsi="Times New Roman" w:cs="Times New Roman"/>
          <w:color w:val="000000"/>
        </w:rPr>
        <w:t>Agenda</w:t>
      </w:r>
    </w:p>
    <w:p w:rsidR="00291944" w:rsidRPr="00291944" w:rsidRDefault="00291944" w:rsidP="00F61E97">
      <w:pPr>
        <w:spacing w:after="0" w:line="240" w:lineRule="auto"/>
        <w:ind w:left="-300"/>
        <w:rPr>
          <w:rFonts w:ascii="Times New Roman" w:eastAsia="Calibri" w:hAnsi="Times New Roman" w:cs="Times New Roman"/>
        </w:rPr>
      </w:pPr>
    </w:p>
    <w:p w:rsidR="00291944" w:rsidRPr="00F61E97" w:rsidRDefault="00291944" w:rsidP="00F61E97">
      <w:pPr>
        <w:spacing w:after="0" w:line="240" w:lineRule="auto"/>
        <w:rPr>
          <w:rFonts w:ascii="Times New Roman" w:eastAsia="Calibri" w:hAnsi="Times New Roman" w:cs="Times New Roman"/>
        </w:rPr>
      </w:pPr>
      <w:r w:rsidRPr="00F61E97">
        <w:rPr>
          <w:rFonts w:ascii="Times New Roman" w:eastAsia="Calibri" w:hAnsi="Times New Roman" w:cs="Times New Roman"/>
          <w:color w:val="000000"/>
        </w:rPr>
        <w:t>Announcements from Gerald</w:t>
      </w:r>
    </w:p>
    <w:p w:rsidR="00291944" w:rsidRPr="00291944" w:rsidRDefault="00291944" w:rsidP="00F61E97">
      <w:pPr>
        <w:numPr>
          <w:ilvl w:val="0"/>
          <w:numId w:val="11"/>
        </w:numPr>
        <w:spacing w:after="0" w:line="240" w:lineRule="auto"/>
        <w:rPr>
          <w:rFonts w:ascii="Times New Roman" w:eastAsia="Times New Roman" w:hAnsi="Times New Roman" w:cs="Times New Roman"/>
          <w:color w:val="000000"/>
        </w:rPr>
      </w:pPr>
      <w:r w:rsidRPr="00291944">
        <w:rPr>
          <w:rFonts w:ascii="Times New Roman" w:eastAsia="Times New Roman" w:hAnsi="Times New Roman" w:cs="Times New Roman"/>
          <w:color w:val="000000"/>
        </w:rPr>
        <w:t>The announcement of dates for the AUL with an IT emphasis will be going out tomorrow</w:t>
      </w:r>
      <w:r w:rsidR="00D8617C" w:rsidRPr="009141CE">
        <w:rPr>
          <w:rFonts w:ascii="Times New Roman" w:eastAsia="Times New Roman" w:hAnsi="Times New Roman" w:cs="Times New Roman"/>
          <w:color w:val="000000"/>
        </w:rPr>
        <w:t xml:space="preserve"> [December 12, 2019]</w:t>
      </w:r>
      <w:r w:rsidRPr="00291944">
        <w:rPr>
          <w:rFonts w:ascii="Times New Roman" w:eastAsia="Times New Roman" w:hAnsi="Times New Roman" w:cs="Times New Roman"/>
          <w:color w:val="000000"/>
        </w:rPr>
        <w:t>.</w:t>
      </w:r>
    </w:p>
    <w:p w:rsidR="00291944" w:rsidRPr="00291944" w:rsidRDefault="00291944" w:rsidP="00F61E97">
      <w:pPr>
        <w:numPr>
          <w:ilvl w:val="0"/>
          <w:numId w:val="11"/>
        </w:numPr>
        <w:spacing w:after="0" w:line="240" w:lineRule="auto"/>
        <w:rPr>
          <w:rFonts w:ascii="Times New Roman" w:eastAsia="Times New Roman" w:hAnsi="Times New Roman" w:cs="Times New Roman"/>
          <w:color w:val="000000"/>
        </w:rPr>
      </w:pPr>
      <w:r w:rsidRPr="00291944">
        <w:rPr>
          <w:rFonts w:ascii="Times New Roman" w:eastAsia="Times New Roman" w:hAnsi="Times New Roman" w:cs="Times New Roman"/>
          <w:color w:val="000000"/>
        </w:rPr>
        <w:t>Thank you to those who contributed reports and comments about morale and safe spaces; these issues are of significant concern.</w:t>
      </w:r>
    </w:p>
    <w:p w:rsidR="00291944" w:rsidRPr="00291944" w:rsidRDefault="00291944" w:rsidP="00F61E97">
      <w:pPr>
        <w:numPr>
          <w:ilvl w:val="0"/>
          <w:numId w:val="11"/>
        </w:numPr>
        <w:spacing w:after="0" w:line="240" w:lineRule="auto"/>
        <w:rPr>
          <w:rFonts w:ascii="Times New Roman" w:eastAsia="Times New Roman" w:hAnsi="Times New Roman" w:cs="Times New Roman"/>
          <w:color w:val="000000"/>
        </w:rPr>
      </w:pPr>
      <w:r w:rsidRPr="00291944">
        <w:rPr>
          <w:rFonts w:ascii="Times New Roman" w:eastAsia="Times New Roman" w:hAnsi="Times New Roman" w:cs="Times New Roman"/>
          <w:color w:val="000000"/>
        </w:rPr>
        <w:t>Next month’s Gallup survey will be issued to all library staff.</w:t>
      </w:r>
    </w:p>
    <w:p w:rsidR="00291944" w:rsidRPr="00291944" w:rsidRDefault="00291944" w:rsidP="00F61E97">
      <w:pPr>
        <w:spacing w:after="0" w:line="240" w:lineRule="auto"/>
        <w:ind w:firstLine="60"/>
        <w:rPr>
          <w:rFonts w:ascii="Times New Roman" w:eastAsia="Calibri" w:hAnsi="Times New Roman" w:cs="Times New Roman"/>
        </w:rPr>
      </w:pPr>
    </w:p>
    <w:p w:rsidR="00291944" w:rsidRPr="00F61E97" w:rsidRDefault="00291944" w:rsidP="00F61E97">
      <w:pPr>
        <w:spacing w:after="0" w:line="240" w:lineRule="auto"/>
        <w:rPr>
          <w:rFonts w:ascii="Times New Roman" w:eastAsia="Calibri" w:hAnsi="Times New Roman" w:cs="Times New Roman"/>
        </w:rPr>
      </w:pPr>
      <w:r w:rsidRPr="00F61E97">
        <w:rPr>
          <w:rFonts w:ascii="Times New Roman" w:eastAsia="Calibri" w:hAnsi="Times New Roman" w:cs="Times New Roman"/>
          <w:color w:val="000000"/>
        </w:rPr>
        <w:t>Input on open-ended questions for Gallup survey</w:t>
      </w:r>
    </w:p>
    <w:p w:rsidR="00291944" w:rsidRPr="00291944" w:rsidRDefault="00291944" w:rsidP="00F61E97">
      <w:pPr>
        <w:numPr>
          <w:ilvl w:val="0"/>
          <w:numId w:val="11"/>
        </w:numPr>
        <w:spacing w:after="0" w:line="240" w:lineRule="auto"/>
        <w:rPr>
          <w:rFonts w:ascii="Times New Roman" w:eastAsia="Times New Roman" w:hAnsi="Times New Roman" w:cs="Times New Roman"/>
          <w:color w:val="000000"/>
        </w:rPr>
      </w:pPr>
      <w:r w:rsidRPr="00291944">
        <w:rPr>
          <w:rFonts w:ascii="Times New Roman" w:eastAsia="Times New Roman" w:hAnsi="Times New Roman" w:cs="Times New Roman"/>
          <w:color w:val="000000"/>
        </w:rPr>
        <w:t>LDLT provided input on open-ended questions to include in the Gallup survey.</w:t>
      </w:r>
    </w:p>
    <w:p w:rsidR="00291944" w:rsidRPr="00291944" w:rsidRDefault="00291944" w:rsidP="00F61E97">
      <w:pPr>
        <w:numPr>
          <w:ilvl w:val="0"/>
          <w:numId w:val="11"/>
        </w:numPr>
        <w:spacing w:after="0" w:line="240" w:lineRule="auto"/>
        <w:rPr>
          <w:rFonts w:ascii="Times New Roman" w:eastAsia="Times New Roman" w:hAnsi="Times New Roman" w:cs="Times New Roman"/>
          <w:color w:val="000000"/>
        </w:rPr>
      </w:pPr>
      <w:r w:rsidRPr="00291944">
        <w:rPr>
          <w:rFonts w:ascii="Times New Roman" w:eastAsia="Times New Roman" w:hAnsi="Times New Roman" w:cs="Times New Roman"/>
          <w:color w:val="000000"/>
        </w:rPr>
        <w:t xml:space="preserve">Bonna </w:t>
      </w:r>
      <w:r w:rsidR="002D26D4" w:rsidRPr="00291944">
        <w:rPr>
          <w:rFonts w:ascii="Times New Roman" w:eastAsia="Calibri" w:hAnsi="Times New Roman" w:cs="Times New Roman"/>
          <w:color w:val="000000"/>
        </w:rPr>
        <w:t>Boettcher</w:t>
      </w:r>
      <w:r w:rsidR="002D26D4" w:rsidRPr="009141CE">
        <w:rPr>
          <w:rFonts w:ascii="Times New Roman" w:eastAsia="Times New Roman" w:hAnsi="Times New Roman" w:cs="Times New Roman"/>
          <w:color w:val="000000"/>
        </w:rPr>
        <w:t xml:space="preserve"> </w:t>
      </w:r>
      <w:r w:rsidRPr="00291944">
        <w:rPr>
          <w:rFonts w:ascii="Times New Roman" w:eastAsia="Times New Roman" w:hAnsi="Times New Roman" w:cs="Times New Roman"/>
          <w:color w:val="000000"/>
        </w:rPr>
        <w:t>will convey the results of the discussion to Gaby</w:t>
      </w:r>
      <w:r w:rsidR="00F61E97">
        <w:rPr>
          <w:rFonts w:ascii="Times New Roman" w:eastAsia="Times New Roman" w:hAnsi="Times New Roman" w:cs="Times New Roman"/>
          <w:color w:val="000000"/>
        </w:rPr>
        <w:t xml:space="preserve"> Castro</w:t>
      </w:r>
      <w:r w:rsidRPr="00291944">
        <w:rPr>
          <w:rFonts w:ascii="Times New Roman" w:eastAsia="Times New Roman" w:hAnsi="Times New Roman" w:cs="Times New Roman"/>
          <w:color w:val="000000"/>
        </w:rPr>
        <w:t xml:space="preserve"> </w:t>
      </w:r>
      <w:r w:rsidR="002D26D4" w:rsidRPr="009141CE">
        <w:rPr>
          <w:rFonts w:ascii="Times New Roman" w:eastAsia="Times New Roman" w:hAnsi="Times New Roman" w:cs="Times New Roman"/>
          <w:color w:val="000000"/>
        </w:rPr>
        <w:t xml:space="preserve">Gessner </w:t>
      </w:r>
      <w:r w:rsidRPr="00291944">
        <w:rPr>
          <w:rFonts w:ascii="Times New Roman" w:eastAsia="Times New Roman" w:hAnsi="Times New Roman" w:cs="Times New Roman"/>
          <w:color w:val="000000"/>
        </w:rPr>
        <w:t>and Xin</w:t>
      </w:r>
      <w:r w:rsidR="002D26D4" w:rsidRPr="009141CE">
        <w:rPr>
          <w:rFonts w:ascii="Times New Roman" w:eastAsia="Times New Roman" w:hAnsi="Times New Roman" w:cs="Times New Roman"/>
          <w:color w:val="000000"/>
        </w:rPr>
        <w:t xml:space="preserve"> Li</w:t>
      </w:r>
      <w:r w:rsidRPr="00291944">
        <w:rPr>
          <w:rFonts w:ascii="Times New Roman" w:eastAsia="Times New Roman" w:hAnsi="Times New Roman" w:cs="Times New Roman"/>
          <w:color w:val="000000"/>
        </w:rPr>
        <w:t>.</w:t>
      </w:r>
    </w:p>
    <w:p w:rsidR="00291944" w:rsidRPr="00291944" w:rsidRDefault="00291944" w:rsidP="00F61E97">
      <w:pPr>
        <w:spacing w:after="0" w:line="240" w:lineRule="auto"/>
        <w:ind w:firstLine="60"/>
        <w:rPr>
          <w:rFonts w:ascii="Times New Roman" w:eastAsia="Calibri" w:hAnsi="Times New Roman" w:cs="Times New Roman"/>
        </w:rPr>
      </w:pPr>
    </w:p>
    <w:p w:rsidR="00291944" w:rsidRPr="00F61E97" w:rsidRDefault="00291944" w:rsidP="00F61E97">
      <w:pPr>
        <w:pStyle w:val="ListParagraph"/>
        <w:numPr>
          <w:ilvl w:val="0"/>
          <w:numId w:val="11"/>
        </w:numPr>
        <w:spacing w:after="0" w:line="240" w:lineRule="auto"/>
        <w:rPr>
          <w:rFonts w:ascii="Times New Roman" w:eastAsia="Calibri" w:hAnsi="Times New Roman" w:cs="Times New Roman"/>
        </w:rPr>
      </w:pPr>
      <w:r w:rsidRPr="00F61E97">
        <w:rPr>
          <w:rFonts w:ascii="Times New Roman" w:eastAsia="Calibri" w:hAnsi="Times New Roman" w:cs="Times New Roman"/>
          <w:color w:val="000000"/>
        </w:rPr>
        <w:t>Delegation spreadsheet</w:t>
      </w:r>
    </w:p>
    <w:p w:rsidR="00291944" w:rsidRPr="00291944" w:rsidRDefault="00291944" w:rsidP="00F61E97">
      <w:pPr>
        <w:numPr>
          <w:ilvl w:val="0"/>
          <w:numId w:val="11"/>
        </w:numPr>
        <w:spacing w:after="0" w:line="240" w:lineRule="auto"/>
        <w:rPr>
          <w:rFonts w:ascii="Times New Roman" w:eastAsia="Times New Roman" w:hAnsi="Times New Roman" w:cs="Times New Roman"/>
          <w:color w:val="000000"/>
        </w:rPr>
      </w:pPr>
      <w:r w:rsidRPr="00291944">
        <w:rPr>
          <w:rFonts w:ascii="Times New Roman" w:eastAsia="Times New Roman" w:hAnsi="Times New Roman" w:cs="Times New Roman"/>
          <w:color w:val="000000"/>
        </w:rPr>
        <w:t>LDLT discussed concerns about the delegation spreadsheet, as well as its evolution and ongoing refinement, as well as points of concern and confusion.</w:t>
      </w:r>
    </w:p>
    <w:p w:rsidR="00291944" w:rsidRPr="00291944" w:rsidRDefault="00291944" w:rsidP="00F61E97">
      <w:pPr>
        <w:spacing w:after="0" w:line="240" w:lineRule="auto"/>
        <w:ind w:firstLine="60"/>
        <w:rPr>
          <w:rFonts w:ascii="Times New Roman" w:eastAsia="Calibri" w:hAnsi="Times New Roman" w:cs="Times New Roman"/>
        </w:rPr>
      </w:pPr>
    </w:p>
    <w:p w:rsidR="00291944" w:rsidRPr="00F61E97" w:rsidRDefault="00291944" w:rsidP="00F61E97">
      <w:pPr>
        <w:spacing w:after="0" w:line="240" w:lineRule="auto"/>
        <w:rPr>
          <w:rFonts w:ascii="Times New Roman" w:eastAsia="Calibri" w:hAnsi="Times New Roman" w:cs="Times New Roman"/>
        </w:rPr>
      </w:pPr>
      <w:r w:rsidRPr="00F61E97">
        <w:rPr>
          <w:rFonts w:ascii="Times New Roman" w:eastAsia="Calibri" w:hAnsi="Times New Roman" w:cs="Times New Roman"/>
          <w:color w:val="000000"/>
        </w:rPr>
        <w:t>CUL-IT proposal</w:t>
      </w:r>
    </w:p>
    <w:p w:rsidR="00291944" w:rsidRPr="00291944" w:rsidRDefault="00291944" w:rsidP="00F61E97">
      <w:pPr>
        <w:numPr>
          <w:ilvl w:val="0"/>
          <w:numId w:val="11"/>
        </w:numPr>
        <w:spacing w:after="0" w:line="240" w:lineRule="auto"/>
        <w:rPr>
          <w:rFonts w:ascii="Times New Roman" w:eastAsia="Times New Roman" w:hAnsi="Times New Roman" w:cs="Times New Roman"/>
          <w:color w:val="000000"/>
        </w:rPr>
      </w:pPr>
      <w:r w:rsidRPr="00291944">
        <w:rPr>
          <w:rFonts w:ascii="Times New Roman" w:eastAsia="Times New Roman" w:hAnsi="Times New Roman" w:cs="Times New Roman"/>
          <w:color w:val="000000"/>
        </w:rPr>
        <w:t>LDLT provided input on a project proposed to CUL-IT by a student group/club to use wireless data to build an app for library occupancy maps. Concerns included unclear intention (experience developing an app or developing an app for CUL to use), privacy, and sustainability.</w:t>
      </w:r>
    </w:p>
    <w:p w:rsidR="00291944" w:rsidRPr="00291944" w:rsidRDefault="00291944" w:rsidP="00F61E97">
      <w:pPr>
        <w:numPr>
          <w:ilvl w:val="0"/>
          <w:numId w:val="11"/>
        </w:numPr>
        <w:spacing w:after="0" w:line="240" w:lineRule="auto"/>
        <w:rPr>
          <w:rFonts w:ascii="Times New Roman" w:eastAsia="Times New Roman" w:hAnsi="Times New Roman" w:cs="Times New Roman"/>
          <w:color w:val="000000"/>
        </w:rPr>
      </w:pPr>
      <w:r w:rsidRPr="00291944">
        <w:rPr>
          <w:rFonts w:ascii="Times New Roman" w:eastAsia="Times New Roman" w:hAnsi="Times New Roman" w:cs="Times New Roman"/>
          <w:color w:val="000000"/>
        </w:rPr>
        <w:t>Gerald will convey the results of the discussion to CUL-IT.</w:t>
      </w:r>
    </w:p>
    <w:p w:rsidR="00291944" w:rsidRPr="00291944" w:rsidRDefault="00291944" w:rsidP="00F61E97">
      <w:pPr>
        <w:spacing w:after="0" w:line="240" w:lineRule="auto"/>
        <w:ind w:firstLine="60"/>
        <w:rPr>
          <w:rFonts w:ascii="Times New Roman" w:eastAsia="Calibri" w:hAnsi="Times New Roman" w:cs="Times New Roman"/>
        </w:rPr>
      </w:pPr>
    </w:p>
    <w:p w:rsidR="00291944" w:rsidRPr="00F61E97" w:rsidRDefault="00291944" w:rsidP="00F61E97">
      <w:pPr>
        <w:spacing w:after="0" w:line="240" w:lineRule="auto"/>
        <w:rPr>
          <w:rFonts w:ascii="Times New Roman" w:eastAsia="Calibri" w:hAnsi="Times New Roman" w:cs="Times New Roman"/>
        </w:rPr>
      </w:pPr>
      <w:r w:rsidRPr="00F61E97">
        <w:rPr>
          <w:rFonts w:ascii="Times New Roman" w:eastAsia="Calibri" w:hAnsi="Times New Roman" w:cs="Times New Roman"/>
          <w:color w:val="000000"/>
        </w:rPr>
        <w:t>Fundraising priorities</w:t>
      </w:r>
    </w:p>
    <w:p w:rsidR="00291944" w:rsidRPr="00291944" w:rsidRDefault="00291944" w:rsidP="00F61E97">
      <w:pPr>
        <w:numPr>
          <w:ilvl w:val="0"/>
          <w:numId w:val="11"/>
        </w:numPr>
        <w:spacing w:after="0" w:line="240" w:lineRule="auto"/>
        <w:rPr>
          <w:rFonts w:ascii="Times New Roman" w:eastAsia="Times New Roman" w:hAnsi="Times New Roman" w:cs="Times New Roman"/>
          <w:color w:val="000000"/>
        </w:rPr>
      </w:pPr>
      <w:r w:rsidRPr="00291944">
        <w:rPr>
          <w:rFonts w:ascii="Times New Roman" w:eastAsia="Times New Roman" w:hAnsi="Times New Roman" w:cs="Times New Roman"/>
          <w:color w:val="000000"/>
        </w:rPr>
        <w:t>A question was raised about the fundraising priorities for the next university comprehensive campaign as outlined in Jennifer Sawyer’s recent presentation to library staff, and whether there was an opportunity to refine them.</w:t>
      </w:r>
    </w:p>
    <w:p w:rsidR="00291944" w:rsidRPr="00291944" w:rsidRDefault="00291944" w:rsidP="00F61E97">
      <w:pPr>
        <w:numPr>
          <w:ilvl w:val="0"/>
          <w:numId w:val="11"/>
        </w:numPr>
        <w:spacing w:after="0" w:line="240" w:lineRule="auto"/>
        <w:rPr>
          <w:rFonts w:ascii="Times New Roman" w:eastAsia="Times New Roman" w:hAnsi="Times New Roman" w:cs="Times New Roman"/>
          <w:color w:val="000000"/>
        </w:rPr>
      </w:pPr>
      <w:r w:rsidRPr="00291944">
        <w:rPr>
          <w:rFonts w:ascii="Times New Roman" w:eastAsia="Times New Roman" w:hAnsi="Times New Roman" w:cs="Times New Roman"/>
          <w:color w:val="000000"/>
        </w:rPr>
        <w:t xml:space="preserve">Gerald noted that he and Jennifer </w:t>
      </w:r>
      <w:r w:rsidR="000705DE">
        <w:rPr>
          <w:rFonts w:ascii="Times New Roman" w:eastAsia="Times New Roman" w:hAnsi="Times New Roman" w:cs="Times New Roman"/>
          <w:color w:val="000000"/>
        </w:rPr>
        <w:t xml:space="preserve">Sawyer </w:t>
      </w:r>
      <w:r w:rsidRPr="00291944">
        <w:rPr>
          <w:rFonts w:ascii="Times New Roman" w:eastAsia="Times New Roman" w:hAnsi="Times New Roman" w:cs="Times New Roman"/>
          <w:color w:val="000000"/>
        </w:rPr>
        <w:t>are always open to new suggestions. The initial library fundraising priorities for the next university comprehensive campaign were approved after discussions with, amongst others, Fred van Sickle (VP for Advancement) and the Provost, who considered them alongside other university-wide needs.</w:t>
      </w:r>
    </w:p>
    <w:p w:rsidR="00291944" w:rsidRPr="00291944" w:rsidRDefault="00291944" w:rsidP="00F61E97">
      <w:pPr>
        <w:numPr>
          <w:ilvl w:val="0"/>
          <w:numId w:val="11"/>
        </w:numPr>
        <w:spacing w:after="0" w:line="240" w:lineRule="auto"/>
        <w:rPr>
          <w:rFonts w:ascii="Times New Roman" w:eastAsia="Times New Roman" w:hAnsi="Times New Roman" w:cs="Times New Roman"/>
          <w:color w:val="000000"/>
        </w:rPr>
      </w:pPr>
      <w:r w:rsidRPr="00291944">
        <w:rPr>
          <w:rFonts w:ascii="Times New Roman" w:eastAsia="Times New Roman" w:hAnsi="Times New Roman" w:cs="Times New Roman"/>
          <w:color w:val="000000"/>
        </w:rPr>
        <w:t>LDLT may invite Jennifer to a future meeting to discuss.</w:t>
      </w:r>
    </w:p>
    <w:p w:rsidR="00291944" w:rsidRPr="009141CE" w:rsidRDefault="00291944" w:rsidP="00F61E97">
      <w:pPr>
        <w:spacing w:after="0" w:line="240" w:lineRule="auto"/>
        <w:ind w:firstLine="60"/>
        <w:rPr>
          <w:rFonts w:ascii="Times New Roman" w:eastAsia="Calibri" w:hAnsi="Times New Roman" w:cs="Times New Roman"/>
          <w:color w:val="000000"/>
        </w:rPr>
      </w:pPr>
    </w:p>
    <w:p w:rsidR="009141CE" w:rsidRPr="00F61E97" w:rsidRDefault="009141CE" w:rsidP="00F61E97">
      <w:pPr>
        <w:spacing w:after="0" w:line="240" w:lineRule="auto"/>
        <w:rPr>
          <w:rFonts w:ascii="Times New Roman" w:eastAsia="Calibri" w:hAnsi="Times New Roman" w:cs="Times New Roman"/>
        </w:rPr>
      </w:pPr>
      <w:r w:rsidRPr="00F61E97">
        <w:rPr>
          <w:rFonts w:ascii="Times New Roman" w:eastAsia="Calibri" w:hAnsi="Times New Roman" w:cs="Times New Roman"/>
        </w:rPr>
        <w:t>Africana:</w:t>
      </w:r>
    </w:p>
    <w:p w:rsidR="009141CE" w:rsidRPr="00F61E97" w:rsidRDefault="009141CE" w:rsidP="00F61E97">
      <w:pPr>
        <w:pStyle w:val="ListParagraph"/>
        <w:numPr>
          <w:ilvl w:val="0"/>
          <w:numId w:val="11"/>
        </w:numPr>
        <w:spacing w:after="0" w:line="240" w:lineRule="auto"/>
        <w:rPr>
          <w:rFonts w:ascii="Times New Roman" w:eastAsia="Calibri" w:hAnsi="Times New Roman" w:cs="Times New Roman"/>
        </w:rPr>
      </w:pPr>
      <w:r w:rsidRPr="00F61E97">
        <w:rPr>
          <w:rFonts w:ascii="Times New Roman" w:eastAsia="Calibri" w:hAnsi="Times New Roman" w:cs="Times New Roman"/>
        </w:rPr>
        <w:t>Hailley Harvey will be joining</w:t>
      </w:r>
      <w:r w:rsidR="00F61E97" w:rsidRPr="00F61E97">
        <w:rPr>
          <w:rFonts w:ascii="Times New Roman" w:eastAsia="Calibri" w:hAnsi="Times New Roman" w:cs="Times New Roman"/>
        </w:rPr>
        <w:t xml:space="preserve"> Africana Library on January 3</w:t>
      </w:r>
      <w:r w:rsidRPr="00F61E97">
        <w:rPr>
          <w:rFonts w:ascii="Times New Roman" w:eastAsia="Calibri" w:hAnsi="Times New Roman" w:cs="Times New Roman"/>
        </w:rPr>
        <w:t>, 2020 as the Senior Circulation and Reserve Assistant.</w:t>
      </w:r>
    </w:p>
    <w:p w:rsidR="009141CE" w:rsidRPr="009141CE" w:rsidRDefault="009141CE" w:rsidP="00F61E97">
      <w:pPr>
        <w:pStyle w:val="ListParagraph"/>
        <w:numPr>
          <w:ilvl w:val="0"/>
          <w:numId w:val="11"/>
        </w:numPr>
        <w:spacing w:after="0" w:line="240" w:lineRule="auto"/>
        <w:rPr>
          <w:rFonts w:ascii="Times New Roman" w:eastAsia="Calibri" w:hAnsi="Times New Roman" w:cs="Times New Roman"/>
        </w:rPr>
      </w:pPr>
      <w:r w:rsidRPr="009141CE">
        <w:rPr>
          <w:rFonts w:ascii="Times New Roman" w:eastAsia="Calibri" w:hAnsi="Times New Roman" w:cs="Times New Roman"/>
        </w:rPr>
        <w:t>Eric Acree will speak on March 12th at the Soup &amp; Hope at Sage Chapel at 12noon.</w:t>
      </w:r>
    </w:p>
    <w:p w:rsidR="00291944" w:rsidRPr="00291944" w:rsidRDefault="00291944" w:rsidP="00291944">
      <w:pPr>
        <w:spacing w:after="0" w:line="240" w:lineRule="auto"/>
        <w:rPr>
          <w:rFonts w:ascii="Times New Roman" w:eastAsia="Calibri" w:hAnsi="Times New Roman" w:cs="Times New Roman"/>
          <w:color w:val="000000"/>
        </w:rPr>
      </w:pPr>
    </w:p>
    <w:p w:rsidR="00291944" w:rsidRPr="00F61E97" w:rsidRDefault="00291944" w:rsidP="00F61E97">
      <w:pPr>
        <w:spacing w:after="0" w:line="240" w:lineRule="auto"/>
        <w:rPr>
          <w:rFonts w:ascii="Times New Roman" w:eastAsia="Calibri" w:hAnsi="Times New Roman" w:cs="Times New Roman"/>
          <w:color w:val="000000"/>
        </w:rPr>
      </w:pPr>
      <w:r w:rsidRPr="00F61E97">
        <w:rPr>
          <w:rFonts w:ascii="Times New Roman" w:eastAsia="Calibri" w:hAnsi="Times New Roman" w:cs="Times New Roman"/>
          <w:color w:val="000000"/>
        </w:rPr>
        <w:t>Catherw</w:t>
      </w:r>
      <w:r w:rsidR="002D26D4" w:rsidRPr="00F61E97">
        <w:rPr>
          <w:rFonts w:ascii="Times New Roman" w:eastAsia="Calibri" w:hAnsi="Times New Roman" w:cs="Times New Roman"/>
          <w:color w:val="000000"/>
        </w:rPr>
        <w:t>ood</w:t>
      </w:r>
    </w:p>
    <w:p w:rsidR="00291944" w:rsidRPr="00291944" w:rsidRDefault="00291944" w:rsidP="00F61E97">
      <w:pPr>
        <w:numPr>
          <w:ilvl w:val="0"/>
          <w:numId w:val="11"/>
        </w:numPr>
        <w:spacing w:after="0" w:line="240" w:lineRule="auto"/>
        <w:rPr>
          <w:rFonts w:ascii="Times New Roman" w:eastAsia="Times New Roman" w:hAnsi="Times New Roman" w:cs="Times New Roman"/>
        </w:rPr>
      </w:pPr>
      <w:proofErr w:type="spellStart"/>
      <w:r w:rsidRPr="00291944">
        <w:rPr>
          <w:rFonts w:ascii="Times New Roman" w:eastAsia="Times New Roman" w:hAnsi="Times New Roman" w:cs="Times New Roman"/>
        </w:rPr>
        <w:t>Catherwood’s</w:t>
      </w:r>
      <w:proofErr w:type="spellEnd"/>
      <w:r w:rsidRPr="00291944">
        <w:rPr>
          <w:rFonts w:ascii="Times New Roman" w:eastAsia="Times New Roman" w:hAnsi="Times New Roman" w:cs="Times New Roman"/>
        </w:rPr>
        <w:t xml:space="preserve"> 1</w:t>
      </w:r>
      <w:r w:rsidRPr="00291944">
        <w:rPr>
          <w:rFonts w:ascii="Times New Roman" w:eastAsia="Times New Roman" w:hAnsi="Times New Roman" w:cs="Times New Roman"/>
          <w:vertAlign w:val="superscript"/>
        </w:rPr>
        <w:t>st</w:t>
      </w:r>
      <w:r w:rsidRPr="00291944">
        <w:rPr>
          <w:rFonts w:ascii="Times New Roman" w:eastAsia="Times New Roman" w:hAnsi="Times New Roman" w:cs="Times New Roman"/>
        </w:rPr>
        <w:t xml:space="preserve"> floor (the floor below the reference desk) and 24/7 area will be closed in January and February </w:t>
      </w:r>
      <w:r w:rsidR="000705DE">
        <w:rPr>
          <w:rFonts w:ascii="Times New Roman" w:eastAsia="Times New Roman" w:hAnsi="Times New Roman" w:cs="Times New Roman"/>
        </w:rPr>
        <w:t xml:space="preserve">of 2020 </w:t>
      </w:r>
      <w:r w:rsidRPr="00291944">
        <w:rPr>
          <w:rFonts w:ascii="Times New Roman" w:eastAsia="Times New Roman" w:hAnsi="Times New Roman" w:cs="Times New Roman"/>
        </w:rPr>
        <w:t>to allow for the construction of a Collaborative Study Area to facilitate group projects and study.</w:t>
      </w:r>
    </w:p>
    <w:p w:rsidR="00291944" w:rsidRPr="00291944" w:rsidRDefault="00291944" w:rsidP="00F61E97">
      <w:pPr>
        <w:numPr>
          <w:ilvl w:val="0"/>
          <w:numId w:val="11"/>
        </w:numPr>
        <w:spacing w:after="0" w:line="240" w:lineRule="auto"/>
        <w:rPr>
          <w:rFonts w:ascii="Times New Roman" w:eastAsia="Times New Roman" w:hAnsi="Times New Roman" w:cs="Times New Roman"/>
        </w:rPr>
      </w:pPr>
      <w:r w:rsidRPr="00291944">
        <w:rPr>
          <w:rFonts w:ascii="Times New Roman" w:eastAsia="Times New Roman" w:hAnsi="Times New Roman" w:cs="Times New Roman"/>
        </w:rPr>
        <w:lastRenderedPageBreak/>
        <w:t xml:space="preserve">The technology in 521 Catherwood is problematic. Meetings requiring a good screen may need to relocate until new equipment is installed in the </w:t>
      </w:r>
      <w:proofErr w:type="gramStart"/>
      <w:r w:rsidR="00F61E97">
        <w:rPr>
          <w:rFonts w:ascii="Times New Roman" w:eastAsia="Times New Roman" w:hAnsi="Times New Roman" w:cs="Times New Roman"/>
        </w:rPr>
        <w:t>new y</w:t>
      </w:r>
      <w:bookmarkStart w:id="0" w:name="_GoBack"/>
      <w:bookmarkEnd w:id="0"/>
      <w:r w:rsidR="009141CE" w:rsidRPr="009141CE">
        <w:rPr>
          <w:rFonts w:ascii="Times New Roman" w:eastAsia="Times New Roman" w:hAnsi="Times New Roman" w:cs="Times New Roman"/>
        </w:rPr>
        <w:t>ear</w:t>
      </w:r>
      <w:proofErr w:type="gramEnd"/>
      <w:r w:rsidRPr="00291944">
        <w:rPr>
          <w:rFonts w:ascii="Times New Roman" w:eastAsia="Times New Roman" w:hAnsi="Times New Roman" w:cs="Times New Roman"/>
        </w:rPr>
        <w:t>.</w:t>
      </w:r>
    </w:p>
    <w:p w:rsidR="00291944" w:rsidRPr="00291944" w:rsidRDefault="00291944" w:rsidP="00291944">
      <w:pPr>
        <w:spacing w:after="0" w:line="240" w:lineRule="auto"/>
        <w:rPr>
          <w:rFonts w:ascii="Times New Roman" w:eastAsia="Calibri" w:hAnsi="Times New Roman" w:cs="Times New Roman"/>
        </w:rPr>
      </w:pPr>
    </w:p>
    <w:p w:rsidR="00291944" w:rsidRPr="00F61E97" w:rsidRDefault="00291944" w:rsidP="00F61E97">
      <w:pPr>
        <w:spacing w:after="0" w:line="240" w:lineRule="auto"/>
        <w:rPr>
          <w:rFonts w:ascii="Times New Roman" w:eastAsia="Calibri" w:hAnsi="Times New Roman" w:cs="Times New Roman"/>
        </w:rPr>
      </w:pPr>
      <w:r w:rsidRPr="00F61E97">
        <w:rPr>
          <w:rFonts w:ascii="Times New Roman" w:eastAsia="Calibri" w:hAnsi="Times New Roman" w:cs="Times New Roman"/>
          <w:color w:val="000000"/>
        </w:rPr>
        <w:t>RMC</w:t>
      </w:r>
    </w:p>
    <w:p w:rsidR="00291944" w:rsidRPr="00291944" w:rsidRDefault="00291944" w:rsidP="00F61E97">
      <w:pPr>
        <w:numPr>
          <w:ilvl w:val="0"/>
          <w:numId w:val="11"/>
        </w:numPr>
        <w:spacing w:after="0" w:line="240" w:lineRule="auto"/>
        <w:rPr>
          <w:rFonts w:ascii="Times New Roman" w:eastAsia="Times New Roman" w:hAnsi="Times New Roman" w:cs="Times New Roman"/>
          <w:color w:val="000000"/>
        </w:rPr>
      </w:pPr>
      <w:r w:rsidRPr="00291944">
        <w:rPr>
          <w:rFonts w:ascii="Times New Roman" w:eastAsia="Times New Roman" w:hAnsi="Times New Roman" w:cs="Times New Roman"/>
          <w:color w:val="000000"/>
        </w:rPr>
        <w:t>RMC reading room closed aro</w:t>
      </w:r>
      <w:r w:rsidR="009141CE" w:rsidRPr="009141CE">
        <w:rPr>
          <w:rFonts w:ascii="Times New Roman" w:eastAsia="Times New Roman" w:hAnsi="Times New Roman" w:cs="Times New Roman"/>
          <w:color w:val="000000"/>
        </w:rPr>
        <w:t>und the holiday break: 12/23-1/13</w:t>
      </w:r>
      <w:r w:rsidRPr="00291944">
        <w:rPr>
          <w:rFonts w:ascii="Times New Roman" w:eastAsia="Times New Roman" w:hAnsi="Times New Roman" w:cs="Times New Roman"/>
          <w:color w:val="000000"/>
        </w:rPr>
        <w:t>; gallery</w:t>
      </w:r>
      <w:r w:rsidR="009141CE" w:rsidRPr="009141CE">
        <w:rPr>
          <w:rFonts w:ascii="Times New Roman" w:eastAsia="Times New Roman" w:hAnsi="Times New Roman" w:cs="Times New Roman"/>
          <w:color w:val="000000"/>
        </w:rPr>
        <w:t xml:space="preserve"> closed December 23,</w:t>
      </w:r>
      <w:r w:rsidRPr="00291944">
        <w:rPr>
          <w:rFonts w:ascii="Times New Roman" w:eastAsia="Times New Roman" w:hAnsi="Times New Roman" w:cs="Times New Roman"/>
          <w:color w:val="000000"/>
        </w:rPr>
        <w:t xml:space="preserve"> open beginning 1/2</w:t>
      </w:r>
      <w:r w:rsidR="009141CE" w:rsidRPr="009141CE">
        <w:rPr>
          <w:rFonts w:ascii="Times New Roman" w:eastAsia="Times New Roman" w:hAnsi="Times New Roman" w:cs="Times New Roman"/>
          <w:color w:val="000000"/>
        </w:rPr>
        <w:t>/2020.</w:t>
      </w:r>
    </w:p>
    <w:p w:rsidR="00291944" w:rsidRPr="00291944" w:rsidRDefault="00291944" w:rsidP="00F61E97">
      <w:pPr>
        <w:spacing w:after="0" w:line="240" w:lineRule="auto"/>
        <w:ind w:firstLine="60"/>
        <w:rPr>
          <w:rFonts w:ascii="Times New Roman" w:eastAsia="Calibri" w:hAnsi="Times New Roman" w:cs="Times New Roman"/>
        </w:rPr>
      </w:pPr>
    </w:p>
    <w:p w:rsidR="00291944" w:rsidRPr="00291944" w:rsidRDefault="00291944" w:rsidP="00F61E97">
      <w:pPr>
        <w:spacing w:after="0" w:line="240" w:lineRule="auto"/>
        <w:ind w:firstLine="60"/>
        <w:rPr>
          <w:rFonts w:ascii="Times New Roman" w:eastAsia="Calibri" w:hAnsi="Times New Roman" w:cs="Times New Roman"/>
        </w:rPr>
      </w:pPr>
    </w:p>
    <w:p w:rsidR="00291944" w:rsidRPr="00F61E97" w:rsidRDefault="00291944" w:rsidP="00F61E97">
      <w:pPr>
        <w:spacing w:after="0" w:line="240" w:lineRule="auto"/>
        <w:rPr>
          <w:rFonts w:ascii="Times New Roman" w:eastAsia="Calibri" w:hAnsi="Times New Roman" w:cs="Times New Roman"/>
        </w:rPr>
      </w:pPr>
      <w:r w:rsidRPr="00F61E97">
        <w:rPr>
          <w:rFonts w:ascii="Times New Roman" w:eastAsia="Calibri" w:hAnsi="Times New Roman" w:cs="Times New Roman"/>
          <w:color w:val="000000"/>
        </w:rPr>
        <w:t>Olin/Uris/Music/Fine Arts</w:t>
      </w:r>
    </w:p>
    <w:p w:rsidR="00291944" w:rsidRPr="00291944" w:rsidRDefault="00291944" w:rsidP="00F61E97">
      <w:pPr>
        <w:numPr>
          <w:ilvl w:val="0"/>
          <w:numId w:val="11"/>
        </w:numPr>
        <w:spacing w:after="0" w:line="240" w:lineRule="auto"/>
        <w:rPr>
          <w:rFonts w:ascii="Times New Roman" w:eastAsia="Times New Roman" w:hAnsi="Times New Roman" w:cs="Times New Roman"/>
          <w:color w:val="000000"/>
        </w:rPr>
      </w:pPr>
      <w:r w:rsidRPr="00291944">
        <w:rPr>
          <w:rFonts w:ascii="Times New Roman" w:eastAsia="Times New Roman" w:hAnsi="Times New Roman" w:cs="Times New Roman"/>
          <w:color w:val="000000"/>
        </w:rPr>
        <w:t>Stress-relief activities are underway; the Cornell Companions have been in and 300 slices of pizza have been devoured.</w:t>
      </w:r>
    </w:p>
    <w:p w:rsidR="00291944" w:rsidRPr="00291944" w:rsidRDefault="00291944" w:rsidP="00F61E97">
      <w:pPr>
        <w:numPr>
          <w:ilvl w:val="0"/>
          <w:numId w:val="11"/>
        </w:numPr>
        <w:spacing w:after="0" w:line="240" w:lineRule="auto"/>
        <w:rPr>
          <w:rFonts w:ascii="Times New Roman" w:eastAsia="Times New Roman" w:hAnsi="Times New Roman" w:cs="Times New Roman"/>
          <w:color w:val="000000"/>
        </w:rPr>
      </w:pPr>
      <w:r w:rsidRPr="00291944">
        <w:rPr>
          <w:rFonts w:ascii="Times New Roman" w:eastAsia="Times New Roman" w:hAnsi="Times New Roman" w:cs="Times New Roman"/>
          <w:color w:val="000000"/>
        </w:rPr>
        <w:t>We are opening additional spaces for quiet study as reservations permit (specifically 104 and 106G, both in Olin).</w:t>
      </w:r>
    </w:p>
    <w:p w:rsidR="00291944" w:rsidRPr="00291944" w:rsidRDefault="00291944" w:rsidP="00F61E97">
      <w:pPr>
        <w:numPr>
          <w:ilvl w:val="0"/>
          <w:numId w:val="11"/>
        </w:numPr>
        <w:spacing w:after="0" w:line="240" w:lineRule="auto"/>
        <w:rPr>
          <w:rFonts w:ascii="Times New Roman" w:eastAsia="Times New Roman" w:hAnsi="Times New Roman" w:cs="Times New Roman"/>
          <w:color w:val="000000"/>
        </w:rPr>
      </w:pPr>
      <w:r w:rsidRPr="00291944">
        <w:rPr>
          <w:rFonts w:ascii="Times New Roman" w:eastAsia="Times New Roman" w:hAnsi="Times New Roman" w:cs="Times New Roman"/>
          <w:color w:val="000000"/>
        </w:rPr>
        <w:t>We have added short-term security guards to Uris for the overnight hours, allowing us to provide additional space by leaving the Gallery level open 24/7; guards started on 12/8 and will continue through the morning of 12/19.</w:t>
      </w:r>
    </w:p>
    <w:p w:rsidR="00291944" w:rsidRPr="00291944" w:rsidRDefault="00291944" w:rsidP="00F61E97">
      <w:pPr>
        <w:numPr>
          <w:ilvl w:val="0"/>
          <w:numId w:val="11"/>
        </w:numPr>
        <w:spacing w:after="0" w:line="240" w:lineRule="auto"/>
        <w:rPr>
          <w:rFonts w:ascii="Times New Roman" w:eastAsia="Times New Roman" w:hAnsi="Times New Roman" w:cs="Times New Roman"/>
          <w:color w:val="000000"/>
        </w:rPr>
      </w:pPr>
      <w:r w:rsidRPr="00291944">
        <w:rPr>
          <w:rFonts w:ascii="Times New Roman" w:eastAsia="Times New Roman" w:hAnsi="Times New Roman" w:cs="Times New Roman"/>
          <w:color w:val="000000"/>
        </w:rPr>
        <w:t>January Immersion Program applications have been reviewed and invitations issued.</w:t>
      </w:r>
    </w:p>
    <w:p w:rsidR="00291944" w:rsidRPr="00291944" w:rsidRDefault="00291944" w:rsidP="00F61E97">
      <w:pPr>
        <w:numPr>
          <w:ilvl w:val="0"/>
          <w:numId w:val="11"/>
        </w:numPr>
        <w:spacing w:after="0" w:line="240" w:lineRule="auto"/>
        <w:rPr>
          <w:rFonts w:ascii="Times New Roman" w:eastAsia="Times New Roman" w:hAnsi="Times New Roman" w:cs="Times New Roman"/>
          <w:color w:val="000000"/>
        </w:rPr>
      </w:pPr>
      <w:r w:rsidRPr="00291944">
        <w:rPr>
          <w:rFonts w:ascii="Times New Roman" w:eastAsia="Times New Roman" w:hAnsi="Times New Roman" w:cs="Times New Roman"/>
          <w:color w:val="000000"/>
        </w:rPr>
        <w:t>The FAL has hosted an Architecture Class final project; the project includes blown glass, ceramics, wood molds, plus Mylar sheets in the windows. This is part of a pilot to determine what, if any, exhibitions can be held in the FAL without being in patrons’ way.</w:t>
      </w:r>
    </w:p>
    <w:p w:rsidR="00291944" w:rsidRPr="00291944" w:rsidRDefault="00291944" w:rsidP="00F61E97">
      <w:pPr>
        <w:spacing w:after="0" w:line="240" w:lineRule="auto"/>
        <w:ind w:firstLine="60"/>
        <w:rPr>
          <w:rFonts w:ascii="Calibri" w:eastAsia="Calibri" w:hAnsi="Calibri" w:cs="Calibri"/>
          <w:sz w:val="24"/>
          <w:szCs w:val="24"/>
        </w:rPr>
      </w:pPr>
    </w:p>
    <w:p w:rsidR="00291944" w:rsidRPr="00291944" w:rsidRDefault="00291944" w:rsidP="00F61E97">
      <w:pPr>
        <w:spacing w:after="0" w:line="240" w:lineRule="auto"/>
        <w:ind w:firstLine="60"/>
        <w:rPr>
          <w:rFonts w:ascii="Calibri" w:eastAsia="Calibri" w:hAnsi="Calibri" w:cs="Calibri"/>
          <w:sz w:val="24"/>
          <w:szCs w:val="24"/>
        </w:rPr>
      </w:pPr>
    </w:p>
    <w:p w:rsidR="00BA2D7C" w:rsidRDefault="00F61E97"/>
    <w:sectPr w:rsidR="00BA2D7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E76A5"/>
    <w:multiLevelType w:val="multilevel"/>
    <w:tmpl w:val="C39E2DC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B3C2F4C"/>
    <w:multiLevelType w:val="multilevel"/>
    <w:tmpl w:val="47FCE26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C973DDE"/>
    <w:multiLevelType w:val="multilevel"/>
    <w:tmpl w:val="746A8C3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0D57D59"/>
    <w:multiLevelType w:val="multilevel"/>
    <w:tmpl w:val="40B278F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D5044E0"/>
    <w:multiLevelType w:val="multilevel"/>
    <w:tmpl w:val="2378FE5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E137118"/>
    <w:multiLevelType w:val="hybridMultilevel"/>
    <w:tmpl w:val="A3E04F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56C2E38"/>
    <w:multiLevelType w:val="hybridMultilevel"/>
    <w:tmpl w:val="98BE50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C6E7833"/>
    <w:multiLevelType w:val="hybridMultilevel"/>
    <w:tmpl w:val="732499CC"/>
    <w:lvl w:ilvl="0" w:tplc="1B0CDE0E">
      <w:numFmt w:val="bullet"/>
      <w:lvlText w:val="•"/>
      <w:lvlJc w:val="left"/>
      <w:pPr>
        <w:ind w:left="720" w:hanging="720"/>
      </w:pPr>
      <w:rPr>
        <w:rFonts w:ascii="Calibri" w:eastAsia="Calibri" w:hAnsi="Calibri" w:cs="Calibr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5AF120E8"/>
    <w:multiLevelType w:val="multilevel"/>
    <w:tmpl w:val="36C0BB8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5DE01887"/>
    <w:multiLevelType w:val="multilevel"/>
    <w:tmpl w:val="6E98508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6E8A6E96"/>
    <w:multiLevelType w:val="multilevel"/>
    <w:tmpl w:val="818EBBB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4"/>
  </w:num>
  <w:num w:numId="3">
    <w:abstractNumId w:val="1"/>
  </w:num>
  <w:num w:numId="4">
    <w:abstractNumId w:val="10"/>
  </w:num>
  <w:num w:numId="5">
    <w:abstractNumId w:val="0"/>
  </w:num>
  <w:num w:numId="6">
    <w:abstractNumId w:val="8"/>
  </w:num>
  <w:num w:numId="7">
    <w:abstractNumId w:val="9"/>
  </w:num>
  <w:num w:numId="8">
    <w:abstractNumId w:val="3"/>
  </w:num>
  <w:num w:numId="9">
    <w:abstractNumId w:val="6"/>
  </w:num>
  <w:num w:numId="10">
    <w:abstractNumId w:val="7"/>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1944"/>
    <w:rsid w:val="000705DE"/>
    <w:rsid w:val="00142CFA"/>
    <w:rsid w:val="00291944"/>
    <w:rsid w:val="002D26D4"/>
    <w:rsid w:val="0058124E"/>
    <w:rsid w:val="009141CE"/>
    <w:rsid w:val="009F6C49"/>
    <w:rsid w:val="00D8617C"/>
    <w:rsid w:val="00F61E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C5F1C8"/>
  <w15:chartTrackingRefBased/>
  <w15:docId w15:val="{117909C4-B173-40C2-81EC-E8AF71393A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141C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4522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263</TotalTime>
  <Pages>2</Pages>
  <Words>520</Words>
  <Characters>2970</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Cornell University</Company>
  <LinksUpToDate>false</LinksUpToDate>
  <CharactersWithSpaces>3484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Meredith Collins</dc:creator>
  <cp:keywords/>
  <dc:description/>
  <cp:lastModifiedBy>Meredith Collins</cp:lastModifiedBy>
  <cp:revision>4</cp:revision>
  <dcterms:created xsi:type="dcterms:W3CDTF">2020-01-10T14:48:00Z</dcterms:created>
  <dcterms:modified xsi:type="dcterms:W3CDTF">2020-01-15T20:55:00Z</dcterms:modified>
</cp:coreProperties>
</file>