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9C959" w14:textId="77777777" w:rsidR="00722C34" w:rsidRPr="00BE3A64" w:rsidRDefault="00722C34" w:rsidP="00722C34">
      <w:pPr>
        <w:shd w:val="clear" w:color="auto" w:fill="FFFFFF"/>
        <w:textAlignment w:val="baseline"/>
        <w:rPr>
          <w:rFonts w:eastAsia="Times New Roman" w:cs="Times New Roman"/>
          <w:color w:val="212121"/>
        </w:rPr>
      </w:pPr>
      <w:r w:rsidRPr="00BE3A64">
        <w:rPr>
          <w:rFonts w:eastAsia="Times New Roman" w:cs="Times New Roman"/>
          <w:color w:val="212121"/>
        </w:rPr>
        <w:t>ARVC - what are the types of arrhythmias, how do you treat them?</w:t>
      </w:r>
    </w:p>
    <w:p w14:paraId="2EFE486E" w14:textId="77777777" w:rsidR="00722C34" w:rsidRPr="00BE3A64" w:rsidRDefault="00722C34" w:rsidP="00722C34">
      <w:pPr>
        <w:shd w:val="clear" w:color="auto" w:fill="FFFFFF"/>
        <w:textAlignment w:val="baseline"/>
        <w:rPr>
          <w:rFonts w:eastAsia="Times New Roman" w:cs="Times New Roman"/>
          <w:color w:val="212121"/>
        </w:rPr>
      </w:pPr>
      <w:r w:rsidRPr="00BE3A64">
        <w:rPr>
          <w:rFonts w:eastAsia="Times New Roman" w:cs="Times New Roman"/>
          <w:color w:val="212121"/>
        </w:rPr>
        <w:t>ATE - pathophysiology and treatment options</w:t>
      </w:r>
    </w:p>
    <w:p w14:paraId="6C2D696B" w14:textId="77777777" w:rsidR="00722C34" w:rsidRPr="00BE3A64" w:rsidRDefault="00722C34" w:rsidP="00722C34">
      <w:pPr>
        <w:shd w:val="clear" w:color="auto" w:fill="FFFFFF"/>
        <w:textAlignment w:val="baseline"/>
        <w:rPr>
          <w:rFonts w:eastAsia="Times New Roman" w:cs="Times New Roman"/>
          <w:color w:val="212121"/>
        </w:rPr>
      </w:pPr>
      <w:r w:rsidRPr="00BE3A64">
        <w:rPr>
          <w:rFonts w:eastAsia="Times New Roman" w:cs="Times New Roman"/>
          <w:color w:val="212121"/>
        </w:rPr>
        <w:t xml:space="preserve">Pericardial effusion - how does it affect </w:t>
      </w:r>
      <w:proofErr w:type="gramStart"/>
      <w:r w:rsidRPr="00BE3A64">
        <w:rPr>
          <w:rFonts w:eastAsia="Times New Roman" w:cs="Times New Roman"/>
          <w:color w:val="212121"/>
        </w:rPr>
        <w:t>hemodynamics</w:t>
      </w:r>
      <w:proofErr w:type="gramEnd"/>
    </w:p>
    <w:p w14:paraId="0D8F29B9" w14:textId="77777777" w:rsidR="00722C34" w:rsidRPr="00BE3A64" w:rsidRDefault="00722C34" w:rsidP="00F81E32"/>
    <w:p w14:paraId="2DD7A631" w14:textId="0BDC6E73" w:rsidR="00B27F01" w:rsidRPr="00BE3A64" w:rsidRDefault="00B27F01" w:rsidP="00F81E32">
      <w:r w:rsidRPr="00BE3A64">
        <w:t xml:space="preserve">ARVC – </w:t>
      </w:r>
      <w:proofErr w:type="spellStart"/>
      <w:r w:rsidRPr="00BE3A64">
        <w:t>arrhythmogenic</w:t>
      </w:r>
      <w:proofErr w:type="spellEnd"/>
      <w:r w:rsidRPr="00BE3A64">
        <w:t xml:space="preserve"> right ventricular cardiomyopathy</w:t>
      </w:r>
    </w:p>
    <w:p w14:paraId="5F66F546" w14:textId="09866A3D" w:rsidR="00B27F01" w:rsidRPr="00BE3A64" w:rsidRDefault="00B27F01" w:rsidP="00B27F01">
      <w:pPr>
        <w:pStyle w:val="ListParagraph"/>
        <w:numPr>
          <w:ilvl w:val="0"/>
          <w:numId w:val="13"/>
        </w:numPr>
      </w:pPr>
      <w:r w:rsidRPr="00BE3A64">
        <w:t>Boxers have a genetic predisposition for ARVC, commonly referred to as boxer ARVC or boxer cardiomyopathy</w:t>
      </w:r>
    </w:p>
    <w:p w14:paraId="229523B7" w14:textId="4E3410D2" w:rsidR="00195BCE" w:rsidRPr="00BE3A64" w:rsidRDefault="00195BCE" w:rsidP="00195BCE">
      <w:pPr>
        <w:pStyle w:val="ListParagraph"/>
        <w:numPr>
          <w:ilvl w:val="1"/>
          <w:numId w:val="13"/>
        </w:numPr>
      </w:pPr>
      <w:r w:rsidRPr="00BE3A64">
        <w:t>Inherited autosomal dominant trait</w:t>
      </w:r>
    </w:p>
    <w:p w14:paraId="29EF1307" w14:textId="05208F4B" w:rsidR="00B27F01" w:rsidRPr="00BE3A64" w:rsidRDefault="00B27F01" w:rsidP="00B27F01">
      <w:pPr>
        <w:pStyle w:val="ListParagraph"/>
        <w:numPr>
          <w:ilvl w:val="1"/>
          <w:numId w:val="13"/>
        </w:numPr>
      </w:pPr>
      <w:r w:rsidRPr="00BE3A64">
        <w:t>Mean age 8.5yo but can appear at any age</w:t>
      </w:r>
    </w:p>
    <w:p w14:paraId="7123E7F4" w14:textId="46BED8EF" w:rsidR="00B27F01" w:rsidRPr="00BE3A64" w:rsidRDefault="00B27F01" w:rsidP="00B27F01">
      <w:pPr>
        <w:pStyle w:val="ListParagraph"/>
        <w:numPr>
          <w:ilvl w:val="0"/>
          <w:numId w:val="13"/>
        </w:numPr>
      </w:pPr>
      <w:r w:rsidRPr="00BE3A64">
        <w:t xml:space="preserve">Myocardial histologic changes include </w:t>
      </w:r>
      <w:proofErr w:type="spellStart"/>
      <w:r w:rsidRPr="00BE3A64">
        <w:t>myofiber</w:t>
      </w:r>
      <w:proofErr w:type="spellEnd"/>
      <w:r w:rsidRPr="00BE3A64">
        <w:t xml:space="preserve"> atrophy, fibrosis, and fatty infiltration</w:t>
      </w:r>
      <w:r w:rsidR="00195BCE" w:rsidRPr="00BE3A64">
        <w:t xml:space="preserve"> of right ventricle</w:t>
      </w:r>
    </w:p>
    <w:p w14:paraId="04A65D89" w14:textId="42189166" w:rsidR="00B27F01" w:rsidRPr="00BE3A64" w:rsidRDefault="00B27F01" w:rsidP="00B27F01">
      <w:pPr>
        <w:pStyle w:val="ListParagraph"/>
        <w:numPr>
          <w:ilvl w:val="1"/>
          <w:numId w:val="13"/>
        </w:numPr>
      </w:pPr>
      <w:r w:rsidRPr="00BE3A64">
        <w:t xml:space="preserve">Can see focal areas of necrosis, hemorrhage, </w:t>
      </w:r>
      <w:proofErr w:type="spellStart"/>
      <w:r w:rsidRPr="00BE3A64">
        <w:t>myocytolysis</w:t>
      </w:r>
      <w:proofErr w:type="spellEnd"/>
      <w:r w:rsidRPr="00BE3A64">
        <w:t xml:space="preserve">, mononuclear cell </w:t>
      </w:r>
      <w:proofErr w:type="spellStart"/>
      <w:r w:rsidRPr="00BE3A64">
        <w:t>infilitration</w:t>
      </w:r>
      <w:proofErr w:type="spellEnd"/>
    </w:p>
    <w:p w14:paraId="3AD54383" w14:textId="228BBF19" w:rsidR="00195BCE" w:rsidRPr="00BE3A64" w:rsidRDefault="00195BCE" w:rsidP="00B27F01">
      <w:pPr>
        <w:pStyle w:val="ListParagraph"/>
        <w:numPr>
          <w:ilvl w:val="1"/>
          <w:numId w:val="13"/>
        </w:numPr>
      </w:pPr>
      <w:r w:rsidRPr="00BE3A64">
        <w:t>Right ventricular enlargement seen in only 30% of cases with normal thickness of RV wall</w:t>
      </w:r>
    </w:p>
    <w:p w14:paraId="4806A5EF" w14:textId="59F2688B" w:rsidR="00B27F01" w:rsidRPr="00BE3A64" w:rsidRDefault="00B27F01" w:rsidP="00B27F01">
      <w:pPr>
        <w:pStyle w:val="ListParagraph"/>
        <w:numPr>
          <w:ilvl w:val="0"/>
          <w:numId w:val="13"/>
        </w:numPr>
      </w:pPr>
      <w:r w:rsidRPr="00BE3A64">
        <w:t>Clinical signs</w:t>
      </w:r>
    </w:p>
    <w:p w14:paraId="438ED79D" w14:textId="7B4392A8" w:rsidR="00B27F01" w:rsidRPr="00BE3A64" w:rsidRDefault="00B27F01" w:rsidP="00B27F01">
      <w:pPr>
        <w:pStyle w:val="ListParagraph"/>
        <w:numPr>
          <w:ilvl w:val="1"/>
          <w:numId w:val="13"/>
        </w:numPr>
      </w:pPr>
      <w:r w:rsidRPr="00BE3A64">
        <w:t xml:space="preserve">1) </w:t>
      </w:r>
      <w:proofErr w:type="gramStart"/>
      <w:r w:rsidRPr="00BE3A64">
        <w:t>asymptom</w:t>
      </w:r>
      <w:r w:rsidR="00195BCE" w:rsidRPr="00BE3A64">
        <w:t>atic</w:t>
      </w:r>
      <w:proofErr w:type="gramEnd"/>
      <w:r w:rsidR="00195BCE" w:rsidRPr="00BE3A64">
        <w:t xml:space="preserve"> dogs with ventricular </w:t>
      </w:r>
      <w:r w:rsidRPr="00BE3A64">
        <w:t>arrhythmia</w:t>
      </w:r>
    </w:p>
    <w:p w14:paraId="16058D15" w14:textId="6A5E2014" w:rsidR="00195BCE" w:rsidRPr="00BE3A64" w:rsidRDefault="00195BCE" w:rsidP="00195BCE">
      <w:pPr>
        <w:pStyle w:val="ListParagraph"/>
        <w:numPr>
          <w:ilvl w:val="2"/>
          <w:numId w:val="13"/>
        </w:numPr>
      </w:pPr>
      <w:r w:rsidRPr="00BE3A64">
        <w:t>Can be single right sided VPCs to malignant sustained ventricular tachycardia</w:t>
      </w:r>
    </w:p>
    <w:p w14:paraId="43A1736A" w14:textId="3942309F" w:rsidR="00B27F01" w:rsidRPr="00BE3A64" w:rsidRDefault="00B27F01" w:rsidP="00B27F01">
      <w:pPr>
        <w:pStyle w:val="ListParagraph"/>
        <w:numPr>
          <w:ilvl w:val="1"/>
          <w:numId w:val="13"/>
        </w:numPr>
      </w:pPr>
      <w:r w:rsidRPr="00BE3A64">
        <w:t xml:space="preserve">2) </w:t>
      </w:r>
      <w:proofErr w:type="gramStart"/>
      <w:r w:rsidRPr="00BE3A64">
        <w:t>dogs</w:t>
      </w:r>
      <w:proofErr w:type="gramEnd"/>
      <w:r w:rsidRPr="00BE3A64">
        <w:t xml:space="preserve"> with normal heart size and LV function, but have syncope and weakness from paroxysmal or sustained ventricular tachycardia</w:t>
      </w:r>
    </w:p>
    <w:p w14:paraId="38019295" w14:textId="2F612683" w:rsidR="00195BCE" w:rsidRPr="00BE3A64" w:rsidRDefault="00195BCE" w:rsidP="00195BCE">
      <w:pPr>
        <w:pStyle w:val="ListParagraph"/>
        <w:numPr>
          <w:ilvl w:val="2"/>
          <w:numId w:val="13"/>
        </w:numPr>
      </w:pPr>
      <w:proofErr w:type="gramStart"/>
      <w:r w:rsidRPr="00BE3A64">
        <w:t>rates</w:t>
      </w:r>
      <w:proofErr w:type="gramEnd"/>
      <w:r w:rsidRPr="00BE3A64">
        <w:t xml:space="preserve"> can be as high as 400bpm, which decreases cardiac output due to inadequate filling time of ventricle</w:t>
      </w:r>
    </w:p>
    <w:p w14:paraId="499D7945" w14:textId="103ECC69" w:rsidR="00B27F01" w:rsidRPr="00BE3A64" w:rsidRDefault="00B27F01" w:rsidP="00B27F01">
      <w:pPr>
        <w:pStyle w:val="ListParagraph"/>
        <w:numPr>
          <w:ilvl w:val="1"/>
          <w:numId w:val="13"/>
        </w:numPr>
      </w:pPr>
      <w:r w:rsidRPr="00BE3A64">
        <w:t xml:space="preserve">3) </w:t>
      </w:r>
      <w:proofErr w:type="gramStart"/>
      <w:r w:rsidRPr="00BE3A64">
        <w:t>poor</w:t>
      </w:r>
      <w:proofErr w:type="gramEnd"/>
      <w:r w:rsidRPr="00BE3A64">
        <w:t xml:space="preserve"> myocardial function and CHF with ventricular tachycardia</w:t>
      </w:r>
    </w:p>
    <w:p w14:paraId="7FD17970" w14:textId="2EAFD0EE" w:rsidR="00B27F01" w:rsidRPr="00BE3A64" w:rsidRDefault="00B27F01" w:rsidP="00B27F01">
      <w:pPr>
        <w:pStyle w:val="ListParagraph"/>
        <w:numPr>
          <w:ilvl w:val="2"/>
          <w:numId w:val="13"/>
        </w:numPr>
      </w:pPr>
      <w:proofErr w:type="gramStart"/>
      <w:r w:rsidRPr="00BE3A64">
        <w:t>very</w:t>
      </w:r>
      <w:proofErr w:type="gramEnd"/>
      <w:r w:rsidRPr="00BE3A64">
        <w:t xml:space="preserve"> poor prognosis</w:t>
      </w:r>
    </w:p>
    <w:p w14:paraId="3E761BC2" w14:textId="5413C8A7" w:rsidR="00195BCE" w:rsidRPr="00BE3A64" w:rsidRDefault="00195BCE" w:rsidP="00195BCE">
      <w:pPr>
        <w:pStyle w:val="ListParagraph"/>
        <w:numPr>
          <w:ilvl w:val="1"/>
          <w:numId w:val="13"/>
        </w:numPr>
      </w:pPr>
      <w:r w:rsidRPr="00BE3A64">
        <w:t>Sometimes can cause sudden death</w:t>
      </w:r>
    </w:p>
    <w:p w14:paraId="4D25DAE1" w14:textId="404AD124" w:rsidR="00B27F01" w:rsidRPr="00BE3A64" w:rsidRDefault="00B27F01" w:rsidP="00B27F01">
      <w:pPr>
        <w:pStyle w:val="ListParagraph"/>
        <w:numPr>
          <w:ilvl w:val="0"/>
          <w:numId w:val="13"/>
        </w:numPr>
      </w:pPr>
      <w:r w:rsidRPr="00BE3A64">
        <w:t>ECG</w:t>
      </w:r>
    </w:p>
    <w:p w14:paraId="11461F08" w14:textId="77C5DB37" w:rsidR="00B27F01" w:rsidRPr="00BE3A64" w:rsidRDefault="00B27F01" w:rsidP="00B27F01">
      <w:pPr>
        <w:pStyle w:val="ListParagraph"/>
        <w:numPr>
          <w:ilvl w:val="1"/>
          <w:numId w:val="13"/>
        </w:numPr>
      </w:pPr>
      <w:r w:rsidRPr="00BE3A64">
        <w:t>Ventricular c</w:t>
      </w:r>
      <w:r w:rsidR="00195BCE" w:rsidRPr="00BE3A64">
        <w:t>omplexes appear upright in lead</w:t>
      </w:r>
      <w:r w:rsidRPr="00BE3A64">
        <w:t xml:space="preserve">s </w:t>
      </w:r>
      <w:r w:rsidR="00195BCE" w:rsidRPr="00BE3A64">
        <w:t xml:space="preserve">I, </w:t>
      </w:r>
      <w:r w:rsidRPr="00BE3A64">
        <w:t>II</w:t>
      </w:r>
      <w:r w:rsidR="00195BCE" w:rsidRPr="00BE3A64">
        <w:t xml:space="preserve">, III and </w:t>
      </w:r>
      <w:proofErr w:type="spellStart"/>
      <w:r w:rsidR="00195BCE" w:rsidRPr="00BE3A64">
        <w:t>aVF</w:t>
      </w:r>
      <w:proofErr w:type="spellEnd"/>
      <w:r w:rsidRPr="00BE3A64">
        <w:t>, suggesting RV origin</w:t>
      </w:r>
    </w:p>
    <w:p w14:paraId="7D190315" w14:textId="4D160015" w:rsidR="00B27F01" w:rsidRPr="00BE3A64" w:rsidRDefault="00B27F01" w:rsidP="00B27F01">
      <w:pPr>
        <w:pStyle w:val="ListParagraph"/>
        <w:numPr>
          <w:ilvl w:val="1"/>
          <w:numId w:val="13"/>
        </w:numPr>
      </w:pPr>
      <w:r w:rsidRPr="00BE3A64">
        <w:t>Some boxers have multiform VPCs</w:t>
      </w:r>
    </w:p>
    <w:p w14:paraId="600E1439" w14:textId="172AAC72" w:rsidR="00B27F01" w:rsidRPr="00BE3A64" w:rsidRDefault="00B27F01" w:rsidP="00B27F01">
      <w:pPr>
        <w:pStyle w:val="ListParagraph"/>
        <w:numPr>
          <w:ilvl w:val="1"/>
          <w:numId w:val="13"/>
        </w:numPr>
      </w:pPr>
      <w:r w:rsidRPr="00BE3A64">
        <w:t xml:space="preserve">Recommendation is 24 </w:t>
      </w:r>
      <w:proofErr w:type="spellStart"/>
      <w:r w:rsidRPr="00BE3A64">
        <w:t>holter</w:t>
      </w:r>
      <w:proofErr w:type="spellEnd"/>
      <w:r w:rsidRPr="00BE3A64">
        <w:t xml:space="preserve"> monitor for screening of this disease as well as evaluate antiarrhythmic drug efficacy</w:t>
      </w:r>
    </w:p>
    <w:p w14:paraId="1DEFB2BD" w14:textId="1AC96285" w:rsidR="00195BCE" w:rsidRPr="00BE3A64" w:rsidRDefault="00195BCE" w:rsidP="00195BCE">
      <w:pPr>
        <w:pStyle w:val="ListParagraph"/>
        <w:numPr>
          <w:ilvl w:val="2"/>
          <w:numId w:val="13"/>
        </w:numPr>
      </w:pPr>
      <w:r w:rsidRPr="00BE3A64">
        <w:t xml:space="preserve">For screening purposes, threshold of &gt;100 VPCs in 24 </w:t>
      </w:r>
      <w:proofErr w:type="spellStart"/>
      <w:r w:rsidRPr="00BE3A64">
        <w:t>hr</w:t>
      </w:r>
      <w:proofErr w:type="spellEnd"/>
      <w:r w:rsidRPr="00BE3A64">
        <w:t xml:space="preserve"> period lends to presumptive diagnosis of ARVC unless there is evidence of another disease</w:t>
      </w:r>
    </w:p>
    <w:p w14:paraId="5B264DCE" w14:textId="449430E1" w:rsidR="00B27F01" w:rsidRPr="00BE3A64" w:rsidRDefault="00B27F01" w:rsidP="00B27F01">
      <w:pPr>
        <w:pStyle w:val="ListParagraph"/>
        <w:numPr>
          <w:ilvl w:val="1"/>
          <w:numId w:val="13"/>
        </w:numPr>
      </w:pPr>
      <w:r w:rsidRPr="00BE3A64">
        <w:t>Frequent VPCs and ventricular tachycardia signal increased risk of syncope and sudden death</w:t>
      </w:r>
    </w:p>
    <w:p w14:paraId="7C77BD72" w14:textId="18B2C9AD" w:rsidR="00195BCE" w:rsidRPr="00BE3A64" w:rsidRDefault="00195BCE" w:rsidP="00B27F01">
      <w:pPr>
        <w:pStyle w:val="ListParagraph"/>
        <w:numPr>
          <w:ilvl w:val="1"/>
          <w:numId w:val="13"/>
        </w:numPr>
      </w:pPr>
      <w:r w:rsidRPr="00BE3A64">
        <w:t xml:space="preserve">Can sometimes have other supraventricular </w:t>
      </w:r>
      <w:proofErr w:type="spellStart"/>
      <w:r w:rsidRPr="00BE3A64">
        <w:t>tachyarrhythmias</w:t>
      </w:r>
      <w:proofErr w:type="spellEnd"/>
    </w:p>
    <w:p w14:paraId="2FCA9953" w14:textId="55DB55E7" w:rsidR="0056686B" w:rsidRPr="00BE3A64" w:rsidRDefault="0056686B" w:rsidP="00B27F01">
      <w:pPr>
        <w:pStyle w:val="ListParagraph"/>
        <w:numPr>
          <w:ilvl w:val="1"/>
          <w:numId w:val="13"/>
        </w:numPr>
      </w:pPr>
      <w:r w:rsidRPr="00BE3A64">
        <w:t xml:space="preserve">ACTA </w:t>
      </w:r>
      <w:proofErr w:type="spellStart"/>
      <w:r w:rsidRPr="00BE3A64">
        <w:t>myologica</w:t>
      </w:r>
      <w:proofErr w:type="spellEnd"/>
      <w:r w:rsidRPr="00BE3A64">
        <w:t xml:space="preserve"> “ARVC in boxer dogs: the diagnosis as a link to human disease” 9/2017</w:t>
      </w:r>
    </w:p>
    <w:p w14:paraId="291997A5" w14:textId="27422680" w:rsidR="0056686B" w:rsidRPr="00BE3A64" w:rsidRDefault="0056686B" w:rsidP="0056686B">
      <w:pPr>
        <w:pStyle w:val="ListParagraph"/>
        <w:numPr>
          <w:ilvl w:val="2"/>
          <w:numId w:val="13"/>
        </w:numPr>
      </w:pPr>
      <w:r w:rsidRPr="00BE3A64">
        <w:t xml:space="preserve">Criteria for ARVC diagnosis in boxers require 2 of 3 following in 24 </w:t>
      </w:r>
      <w:proofErr w:type="spellStart"/>
      <w:r w:rsidRPr="00BE3A64">
        <w:t>hr</w:t>
      </w:r>
      <w:proofErr w:type="spellEnd"/>
      <w:r w:rsidRPr="00BE3A64">
        <w:t xml:space="preserve"> </w:t>
      </w:r>
      <w:proofErr w:type="spellStart"/>
      <w:r w:rsidRPr="00BE3A64">
        <w:t>holter</w:t>
      </w:r>
      <w:proofErr w:type="spellEnd"/>
    </w:p>
    <w:p w14:paraId="5A7B6B43" w14:textId="6674E978" w:rsidR="0056686B" w:rsidRPr="00BE3A64" w:rsidRDefault="0056686B" w:rsidP="0056686B">
      <w:pPr>
        <w:pStyle w:val="ListParagraph"/>
        <w:numPr>
          <w:ilvl w:val="3"/>
          <w:numId w:val="13"/>
        </w:numPr>
      </w:pPr>
      <w:r w:rsidRPr="00BE3A64">
        <w:t>≥100 VPCs</w:t>
      </w:r>
    </w:p>
    <w:p w14:paraId="59E2A230" w14:textId="4394FE7F" w:rsidR="0056686B" w:rsidRPr="00BE3A64" w:rsidRDefault="0056686B" w:rsidP="0056686B">
      <w:pPr>
        <w:pStyle w:val="ListParagraph"/>
        <w:numPr>
          <w:ilvl w:val="3"/>
          <w:numId w:val="13"/>
        </w:numPr>
      </w:pPr>
      <w:proofErr w:type="gramStart"/>
      <w:r w:rsidRPr="00BE3A64">
        <w:t>presence</w:t>
      </w:r>
      <w:proofErr w:type="gramEnd"/>
      <w:r w:rsidRPr="00BE3A64">
        <w:t xml:space="preserve"> of couplets</w:t>
      </w:r>
    </w:p>
    <w:p w14:paraId="35922B54" w14:textId="220422C2" w:rsidR="0056686B" w:rsidRPr="00BE3A64" w:rsidRDefault="0056686B" w:rsidP="0056686B">
      <w:pPr>
        <w:pStyle w:val="ListParagraph"/>
        <w:numPr>
          <w:ilvl w:val="3"/>
          <w:numId w:val="13"/>
        </w:numPr>
      </w:pPr>
      <w:proofErr w:type="gramStart"/>
      <w:r w:rsidRPr="00BE3A64">
        <w:t>presence</w:t>
      </w:r>
      <w:proofErr w:type="gramEnd"/>
      <w:r w:rsidRPr="00BE3A64">
        <w:t xml:space="preserve"> or R-on-T phenomenon</w:t>
      </w:r>
    </w:p>
    <w:p w14:paraId="0466F7A0" w14:textId="77777777" w:rsidR="00B27F01" w:rsidRPr="00BE3A64" w:rsidRDefault="00B27F01" w:rsidP="00B27F01"/>
    <w:p w14:paraId="76D083FA" w14:textId="0F3ADD75" w:rsidR="00B27F01" w:rsidRPr="00BE3A64" w:rsidRDefault="00B27F01" w:rsidP="00B27F01">
      <w:r w:rsidRPr="00BE3A64">
        <w:rPr>
          <w:noProof/>
        </w:rPr>
        <w:lastRenderedPageBreak/>
        <w:drawing>
          <wp:inline distT="0" distB="0" distL="0" distR="0" wp14:anchorId="604E9BC2" wp14:editId="7D8B03B5">
            <wp:extent cx="4978400" cy="6946900"/>
            <wp:effectExtent l="0" t="0" r="0"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4-07 at 9.39.22 PM.png"/>
                    <pic:cNvPicPr/>
                  </pic:nvPicPr>
                  <pic:blipFill>
                    <a:blip r:embed="rId6">
                      <a:extLst>
                        <a:ext uri="{28A0092B-C50C-407E-A947-70E740481C1C}">
                          <a14:useLocalDpi xmlns:a14="http://schemas.microsoft.com/office/drawing/2010/main" val="0"/>
                        </a:ext>
                      </a:extLst>
                    </a:blip>
                    <a:stretch>
                      <a:fillRect/>
                    </a:stretch>
                  </pic:blipFill>
                  <pic:spPr>
                    <a:xfrm>
                      <a:off x="0" y="0"/>
                      <a:ext cx="4978400" cy="6946900"/>
                    </a:xfrm>
                    <a:prstGeom prst="rect">
                      <a:avLst/>
                    </a:prstGeom>
                  </pic:spPr>
                </pic:pic>
              </a:graphicData>
            </a:graphic>
          </wp:inline>
        </w:drawing>
      </w:r>
    </w:p>
    <w:p w14:paraId="38640E06" w14:textId="77777777" w:rsidR="00B27F01" w:rsidRPr="00BE3A64" w:rsidRDefault="00B27F01" w:rsidP="00B27F01"/>
    <w:p w14:paraId="6783C11C" w14:textId="738E65BF" w:rsidR="00B27F01" w:rsidRPr="00BE3A64" w:rsidRDefault="00B27F01" w:rsidP="00B27F01">
      <w:pPr>
        <w:pStyle w:val="ListParagraph"/>
        <w:numPr>
          <w:ilvl w:val="0"/>
          <w:numId w:val="13"/>
        </w:numPr>
      </w:pPr>
      <w:r w:rsidRPr="00BE3A64">
        <w:t>Echo</w:t>
      </w:r>
    </w:p>
    <w:p w14:paraId="0423FC30" w14:textId="5BA254F7" w:rsidR="00B27F01" w:rsidRPr="00BE3A64" w:rsidRDefault="00B27F01" w:rsidP="00B27F01">
      <w:pPr>
        <w:pStyle w:val="ListParagraph"/>
        <w:numPr>
          <w:ilvl w:val="1"/>
          <w:numId w:val="13"/>
        </w:numPr>
      </w:pPr>
      <w:r w:rsidRPr="00BE3A64">
        <w:t>Can be normal cardiac size and function</w:t>
      </w:r>
    </w:p>
    <w:p w14:paraId="38E245F3" w14:textId="5BF5B3A5" w:rsidR="00B27F01" w:rsidRPr="00BE3A64" w:rsidRDefault="00B27F01" w:rsidP="00B27F01">
      <w:pPr>
        <w:pStyle w:val="ListParagraph"/>
        <w:numPr>
          <w:ilvl w:val="1"/>
          <w:numId w:val="13"/>
        </w:numPr>
      </w:pPr>
      <w:r w:rsidRPr="00BE3A64">
        <w:t>Can progress to chamber dilation with poor fractional shortening</w:t>
      </w:r>
    </w:p>
    <w:p w14:paraId="7DA271D3" w14:textId="359C0F53" w:rsidR="00B27F01" w:rsidRPr="00BE3A64" w:rsidRDefault="00B27F01" w:rsidP="00B27F01">
      <w:pPr>
        <w:pStyle w:val="ListParagraph"/>
        <w:numPr>
          <w:ilvl w:val="0"/>
          <w:numId w:val="13"/>
        </w:numPr>
      </w:pPr>
      <w:r w:rsidRPr="00BE3A64">
        <w:t>Treatment</w:t>
      </w:r>
    </w:p>
    <w:p w14:paraId="7BF9B4DA" w14:textId="3C548A44" w:rsidR="00B27F01" w:rsidRPr="00BE3A64" w:rsidRDefault="00B27F01" w:rsidP="00B27F01">
      <w:pPr>
        <w:pStyle w:val="ListParagraph"/>
        <w:numPr>
          <w:ilvl w:val="1"/>
          <w:numId w:val="13"/>
        </w:numPr>
      </w:pPr>
      <w:r w:rsidRPr="00BE3A64">
        <w:t>Treat for CHF if indicated</w:t>
      </w:r>
    </w:p>
    <w:p w14:paraId="5EA6B402" w14:textId="16B04D24" w:rsidR="00B27F01" w:rsidRPr="00BE3A64" w:rsidRDefault="00B27F01" w:rsidP="00B27F01">
      <w:pPr>
        <w:pStyle w:val="ListParagraph"/>
        <w:numPr>
          <w:ilvl w:val="1"/>
          <w:numId w:val="13"/>
        </w:numPr>
      </w:pPr>
      <w:proofErr w:type="spellStart"/>
      <w:r w:rsidRPr="00BE3A64">
        <w:t>Sotalol</w:t>
      </w:r>
      <w:proofErr w:type="spellEnd"/>
      <w:r w:rsidRPr="00BE3A64">
        <w:t xml:space="preserve"> </w:t>
      </w:r>
      <w:r w:rsidR="00195BCE" w:rsidRPr="00BE3A64">
        <w:t xml:space="preserve">(40-120 mg BID PO) or </w:t>
      </w:r>
      <w:proofErr w:type="spellStart"/>
      <w:r w:rsidR="00195BCE" w:rsidRPr="00BE3A64">
        <w:t>mexiletine</w:t>
      </w:r>
      <w:proofErr w:type="spellEnd"/>
      <w:r w:rsidR="00195BCE" w:rsidRPr="00BE3A64">
        <w:t xml:space="preserve"> (5-8mg/kg TID) with atenolol (12.5mg PO BID) </w:t>
      </w:r>
      <w:r w:rsidRPr="00BE3A64">
        <w:t xml:space="preserve">for </w:t>
      </w:r>
      <w:r w:rsidR="00195BCE" w:rsidRPr="00BE3A64">
        <w:t>antiarrhythmic therapy</w:t>
      </w:r>
    </w:p>
    <w:p w14:paraId="490B51BB" w14:textId="73217533" w:rsidR="008C0E25" w:rsidRPr="00BE3A64" w:rsidRDefault="008C0E25" w:rsidP="008C0E25">
      <w:pPr>
        <w:pStyle w:val="ListParagraph"/>
        <w:numPr>
          <w:ilvl w:val="2"/>
          <w:numId w:val="13"/>
        </w:numPr>
      </w:pPr>
      <w:proofErr w:type="spellStart"/>
      <w:r w:rsidRPr="00BE3A64">
        <w:t>Holter</w:t>
      </w:r>
      <w:proofErr w:type="spellEnd"/>
      <w:r w:rsidRPr="00BE3A64">
        <w:t xml:space="preserve"> monitor rechecked 2-3 weeks after starting therapy</w:t>
      </w:r>
    </w:p>
    <w:p w14:paraId="659A080E" w14:textId="77BA8371" w:rsidR="008C0E25" w:rsidRPr="00BE3A64" w:rsidRDefault="008C0E25" w:rsidP="008C0E25">
      <w:pPr>
        <w:pStyle w:val="ListParagraph"/>
        <w:numPr>
          <w:ilvl w:val="0"/>
          <w:numId w:val="13"/>
        </w:numPr>
      </w:pPr>
      <w:r w:rsidRPr="00BE3A64">
        <w:t>Prognosis</w:t>
      </w:r>
    </w:p>
    <w:p w14:paraId="02BBB2CD" w14:textId="77777777" w:rsidR="008C0E25" w:rsidRPr="00BE3A64" w:rsidRDefault="008C0E25" w:rsidP="008C0E25">
      <w:pPr>
        <w:pStyle w:val="ListParagraph"/>
        <w:numPr>
          <w:ilvl w:val="1"/>
          <w:numId w:val="13"/>
        </w:numPr>
      </w:pPr>
      <w:r w:rsidRPr="00BE3A64">
        <w:t xml:space="preserve">Guarded to good. </w:t>
      </w:r>
    </w:p>
    <w:p w14:paraId="6133FBE4" w14:textId="75C71AD1" w:rsidR="008C0E25" w:rsidRPr="00BE3A64" w:rsidRDefault="008C0E25" w:rsidP="008C0E25">
      <w:pPr>
        <w:pStyle w:val="ListParagraph"/>
        <w:numPr>
          <w:ilvl w:val="1"/>
          <w:numId w:val="13"/>
        </w:numPr>
      </w:pPr>
      <w:r w:rsidRPr="00BE3A64">
        <w:t>Risk of sudden death should be mentioned to owners</w:t>
      </w:r>
    </w:p>
    <w:p w14:paraId="725CB48B" w14:textId="015256E7" w:rsidR="008C0E25" w:rsidRPr="00BE3A64" w:rsidRDefault="008C0E25" w:rsidP="008C0E25">
      <w:pPr>
        <w:pStyle w:val="ListParagraph"/>
        <w:numPr>
          <w:ilvl w:val="1"/>
          <w:numId w:val="13"/>
        </w:numPr>
      </w:pPr>
      <w:r w:rsidRPr="00BE3A64">
        <w:t>Many affected dogs can live years without treatment and with treatment</w:t>
      </w:r>
    </w:p>
    <w:p w14:paraId="69872990" w14:textId="4180BF47" w:rsidR="008C0E25" w:rsidRPr="00BE3A64" w:rsidRDefault="008C0E25" w:rsidP="008C0E25">
      <w:pPr>
        <w:pStyle w:val="ListParagraph"/>
        <w:numPr>
          <w:ilvl w:val="1"/>
          <w:numId w:val="13"/>
        </w:numPr>
      </w:pPr>
      <w:r w:rsidRPr="00BE3A64">
        <w:t>Small percentage that develops DCM and heart failure guarded to poor prognosis</w:t>
      </w:r>
    </w:p>
    <w:p w14:paraId="25BB3C25" w14:textId="77777777" w:rsidR="00E52CA0" w:rsidRPr="00BE3A64" w:rsidRDefault="00E52CA0" w:rsidP="00E52CA0"/>
    <w:p w14:paraId="3A071DD1" w14:textId="7D2902C4" w:rsidR="00E52CA0" w:rsidRPr="00BE3A64" w:rsidRDefault="00E52CA0" w:rsidP="00E52CA0">
      <w:r w:rsidRPr="00BE3A64">
        <w:t>Arterial thromboembolism:</w:t>
      </w:r>
    </w:p>
    <w:p w14:paraId="3E0FBF41" w14:textId="59E0A47D" w:rsidR="00E52CA0" w:rsidRPr="00BE3A64" w:rsidRDefault="008C30CA" w:rsidP="00E52CA0">
      <w:pPr>
        <w:pStyle w:val="ListParagraph"/>
        <w:numPr>
          <w:ilvl w:val="0"/>
          <w:numId w:val="14"/>
        </w:numPr>
      </w:pPr>
      <w:r w:rsidRPr="00BE3A64">
        <w:t>Etiology</w:t>
      </w:r>
      <w:r w:rsidR="00E52CA0" w:rsidRPr="00BE3A64">
        <w:t>:</w:t>
      </w:r>
    </w:p>
    <w:p w14:paraId="65450363" w14:textId="6E6A73E2" w:rsidR="00E52CA0" w:rsidRPr="00BE3A64" w:rsidRDefault="00E52CA0" w:rsidP="00E52CA0">
      <w:pPr>
        <w:pStyle w:val="ListParagraph"/>
        <w:numPr>
          <w:ilvl w:val="1"/>
          <w:numId w:val="14"/>
        </w:numPr>
      </w:pPr>
      <w:r w:rsidRPr="00BE3A64">
        <w:t>Most common cause of arterial thromboembolism in cats is cardiomyopathy of any type</w:t>
      </w:r>
      <w:r w:rsidR="00D85855" w:rsidRPr="00BE3A64">
        <w:t xml:space="preserve"> (90%)</w:t>
      </w:r>
    </w:p>
    <w:p w14:paraId="5E3242B8" w14:textId="4936858E" w:rsidR="00893931" w:rsidRPr="00BE3A64" w:rsidRDefault="00893931" w:rsidP="00E52CA0">
      <w:pPr>
        <w:pStyle w:val="ListParagraph"/>
        <w:numPr>
          <w:ilvl w:val="1"/>
          <w:numId w:val="14"/>
        </w:numPr>
      </w:pPr>
      <w:r w:rsidRPr="00BE3A64">
        <w:t>Male cats at higher risk for ATE due to prevalence of HCM</w:t>
      </w:r>
    </w:p>
    <w:p w14:paraId="04ACB44D" w14:textId="087C91E5" w:rsidR="00E52CA0" w:rsidRPr="00BE3A64" w:rsidRDefault="00E52CA0" w:rsidP="00E52CA0">
      <w:pPr>
        <w:pStyle w:val="ListParagraph"/>
        <w:numPr>
          <w:ilvl w:val="1"/>
          <w:numId w:val="14"/>
        </w:numPr>
      </w:pPr>
      <w:proofErr w:type="spellStart"/>
      <w:r w:rsidRPr="00BE3A64">
        <w:t>Hyperthyrodism</w:t>
      </w:r>
      <w:proofErr w:type="spellEnd"/>
      <w:r w:rsidRPr="00BE3A64">
        <w:t xml:space="preserve"> may be a risk factor for TE in cats independent from cardiac effects</w:t>
      </w:r>
    </w:p>
    <w:p w14:paraId="063DB605" w14:textId="470F4EE3" w:rsidR="00E52CA0" w:rsidRPr="00BE3A64" w:rsidRDefault="00E52CA0" w:rsidP="00E52CA0">
      <w:pPr>
        <w:pStyle w:val="ListParagraph"/>
        <w:numPr>
          <w:ilvl w:val="1"/>
          <w:numId w:val="14"/>
        </w:numPr>
      </w:pPr>
      <w:r w:rsidRPr="00BE3A64">
        <w:t>Neoplastic or systemic inflammatory disease or no cause identified</w:t>
      </w:r>
    </w:p>
    <w:p w14:paraId="2DF5BAE2" w14:textId="3862D4E2" w:rsidR="00E52CA0" w:rsidRPr="00BE3A64" w:rsidRDefault="00E52CA0" w:rsidP="00E52CA0">
      <w:pPr>
        <w:pStyle w:val="ListParagraph"/>
        <w:numPr>
          <w:ilvl w:val="1"/>
          <w:numId w:val="14"/>
        </w:numPr>
      </w:pPr>
      <w:r w:rsidRPr="00BE3A64">
        <w:t>Arterial TE in dogs relatively uncommon compared to cats</w:t>
      </w:r>
    </w:p>
    <w:p w14:paraId="31522BB0" w14:textId="6C88A89E" w:rsidR="00E52CA0" w:rsidRPr="00BE3A64" w:rsidRDefault="00E52CA0" w:rsidP="00E52CA0">
      <w:pPr>
        <w:pStyle w:val="ListParagraph"/>
        <w:numPr>
          <w:ilvl w:val="2"/>
          <w:numId w:val="14"/>
        </w:numPr>
      </w:pPr>
      <w:r w:rsidRPr="00BE3A64">
        <w:t xml:space="preserve">PLN, </w:t>
      </w:r>
      <w:proofErr w:type="spellStart"/>
      <w:r w:rsidRPr="00BE3A64">
        <w:t>hyperadrenocorticism</w:t>
      </w:r>
      <w:proofErr w:type="spellEnd"/>
      <w:r w:rsidRPr="00BE3A64">
        <w:t xml:space="preserve">, neoplasia, chronic interstitial nephritis, </w:t>
      </w:r>
      <w:proofErr w:type="spellStart"/>
      <w:r w:rsidRPr="00BE3A64">
        <w:t>dirofilariasis</w:t>
      </w:r>
      <w:proofErr w:type="spellEnd"/>
      <w:r w:rsidRPr="00BE3A64">
        <w:t xml:space="preserve">, hypothyroidism, GDV, pancreatitis, </w:t>
      </w:r>
      <w:r w:rsidR="008C30CA" w:rsidRPr="00BE3A64">
        <w:t>CV diseases</w:t>
      </w:r>
    </w:p>
    <w:p w14:paraId="0BCB809C" w14:textId="51C68EFA" w:rsidR="008C30CA" w:rsidRPr="00BE3A64" w:rsidRDefault="008C30CA" w:rsidP="008C30CA">
      <w:pPr>
        <w:pStyle w:val="ListParagraph"/>
        <w:numPr>
          <w:ilvl w:val="0"/>
          <w:numId w:val="14"/>
        </w:numPr>
      </w:pPr>
      <w:r w:rsidRPr="00BE3A64">
        <w:t>Pathophysiology</w:t>
      </w:r>
    </w:p>
    <w:p w14:paraId="5548798D" w14:textId="41015969" w:rsidR="00D85855" w:rsidRPr="00BE3A64" w:rsidRDefault="00D85855" w:rsidP="00D85855">
      <w:pPr>
        <w:pStyle w:val="ListParagraph"/>
        <w:numPr>
          <w:ilvl w:val="1"/>
          <w:numId w:val="14"/>
        </w:numPr>
      </w:pPr>
      <w:r w:rsidRPr="00BE3A64">
        <w:t>Thrombus is aggregation of platelets and fibrin with entrapped blood cells</w:t>
      </w:r>
    </w:p>
    <w:p w14:paraId="4967EF0D" w14:textId="30E28627" w:rsidR="008C30CA" w:rsidRPr="00BE3A64" w:rsidRDefault="008C30CA" w:rsidP="008C30CA">
      <w:pPr>
        <w:pStyle w:val="ListParagraph"/>
        <w:numPr>
          <w:ilvl w:val="1"/>
          <w:numId w:val="14"/>
        </w:numPr>
      </w:pPr>
      <w:r w:rsidRPr="00BE3A64">
        <w:t xml:space="preserve">In cats, thrombi initially form in left heart </w:t>
      </w:r>
      <w:r w:rsidR="00265465" w:rsidRPr="00BE3A64">
        <w:t xml:space="preserve">(most commonly left atrium/left auricle) </w:t>
      </w:r>
      <w:r w:rsidRPr="00BE3A64">
        <w:t>and can become quite large</w:t>
      </w:r>
      <w:r w:rsidR="00D85855" w:rsidRPr="00BE3A64">
        <w:t xml:space="preserve">, breaks loose to become </w:t>
      </w:r>
      <w:r w:rsidR="00265465" w:rsidRPr="00BE3A64">
        <w:t>an embolus that travels to distal region of systemic circulation</w:t>
      </w:r>
    </w:p>
    <w:p w14:paraId="334AA495" w14:textId="77777777" w:rsidR="008C30CA" w:rsidRPr="00BE3A64" w:rsidRDefault="008C30CA" w:rsidP="008C30CA">
      <w:pPr>
        <w:pStyle w:val="ListParagraph"/>
        <w:numPr>
          <w:ilvl w:val="1"/>
          <w:numId w:val="14"/>
        </w:numPr>
      </w:pPr>
      <w:r w:rsidRPr="00BE3A64">
        <w:t>Marked LA enlargement may magnify the risk</w:t>
      </w:r>
    </w:p>
    <w:p w14:paraId="5198C052" w14:textId="77777777" w:rsidR="008C30CA" w:rsidRPr="00BE3A64" w:rsidRDefault="008C30CA" w:rsidP="008C30CA">
      <w:pPr>
        <w:pStyle w:val="ListParagraph"/>
        <w:numPr>
          <w:ilvl w:val="2"/>
          <w:numId w:val="14"/>
        </w:numPr>
      </w:pPr>
      <w:r w:rsidRPr="00BE3A64">
        <w:t xml:space="preserve">Mechanism involves poor </w:t>
      </w:r>
      <w:proofErr w:type="spellStart"/>
      <w:r w:rsidRPr="00BE3A64">
        <w:t>intracardiac</w:t>
      </w:r>
      <w:proofErr w:type="spellEnd"/>
      <w:r w:rsidRPr="00BE3A64">
        <w:t xml:space="preserve"> blood flow within LA, altered blood </w:t>
      </w:r>
      <w:proofErr w:type="spellStart"/>
      <w:r w:rsidRPr="00BE3A64">
        <w:t>coagulability</w:t>
      </w:r>
      <w:proofErr w:type="spellEnd"/>
      <w:r w:rsidRPr="00BE3A64">
        <w:t>, local tissue or blood vessel injury, or combination</w:t>
      </w:r>
    </w:p>
    <w:p w14:paraId="7D414C73" w14:textId="4BC9687A" w:rsidR="00265465" w:rsidRPr="00BE3A64" w:rsidRDefault="00265465" w:rsidP="008C30CA">
      <w:pPr>
        <w:pStyle w:val="ListParagraph"/>
        <w:numPr>
          <w:ilvl w:val="2"/>
          <w:numId w:val="14"/>
        </w:numPr>
      </w:pPr>
      <w:r w:rsidRPr="00BE3A64">
        <w:t>Normal to low blood flow through enlarged chamber results in lower than normal blood flow velocity</w:t>
      </w:r>
    </w:p>
    <w:p w14:paraId="0DDF54EB" w14:textId="6158A18B" w:rsidR="00265465" w:rsidRPr="00BE3A64" w:rsidRDefault="00265465" w:rsidP="008C30CA">
      <w:pPr>
        <w:pStyle w:val="ListParagraph"/>
        <w:numPr>
          <w:ilvl w:val="2"/>
          <w:numId w:val="14"/>
        </w:numPr>
      </w:pPr>
      <w:r w:rsidRPr="00BE3A64">
        <w:t>When slow to certain velocity, red cells and other blood factors clump together</w:t>
      </w:r>
    </w:p>
    <w:p w14:paraId="08B9F780" w14:textId="2D3C4A5A" w:rsidR="00265465" w:rsidRPr="00BE3A64" w:rsidRDefault="00265465" w:rsidP="00265465">
      <w:pPr>
        <w:pStyle w:val="ListParagraph"/>
        <w:numPr>
          <w:ilvl w:val="3"/>
          <w:numId w:val="14"/>
        </w:numPr>
      </w:pPr>
      <w:r w:rsidRPr="00BE3A64">
        <w:t>Spontaneous echocardiographic contrast (“smoke”)</w:t>
      </w:r>
    </w:p>
    <w:p w14:paraId="7CFD3AC7" w14:textId="0326C45D" w:rsidR="00265465" w:rsidRPr="00BE3A64" w:rsidRDefault="00265465" w:rsidP="00265465">
      <w:pPr>
        <w:pStyle w:val="ListParagraph"/>
        <w:numPr>
          <w:ilvl w:val="3"/>
          <w:numId w:val="14"/>
        </w:numPr>
      </w:pPr>
      <w:proofErr w:type="spellStart"/>
      <w:r w:rsidRPr="00BE3A64">
        <w:t>Statsis</w:t>
      </w:r>
      <w:proofErr w:type="spellEnd"/>
      <w:r w:rsidRPr="00BE3A64">
        <w:t xml:space="preserve"> of blood also allows activation of coagulation factors to accumulate and intermittent movement of viscous blood may induce platelet activation</w:t>
      </w:r>
    </w:p>
    <w:p w14:paraId="6C16DB9C" w14:textId="77777777" w:rsidR="008C30CA" w:rsidRPr="00BE3A64" w:rsidRDefault="008C30CA" w:rsidP="008C30CA">
      <w:pPr>
        <w:pStyle w:val="ListParagraph"/>
        <w:numPr>
          <w:ilvl w:val="1"/>
          <w:numId w:val="14"/>
        </w:numPr>
      </w:pPr>
      <w:r w:rsidRPr="00BE3A64">
        <w:t>Abnormal turbulence may be a factor with MR</w:t>
      </w:r>
    </w:p>
    <w:p w14:paraId="19118FCE" w14:textId="04EC8A09" w:rsidR="008C30CA" w:rsidRPr="00BE3A64" w:rsidRDefault="008C30CA" w:rsidP="008C30CA">
      <w:pPr>
        <w:pStyle w:val="ListParagraph"/>
        <w:numPr>
          <w:ilvl w:val="1"/>
          <w:numId w:val="14"/>
        </w:numPr>
      </w:pPr>
      <w:r w:rsidRPr="00BE3A64">
        <w:t xml:space="preserve">Systemic arterial emboli </w:t>
      </w:r>
      <w:r w:rsidR="000033FA" w:rsidRPr="00BE3A64">
        <w:t xml:space="preserve">usually lodge at aortic trifurcation </w:t>
      </w:r>
      <w:r w:rsidR="00893931" w:rsidRPr="00BE3A64">
        <w:t>(“saddle thrombus”)</w:t>
      </w:r>
      <w:r w:rsidR="00D85855" w:rsidRPr="00BE3A64">
        <w:t xml:space="preserve"> (~90%)</w:t>
      </w:r>
    </w:p>
    <w:p w14:paraId="01782229" w14:textId="75D187AB" w:rsidR="00D85855" w:rsidRPr="00BE3A64" w:rsidRDefault="00D85855" w:rsidP="00D85855">
      <w:pPr>
        <w:pStyle w:val="ListParagraph"/>
        <w:numPr>
          <w:ilvl w:val="2"/>
          <w:numId w:val="14"/>
        </w:numPr>
      </w:pPr>
      <w:r w:rsidRPr="00BE3A64">
        <w:t>Thrombi usually extend down external iliac arteries, giving appearance of saddle</w:t>
      </w:r>
    </w:p>
    <w:p w14:paraId="52DB18D5" w14:textId="39DC9B5E" w:rsidR="00893931" w:rsidRPr="00BE3A64" w:rsidRDefault="00893931" w:rsidP="00893931">
      <w:pPr>
        <w:pStyle w:val="ListParagraph"/>
        <w:numPr>
          <w:ilvl w:val="2"/>
          <w:numId w:val="14"/>
        </w:numPr>
      </w:pPr>
      <w:r w:rsidRPr="00BE3A64">
        <w:t>Other places iliac, femoral, renal, brachial, or other arteries</w:t>
      </w:r>
    </w:p>
    <w:p w14:paraId="40633B09" w14:textId="59560F14" w:rsidR="00893931" w:rsidRPr="00BE3A64" w:rsidRDefault="00893931" w:rsidP="00893931">
      <w:pPr>
        <w:pStyle w:val="ListParagraph"/>
        <w:numPr>
          <w:ilvl w:val="2"/>
          <w:numId w:val="14"/>
        </w:numPr>
      </w:pPr>
      <w:r w:rsidRPr="00BE3A64">
        <w:t>Small emboli clinically “silent”</w:t>
      </w:r>
    </w:p>
    <w:p w14:paraId="558D529F" w14:textId="6232C53A" w:rsidR="00893931" w:rsidRPr="00BE3A64" w:rsidRDefault="00893931" w:rsidP="00893931">
      <w:pPr>
        <w:pStyle w:val="ListParagraph"/>
        <w:numPr>
          <w:ilvl w:val="1"/>
          <w:numId w:val="14"/>
        </w:numPr>
      </w:pPr>
      <w:r w:rsidRPr="00BE3A64">
        <w:t>After obstructing flow to affect</w:t>
      </w:r>
      <w:r w:rsidR="00B3184C" w:rsidRPr="00BE3A64">
        <w:t>ed</w:t>
      </w:r>
      <w:r w:rsidRPr="00BE3A64">
        <w:t xml:space="preserve"> artery, </w:t>
      </w:r>
      <w:proofErr w:type="spellStart"/>
      <w:r w:rsidRPr="00BE3A64">
        <w:t>thromboemboli</w:t>
      </w:r>
      <w:proofErr w:type="spellEnd"/>
      <w:r w:rsidRPr="00BE3A64">
        <w:t xml:space="preserve"> </w:t>
      </w:r>
      <w:r w:rsidR="00B3184C" w:rsidRPr="00BE3A64">
        <w:t xml:space="preserve">(platelets) </w:t>
      </w:r>
      <w:r w:rsidRPr="00BE3A64">
        <w:t>release vasoactive substances (thromboxane A2 and serotonin)</w:t>
      </w:r>
    </w:p>
    <w:p w14:paraId="29A78E3B" w14:textId="00571826" w:rsidR="00893931" w:rsidRPr="00BE3A64" w:rsidRDefault="00893931" w:rsidP="00893931">
      <w:pPr>
        <w:pStyle w:val="ListParagraph"/>
        <w:numPr>
          <w:ilvl w:val="2"/>
          <w:numId w:val="14"/>
        </w:numPr>
      </w:pPr>
      <w:r w:rsidRPr="00BE3A64">
        <w:t xml:space="preserve">Cause vasoconstriction and </w:t>
      </w:r>
      <w:r w:rsidR="00265465" w:rsidRPr="00BE3A64">
        <w:t>compromise</w:t>
      </w:r>
      <w:r w:rsidRPr="00BE3A64">
        <w:t xml:space="preserve"> collateral blood flow development around obstructed vessel</w:t>
      </w:r>
    </w:p>
    <w:p w14:paraId="284629F2" w14:textId="5957C6D8" w:rsidR="00265465" w:rsidRPr="00BE3A64" w:rsidRDefault="00265465" w:rsidP="00265465">
      <w:pPr>
        <w:pStyle w:val="ListParagraph"/>
        <w:numPr>
          <w:ilvl w:val="3"/>
          <w:numId w:val="14"/>
        </w:numPr>
      </w:pPr>
      <w:proofErr w:type="spellStart"/>
      <w:r w:rsidRPr="00BE3A64">
        <w:t>Kittleson</w:t>
      </w:r>
      <w:proofErr w:type="spellEnd"/>
      <w:r w:rsidRPr="00BE3A64">
        <w:t xml:space="preserve"> referenced paper with aortic ligation that exhibited no pain </w:t>
      </w:r>
      <w:r w:rsidR="00B3184C" w:rsidRPr="00BE3A64">
        <w:t xml:space="preserve">and walk following surgery with femoral pulses absent and caudal limb blood flow only 30% of baseline. After 72 hours, caudal limb blood flow becomes closer to 90% baseline. This is due to collateral blood flow through lumbar vertebral arteries and cranial/caudal </w:t>
      </w:r>
      <w:proofErr w:type="spellStart"/>
      <w:r w:rsidR="00B3184C" w:rsidRPr="00BE3A64">
        <w:t>epigastric</w:t>
      </w:r>
      <w:proofErr w:type="spellEnd"/>
      <w:r w:rsidR="00B3184C" w:rsidRPr="00BE3A64">
        <w:t xml:space="preserve"> arteries</w:t>
      </w:r>
    </w:p>
    <w:p w14:paraId="50C5225A" w14:textId="632330A7" w:rsidR="00B3184C" w:rsidRPr="00BE3A64" w:rsidRDefault="00B3184C" w:rsidP="00265465">
      <w:pPr>
        <w:pStyle w:val="ListParagraph"/>
        <w:numPr>
          <w:ilvl w:val="3"/>
          <w:numId w:val="14"/>
        </w:numPr>
      </w:pPr>
      <w:r w:rsidRPr="00BE3A64">
        <w:t xml:space="preserve">Experimentally, </w:t>
      </w:r>
      <w:proofErr w:type="spellStart"/>
      <w:r w:rsidRPr="00BE3A64">
        <w:t>antiseratonin</w:t>
      </w:r>
      <w:proofErr w:type="spellEnd"/>
      <w:r w:rsidRPr="00BE3A64">
        <w:t xml:space="preserve"> agents (</w:t>
      </w:r>
      <w:proofErr w:type="spellStart"/>
      <w:r w:rsidRPr="00BE3A64">
        <w:t>cyproheptadine</w:t>
      </w:r>
      <w:proofErr w:type="spellEnd"/>
      <w:r w:rsidRPr="00BE3A64">
        <w:t xml:space="preserve">) and indomethacin prevent vasoconstriction distal to TE when administered before producing experimental thrombus. </w:t>
      </w:r>
      <w:proofErr w:type="spellStart"/>
      <w:r w:rsidRPr="00BE3A64">
        <w:t>Agests</w:t>
      </w:r>
      <w:proofErr w:type="spellEnd"/>
      <w:r w:rsidRPr="00BE3A64">
        <w:t xml:space="preserve"> after </w:t>
      </w:r>
      <w:proofErr w:type="spellStart"/>
      <w:r w:rsidRPr="00BE3A64">
        <w:t>thromboembolus</w:t>
      </w:r>
      <w:proofErr w:type="spellEnd"/>
      <w:r w:rsidRPr="00BE3A64">
        <w:t xml:space="preserve"> had not effect</w:t>
      </w:r>
    </w:p>
    <w:p w14:paraId="029511C6" w14:textId="3689CB53" w:rsidR="00893931" w:rsidRPr="00BE3A64" w:rsidRDefault="00893931" w:rsidP="00893931">
      <w:pPr>
        <w:pStyle w:val="ListParagraph"/>
        <w:numPr>
          <w:ilvl w:val="1"/>
          <w:numId w:val="14"/>
        </w:numPr>
      </w:pPr>
      <w:r w:rsidRPr="00BE3A64">
        <w:t xml:space="preserve">Ischemic </w:t>
      </w:r>
      <w:proofErr w:type="spellStart"/>
      <w:r w:rsidRPr="00BE3A64">
        <w:t>neuromyopathy</w:t>
      </w:r>
      <w:proofErr w:type="spellEnd"/>
      <w:r w:rsidRPr="00BE3A64">
        <w:t xml:space="preserve"> occurs in affected limb(s)</w:t>
      </w:r>
    </w:p>
    <w:p w14:paraId="0529FADE" w14:textId="137FC323" w:rsidR="00893931" w:rsidRPr="00BE3A64" w:rsidRDefault="00893931" w:rsidP="00893931">
      <w:pPr>
        <w:pStyle w:val="ListParagraph"/>
        <w:numPr>
          <w:ilvl w:val="2"/>
          <w:numId w:val="14"/>
        </w:numPr>
      </w:pPr>
      <w:r w:rsidRPr="00BE3A64">
        <w:t>Peripheral nerve dysfunction and degeneration as well as pathologic changes in associated muscle tissue</w:t>
      </w:r>
    </w:p>
    <w:p w14:paraId="5C39220F" w14:textId="2402FB41" w:rsidR="00893931" w:rsidRPr="00BE3A64" w:rsidRDefault="00893931" w:rsidP="00893931">
      <w:pPr>
        <w:pStyle w:val="ListParagraph"/>
        <w:numPr>
          <w:ilvl w:val="0"/>
          <w:numId w:val="14"/>
        </w:numPr>
      </w:pPr>
      <w:r w:rsidRPr="00BE3A64">
        <w:t>Clinical presentation:</w:t>
      </w:r>
    </w:p>
    <w:p w14:paraId="16DC7F0E" w14:textId="792010D2" w:rsidR="00893931" w:rsidRPr="00BE3A64" w:rsidRDefault="00893931" w:rsidP="00893931">
      <w:pPr>
        <w:pStyle w:val="ListParagraph"/>
        <w:numPr>
          <w:ilvl w:val="1"/>
          <w:numId w:val="14"/>
        </w:numPr>
      </w:pPr>
      <w:r w:rsidRPr="00BE3A64">
        <w:t xml:space="preserve">Arterial TE </w:t>
      </w:r>
      <w:proofErr w:type="spellStart"/>
      <w:r w:rsidRPr="00BE3A64">
        <w:t>dz</w:t>
      </w:r>
      <w:proofErr w:type="spellEnd"/>
      <w:r w:rsidRPr="00BE3A64">
        <w:t xml:space="preserve"> in cats usually acute dramatic clinical signs secondary to tissue ischemia</w:t>
      </w:r>
    </w:p>
    <w:p w14:paraId="0147D29F" w14:textId="3B67BF08" w:rsidR="00265465" w:rsidRPr="00BE3A64" w:rsidRDefault="00265465" w:rsidP="00893931">
      <w:pPr>
        <w:pStyle w:val="ListParagraph"/>
        <w:numPr>
          <w:ilvl w:val="1"/>
          <w:numId w:val="14"/>
        </w:numPr>
      </w:pPr>
      <w:r w:rsidRPr="00BE3A64">
        <w:t>Clinical signs depend primarily on site occluded by TE, total versus partial occlusion, and amount of collateral circulation</w:t>
      </w:r>
    </w:p>
    <w:p w14:paraId="216DA4D0" w14:textId="1BA2A86C" w:rsidR="00893931" w:rsidRPr="00BE3A64" w:rsidRDefault="00893931" w:rsidP="00893931">
      <w:pPr>
        <w:pStyle w:val="ListParagraph"/>
        <w:numPr>
          <w:ilvl w:val="1"/>
          <w:numId w:val="14"/>
        </w:numPr>
      </w:pPr>
      <w:r w:rsidRPr="00BE3A64">
        <w:t>“Saddle thrombus”</w:t>
      </w:r>
      <w:r w:rsidR="00D85855" w:rsidRPr="00BE3A64">
        <w:t xml:space="preserve"> acute </w:t>
      </w:r>
      <w:proofErr w:type="spellStart"/>
      <w:r w:rsidR="00D85855" w:rsidRPr="00BE3A64">
        <w:t>hindlimb</w:t>
      </w:r>
      <w:proofErr w:type="spellEnd"/>
      <w:r w:rsidR="00D85855" w:rsidRPr="00BE3A64">
        <w:t xml:space="preserve"> paresis/paralysis </w:t>
      </w:r>
      <w:r w:rsidRPr="00BE3A64">
        <w:t>without palpable femoral pulses</w:t>
      </w:r>
    </w:p>
    <w:p w14:paraId="38C2DFCC" w14:textId="27106CC7" w:rsidR="00B3184C" w:rsidRPr="00BE3A64" w:rsidRDefault="00B3184C" w:rsidP="00893931">
      <w:pPr>
        <w:pStyle w:val="ListParagraph"/>
        <w:numPr>
          <w:ilvl w:val="1"/>
          <w:numId w:val="14"/>
        </w:numPr>
      </w:pPr>
      <w:r w:rsidRPr="00BE3A64">
        <w:t>Sensation and reflexes are lost over time</w:t>
      </w:r>
    </w:p>
    <w:p w14:paraId="0DEBDEBE" w14:textId="2CCCE4EF" w:rsidR="00893931" w:rsidRPr="00BE3A64" w:rsidRDefault="00893931" w:rsidP="00893931">
      <w:pPr>
        <w:pStyle w:val="ListParagraph"/>
        <w:numPr>
          <w:ilvl w:val="1"/>
          <w:numId w:val="14"/>
        </w:numPr>
      </w:pPr>
      <w:r w:rsidRPr="00BE3A64">
        <w:t>Pain, poor systemic perfusion, hypothermia</w:t>
      </w:r>
    </w:p>
    <w:p w14:paraId="4B776A5B" w14:textId="657669FB" w:rsidR="00893931" w:rsidRPr="00BE3A64" w:rsidRDefault="00893931" w:rsidP="00893931">
      <w:pPr>
        <w:pStyle w:val="ListParagraph"/>
        <w:numPr>
          <w:ilvl w:val="1"/>
          <w:numId w:val="14"/>
        </w:numPr>
      </w:pPr>
      <w:r w:rsidRPr="00BE3A64">
        <w:t>Tachypnea and open mouth breathing</w:t>
      </w:r>
    </w:p>
    <w:p w14:paraId="3F38147A" w14:textId="797663E5" w:rsidR="00893931" w:rsidRPr="00BE3A64" w:rsidRDefault="00CC66D4" w:rsidP="00893931">
      <w:pPr>
        <w:pStyle w:val="ListParagraph"/>
        <w:numPr>
          <w:ilvl w:val="2"/>
          <w:numId w:val="14"/>
        </w:numPr>
      </w:pPr>
      <w:r w:rsidRPr="00BE3A64">
        <w:t>Pain response</w:t>
      </w:r>
    </w:p>
    <w:p w14:paraId="4DE34AF1" w14:textId="5EB7D9AB" w:rsidR="00CC66D4" w:rsidRPr="00BE3A64" w:rsidRDefault="00CC66D4" w:rsidP="00F760A8">
      <w:pPr>
        <w:pStyle w:val="ListParagraph"/>
        <w:numPr>
          <w:ilvl w:val="2"/>
          <w:numId w:val="14"/>
        </w:numPr>
      </w:pPr>
      <w:r w:rsidRPr="00BE3A64">
        <w:t>CHF</w:t>
      </w:r>
      <w:r w:rsidR="00F760A8">
        <w:t xml:space="preserve"> (</w:t>
      </w:r>
      <w:r w:rsidRPr="00BE3A64">
        <w:t>Increased pulmonary venous pressure</w:t>
      </w:r>
      <w:r w:rsidR="00F760A8">
        <w:t>)</w:t>
      </w:r>
    </w:p>
    <w:p w14:paraId="5FCEC091" w14:textId="23348D5D" w:rsidR="00CC66D4" w:rsidRPr="00BE3A64" w:rsidRDefault="00CC66D4" w:rsidP="00CC66D4">
      <w:pPr>
        <w:pStyle w:val="ListParagraph"/>
        <w:numPr>
          <w:ilvl w:val="1"/>
          <w:numId w:val="14"/>
        </w:numPr>
      </w:pPr>
      <w:r w:rsidRPr="00BE3A64">
        <w:t>Affected limb characteristic</w:t>
      </w:r>
    </w:p>
    <w:p w14:paraId="36E2506F" w14:textId="00E0BE65" w:rsidR="00CC66D4" w:rsidRPr="00BE3A64" w:rsidRDefault="00CC66D4" w:rsidP="00CC66D4">
      <w:pPr>
        <w:pStyle w:val="ListParagraph"/>
        <w:numPr>
          <w:ilvl w:val="2"/>
          <w:numId w:val="14"/>
        </w:numPr>
      </w:pPr>
      <w:r w:rsidRPr="00BE3A64">
        <w:t>Motor function minimal to absent (may be able to flex/extend hip)</w:t>
      </w:r>
    </w:p>
    <w:p w14:paraId="76ED18E3" w14:textId="575AE98F" w:rsidR="00CC66D4" w:rsidRPr="00BE3A64" w:rsidRDefault="00CC66D4" w:rsidP="00CC66D4">
      <w:pPr>
        <w:pStyle w:val="ListParagraph"/>
        <w:numPr>
          <w:ilvl w:val="2"/>
          <w:numId w:val="14"/>
        </w:numPr>
      </w:pPr>
      <w:r w:rsidRPr="00BE3A64">
        <w:t>Sensation to lower limb poor to absent</w:t>
      </w:r>
    </w:p>
    <w:p w14:paraId="55BEEDE9" w14:textId="18B9F11E" w:rsidR="00CC66D4" w:rsidRPr="00BE3A64" w:rsidRDefault="00CC66D4" w:rsidP="00CC66D4">
      <w:pPr>
        <w:pStyle w:val="ListParagraph"/>
        <w:numPr>
          <w:ilvl w:val="2"/>
          <w:numId w:val="14"/>
        </w:numPr>
      </w:pPr>
      <w:r w:rsidRPr="00BE3A64">
        <w:t>One side may show greater deficit than other</w:t>
      </w:r>
    </w:p>
    <w:p w14:paraId="4A23EF22" w14:textId="29C7139F" w:rsidR="00D85855" w:rsidRPr="00BE3A64" w:rsidRDefault="00D85855" w:rsidP="00CC66D4">
      <w:pPr>
        <w:pStyle w:val="ListParagraph"/>
        <w:numPr>
          <w:ilvl w:val="2"/>
          <w:numId w:val="14"/>
        </w:numPr>
      </w:pPr>
      <w:r w:rsidRPr="00BE3A64">
        <w:t>Cyanotic/pale paw pads</w:t>
      </w:r>
    </w:p>
    <w:p w14:paraId="580E61BD" w14:textId="3AC87F27" w:rsidR="00B3184C" w:rsidRPr="00BE3A64" w:rsidRDefault="00B3184C" w:rsidP="00B3184C">
      <w:pPr>
        <w:pStyle w:val="ListParagraph"/>
        <w:numPr>
          <w:ilvl w:val="1"/>
          <w:numId w:val="14"/>
        </w:numPr>
      </w:pPr>
      <w:r w:rsidRPr="00BE3A64">
        <w:t>PE: auscultation may have heart murmur or gallop</w:t>
      </w:r>
    </w:p>
    <w:p w14:paraId="54CEF6D6" w14:textId="5A3E5F46" w:rsidR="00893931" w:rsidRPr="00BE3A64" w:rsidRDefault="00893931" w:rsidP="00893931">
      <w:r w:rsidRPr="00BE3A64">
        <w:rPr>
          <w:noProof/>
        </w:rPr>
        <w:drawing>
          <wp:inline distT="0" distB="0" distL="0" distR="0" wp14:anchorId="25D9DDF1" wp14:editId="0A6EC0E3">
            <wp:extent cx="5943600" cy="342646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4-08 at 8.14.33 PM.png"/>
                    <pic:cNvPicPr/>
                  </pic:nvPicPr>
                  <pic:blipFill>
                    <a:blip r:embed="rId7">
                      <a:extLst>
                        <a:ext uri="{28A0092B-C50C-407E-A947-70E740481C1C}">
                          <a14:useLocalDpi xmlns:a14="http://schemas.microsoft.com/office/drawing/2010/main" val="0"/>
                        </a:ext>
                      </a:extLst>
                    </a:blip>
                    <a:stretch>
                      <a:fillRect/>
                    </a:stretch>
                  </pic:blipFill>
                  <pic:spPr>
                    <a:xfrm>
                      <a:off x="0" y="0"/>
                      <a:ext cx="5943600" cy="3426460"/>
                    </a:xfrm>
                    <a:prstGeom prst="rect">
                      <a:avLst/>
                    </a:prstGeom>
                  </pic:spPr>
                </pic:pic>
              </a:graphicData>
            </a:graphic>
          </wp:inline>
        </w:drawing>
      </w:r>
    </w:p>
    <w:p w14:paraId="55EA7D1C" w14:textId="77777777" w:rsidR="00893931" w:rsidRPr="00BE3A64" w:rsidRDefault="00893931" w:rsidP="00893931"/>
    <w:p w14:paraId="1FCE814D" w14:textId="3CAA794C" w:rsidR="00893931" w:rsidRPr="00BE3A64" w:rsidRDefault="00893931" w:rsidP="00893931">
      <w:r w:rsidRPr="00BE3A64">
        <w:rPr>
          <w:noProof/>
        </w:rPr>
        <w:drawing>
          <wp:inline distT="0" distB="0" distL="0" distR="0" wp14:anchorId="72FC3DE9" wp14:editId="19F95984">
            <wp:extent cx="5943600" cy="21094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4-08 at 8.15.07 PM.png"/>
                    <pic:cNvPicPr/>
                  </pic:nvPicPr>
                  <pic:blipFill>
                    <a:blip r:embed="rId8">
                      <a:extLst>
                        <a:ext uri="{28A0092B-C50C-407E-A947-70E740481C1C}">
                          <a14:useLocalDpi xmlns:a14="http://schemas.microsoft.com/office/drawing/2010/main" val="0"/>
                        </a:ext>
                      </a:extLst>
                    </a:blip>
                    <a:stretch>
                      <a:fillRect/>
                    </a:stretch>
                  </pic:blipFill>
                  <pic:spPr>
                    <a:xfrm>
                      <a:off x="0" y="0"/>
                      <a:ext cx="5943600" cy="2109470"/>
                    </a:xfrm>
                    <a:prstGeom prst="rect">
                      <a:avLst/>
                    </a:prstGeom>
                  </pic:spPr>
                </pic:pic>
              </a:graphicData>
            </a:graphic>
          </wp:inline>
        </w:drawing>
      </w:r>
    </w:p>
    <w:p w14:paraId="5F0B4A07" w14:textId="3AF05ACE" w:rsidR="00246E4A" w:rsidRPr="00BE3A64" w:rsidRDefault="00246E4A" w:rsidP="00246E4A">
      <w:pPr>
        <w:pStyle w:val="ListParagraph"/>
        <w:numPr>
          <w:ilvl w:val="0"/>
          <w:numId w:val="15"/>
        </w:numPr>
      </w:pPr>
      <w:r w:rsidRPr="00BE3A64">
        <w:t>Diagnostics</w:t>
      </w:r>
    </w:p>
    <w:p w14:paraId="35B6A54D" w14:textId="1BF97B05" w:rsidR="00246E4A" w:rsidRPr="00BE3A64" w:rsidRDefault="00B3184C" w:rsidP="00246E4A">
      <w:pPr>
        <w:pStyle w:val="ListParagraph"/>
        <w:numPr>
          <w:ilvl w:val="1"/>
          <w:numId w:val="15"/>
        </w:numPr>
      </w:pPr>
      <w:r w:rsidRPr="00BE3A64">
        <w:t>Doppler blood flow detection to identify presence or absence of blood flow at distal artery</w:t>
      </w:r>
    </w:p>
    <w:p w14:paraId="3C29D5B3" w14:textId="2495A577" w:rsidR="00B3184C" w:rsidRPr="00BE3A64" w:rsidRDefault="00B3184C" w:rsidP="00246E4A">
      <w:pPr>
        <w:pStyle w:val="ListParagraph"/>
        <w:numPr>
          <w:ilvl w:val="1"/>
          <w:numId w:val="15"/>
        </w:numPr>
      </w:pPr>
      <w:r w:rsidRPr="00BE3A64">
        <w:t>Nail can be cut back to “quick” to determine whether bleeding occurs</w:t>
      </w:r>
    </w:p>
    <w:p w14:paraId="4CF13429" w14:textId="5C6AFA13" w:rsidR="00B3184C" w:rsidRPr="00BE3A64" w:rsidRDefault="00B3184C" w:rsidP="00246E4A">
      <w:pPr>
        <w:pStyle w:val="ListParagraph"/>
        <w:numPr>
          <w:ilvl w:val="1"/>
          <w:numId w:val="15"/>
        </w:numPr>
      </w:pPr>
      <w:r w:rsidRPr="00BE3A64">
        <w:t xml:space="preserve">Imaging of affected regional vessels by IV or </w:t>
      </w:r>
      <w:proofErr w:type="spellStart"/>
      <w:r w:rsidRPr="00BE3A64">
        <w:t>intrarterial</w:t>
      </w:r>
      <w:proofErr w:type="spellEnd"/>
      <w:r w:rsidRPr="00BE3A64">
        <w:t xml:space="preserve"> angiography or nuclear tracers for definitive diagnosis</w:t>
      </w:r>
    </w:p>
    <w:p w14:paraId="50D95561" w14:textId="37CA1474" w:rsidR="00085417" w:rsidRPr="00BE3A64" w:rsidRDefault="00085417" w:rsidP="00246E4A">
      <w:pPr>
        <w:pStyle w:val="ListParagraph"/>
        <w:numPr>
          <w:ilvl w:val="1"/>
          <w:numId w:val="15"/>
        </w:numPr>
      </w:pPr>
      <w:r w:rsidRPr="00BE3A64">
        <w:t>Ultrasound may be able to see TE in terminal aorta, color flow Doppler may show lack of flow or compromised flow</w:t>
      </w:r>
    </w:p>
    <w:p w14:paraId="5E7F7124" w14:textId="423B7199" w:rsidR="00085417" w:rsidRPr="00BE3A64" w:rsidRDefault="00085417" w:rsidP="00246E4A">
      <w:pPr>
        <w:pStyle w:val="ListParagraph"/>
        <w:numPr>
          <w:ilvl w:val="1"/>
          <w:numId w:val="15"/>
        </w:numPr>
      </w:pPr>
      <w:r w:rsidRPr="00BE3A64">
        <w:t>CXR: cardiomegaly in 90% of cats with ATE, and 70% CHF</w:t>
      </w:r>
    </w:p>
    <w:p w14:paraId="5A246B76" w14:textId="4A661084" w:rsidR="00085417" w:rsidRPr="00BE3A64" w:rsidRDefault="00085417" w:rsidP="00246E4A">
      <w:pPr>
        <w:pStyle w:val="ListParagraph"/>
        <w:numPr>
          <w:ilvl w:val="1"/>
          <w:numId w:val="15"/>
        </w:numPr>
      </w:pPr>
      <w:r w:rsidRPr="00BE3A64">
        <w:t>ECG: signs of left ventricular enlargement, conduction</w:t>
      </w:r>
      <w:r w:rsidR="00103A14" w:rsidRPr="00BE3A64">
        <w:t xml:space="preserve"> </w:t>
      </w:r>
      <w:r w:rsidRPr="00BE3A64">
        <w:t>system abnormalities. Most are normal sinus rhythm and sinus tachycardia</w:t>
      </w:r>
    </w:p>
    <w:p w14:paraId="4D9FB91F" w14:textId="633829C3" w:rsidR="00085417" w:rsidRPr="00BE3A64" w:rsidRDefault="00085417" w:rsidP="00246E4A">
      <w:pPr>
        <w:pStyle w:val="ListParagraph"/>
        <w:numPr>
          <w:ilvl w:val="1"/>
          <w:numId w:val="15"/>
        </w:numPr>
      </w:pPr>
      <w:r w:rsidRPr="00BE3A64">
        <w:t>Echo: identify underlying cardiac disease (60% HCM, 2</w:t>
      </w:r>
      <w:r w:rsidR="00103A14" w:rsidRPr="00BE3A64">
        <w:t>5% unclassified cardiomyopathy, rest DCM, RCM, or hyperthyroidism</w:t>
      </w:r>
    </w:p>
    <w:p w14:paraId="4F755484" w14:textId="7CA7078F" w:rsidR="00103A14" w:rsidRPr="00BE3A64" w:rsidRDefault="00103A14" w:rsidP="00246E4A">
      <w:pPr>
        <w:pStyle w:val="ListParagraph"/>
        <w:numPr>
          <w:ilvl w:val="1"/>
          <w:numId w:val="15"/>
        </w:numPr>
      </w:pPr>
      <w:r w:rsidRPr="00BE3A64">
        <w:t>Chemistry: increased ALT, AST, glucose</w:t>
      </w:r>
    </w:p>
    <w:p w14:paraId="2EDA0478" w14:textId="77777777" w:rsidR="00103A14" w:rsidRPr="00BE3A64" w:rsidRDefault="00103A14" w:rsidP="00103A14"/>
    <w:p w14:paraId="0F718A99" w14:textId="174F69C8" w:rsidR="00103A14" w:rsidRPr="00BE3A64" w:rsidRDefault="00103A14" w:rsidP="00103A14">
      <w:pPr>
        <w:pStyle w:val="ListParagraph"/>
        <w:numPr>
          <w:ilvl w:val="0"/>
          <w:numId w:val="15"/>
        </w:numPr>
      </w:pPr>
      <w:r w:rsidRPr="00BE3A64">
        <w:t>Treatment:</w:t>
      </w:r>
    </w:p>
    <w:p w14:paraId="42E64770" w14:textId="4692004A" w:rsidR="00103A14" w:rsidRPr="00BE3A64" w:rsidRDefault="00DE0FB4" w:rsidP="00103A14">
      <w:pPr>
        <w:pStyle w:val="ListParagraph"/>
        <w:numPr>
          <w:ilvl w:val="1"/>
          <w:numId w:val="15"/>
        </w:numPr>
      </w:pPr>
      <w:r w:rsidRPr="00BE3A64">
        <w:t>CURATIVE guideline</w:t>
      </w:r>
    </w:p>
    <w:p w14:paraId="29CD5DBE" w14:textId="794BDF1B" w:rsidR="00DE0FB4" w:rsidRPr="00BE3A64" w:rsidRDefault="00DE0FB4" w:rsidP="00DE0FB4">
      <w:pPr>
        <w:pStyle w:val="ListParagraph"/>
        <w:numPr>
          <w:ilvl w:val="2"/>
          <w:numId w:val="15"/>
        </w:numPr>
      </w:pPr>
      <w:r w:rsidRPr="00BE3A64">
        <w:t>Antiplatelet agents recommended for prevention of ATE in cats</w:t>
      </w:r>
    </w:p>
    <w:p w14:paraId="15C37FE0" w14:textId="3CEFA726" w:rsidR="00DE0FB4" w:rsidRPr="00BE3A64" w:rsidRDefault="00DE0FB4" w:rsidP="00DE0FB4">
      <w:pPr>
        <w:pStyle w:val="ListParagraph"/>
        <w:widowControl w:val="0"/>
        <w:numPr>
          <w:ilvl w:val="3"/>
          <w:numId w:val="15"/>
        </w:numPr>
        <w:autoSpaceDE w:val="0"/>
        <w:autoSpaceDN w:val="0"/>
        <w:adjustRightInd w:val="0"/>
        <w:spacing w:after="240" w:line="260" w:lineRule="atLeast"/>
        <w:rPr>
          <w:rFonts w:cs="Times Roman"/>
          <w:color w:val="000000"/>
        </w:rPr>
      </w:pPr>
      <w:r w:rsidRPr="00BE3A64">
        <w:rPr>
          <w:rFonts w:cs="Times Roman"/>
          <w:color w:val="000000"/>
        </w:rPr>
        <w:t>The FATCAT study (LOE 1, Good) enrolled 75 cats following a cardiogenic thromboembolism and randomized them to receive either oral clopidogrel 18.75 mg once daily or oral aspirin 81 mg every 72 hours.</w:t>
      </w:r>
      <w:r w:rsidRPr="00BE3A64">
        <w:rPr>
          <w:rFonts w:cs="Times Roman"/>
          <w:color w:val="000000"/>
          <w:position w:val="8"/>
        </w:rPr>
        <w:t xml:space="preserve"> </w:t>
      </w:r>
      <w:r w:rsidRPr="00BE3A64">
        <w:rPr>
          <w:rFonts w:cs="Times Roman"/>
          <w:color w:val="000000"/>
        </w:rPr>
        <w:t xml:space="preserve">There was a recurrence of ATE in 75% (27/36) of cats receiving aspirin in the first year compared to 36% (14/39) for those receiving clopidogrel. The median time to a primary event (recurrence of ATE) was 346 days for clopidogrel treated cats compared to 128 days for those receiving aspirin. </w:t>
      </w:r>
    </w:p>
    <w:p w14:paraId="535A0BD4" w14:textId="1F3DE8E8" w:rsidR="00DE0FB4" w:rsidRPr="00BE3A64" w:rsidRDefault="00DE0FB4" w:rsidP="00DE0FB4">
      <w:pPr>
        <w:pStyle w:val="ListParagraph"/>
        <w:widowControl w:val="0"/>
        <w:numPr>
          <w:ilvl w:val="3"/>
          <w:numId w:val="15"/>
        </w:numPr>
        <w:autoSpaceDE w:val="0"/>
        <w:autoSpaceDN w:val="0"/>
        <w:adjustRightInd w:val="0"/>
        <w:spacing w:after="240" w:line="260" w:lineRule="atLeast"/>
        <w:rPr>
          <w:rFonts w:cs="Times Roman"/>
          <w:color w:val="000000"/>
        </w:rPr>
      </w:pPr>
      <w:r w:rsidRPr="00BE3A64">
        <w:rPr>
          <w:rFonts w:cs="Times Roman"/>
          <w:color w:val="000000"/>
        </w:rPr>
        <w:t xml:space="preserve">A single experimental study (LOE 3, Fair) </w:t>
      </w:r>
      <w:r w:rsidR="002530CC">
        <w:rPr>
          <w:rFonts w:cs="Times Roman"/>
          <w:color w:val="000000"/>
        </w:rPr>
        <w:t>evalu</w:t>
      </w:r>
      <w:r w:rsidRPr="00BE3A64">
        <w:rPr>
          <w:rFonts w:cs="Times Roman"/>
          <w:color w:val="000000"/>
        </w:rPr>
        <w:t xml:space="preserve">ating the effects of </w:t>
      </w:r>
      <w:proofErr w:type="spellStart"/>
      <w:r w:rsidRPr="00BE3A64">
        <w:rPr>
          <w:rFonts w:cs="Times Roman"/>
          <w:color w:val="000000"/>
        </w:rPr>
        <w:t>abciximab</w:t>
      </w:r>
      <w:proofErr w:type="spellEnd"/>
      <w:r w:rsidRPr="00BE3A64">
        <w:rPr>
          <w:rFonts w:cs="Times Roman"/>
          <w:color w:val="000000"/>
        </w:rPr>
        <w:t xml:space="preserve"> on thrombus formation in cats was identified.</w:t>
      </w:r>
      <w:r w:rsidR="002530CC">
        <w:rPr>
          <w:rFonts w:cs="Times Roman"/>
          <w:color w:val="000000"/>
        </w:rPr>
        <w:t xml:space="preserve"> </w:t>
      </w:r>
      <w:r w:rsidRPr="00BE3A64">
        <w:rPr>
          <w:rFonts w:cs="Times Roman"/>
          <w:color w:val="000000"/>
        </w:rPr>
        <w:t xml:space="preserve">That study used a feline model of arterial injury and compared the efficacy of aspirin alone with a combination of aspirin and </w:t>
      </w:r>
      <w:proofErr w:type="spellStart"/>
      <w:r w:rsidRPr="00BE3A64">
        <w:rPr>
          <w:rFonts w:cs="Times Roman"/>
          <w:color w:val="000000"/>
        </w:rPr>
        <w:t>abciximab</w:t>
      </w:r>
      <w:proofErr w:type="spellEnd"/>
      <w:r w:rsidRPr="00BE3A64">
        <w:rPr>
          <w:rFonts w:cs="Times Roman"/>
          <w:color w:val="000000"/>
        </w:rPr>
        <w:t xml:space="preserve">. Cats that received aspirin and </w:t>
      </w:r>
      <w:proofErr w:type="spellStart"/>
      <w:r w:rsidRPr="00BE3A64">
        <w:rPr>
          <w:rFonts w:cs="Times Roman"/>
          <w:color w:val="000000"/>
        </w:rPr>
        <w:t>abciximab</w:t>
      </w:r>
      <w:proofErr w:type="spellEnd"/>
      <w:r w:rsidRPr="00BE3A64">
        <w:rPr>
          <w:rFonts w:cs="Times Roman"/>
          <w:color w:val="000000"/>
        </w:rPr>
        <w:t xml:space="preserve"> had </w:t>
      </w:r>
      <w:proofErr w:type="spellStart"/>
      <w:r w:rsidRPr="00BE3A64">
        <w:rPr>
          <w:rFonts w:cs="Times Roman"/>
          <w:color w:val="000000"/>
        </w:rPr>
        <w:t>signifi</w:t>
      </w:r>
      <w:proofErr w:type="spellEnd"/>
      <w:r w:rsidRPr="00BE3A64">
        <w:rPr>
          <w:rFonts w:cs="Times Roman"/>
          <w:color w:val="000000"/>
        </w:rPr>
        <w:t xml:space="preserve">- </w:t>
      </w:r>
      <w:proofErr w:type="spellStart"/>
      <w:r w:rsidRPr="00BE3A64">
        <w:rPr>
          <w:rFonts w:cs="Times Roman"/>
          <w:color w:val="000000"/>
        </w:rPr>
        <w:t>cantly</w:t>
      </w:r>
      <w:proofErr w:type="spellEnd"/>
      <w:r w:rsidRPr="00BE3A64">
        <w:rPr>
          <w:rFonts w:cs="Times Roman"/>
          <w:color w:val="000000"/>
        </w:rPr>
        <w:t xml:space="preserve"> less thrombus formation compared to those receiving aspirin alone, but at the expense of significantly longer mucosal bleeding times. </w:t>
      </w:r>
    </w:p>
    <w:p w14:paraId="21BD6156" w14:textId="303A5CFF" w:rsidR="00DE0FB4" w:rsidRPr="00BE3A64" w:rsidRDefault="00DE0FB4" w:rsidP="00DE0FB4">
      <w:pPr>
        <w:pStyle w:val="ListParagraph"/>
        <w:numPr>
          <w:ilvl w:val="2"/>
          <w:numId w:val="15"/>
        </w:numPr>
      </w:pPr>
      <w:r w:rsidRPr="00BE3A64">
        <w:t>No evidence-based recommendations can be made for use of anticoagulants for ATE in cats</w:t>
      </w:r>
    </w:p>
    <w:p w14:paraId="595FF256" w14:textId="4DF0B66D" w:rsidR="00DE0FB4" w:rsidRPr="00BE3A64" w:rsidRDefault="00DE0FB4" w:rsidP="00DE0FB4">
      <w:pPr>
        <w:pStyle w:val="ListParagraph"/>
        <w:widowControl w:val="0"/>
        <w:numPr>
          <w:ilvl w:val="3"/>
          <w:numId w:val="15"/>
        </w:numPr>
        <w:autoSpaceDE w:val="0"/>
        <w:autoSpaceDN w:val="0"/>
        <w:adjustRightInd w:val="0"/>
        <w:spacing w:after="240" w:line="260" w:lineRule="atLeast"/>
        <w:rPr>
          <w:rFonts w:cs="Times Roman"/>
          <w:color w:val="000000"/>
        </w:rPr>
      </w:pPr>
      <w:r w:rsidRPr="00BE3A64">
        <w:rPr>
          <w:rFonts w:cs="Times Roman"/>
          <w:color w:val="000000"/>
        </w:rPr>
        <w:t xml:space="preserve">An ongoing study comparing </w:t>
      </w:r>
      <w:proofErr w:type="spellStart"/>
      <w:r w:rsidRPr="00BE3A64">
        <w:rPr>
          <w:rFonts w:cs="Times Roman"/>
          <w:color w:val="000000"/>
        </w:rPr>
        <w:t>rivaroxaban</w:t>
      </w:r>
      <w:proofErr w:type="spellEnd"/>
      <w:r w:rsidRPr="00BE3A64">
        <w:rPr>
          <w:rFonts w:cs="Times Roman"/>
          <w:color w:val="000000"/>
        </w:rPr>
        <w:t xml:space="preserve"> to clopidogrel in cats may help determine if a direct </w:t>
      </w:r>
      <w:proofErr w:type="spellStart"/>
      <w:r w:rsidRPr="00BE3A64">
        <w:rPr>
          <w:rFonts w:cs="Times Roman"/>
          <w:color w:val="000000"/>
        </w:rPr>
        <w:t>Xa</w:t>
      </w:r>
      <w:proofErr w:type="spellEnd"/>
      <w:r w:rsidRPr="00BE3A64">
        <w:rPr>
          <w:rFonts w:cs="Times Roman"/>
          <w:color w:val="000000"/>
        </w:rPr>
        <w:t xml:space="preserve"> inhibitor can be, or should be, used in place of clopidogrel for ATE prevention in cats.</w:t>
      </w:r>
    </w:p>
    <w:p w14:paraId="269349B1" w14:textId="4C775B47" w:rsidR="00DE0FB4" w:rsidRPr="00BE3A64" w:rsidRDefault="00DE0FB4" w:rsidP="00DE0FB4">
      <w:pPr>
        <w:pStyle w:val="ListParagraph"/>
        <w:widowControl w:val="0"/>
        <w:numPr>
          <w:ilvl w:val="2"/>
          <w:numId w:val="15"/>
        </w:numPr>
        <w:autoSpaceDE w:val="0"/>
        <w:autoSpaceDN w:val="0"/>
        <w:adjustRightInd w:val="0"/>
        <w:spacing w:after="240" w:line="260" w:lineRule="atLeast"/>
        <w:rPr>
          <w:rFonts w:cs="Times Roman"/>
          <w:color w:val="000000"/>
        </w:rPr>
      </w:pPr>
      <w:r w:rsidRPr="00BE3A64">
        <w:rPr>
          <w:rFonts w:cs="Times Roman"/>
          <w:color w:val="000000"/>
        </w:rPr>
        <w:t>LMWH in preference to UFH because of documented efficacy of LMWH in cats and positive safety profile of LMWH</w:t>
      </w:r>
    </w:p>
    <w:p w14:paraId="19F594BA" w14:textId="1D063E43" w:rsidR="00DE0FB4" w:rsidRPr="00BE3A64" w:rsidRDefault="00DE0FB4" w:rsidP="00DE0FB4">
      <w:pPr>
        <w:pStyle w:val="ListParagraph"/>
        <w:widowControl w:val="0"/>
        <w:numPr>
          <w:ilvl w:val="3"/>
          <w:numId w:val="15"/>
        </w:numPr>
        <w:autoSpaceDE w:val="0"/>
        <w:autoSpaceDN w:val="0"/>
        <w:adjustRightInd w:val="0"/>
        <w:spacing w:after="240" w:line="260" w:lineRule="atLeast"/>
        <w:rPr>
          <w:rFonts w:cs="Times Roman"/>
          <w:color w:val="000000"/>
        </w:rPr>
      </w:pPr>
      <w:r w:rsidRPr="00BE3A64">
        <w:rPr>
          <w:rFonts w:cs="Times Roman"/>
          <w:color w:val="000000"/>
        </w:rPr>
        <w:t xml:space="preserve">No articles directly addressed LMWH </w:t>
      </w:r>
      <w:proofErr w:type="spellStart"/>
      <w:r w:rsidRPr="00BE3A64">
        <w:rPr>
          <w:rFonts w:cs="Times Roman"/>
          <w:color w:val="000000"/>
        </w:rPr>
        <w:t>vs</w:t>
      </w:r>
      <w:proofErr w:type="spellEnd"/>
      <w:r w:rsidRPr="00BE3A64">
        <w:rPr>
          <w:rFonts w:cs="Times Roman"/>
          <w:color w:val="000000"/>
        </w:rPr>
        <w:t xml:space="preserve"> UFH</w:t>
      </w:r>
    </w:p>
    <w:p w14:paraId="7E7F08AD" w14:textId="0CBF15D3" w:rsidR="00DE0FB4" w:rsidRDefault="00DE0FB4" w:rsidP="00DE0FB4">
      <w:pPr>
        <w:pStyle w:val="ListParagraph"/>
        <w:widowControl w:val="0"/>
        <w:numPr>
          <w:ilvl w:val="3"/>
          <w:numId w:val="15"/>
        </w:numPr>
        <w:autoSpaceDE w:val="0"/>
        <w:autoSpaceDN w:val="0"/>
        <w:adjustRightInd w:val="0"/>
        <w:spacing w:after="240" w:line="260" w:lineRule="atLeast"/>
        <w:rPr>
          <w:rFonts w:cs="Times Roman"/>
          <w:color w:val="000000"/>
        </w:rPr>
      </w:pPr>
      <w:r w:rsidRPr="00BE3A64">
        <w:rPr>
          <w:rFonts w:cs="Times Roman"/>
          <w:color w:val="000000"/>
        </w:rPr>
        <w:t>One study (LOE 3, Fair) demonstrated an antithrombotic effect of enoxaparin in a feline venous stasis model,</w:t>
      </w:r>
      <w:r w:rsidRPr="00BE3A64">
        <w:rPr>
          <w:rFonts w:cs="Times Roman"/>
          <w:color w:val="000000"/>
          <w:position w:val="8"/>
        </w:rPr>
        <w:t xml:space="preserve"> </w:t>
      </w:r>
      <w:r w:rsidRPr="00BE3A64">
        <w:rPr>
          <w:rFonts w:cs="Times Roman"/>
          <w:color w:val="000000"/>
        </w:rPr>
        <w:t xml:space="preserve">while another study (LOE 5, Good) retrospectively reported safe use of </w:t>
      </w:r>
      <w:proofErr w:type="spellStart"/>
      <w:r w:rsidRPr="00BE3A64">
        <w:rPr>
          <w:rFonts w:cs="Times Roman"/>
          <w:color w:val="000000"/>
        </w:rPr>
        <w:t>dalteparin</w:t>
      </w:r>
      <w:proofErr w:type="spellEnd"/>
      <w:r w:rsidRPr="00BE3A64">
        <w:rPr>
          <w:rFonts w:cs="Times Roman"/>
          <w:color w:val="000000"/>
        </w:rPr>
        <w:t xml:space="preserve"> in cats,</w:t>
      </w:r>
      <w:r w:rsidRPr="00BE3A64">
        <w:rPr>
          <w:rFonts w:cs="Times Roman"/>
          <w:color w:val="000000"/>
          <w:position w:val="8"/>
        </w:rPr>
        <w:t xml:space="preserve"> </w:t>
      </w:r>
      <w:r w:rsidRPr="00BE3A64">
        <w:rPr>
          <w:rFonts w:cs="Times Roman"/>
          <w:color w:val="000000"/>
        </w:rPr>
        <w:t xml:space="preserve">but neither compared LMWH with UFH. </w:t>
      </w:r>
    </w:p>
    <w:p w14:paraId="15F58F22" w14:textId="4E311C2B" w:rsidR="001C5EC2" w:rsidRDefault="001C5EC2" w:rsidP="001C5EC2">
      <w:pPr>
        <w:pStyle w:val="ListParagraph"/>
        <w:widowControl w:val="0"/>
        <w:numPr>
          <w:ilvl w:val="2"/>
          <w:numId w:val="15"/>
        </w:numPr>
        <w:autoSpaceDE w:val="0"/>
        <w:autoSpaceDN w:val="0"/>
        <w:adjustRightInd w:val="0"/>
        <w:spacing w:after="240" w:line="260" w:lineRule="atLeast"/>
        <w:rPr>
          <w:rFonts w:cs="Times Roman"/>
          <w:color w:val="000000"/>
        </w:rPr>
      </w:pPr>
      <w:proofErr w:type="spellStart"/>
      <w:r>
        <w:rPr>
          <w:rFonts w:cs="Times Roman"/>
          <w:color w:val="000000"/>
        </w:rPr>
        <w:t>Reolitic</w:t>
      </w:r>
      <w:proofErr w:type="spellEnd"/>
      <w:r>
        <w:rPr>
          <w:rFonts w:cs="Times Roman"/>
          <w:color w:val="000000"/>
        </w:rPr>
        <w:t xml:space="preserve"> </w:t>
      </w:r>
      <w:proofErr w:type="spellStart"/>
      <w:r>
        <w:rPr>
          <w:rFonts w:cs="Times Roman"/>
          <w:color w:val="000000"/>
        </w:rPr>
        <w:t>thrombectomy</w:t>
      </w:r>
      <w:proofErr w:type="spellEnd"/>
    </w:p>
    <w:p w14:paraId="0880BF21" w14:textId="4D128CE4" w:rsidR="001C5EC2" w:rsidRPr="00BE3A64" w:rsidRDefault="001C5EC2" w:rsidP="001C5EC2">
      <w:pPr>
        <w:pStyle w:val="ListParagraph"/>
        <w:widowControl w:val="0"/>
        <w:numPr>
          <w:ilvl w:val="2"/>
          <w:numId w:val="15"/>
        </w:numPr>
        <w:autoSpaceDE w:val="0"/>
        <w:autoSpaceDN w:val="0"/>
        <w:adjustRightInd w:val="0"/>
        <w:spacing w:after="240" w:line="260" w:lineRule="atLeast"/>
        <w:rPr>
          <w:rFonts w:cs="Times Roman"/>
          <w:color w:val="000000"/>
        </w:rPr>
      </w:pPr>
      <w:proofErr w:type="spellStart"/>
      <w:r>
        <w:rPr>
          <w:rFonts w:cs="Times Roman"/>
          <w:color w:val="000000"/>
        </w:rPr>
        <w:t>tPA</w:t>
      </w:r>
      <w:proofErr w:type="spellEnd"/>
      <w:r>
        <w:rPr>
          <w:rFonts w:cs="Times Roman"/>
          <w:color w:val="000000"/>
        </w:rPr>
        <w:t xml:space="preserve"> catheter specific thrombolysis</w:t>
      </w:r>
      <w:bookmarkStart w:id="0" w:name="_GoBack"/>
      <w:bookmarkEnd w:id="0"/>
    </w:p>
    <w:p w14:paraId="7D57668E" w14:textId="26E4E309" w:rsidR="00DE0FB4" w:rsidRPr="00BE3A64" w:rsidRDefault="00EB12A5" w:rsidP="00EB12A5">
      <w:pPr>
        <w:pStyle w:val="ListParagraph"/>
        <w:widowControl w:val="0"/>
        <w:numPr>
          <w:ilvl w:val="0"/>
          <w:numId w:val="15"/>
        </w:numPr>
        <w:autoSpaceDE w:val="0"/>
        <w:autoSpaceDN w:val="0"/>
        <w:adjustRightInd w:val="0"/>
        <w:spacing w:after="240" w:line="260" w:lineRule="atLeast"/>
        <w:rPr>
          <w:rFonts w:cs="Times Roman"/>
          <w:color w:val="000000"/>
        </w:rPr>
      </w:pPr>
      <w:r w:rsidRPr="00BE3A64">
        <w:rPr>
          <w:rFonts w:cs="Times Roman"/>
          <w:color w:val="000000"/>
        </w:rPr>
        <w:t>Prognosis</w:t>
      </w:r>
    </w:p>
    <w:p w14:paraId="6862B6D6" w14:textId="47C1ED72" w:rsidR="00EB12A5" w:rsidRPr="00BE3A64" w:rsidRDefault="00EB12A5" w:rsidP="00EB12A5">
      <w:pPr>
        <w:pStyle w:val="ListParagraph"/>
        <w:widowControl w:val="0"/>
        <w:numPr>
          <w:ilvl w:val="1"/>
          <w:numId w:val="15"/>
        </w:numPr>
        <w:autoSpaceDE w:val="0"/>
        <w:autoSpaceDN w:val="0"/>
        <w:adjustRightInd w:val="0"/>
        <w:spacing w:after="240" w:line="300" w:lineRule="atLeast"/>
        <w:rPr>
          <w:rFonts w:cs="Times Roman"/>
          <w:color w:val="000000"/>
        </w:rPr>
      </w:pPr>
      <w:r w:rsidRPr="00BE3A64">
        <w:rPr>
          <w:rFonts w:cs="Times Roman"/>
          <w:color w:val="000000"/>
        </w:rPr>
        <w:t xml:space="preserve">In general, the prognosis is poor in both dogs and cats with arterial TE disease. Historically, only a third of cats survive the initial episode; however, survival statistics improve when cats euthanized without therapy are excluded or when only cases from recent years are analyzed </w:t>
      </w:r>
    </w:p>
    <w:p w14:paraId="58126B43" w14:textId="2E0D1A97" w:rsidR="00EB12A5" w:rsidRPr="00BE3A64" w:rsidRDefault="00EB12A5" w:rsidP="00EB12A5">
      <w:pPr>
        <w:pStyle w:val="ListParagraph"/>
        <w:widowControl w:val="0"/>
        <w:numPr>
          <w:ilvl w:val="1"/>
          <w:numId w:val="15"/>
        </w:numPr>
        <w:autoSpaceDE w:val="0"/>
        <w:autoSpaceDN w:val="0"/>
        <w:adjustRightInd w:val="0"/>
        <w:spacing w:after="240" w:line="300" w:lineRule="atLeast"/>
        <w:rPr>
          <w:rFonts w:cs="Times Roman"/>
          <w:color w:val="000000"/>
        </w:rPr>
      </w:pPr>
      <w:r w:rsidRPr="00BE3A64">
        <w:rPr>
          <w:rFonts w:cs="Times Roman"/>
          <w:color w:val="000000"/>
        </w:rPr>
        <w:t>Survival is better if only one limb is involved and/or if some motor function is preserved at presentation</w:t>
      </w:r>
      <w:r w:rsidRPr="00BE3A64">
        <w:rPr>
          <w:rFonts w:cs="Times Roman"/>
          <w:color w:val="000000"/>
          <w:position w:val="8"/>
        </w:rPr>
        <w:t xml:space="preserve"> </w:t>
      </w:r>
    </w:p>
    <w:p w14:paraId="6CD988B0" w14:textId="55A9D323" w:rsidR="00EB12A5" w:rsidRPr="00BE3A64" w:rsidRDefault="00EB12A5" w:rsidP="00EB12A5">
      <w:pPr>
        <w:pStyle w:val="ListParagraph"/>
        <w:widowControl w:val="0"/>
        <w:numPr>
          <w:ilvl w:val="1"/>
          <w:numId w:val="15"/>
        </w:numPr>
        <w:autoSpaceDE w:val="0"/>
        <w:autoSpaceDN w:val="0"/>
        <w:adjustRightInd w:val="0"/>
        <w:spacing w:after="240" w:line="300" w:lineRule="atLeast"/>
        <w:rPr>
          <w:rFonts w:cs="Times Roman"/>
          <w:color w:val="000000"/>
        </w:rPr>
      </w:pPr>
      <w:r w:rsidRPr="00BE3A64">
        <w:rPr>
          <w:rFonts w:cs="Times Roman"/>
          <w:color w:val="000000"/>
        </w:rPr>
        <w:t xml:space="preserve">Hypothermia and CHF at presentation are both associated with poor survival in cats </w:t>
      </w:r>
    </w:p>
    <w:p w14:paraId="70B9E721" w14:textId="77777777" w:rsidR="00EB12A5" w:rsidRPr="00BE3A64" w:rsidRDefault="00EB12A5" w:rsidP="00EB12A5">
      <w:pPr>
        <w:pStyle w:val="ListParagraph"/>
        <w:widowControl w:val="0"/>
        <w:numPr>
          <w:ilvl w:val="1"/>
          <w:numId w:val="15"/>
        </w:numPr>
        <w:autoSpaceDE w:val="0"/>
        <w:autoSpaceDN w:val="0"/>
        <w:adjustRightInd w:val="0"/>
        <w:spacing w:after="240" w:line="260" w:lineRule="atLeast"/>
        <w:rPr>
          <w:rFonts w:cs="Times Roman"/>
          <w:color w:val="000000"/>
        </w:rPr>
      </w:pPr>
    </w:p>
    <w:p w14:paraId="4A0E5FA1" w14:textId="77777777" w:rsidR="00DE0FB4" w:rsidRPr="00BE3A64" w:rsidRDefault="00DE0FB4" w:rsidP="00DE0FB4"/>
    <w:p w14:paraId="450F7573" w14:textId="77777777" w:rsidR="00B27F01" w:rsidRPr="00BE3A64" w:rsidRDefault="00B27F01" w:rsidP="00F81E32"/>
    <w:p w14:paraId="48406131" w14:textId="77777777" w:rsidR="00560FF4" w:rsidRPr="00BE3A64" w:rsidRDefault="00F81E32" w:rsidP="00F81E32">
      <w:r w:rsidRPr="00BE3A64">
        <w:t>Pericardial diseases:</w:t>
      </w:r>
    </w:p>
    <w:p w14:paraId="68DD7D79" w14:textId="77777777" w:rsidR="00F81E32" w:rsidRPr="00BE3A64" w:rsidRDefault="00F81E32" w:rsidP="00F81E32">
      <w:pPr>
        <w:pStyle w:val="ListParagraph"/>
        <w:numPr>
          <w:ilvl w:val="0"/>
          <w:numId w:val="2"/>
        </w:numPr>
      </w:pPr>
      <w:r w:rsidRPr="00BE3A64">
        <w:t xml:space="preserve">Pathophysiology of cardiac </w:t>
      </w:r>
      <w:proofErr w:type="spellStart"/>
      <w:r w:rsidRPr="00BE3A64">
        <w:t>tamponade</w:t>
      </w:r>
      <w:proofErr w:type="spellEnd"/>
      <w:r w:rsidRPr="00BE3A64">
        <w:t>:</w:t>
      </w:r>
    </w:p>
    <w:p w14:paraId="26AFAD32" w14:textId="08071FFA" w:rsidR="002F755C" w:rsidRPr="00BE3A64" w:rsidRDefault="002F755C" w:rsidP="002F755C">
      <w:pPr>
        <w:pStyle w:val="ListParagraph"/>
        <w:numPr>
          <w:ilvl w:val="1"/>
          <w:numId w:val="2"/>
        </w:numPr>
      </w:pPr>
      <w:r w:rsidRPr="00BE3A64">
        <w:t>Normal pericardium helps balance output of right and left ventricles, limits acute distention of heart, maintains normal cardiac position within chest, barrier to infection or inflammation of surrounding structures</w:t>
      </w:r>
    </w:p>
    <w:p w14:paraId="142381A5" w14:textId="0B285E20" w:rsidR="00F81E32" w:rsidRPr="00BE3A64" w:rsidRDefault="00F81E32" w:rsidP="00F81E32">
      <w:pPr>
        <w:pStyle w:val="ListParagraph"/>
        <w:numPr>
          <w:ilvl w:val="1"/>
          <w:numId w:val="2"/>
        </w:numPr>
      </w:pPr>
      <w:r w:rsidRPr="00BE3A64">
        <w:t>Normal pericardium contain only 2.5-15mL of fluid</w:t>
      </w:r>
      <w:r w:rsidR="002F755C" w:rsidRPr="00BE3A64">
        <w:t xml:space="preserve"> (~0.25mL/kg) serves as lubricant</w:t>
      </w:r>
      <w:r w:rsidRPr="00BE3A64">
        <w:t xml:space="preserve"> and can accommodate rapid accumulation of 50-150mL (20kg dog) of fluid w/o significant increase in </w:t>
      </w:r>
      <w:proofErr w:type="spellStart"/>
      <w:r w:rsidRPr="00BE3A64">
        <w:t>intrapericardial</w:t>
      </w:r>
      <w:proofErr w:type="spellEnd"/>
      <w:r w:rsidRPr="00BE3A64">
        <w:t xml:space="preserve"> pressure or decline in systemic arterial pressure</w:t>
      </w:r>
    </w:p>
    <w:p w14:paraId="313165FE" w14:textId="312DE2BA" w:rsidR="00722C34" w:rsidRPr="00BE3A64" w:rsidRDefault="00F81E32" w:rsidP="00722C34">
      <w:pPr>
        <w:pStyle w:val="ListParagraph"/>
        <w:numPr>
          <w:ilvl w:val="2"/>
          <w:numId w:val="2"/>
        </w:numPr>
      </w:pPr>
      <w:r w:rsidRPr="00BE3A64">
        <w:t>Under chronic conditions, pericardium hypertrophies and stretches to accommodate several hundred mL of fluid w/o clinically significant increase in pressure</w:t>
      </w:r>
      <w:r w:rsidR="00621DA0" w:rsidRPr="00BE3A64">
        <w:t xml:space="preserve"> (cardiac filling and output remain normal)</w:t>
      </w:r>
    </w:p>
    <w:p w14:paraId="4F228CF3" w14:textId="77777777" w:rsidR="00BD4F84" w:rsidRPr="00BE3A64" w:rsidRDefault="00BD4F84" w:rsidP="00BD4F84"/>
    <w:p w14:paraId="7B8631A5" w14:textId="77777777" w:rsidR="00BD4F84" w:rsidRPr="00BE3A64" w:rsidRDefault="00BD4F84" w:rsidP="00BD4F84">
      <w:pPr>
        <w:jc w:val="center"/>
      </w:pPr>
      <w:r w:rsidRPr="00BE3A64">
        <w:rPr>
          <w:noProof/>
        </w:rPr>
        <w:drawing>
          <wp:inline distT="0" distB="0" distL="0" distR="0" wp14:anchorId="18E8C190" wp14:editId="3599523F">
            <wp:extent cx="4743279" cy="4407297"/>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4-07 at 5.07.25 PM.png"/>
                    <pic:cNvPicPr/>
                  </pic:nvPicPr>
                  <pic:blipFill>
                    <a:blip r:embed="rId9">
                      <a:extLst>
                        <a:ext uri="{28A0092B-C50C-407E-A947-70E740481C1C}">
                          <a14:useLocalDpi xmlns:a14="http://schemas.microsoft.com/office/drawing/2010/main" val="0"/>
                        </a:ext>
                      </a:extLst>
                    </a:blip>
                    <a:stretch>
                      <a:fillRect/>
                    </a:stretch>
                  </pic:blipFill>
                  <pic:spPr>
                    <a:xfrm>
                      <a:off x="0" y="0"/>
                      <a:ext cx="4743437" cy="4407444"/>
                    </a:xfrm>
                    <a:prstGeom prst="rect">
                      <a:avLst/>
                    </a:prstGeom>
                  </pic:spPr>
                </pic:pic>
              </a:graphicData>
            </a:graphic>
          </wp:inline>
        </w:drawing>
      </w:r>
      <w:r w:rsidRPr="00BE3A64">
        <w:br/>
      </w:r>
    </w:p>
    <w:p w14:paraId="662B924E" w14:textId="77777777" w:rsidR="00F81E32" w:rsidRPr="00BE3A64" w:rsidRDefault="00F81E32" w:rsidP="00F81E32">
      <w:pPr>
        <w:pStyle w:val="ListParagraph"/>
        <w:numPr>
          <w:ilvl w:val="1"/>
          <w:numId w:val="2"/>
        </w:numPr>
      </w:pPr>
      <w:r w:rsidRPr="00BE3A64">
        <w:t xml:space="preserve">Increased </w:t>
      </w:r>
      <w:proofErr w:type="spellStart"/>
      <w:r w:rsidRPr="00BE3A64">
        <w:t>intrapericardial</w:t>
      </w:r>
      <w:proofErr w:type="spellEnd"/>
      <w:r w:rsidRPr="00BE3A64">
        <w:t xml:space="preserve"> pressure caused by accumulation of fluid within pericardial cavity leads to impairment of ventricular filling</w:t>
      </w:r>
    </w:p>
    <w:p w14:paraId="3098B4D8" w14:textId="77777777" w:rsidR="002D7771" w:rsidRPr="00BE3A64" w:rsidRDefault="002D7771" w:rsidP="00F81E32">
      <w:pPr>
        <w:pStyle w:val="ListParagraph"/>
        <w:numPr>
          <w:ilvl w:val="1"/>
          <w:numId w:val="2"/>
        </w:numPr>
      </w:pPr>
      <w:r w:rsidRPr="00BE3A64">
        <w:t xml:space="preserve">When </w:t>
      </w:r>
      <w:proofErr w:type="spellStart"/>
      <w:r w:rsidRPr="00BE3A64">
        <w:t>intrapericardial</w:t>
      </w:r>
      <w:proofErr w:type="spellEnd"/>
      <w:r w:rsidRPr="00BE3A64">
        <w:t xml:space="preserve"> pressure equilibrates with right atrial and right ventricular diastolic pressure, </w:t>
      </w:r>
      <w:proofErr w:type="spellStart"/>
      <w:r w:rsidRPr="00BE3A64">
        <w:t>transmural</w:t>
      </w:r>
      <w:proofErr w:type="spellEnd"/>
      <w:r w:rsidRPr="00BE3A64">
        <w:t xml:space="preserve"> distending pressure becomes zero and cardiac </w:t>
      </w:r>
      <w:proofErr w:type="spellStart"/>
      <w:r w:rsidRPr="00BE3A64">
        <w:t>tamponade</w:t>
      </w:r>
      <w:proofErr w:type="spellEnd"/>
      <w:r w:rsidRPr="00BE3A64">
        <w:t xml:space="preserve"> begins</w:t>
      </w:r>
    </w:p>
    <w:p w14:paraId="6D5E9BA2" w14:textId="77777777" w:rsidR="00F81E32" w:rsidRPr="00BE3A64" w:rsidRDefault="00F81E32" w:rsidP="00F81E32">
      <w:pPr>
        <w:pStyle w:val="ListParagraph"/>
        <w:numPr>
          <w:ilvl w:val="1"/>
          <w:numId w:val="2"/>
        </w:numPr>
      </w:pPr>
      <w:r w:rsidRPr="00BE3A64">
        <w:t xml:space="preserve">Elevation of </w:t>
      </w:r>
      <w:proofErr w:type="spellStart"/>
      <w:r w:rsidRPr="00BE3A64">
        <w:t>intracardiac</w:t>
      </w:r>
      <w:proofErr w:type="spellEnd"/>
      <w:r w:rsidRPr="00BE3A64">
        <w:t xml:space="preserve"> diastolic pressures (congestive heart failure)</w:t>
      </w:r>
    </w:p>
    <w:p w14:paraId="61857589" w14:textId="77777777" w:rsidR="002D7771" w:rsidRPr="00BE3A64" w:rsidRDefault="002D7771" w:rsidP="002D7771">
      <w:pPr>
        <w:pStyle w:val="ListParagraph"/>
        <w:numPr>
          <w:ilvl w:val="2"/>
          <w:numId w:val="2"/>
        </w:numPr>
        <w:rPr>
          <w:rFonts w:eastAsia="Times New Roman" w:cs="Times New Roman"/>
        </w:rPr>
      </w:pPr>
      <w:r w:rsidRPr="00BE3A64">
        <w:rPr>
          <w:rFonts w:eastAsia="Times New Roman" w:cs="Times New Roman"/>
          <w:color w:val="000000"/>
          <w:shd w:val="clear" w:color="auto" w:fill="FFFFFF"/>
        </w:rPr>
        <w:t xml:space="preserve">Because systemic capillaries leak badly at pressures between 10 and 15 mm Hg and pulmonary capillaries do not leak badly until the pressure is approximately 30 mm Hg, patients with chronic cardiac </w:t>
      </w:r>
      <w:proofErr w:type="spellStart"/>
      <w:r w:rsidRPr="00BE3A64">
        <w:rPr>
          <w:rFonts w:eastAsia="Times New Roman" w:cs="Times New Roman"/>
          <w:color w:val="000000"/>
          <w:shd w:val="clear" w:color="auto" w:fill="FFFFFF"/>
        </w:rPr>
        <w:t>tamponade</w:t>
      </w:r>
      <w:proofErr w:type="spellEnd"/>
      <w:r w:rsidRPr="00BE3A64">
        <w:rPr>
          <w:rFonts w:eastAsia="Times New Roman" w:cs="Times New Roman"/>
          <w:color w:val="000000"/>
          <w:shd w:val="clear" w:color="auto" w:fill="FFFFFF"/>
        </w:rPr>
        <w:t xml:space="preserve"> always present with right heart failure (most commonly ascites) rather than left heart failure.</w:t>
      </w:r>
    </w:p>
    <w:p w14:paraId="57FAE0F6" w14:textId="77777777" w:rsidR="00F81E32" w:rsidRPr="00BE3A64" w:rsidRDefault="00F81E32" w:rsidP="00F81E32">
      <w:pPr>
        <w:pStyle w:val="ListParagraph"/>
        <w:numPr>
          <w:ilvl w:val="2"/>
          <w:numId w:val="2"/>
        </w:numPr>
      </w:pPr>
      <w:r w:rsidRPr="00BE3A64">
        <w:t xml:space="preserve">Predominates in chronic cardiac </w:t>
      </w:r>
      <w:proofErr w:type="spellStart"/>
      <w:r w:rsidRPr="00BE3A64">
        <w:t>tamponade</w:t>
      </w:r>
      <w:proofErr w:type="spellEnd"/>
    </w:p>
    <w:p w14:paraId="4E950F30" w14:textId="77777777" w:rsidR="00F81E32" w:rsidRPr="00BE3A64" w:rsidRDefault="00F81E32" w:rsidP="00F81E32">
      <w:pPr>
        <w:pStyle w:val="ListParagraph"/>
        <w:numPr>
          <w:ilvl w:val="1"/>
          <w:numId w:val="2"/>
        </w:numPr>
      </w:pPr>
      <w:r w:rsidRPr="00BE3A64">
        <w:t>Progressive limitation of ventricular filling leading to reduction in stroke volume and cardiac output (forward/low-output heart failure)</w:t>
      </w:r>
    </w:p>
    <w:p w14:paraId="47748BC3" w14:textId="77777777" w:rsidR="00F81E32" w:rsidRPr="00BE3A64" w:rsidRDefault="00F81E32" w:rsidP="00F81E32">
      <w:pPr>
        <w:pStyle w:val="ListParagraph"/>
        <w:numPr>
          <w:ilvl w:val="2"/>
          <w:numId w:val="2"/>
        </w:numPr>
      </w:pPr>
      <w:r w:rsidRPr="00BE3A64">
        <w:t xml:space="preserve">Acute </w:t>
      </w:r>
      <w:proofErr w:type="spellStart"/>
      <w:r w:rsidRPr="00BE3A64">
        <w:t>tamponade</w:t>
      </w:r>
      <w:proofErr w:type="spellEnd"/>
    </w:p>
    <w:p w14:paraId="5D22A42F" w14:textId="77777777" w:rsidR="00BD4F84" w:rsidRPr="00BE3A64" w:rsidRDefault="002D7771" w:rsidP="00BD4F84">
      <w:pPr>
        <w:pStyle w:val="ListParagraph"/>
        <w:numPr>
          <w:ilvl w:val="3"/>
          <w:numId w:val="2"/>
        </w:numPr>
      </w:pPr>
      <w:r w:rsidRPr="00BE3A64">
        <w:t>Usually caused by trauma and bleeding into pericardial space</w:t>
      </w:r>
    </w:p>
    <w:p w14:paraId="150191F1" w14:textId="60B9B1F5" w:rsidR="00BD4F84" w:rsidRPr="00BE3A64" w:rsidRDefault="00BD4F84" w:rsidP="00BD4F84">
      <w:pPr>
        <w:pStyle w:val="ListParagraph"/>
        <w:numPr>
          <w:ilvl w:val="1"/>
          <w:numId w:val="2"/>
        </w:numPr>
      </w:pPr>
      <w:r w:rsidRPr="00BE3A64">
        <w:rPr>
          <w:rFonts w:eastAsia="Times New Roman" w:cs="Times New Roman"/>
          <w:color w:val="000000"/>
          <w:shd w:val="clear" w:color="auto" w:fill="FFFFFF"/>
        </w:rPr>
        <w:t xml:space="preserve">Cardiac </w:t>
      </w:r>
      <w:proofErr w:type="spellStart"/>
      <w:r w:rsidRPr="00BE3A64">
        <w:rPr>
          <w:rFonts w:eastAsia="Times New Roman" w:cs="Times New Roman"/>
          <w:color w:val="000000"/>
          <w:shd w:val="clear" w:color="auto" w:fill="FFFFFF"/>
        </w:rPr>
        <w:t>tamponade</w:t>
      </w:r>
      <w:proofErr w:type="spellEnd"/>
      <w:r w:rsidRPr="00BE3A64">
        <w:rPr>
          <w:rFonts w:eastAsia="Times New Roman" w:cs="Times New Roman"/>
          <w:color w:val="000000"/>
          <w:shd w:val="clear" w:color="auto" w:fill="FFFFFF"/>
        </w:rPr>
        <w:t xml:space="preserve"> alters the dynamics of systemic venous return and cardiac filling.</w:t>
      </w:r>
      <w:r w:rsidR="00D82696" w:rsidRPr="00BE3A64">
        <w:rPr>
          <w:rFonts w:eastAsia="Times New Roman" w:cs="Times New Roman"/>
          <w:color w:val="000000"/>
          <w:shd w:val="clear" w:color="auto" w:fill="FFFFFF"/>
        </w:rPr>
        <w:t xml:space="preserve"> (Increased CVP)</w:t>
      </w:r>
    </w:p>
    <w:p w14:paraId="78488F7B" w14:textId="77777777" w:rsidR="00BD4F84" w:rsidRPr="00BE3A64" w:rsidRDefault="00BD4F84" w:rsidP="00BD4F84">
      <w:pPr>
        <w:pStyle w:val="ListParagraph"/>
        <w:numPr>
          <w:ilvl w:val="2"/>
          <w:numId w:val="2"/>
        </w:numPr>
      </w:pPr>
      <w:r w:rsidRPr="00BE3A64">
        <w:rPr>
          <w:rFonts w:eastAsia="Times New Roman" w:cs="Times New Roman"/>
          <w:color w:val="000000"/>
          <w:shd w:val="clear" w:color="auto" w:fill="FFFFFF"/>
        </w:rPr>
        <w:t>Normally, one surge of venous flow occurs during ventricular systole coincident with the </w:t>
      </w:r>
      <w:r w:rsidRPr="00BE3A64">
        <w:rPr>
          <w:rFonts w:eastAsia="Times New Roman" w:cs="Times New Roman"/>
          <w:iCs/>
          <w:color w:val="000000"/>
          <w:shd w:val="clear" w:color="auto" w:fill="FFFFFF"/>
        </w:rPr>
        <w:t>x </w:t>
      </w:r>
      <w:r w:rsidRPr="00BE3A64">
        <w:rPr>
          <w:rFonts w:eastAsia="Times New Roman" w:cs="Times New Roman"/>
          <w:color w:val="000000"/>
          <w:shd w:val="clear" w:color="auto" w:fill="FFFFFF"/>
        </w:rPr>
        <w:t>decent of the venous pressure pulse, and a second surge occurs during right atrial emptying with the opening of the tricuspid valve, coincident with the </w:t>
      </w:r>
      <w:r w:rsidRPr="00BE3A64">
        <w:rPr>
          <w:rFonts w:eastAsia="Times New Roman" w:cs="Times New Roman"/>
          <w:iCs/>
          <w:color w:val="000000"/>
          <w:shd w:val="clear" w:color="auto" w:fill="FFFFFF"/>
        </w:rPr>
        <w:t>y </w:t>
      </w:r>
      <w:r w:rsidRPr="00BE3A64">
        <w:rPr>
          <w:rFonts w:eastAsia="Times New Roman" w:cs="Times New Roman"/>
          <w:color w:val="000000"/>
          <w:shd w:val="clear" w:color="auto" w:fill="FFFFFF"/>
        </w:rPr>
        <w:t>descent.</w:t>
      </w:r>
    </w:p>
    <w:p w14:paraId="12B56616" w14:textId="77777777" w:rsidR="00BD4F84" w:rsidRPr="00BE3A64" w:rsidRDefault="00BD4F84" w:rsidP="00BD4F84">
      <w:pPr>
        <w:pStyle w:val="ListParagraph"/>
        <w:numPr>
          <w:ilvl w:val="2"/>
          <w:numId w:val="2"/>
        </w:numPr>
      </w:pPr>
      <w:r w:rsidRPr="00BE3A64">
        <w:rPr>
          <w:rFonts w:eastAsia="Times New Roman" w:cs="Times New Roman"/>
          <w:color w:val="000000"/>
          <w:shd w:val="clear" w:color="auto" w:fill="FFFFFF"/>
        </w:rPr>
        <w:t xml:space="preserve">Cardiac </w:t>
      </w:r>
      <w:proofErr w:type="spellStart"/>
      <w:r w:rsidRPr="00BE3A64">
        <w:rPr>
          <w:rFonts w:eastAsia="Times New Roman" w:cs="Times New Roman"/>
          <w:color w:val="000000"/>
          <w:shd w:val="clear" w:color="auto" w:fill="FFFFFF"/>
        </w:rPr>
        <w:t>tamponade</w:t>
      </w:r>
      <w:proofErr w:type="spellEnd"/>
      <w:r w:rsidRPr="00BE3A64">
        <w:rPr>
          <w:rFonts w:eastAsia="Times New Roman" w:cs="Times New Roman"/>
          <w:color w:val="000000"/>
          <w:shd w:val="clear" w:color="auto" w:fill="FFFFFF"/>
        </w:rPr>
        <w:t xml:space="preserve"> results in compression of the heart throughout the cardiac cycle. This prevents rapid emptying of the right atrium when the tricuspid valve opens. During ventricular ejection, total </w:t>
      </w:r>
      <w:proofErr w:type="spellStart"/>
      <w:r w:rsidRPr="00BE3A64">
        <w:rPr>
          <w:rFonts w:eastAsia="Times New Roman" w:cs="Times New Roman"/>
          <w:color w:val="000000"/>
          <w:shd w:val="clear" w:color="auto" w:fill="FFFFFF"/>
        </w:rPr>
        <w:t>intracardiac</w:t>
      </w:r>
      <w:proofErr w:type="spellEnd"/>
      <w:r w:rsidRPr="00BE3A64">
        <w:rPr>
          <w:rFonts w:eastAsia="Times New Roman" w:cs="Times New Roman"/>
          <w:color w:val="000000"/>
          <w:shd w:val="clear" w:color="auto" w:fill="FFFFFF"/>
        </w:rPr>
        <w:t xml:space="preserve"> volume decreases, resulting in a transient fall in </w:t>
      </w:r>
      <w:proofErr w:type="spellStart"/>
      <w:r w:rsidRPr="00BE3A64">
        <w:rPr>
          <w:rFonts w:eastAsia="Times New Roman" w:cs="Times New Roman"/>
          <w:color w:val="000000"/>
          <w:shd w:val="clear" w:color="auto" w:fill="FFFFFF"/>
        </w:rPr>
        <w:t>intrapericardial</w:t>
      </w:r>
      <w:proofErr w:type="spellEnd"/>
      <w:r w:rsidRPr="00BE3A64">
        <w:rPr>
          <w:rFonts w:eastAsia="Times New Roman" w:cs="Times New Roman"/>
          <w:color w:val="000000"/>
          <w:shd w:val="clear" w:color="auto" w:fill="FFFFFF"/>
        </w:rPr>
        <w:t xml:space="preserve"> and right atrial pressures. This is accompanied by a surge of systemic venous return. However, in early diastole the total volume within the pericardial space remains elevated despite opening of the tricuspid valve. During this phase of the cardiac cycle, </w:t>
      </w:r>
      <w:proofErr w:type="spellStart"/>
      <w:r w:rsidRPr="00BE3A64">
        <w:rPr>
          <w:rFonts w:eastAsia="Times New Roman" w:cs="Times New Roman"/>
          <w:color w:val="000000"/>
          <w:shd w:val="clear" w:color="auto" w:fill="FFFFFF"/>
        </w:rPr>
        <w:t>intrapericardial</w:t>
      </w:r>
      <w:proofErr w:type="spellEnd"/>
      <w:r w:rsidRPr="00BE3A64">
        <w:rPr>
          <w:rFonts w:eastAsia="Times New Roman" w:cs="Times New Roman"/>
          <w:color w:val="000000"/>
          <w:shd w:val="clear" w:color="auto" w:fill="FFFFFF"/>
        </w:rPr>
        <w:t xml:space="preserve"> pressure remains elevated and is equal to or exceeds right atrial pressure, so that </w:t>
      </w:r>
      <w:proofErr w:type="spellStart"/>
      <w:proofErr w:type="gramStart"/>
      <w:r w:rsidRPr="00BE3A64">
        <w:rPr>
          <w:rFonts w:eastAsia="Times New Roman" w:cs="Times New Roman"/>
          <w:color w:val="000000"/>
          <w:shd w:val="clear" w:color="auto" w:fill="FFFFFF"/>
        </w:rPr>
        <w:t>transmural</w:t>
      </w:r>
      <w:proofErr w:type="spellEnd"/>
      <w:r w:rsidRPr="00BE3A64">
        <w:rPr>
          <w:rFonts w:eastAsia="Times New Roman" w:cs="Times New Roman"/>
          <w:color w:val="000000"/>
          <w:shd w:val="clear" w:color="auto" w:fill="FFFFFF"/>
        </w:rPr>
        <w:t xml:space="preserve"> distending</w:t>
      </w:r>
      <w:proofErr w:type="gramEnd"/>
      <w:r w:rsidRPr="00BE3A64">
        <w:rPr>
          <w:rFonts w:eastAsia="Times New Roman" w:cs="Times New Roman"/>
          <w:color w:val="000000"/>
          <w:shd w:val="clear" w:color="auto" w:fill="FFFFFF"/>
        </w:rPr>
        <w:t xml:space="preserve"> pressure is zero or even negative. </w:t>
      </w:r>
    </w:p>
    <w:p w14:paraId="541A0BF8" w14:textId="77777777" w:rsidR="00BD4F84" w:rsidRPr="00BE3A64" w:rsidRDefault="00BD4F84" w:rsidP="00BD4F84">
      <w:pPr>
        <w:pStyle w:val="ListParagraph"/>
        <w:numPr>
          <w:ilvl w:val="2"/>
          <w:numId w:val="2"/>
        </w:numPr>
      </w:pPr>
      <w:r w:rsidRPr="00BE3A64">
        <w:rPr>
          <w:rFonts w:eastAsia="Times New Roman" w:cs="Times New Roman"/>
          <w:color w:val="000000"/>
          <w:shd w:val="clear" w:color="auto" w:fill="FFFFFF"/>
        </w:rPr>
        <w:t xml:space="preserve">As a result, the normal surge of systemic venous return during early ventricular diastole is attenuated, right atrial emptying is impeded, and the right atrium is compressed or even collapsed during diastole. </w:t>
      </w:r>
    </w:p>
    <w:p w14:paraId="4D26FAE3" w14:textId="4F5B25DD" w:rsidR="00AF1DFB" w:rsidRPr="00BE3A64" w:rsidRDefault="00BD4F84" w:rsidP="00BD4F84">
      <w:pPr>
        <w:pStyle w:val="ListParagraph"/>
        <w:numPr>
          <w:ilvl w:val="2"/>
          <w:numId w:val="2"/>
        </w:numPr>
      </w:pPr>
      <w:r w:rsidRPr="00BE3A64">
        <w:rPr>
          <w:rFonts w:eastAsia="Times New Roman" w:cs="Times New Roman"/>
          <w:color w:val="000000"/>
          <w:shd w:val="clear" w:color="auto" w:fill="FFFFFF"/>
        </w:rPr>
        <w:t>These events are reflected in right atrial or systemic venous pressure tracings as an increase in mean pressure, a prominent systolic </w:t>
      </w:r>
      <w:r w:rsidRPr="00BE3A64">
        <w:rPr>
          <w:rFonts w:eastAsia="Times New Roman" w:cs="Times New Roman"/>
          <w:iCs/>
          <w:color w:val="000000"/>
          <w:shd w:val="clear" w:color="auto" w:fill="FFFFFF"/>
        </w:rPr>
        <w:t>x </w:t>
      </w:r>
      <w:r w:rsidRPr="00BE3A64">
        <w:rPr>
          <w:rFonts w:eastAsia="Times New Roman" w:cs="Times New Roman"/>
          <w:color w:val="000000"/>
          <w:shd w:val="clear" w:color="auto" w:fill="FFFFFF"/>
        </w:rPr>
        <w:t>descent, and an attenuated or absent diastolic </w:t>
      </w:r>
      <w:r w:rsidRPr="00BE3A64">
        <w:rPr>
          <w:rFonts w:eastAsia="Times New Roman" w:cs="Times New Roman"/>
          <w:iCs/>
          <w:color w:val="000000"/>
          <w:shd w:val="clear" w:color="auto" w:fill="FFFFFF"/>
        </w:rPr>
        <w:t>y </w:t>
      </w:r>
      <w:r w:rsidRPr="00BE3A64">
        <w:rPr>
          <w:rFonts w:eastAsia="Times New Roman" w:cs="Times New Roman"/>
          <w:color w:val="000000"/>
          <w:shd w:val="clear" w:color="auto" w:fill="FFFFFF"/>
        </w:rPr>
        <w:t>descent</w:t>
      </w:r>
    </w:p>
    <w:p w14:paraId="6B73C249" w14:textId="77777777" w:rsidR="00BD4F84" w:rsidRPr="00BE3A64" w:rsidRDefault="00BD4F84" w:rsidP="00BD4F84">
      <w:pPr>
        <w:jc w:val="center"/>
      </w:pPr>
      <w:r w:rsidRPr="00BE3A64">
        <w:rPr>
          <w:noProof/>
        </w:rPr>
        <w:drawing>
          <wp:inline distT="0" distB="0" distL="0" distR="0" wp14:anchorId="71D865E1" wp14:editId="03BAFF1B">
            <wp:extent cx="4098095" cy="2762712"/>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4-07 at 5.13.49 PM.png"/>
                    <pic:cNvPicPr/>
                  </pic:nvPicPr>
                  <pic:blipFill>
                    <a:blip r:embed="rId10">
                      <a:extLst>
                        <a:ext uri="{28A0092B-C50C-407E-A947-70E740481C1C}">
                          <a14:useLocalDpi xmlns:a14="http://schemas.microsoft.com/office/drawing/2010/main" val="0"/>
                        </a:ext>
                      </a:extLst>
                    </a:blip>
                    <a:stretch>
                      <a:fillRect/>
                    </a:stretch>
                  </pic:blipFill>
                  <pic:spPr>
                    <a:xfrm>
                      <a:off x="0" y="0"/>
                      <a:ext cx="4099372" cy="2763573"/>
                    </a:xfrm>
                    <a:prstGeom prst="rect">
                      <a:avLst/>
                    </a:prstGeom>
                  </pic:spPr>
                </pic:pic>
              </a:graphicData>
            </a:graphic>
          </wp:inline>
        </w:drawing>
      </w:r>
    </w:p>
    <w:p w14:paraId="52F152F8" w14:textId="77777777" w:rsidR="00BD4F84" w:rsidRPr="00BE3A64" w:rsidRDefault="00BD4F84" w:rsidP="00BD4F84"/>
    <w:p w14:paraId="0F08D607" w14:textId="77777777" w:rsidR="00BD4F84" w:rsidRPr="00BE3A64" w:rsidRDefault="00BD4F84" w:rsidP="00BD4F84">
      <w:pPr>
        <w:pStyle w:val="ListParagraph"/>
        <w:numPr>
          <w:ilvl w:val="1"/>
          <w:numId w:val="2"/>
        </w:numPr>
        <w:rPr>
          <w:rFonts w:eastAsia="Times New Roman" w:cs="Times New Roman"/>
        </w:rPr>
      </w:pPr>
      <w:r w:rsidRPr="00BE3A64">
        <w:rPr>
          <w:rFonts w:eastAsia="Times New Roman" w:cs="Times New Roman"/>
          <w:color w:val="000000"/>
          <w:shd w:val="clear" w:color="auto" w:fill="FFFFFF"/>
        </w:rPr>
        <w:t xml:space="preserve">Cyclic alterations in systemic arterial pressure are also characteristic of cardiac </w:t>
      </w:r>
      <w:proofErr w:type="spellStart"/>
      <w:r w:rsidRPr="00BE3A64">
        <w:rPr>
          <w:rFonts w:eastAsia="Times New Roman" w:cs="Times New Roman"/>
          <w:color w:val="000000"/>
          <w:shd w:val="clear" w:color="auto" w:fill="FFFFFF"/>
        </w:rPr>
        <w:t>tamponade</w:t>
      </w:r>
      <w:proofErr w:type="spellEnd"/>
      <w:r w:rsidRPr="00BE3A64">
        <w:rPr>
          <w:rFonts w:eastAsia="Times New Roman" w:cs="Times New Roman"/>
          <w:color w:val="000000"/>
          <w:shd w:val="clear" w:color="auto" w:fill="FFFFFF"/>
        </w:rPr>
        <w:t xml:space="preserve">. </w:t>
      </w:r>
    </w:p>
    <w:p w14:paraId="61078D87" w14:textId="77777777" w:rsidR="00BD4F84" w:rsidRPr="00BE3A64" w:rsidRDefault="00BD4F84" w:rsidP="00BD4F84">
      <w:pPr>
        <w:pStyle w:val="ListParagraph"/>
        <w:numPr>
          <w:ilvl w:val="2"/>
          <w:numId w:val="2"/>
        </w:numPr>
        <w:rPr>
          <w:rFonts w:eastAsia="Times New Roman" w:cs="Times New Roman"/>
        </w:rPr>
      </w:pPr>
      <w:r w:rsidRPr="00BE3A64">
        <w:rPr>
          <w:rFonts w:eastAsia="Times New Roman" w:cs="Times New Roman"/>
          <w:color w:val="000000"/>
          <w:shd w:val="clear" w:color="auto" w:fill="FFFFFF"/>
        </w:rPr>
        <w:t xml:space="preserve">Normally there is a slight decline (less than 10 mm Hg) in systemic arterial pressure during inspiration. </w:t>
      </w:r>
    </w:p>
    <w:p w14:paraId="2CBF45D3" w14:textId="77777777" w:rsidR="00621DA0" w:rsidRPr="00BE3A64" w:rsidRDefault="00BD4F84" w:rsidP="00BD4F84">
      <w:pPr>
        <w:pStyle w:val="ListParagraph"/>
        <w:numPr>
          <w:ilvl w:val="2"/>
          <w:numId w:val="2"/>
        </w:numPr>
        <w:rPr>
          <w:rFonts w:eastAsia="Times New Roman" w:cs="Times New Roman"/>
        </w:rPr>
      </w:pPr>
      <w:r w:rsidRPr="00BE3A64">
        <w:rPr>
          <w:rFonts w:eastAsia="Times New Roman" w:cs="Times New Roman"/>
          <w:color w:val="000000"/>
          <w:shd w:val="clear" w:color="auto" w:fill="FFFFFF"/>
        </w:rPr>
        <w:t>In p</w:t>
      </w:r>
      <w:r w:rsidR="00621DA0" w:rsidRPr="00BE3A64">
        <w:rPr>
          <w:rFonts w:eastAsia="Times New Roman" w:cs="Times New Roman"/>
          <w:color w:val="000000"/>
          <w:shd w:val="clear" w:color="auto" w:fill="FFFFFF"/>
        </w:rPr>
        <w:t xml:space="preserve">atients with cardiac </w:t>
      </w:r>
      <w:proofErr w:type="spellStart"/>
      <w:r w:rsidR="00621DA0" w:rsidRPr="00BE3A64">
        <w:rPr>
          <w:rFonts w:eastAsia="Times New Roman" w:cs="Times New Roman"/>
          <w:color w:val="000000"/>
          <w:shd w:val="clear" w:color="auto" w:fill="FFFFFF"/>
        </w:rPr>
        <w:t>tamponade</w:t>
      </w:r>
      <w:proofErr w:type="spellEnd"/>
      <w:r w:rsidR="00621DA0" w:rsidRPr="00BE3A64">
        <w:rPr>
          <w:rFonts w:eastAsia="Times New Roman" w:cs="Times New Roman"/>
          <w:color w:val="000000"/>
          <w:shd w:val="clear" w:color="auto" w:fill="FFFFFF"/>
        </w:rPr>
        <w:t xml:space="preserve">, inspiration lowers </w:t>
      </w:r>
      <w:proofErr w:type="spellStart"/>
      <w:r w:rsidR="00621DA0" w:rsidRPr="00BE3A64">
        <w:rPr>
          <w:rFonts w:eastAsia="Times New Roman" w:cs="Times New Roman"/>
          <w:color w:val="000000"/>
          <w:shd w:val="clear" w:color="auto" w:fill="FFFFFF"/>
        </w:rPr>
        <w:t>intrapericardial</w:t>
      </w:r>
      <w:proofErr w:type="spellEnd"/>
      <w:r w:rsidR="00621DA0" w:rsidRPr="00BE3A64">
        <w:rPr>
          <w:rFonts w:eastAsia="Times New Roman" w:cs="Times New Roman"/>
          <w:color w:val="000000"/>
          <w:shd w:val="clear" w:color="auto" w:fill="FFFFFF"/>
        </w:rPr>
        <w:t xml:space="preserve"> and right atrial </w:t>
      </w:r>
      <w:proofErr w:type="gramStart"/>
      <w:r w:rsidR="00621DA0" w:rsidRPr="00BE3A64">
        <w:rPr>
          <w:rFonts w:eastAsia="Times New Roman" w:cs="Times New Roman"/>
          <w:color w:val="000000"/>
          <w:shd w:val="clear" w:color="auto" w:fill="FFFFFF"/>
        </w:rPr>
        <w:t>pressures which facilitates right heart filling</w:t>
      </w:r>
      <w:proofErr w:type="gramEnd"/>
      <w:r w:rsidR="00621DA0" w:rsidRPr="00BE3A64">
        <w:rPr>
          <w:rFonts w:eastAsia="Times New Roman" w:cs="Times New Roman"/>
          <w:color w:val="000000"/>
          <w:shd w:val="clear" w:color="auto" w:fill="FFFFFF"/>
        </w:rPr>
        <w:t xml:space="preserve"> and pulmonary blood flow. At same time, left heart filling is reduced as more blood held in lungs and IVS bulges leftward from the inspiratory increase in RV filling. This decrease </w:t>
      </w:r>
      <w:r w:rsidRPr="00BE3A64">
        <w:rPr>
          <w:rFonts w:eastAsia="Times New Roman" w:cs="Times New Roman"/>
          <w:color w:val="000000"/>
          <w:shd w:val="clear" w:color="auto" w:fill="FFFFFF"/>
        </w:rPr>
        <w:t>left ventricular stroke volume</w:t>
      </w:r>
      <w:r w:rsidR="00621DA0" w:rsidRPr="00BE3A64">
        <w:rPr>
          <w:rFonts w:eastAsia="Times New Roman" w:cs="Times New Roman"/>
          <w:color w:val="000000"/>
          <w:shd w:val="clear" w:color="auto" w:fill="FFFFFF"/>
        </w:rPr>
        <w:t xml:space="preserve"> and systemic arterial pressure decreases during inspiration</w:t>
      </w:r>
    </w:p>
    <w:p w14:paraId="566ACF2A" w14:textId="1B0735B8" w:rsidR="00BD4F84" w:rsidRPr="00BE3A64" w:rsidRDefault="00621DA0" w:rsidP="00BD4F84">
      <w:pPr>
        <w:pStyle w:val="ListParagraph"/>
        <w:numPr>
          <w:ilvl w:val="2"/>
          <w:numId w:val="2"/>
        </w:numPr>
      </w:pPr>
      <w:r w:rsidRPr="00BE3A64">
        <w:rPr>
          <w:rFonts w:eastAsia="Times New Roman" w:cs="Times New Roman"/>
          <w:color w:val="000000"/>
          <w:shd w:val="clear" w:color="auto" w:fill="FFFFFF"/>
        </w:rPr>
        <w:t xml:space="preserve">Pulses </w:t>
      </w:r>
      <w:proofErr w:type="spellStart"/>
      <w:r w:rsidRPr="00BE3A64">
        <w:rPr>
          <w:rFonts w:eastAsia="Times New Roman" w:cs="Times New Roman"/>
          <w:color w:val="000000"/>
          <w:shd w:val="clear" w:color="auto" w:fill="FFFFFF"/>
        </w:rPr>
        <w:t>paradoxicus</w:t>
      </w:r>
      <w:proofErr w:type="spellEnd"/>
      <w:r w:rsidRPr="00BE3A64">
        <w:rPr>
          <w:rFonts w:eastAsia="Times New Roman" w:cs="Times New Roman"/>
          <w:color w:val="000000"/>
          <w:shd w:val="clear" w:color="auto" w:fill="FFFFFF"/>
        </w:rPr>
        <w:t xml:space="preserve"> produces</w:t>
      </w:r>
      <w:r w:rsidR="00BD4F84" w:rsidRPr="00BE3A64">
        <w:rPr>
          <w:rFonts w:eastAsia="Times New Roman" w:cs="Times New Roman"/>
          <w:color w:val="000000"/>
          <w:shd w:val="clear" w:color="auto" w:fill="FFFFFF"/>
        </w:rPr>
        <w:t xml:space="preserve"> a more dramatic decline (greater than 10 mm Hg) in systolic arterial blood pressure </w:t>
      </w:r>
      <w:r w:rsidRPr="00BE3A64">
        <w:rPr>
          <w:rFonts w:eastAsia="Times New Roman" w:cs="Times New Roman"/>
          <w:color w:val="000000"/>
          <w:shd w:val="clear" w:color="auto" w:fill="FFFFFF"/>
        </w:rPr>
        <w:br/>
      </w:r>
    </w:p>
    <w:p w14:paraId="5A9A73AB" w14:textId="77777777" w:rsidR="00BD4F84" w:rsidRPr="00BE3A64" w:rsidRDefault="00BD4F84" w:rsidP="00BD4F84">
      <w:pPr>
        <w:jc w:val="center"/>
      </w:pPr>
      <w:r w:rsidRPr="00BE3A64">
        <w:rPr>
          <w:noProof/>
        </w:rPr>
        <w:drawing>
          <wp:inline distT="0" distB="0" distL="0" distR="0" wp14:anchorId="69058BBB" wp14:editId="14CE643F">
            <wp:extent cx="5427851" cy="2355574"/>
            <wp:effectExtent l="0" t="0" r="825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4-07 at 5.14.30 PM.png"/>
                    <pic:cNvPicPr/>
                  </pic:nvPicPr>
                  <pic:blipFill rotWithShape="1">
                    <a:blip r:embed="rId11">
                      <a:extLst>
                        <a:ext uri="{28A0092B-C50C-407E-A947-70E740481C1C}">
                          <a14:useLocalDpi xmlns:a14="http://schemas.microsoft.com/office/drawing/2010/main" val="0"/>
                        </a:ext>
                      </a:extLst>
                    </a:blip>
                    <a:srcRect b="23183"/>
                    <a:stretch/>
                  </pic:blipFill>
                  <pic:spPr bwMode="auto">
                    <a:xfrm>
                      <a:off x="0" y="0"/>
                      <a:ext cx="5429047" cy="2356093"/>
                    </a:xfrm>
                    <a:prstGeom prst="rect">
                      <a:avLst/>
                    </a:prstGeom>
                    <a:ln>
                      <a:noFill/>
                    </a:ln>
                    <a:extLst>
                      <a:ext uri="{53640926-AAD7-44d8-BBD7-CCE9431645EC}">
                        <a14:shadowObscured xmlns:a14="http://schemas.microsoft.com/office/drawing/2010/main"/>
                      </a:ext>
                    </a:extLst>
                  </pic:spPr>
                </pic:pic>
              </a:graphicData>
            </a:graphic>
          </wp:inline>
        </w:drawing>
      </w:r>
    </w:p>
    <w:p w14:paraId="72545929" w14:textId="77777777" w:rsidR="00BD4F84" w:rsidRPr="00BE3A64" w:rsidRDefault="00AF1DFB" w:rsidP="00AF1DFB">
      <w:pPr>
        <w:jc w:val="center"/>
      </w:pPr>
      <w:r w:rsidRPr="00BE3A64">
        <w:drawing>
          <wp:inline distT="0" distB="0" distL="0" distR="0" wp14:anchorId="4CE87A29" wp14:editId="0DA3565B">
            <wp:extent cx="4516615" cy="500380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4-07 at 5.16.40 PM.png"/>
                    <pic:cNvPicPr/>
                  </pic:nvPicPr>
                  <pic:blipFill>
                    <a:blip r:embed="rId12">
                      <a:extLst>
                        <a:ext uri="{28A0092B-C50C-407E-A947-70E740481C1C}">
                          <a14:useLocalDpi xmlns:a14="http://schemas.microsoft.com/office/drawing/2010/main" val="0"/>
                        </a:ext>
                      </a:extLst>
                    </a:blip>
                    <a:stretch>
                      <a:fillRect/>
                    </a:stretch>
                  </pic:blipFill>
                  <pic:spPr>
                    <a:xfrm>
                      <a:off x="0" y="0"/>
                      <a:ext cx="4516615" cy="5003800"/>
                    </a:xfrm>
                    <a:prstGeom prst="rect">
                      <a:avLst/>
                    </a:prstGeom>
                  </pic:spPr>
                </pic:pic>
              </a:graphicData>
            </a:graphic>
          </wp:inline>
        </w:drawing>
      </w:r>
    </w:p>
    <w:p w14:paraId="28ED6545" w14:textId="77777777" w:rsidR="00AF1DFB" w:rsidRPr="00BE3A64" w:rsidRDefault="00AF1DFB" w:rsidP="00AF1DFB">
      <w:pPr>
        <w:jc w:val="center"/>
      </w:pPr>
      <w:r w:rsidRPr="00BE3A64">
        <w:tab/>
      </w:r>
    </w:p>
    <w:p w14:paraId="3652C6C8" w14:textId="77777777" w:rsidR="00AF1DFB" w:rsidRPr="00BE3A64" w:rsidRDefault="00AF1DFB" w:rsidP="00AF1DFB">
      <w:pPr>
        <w:pStyle w:val="ListParagraph"/>
        <w:numPr>
          <w:ilvl w:val="0"/>
          <w:numId w:val="8"/>
        </w:numPr>
        <w:rPr>
          <w:rFonts w:eastAsia="Times New Roman" w:cs="Times New Roman"/>
        </w:rPr>
      </w:pPr>
      <w:r w:rsidRPr="00BE3A64">
        <w:rPr>
          <w:rFonts w:eastAsia="Times New Roman" w:cs="Times New Roman"/>
        </w:rPr>
        <w:t>Etiology</w:t>
      </w:r>
    </w:p>
    <w:p w14:paraId="20A0C1C5" w14:textId="77777777" w:rsidR="00AF1DFB" w:rsidRPr="00BE3A64" w:rsidRDefault="00AF1DFB" w:rsidP="00AF1DFB">
      <w:pPr>
        <w:pStyle w:val="ListParagraph"/>
        <w:numPr>
          <w:ilvl w:val="1"/>
          <w:numId w:val="8"/>
        </w:numPr>
        <w:rPr>
          <w:rFonts w:eastAsia="Times New Roman" w:cs="Times New Roman"/>
        </w:rPr>
      </w:pPr>
      <w:r w:rsidRPr="00BE3A64">
        <w:rPr>
          <w:rFonts w:eastAsia="Times New Roman" w:cs="Times New Roman"/>
          <w:color w:val="000000"/>
          <w:shd w:val="clear" w:color="auto" w:fill="FFFFFF"/>
        </w:rPr>
        <w:t>More than 90% of dogs with pericardial effusion have either idiopathic (hemorrhagic) pericardial effusion or cardiac or pericardial neoplasia. </w:t>
      </w:r>
    </w:p>
    <w:p w14:paraId="311FC537" w14:textId="2ADD94BE" w:rsidR="00621DA0" w:rsidRPr="00BE3A64" w:rsidRDefault="00621DA0" w:rsidP="00AF1DFB">
      <w:pPr>
        <w:pStyle w:val="ListParagraph"/>
        <w:numPr>
          <w:ilvl w:val="1"/>
          <w:numId w:val="8"/>
        </w:numPr>
        <w:rPr>
          <w:rFonts w:eastAsia="Times New Roman" w:cs="Times New Roman"/>
        </w:rPr>
      </w:pPr>
      <w:r w:rsidRPr="00BE3A64">
        <w:rPr>
          <w:rFonts w:eastAsia="Times New Roman" w:cs="Times New Roman"/>
          <w:color w:val="000000"/>
          <w:shd w:val="clear" w:color="auto" w:fill="FFFFFF"/>
        </w:rPr>
        <w:t xml:space="preserve">Most pericardial effusions are </w:t>
      </w:r>
      <w:proofErr w:type="spellStart"/>
      <w:r w:rsidRPr="00BE3A64">
        <w:rPr>
          <w:rFonts w:eastAsia="Times New Roman" w:cs="Times New Roman"/>
          <w:color w:val="000000"/>
          <w:shd w:val="clear" w:color="auto" w:fill="FFFFFF"/>
        </w:rPr>
        <w:t>serosanguinous</w:t>
      </w:r>
      <w:proofErr w:type="spellEnd"/>
      <w:r w:rsidRPr="00BE3A64">
        <w:rPr>
          <w:rFonts w:eastAsia="Times New Roman" w:cs="Times New Roman"/>
          <w:color w:val="000000"/>
          <w:shd w:val="clear" w:color="auto" w:fill="FFFFFF"/>
        </w:rPr>
        <w:t xml:space="preserve"> to </w:t>
      </w:r>
      <w:proofErr w:type="spellStart"/>
      <w:r w:rsidRPr="00BE3A64">
        <w:rPr>
          <w:rFonts w:eastAsia="Times New Roman" w:cs="Times New Roman"/>
          <w:color w:val="000000"/>
          <w:shd w:val="clear" w:color="auto" w:fill="FFFFFF"/>
        </w:rPr>
        <w:t>sanguinous</w:t>
      </w:r>
      <w:proofErr w:type="spellEnd"/>
      <w:r w:rsidRPr="00BE3A64">
        <w:rPr>
          <w:rFonts w:eastAsia="Times New Roman" w:cs="Times New Roman"/>
          <w:color w:val="000000"/>
          <w:shd w:val="clear" w:color="auto" w:fill="FFFFFF"/>
        </w:rPr>
        <w:t xml:space="preserve"> with transudates, modified transudates, and exudates found occasionally</w:t>
      </w:r>
    </w:p>
    <w:p w14:paraId="119FF4A0" w14:textId="6197A15C" w:rsidR="00621DA0" w:rsidRPr="00BE3A64" w:rsidRDefault="00621DA0" w:rsidP="00AF1DFB">
      <w:pPr>
        <w:pStyle w:val="ListParagraph"/>
        <w:numPr>
          <w:ilvl w:val="1"/>
          <w:numId w:val="8"/>
        </w:numPr>
        <w:rPr>
          <w:rFonts w:eastAsia="Times New Roman" w:cs="Times New Roman"/>
        </w:rPr>
      </w:pPr>
      <w:r w:rsidRPr="00BE3A64">
        <w:rPr>
          <w:rFonts w:eastAsia="Times New Roman" w:cs="Times New Roman"/>
          <w:color w:val="000000"/>
          <w:shd w:val="clear" w:color="auto" w:fill="FFFFFF"/>
        </w:rPr>
        <w:t>Hemorrhagic effusions</w:t>
      </w:r>
    </w:p>
    <w:p w14:paraId="4078490F" w14:textId="3BCECD3E" w:rsidR="00621DA0" w:rsidRPr="00BE3A64" w:rsidRDefault="00621DA0" w:rsidP="00621DA0">
      <w:pPr>
        <w:pStyle w:val="ListParagraph"/>
        <w:numPr>
          <w:ilvl w:val="2"/>
          <w:numId w:val="8"/>
        </w:numPr>
        <w:rPr>
          <w:rFonts w:eastAsia="Times New Roman" w:cs="Times New Roman"/>
        </w:rPr>
      </w:pPr>
      <w:r w:rsidRPr="00BE3A64">
        <w:rPr>
          <w:rFonts w:eastAsia="Times New Roman" w:cs="Times New Roman"/>
          <w:color w:val="000000"/>
          <w:shd w:val="clear" w:color="auto" w:fill="FFFFFF"/>
        </w:rPr>
        <w:t>Normally do not clot unless hemorrhage was recent</w:t>
      </w:r>
    </w:p>
    <w:p w14:paraId="5236779C" w14:textId="77777777" w:rsidR="00F47E93" w:rsidRPr="00BE3A64" w:rsidRDefault="00F47E93" w:rsidP="00AF1DFB">
      <w:pPr>
        <w:pStyle w:val="ListParagraph"/>
        <w:numPr>
          <w:ilvl w:val="1"/>
          <w:numId w:val="8"/>
        </w:numPr>
        <w:rPr>
          <w:rFonts w:eastAsia="Times New Roman" w:cs="Times New Roman"/>
        </w:rPr>
      </w:pPr>
      <w:r w:rsidRPr="00BE3A64">
        <w:rPr>
          <w:rFonts w:eastAsia="Times New Roman" w:cs="Times New Roman"/>
          <w:color w:val="000000"/>
          <w:shd w:val="clear" w:color="auto" w:fill="FFFFFF"/>
        </w:rPr>
        <w:t>Cardiac neoplasia</w:t>
      </w:r>
    </w:p>
    <w:p w14:paraId="0E977BBC" w14:textId="77777777" w:rsidR="00F47E93" w:rsidRPr="00BE3A64" w:rsidRDefault="00F47E93" w:rsidP="00F47E93">
      <w:pPr>
        <w:pStyle w:val="ListParagraph"/>
        <w:numPr>
          <w:ilvl w:val="2"/>
          <w:numId w:val="8"/>
        </w:numPr>
        <w:rPr>
          <w:rFonts w:eastAsia="Times New Roman" w:cs="Times New Roman"/>
        </w:rPr>
      </w:pPr>
      <w:r w:rsidRPr="00BE3A64">
        <w:rPr>
          <w:rFonts w:eastAsia="Times New Roman" w:cs="Times New Roman"/>
          <w:color w:val="000000"/>
          <w:shd w:val="clear" w:color="auto" w:fill="FFFFFF"/>
        </w:rPr>
        <w:t>Middle aged to geriatric</w:t>
      </w:r>
    </w:p>
    <w:p w14:paraId="64728987" w14:textId="77777777" w:rsidR="00F47E93" w:rsidRPr="00BE3A64" w:rsidRDefault="00F47E93" w:rsidP="00F47E93">
      <w:pPr>
        <w:pStyle w:val="ListParagraph"/>
        <w:numPr>
          <w:ilvl w:val="2"/>
          <w:numId w:val="8"/>
        </w:numPr>
        <w:rPr>
          <w:rFonts w:eastAsia="Times New Roman" w:cs="Times New Roman"/>
        </w:rPr>
      </w:pPr>
      <w:r w:rsidRPr="00BE3A64">
        <w:rPr>
          <w:rFonts w:eastAsia="Times New Roman" w:cs="Times New Roman"/>
          <w:color w:val="000000"/>
          <w:shd w:val="clear" w:color="auto" w:fill="FFFFFF"/>
        </w:rPr>
        <w:t>Hemangiosarcoma right atrium</w:t>
      </w:r>
    </w:p>
    <w:p w14:paraId="1912DCA8" w14:textId="77777777" w:rsidR="00F47E93" w:rsidRPr="00BE3A64" w:rsidRDefault="00F47E93" w:rsidP="00F47E93">
      <w:pPr>
        <w:pStyle w:val="ListParagraph"/>
        <w:numPr>
          <w:ilvl w:val="3"/>
          <w:numId w:val="8"/>
        </w:numPr>
        <w:rPr>
          <w:rFonts w:eastAsia="Times New Roman" w:cs="Times New Roman"/>
        </w:rPr>
      </w:pPr>
      <w:r w:rsidRPr="00BE3A64">
        <w:rPr>
          <w:rFonts w:eastAsia="Times New Roman" w:cs="Times New Roman"/>
          <w:color w:val="000000"/>
          <w:shd w:val="clear" w:color="auto" w:fill="FFFFFF"/>
        </w:rPr>
        <w:t>German shepherd, golden retrievers (other larger breed dogs)</w:t>
      </w:r>
    </w:p>
    <w:p w14:paraId="03A7DFFE" w14:textId="77777777" w:rsidR="00F47E93" w:rsidRPr="00BE3A64" w:rsidRDefault="00F47E93" w:rsidP="00F47E93">
      <w:pPr>
        <w:pStyle w:val="ListParagraph"/>
        <w:numPr>
          <w:ilvl w:val="3"/>
          <w:numId w:val="8"/>
        </w:numPr>
        <w:rPr>
          <w:rFonts w:eastAsia="Times New Roman" w:cs="Times New Roman"/>
        </w:rPr>
      </w:pPr>
      <w:r w:rsidRPr="00BE3A64">
        <w:rPr>
          <w:rFonts w:eastAsia="Times New Roman" w:cs="Times New Roman"/>
          <w:color w:val="000000"/>
          <w:shd w:val="clear" w:color="auto" w:fill="FFFFFF"/>
        </w:rPr>
        <w:t>High rate of metastatic disease</w:t>
      </w:r>
    </w:p>
    <w:p w14:paraId="5A48C746" w14:textId="77777777" w:rsidR="00F47E93" w:rsidRPr="00BE3A64" w:rsidRDefault="00F47E93" w:rsidP="00F47E93">
      <w:pPr>
        <w:pStyle w:val="ListParagraph"/>
        <w:numPr>
          <w:ilvl w:val="2"/>
          <w:numId w:val="8"/>
        </w:numPr>
        <w:rPr>
          <w:rFonts w:eastAsia="Times New Roman" w:cs="Times New Roman"/>
        </w:rPr>
      </w:pPr>
      <w:r w:rsidRPr="00BE3A64">
        <w:rPr>
          <w:rFonts w:eastAsia="Times New Roman" w:cs="Times New Roman"/>
          <w:color w:val="000000"/>
          <w:shd w:val="clear" w:color="auto" w:fill="FFFFFF"/>
        </w:rPr>
        <w:t>Heart based tumors</w:t>
      </w:r>
    </w:p>
    <w:p w14:paraId="3511A484" w14:textId="77777777" w:rsidR="00F47E93" w:rsidRPr="00BE3A64" w:rsidRDefault="00F47E93" w:rsidP="00F47E93">
      <w:pPr>
        <w:pStyle w:val="ListParagraph"/>
        <w:numPr>
          <w:ilvl w:val="3"/>
          <w:numId w:val="8"/>
        </w:numPr>
        <w:rPr>
          <w:rFonts w:eastAsia="Times New Roman" w:cs="Times New Roman"/>
        </w:rPr>
      </w:pPr>
      <w:r w:rsidRPr="00BE3A64">
        <w:rPr>
          <w:rFonts w:eastAsia="Times New Roman" w:cs="Times New Roman"/>
          <w:color w:val="000000"/>
          <w:shd w:val="clear" w:color="auto" w:fill="FFFFFF"/>
        </w:rPr>
        <w:t>Typically around perimeter of proximal ascending aorta between aorta and pulmonary artery</w:t>
      </w:r>
    </w:p>
    <w:p w14:paraId="00E13EDD" w14:textId="77777777" w:rsidR="00F47E93" w:rsidRPr="00BE3A64" w:rsidRDefault="00F47E93" w:rsidP="00F47E93">
      <w:pPr>
        <w:pStyle w:val="ListParagraph"/>
        <w:numPr>
          <w:ilvl w:val="3"/>
          <w:numId w:val="8"/>
        </w:numPr>
        <w:rPr>
          <w:rFonts w:eastAsia="Times New Roman" w:cs="Times New Roman"/>
        </w:rPr>
      </w:pPr>
      <w:proofErr w:type="spellStart"/>
      <w:r w:rsidRPr="00BE3A64">
        <w:rPr>
          <w:rFonts w:eastAsia="Times New Roman" w:cs="Times New Roman"/>
          <w:color w:val="000000"/>
          <w:shd w:val="clear" w:color="auto" w:fill="FFFFFF"/>
        </w:rPr>
        <w:t>Chemodectoma</w:t>
      </w:r>
      <w:proofErr w:type="spellEnd"/>
      <w:r w:rsidRPr="00BE3A64">
        <w:rPr>
          <w:rFonts w:eastAsia="Times New Roman" w:cs="Times New Roman"/>
          <w:color w:val="000000"/>
          <w:shd w:val="clear" w:color="auto" w:fill="FFFFFF"/>
        </w:rPr>
        <w:t xml:space="preserve"> or ectopic thyroid carcinoma</w:t>
      </w:r>
    </w:p>
    <w:p w14:paraId="07A48EAE" w14:textId="18044E4E" w:rsidR="00621DA0" w:rsidRPr="00BE3A64" w:rsidRDefault="00621DA0" w:rsidP="00621DA0">
      <w:pPr>
        <w:pStyle w:val="ListParagraph"/>
        <w:numPr>
          <w:ilvl w:val="4"/>
          <w:numId w:val="8"/>
        </w:numPr>
        <w:rPr>
          <w:rFonts w:eastAsia="Times New Roman" w:cs="Times New Roman"/>
        </w:rPr>
      </w:pPr>
      <w:proofErr w:type="spellStart"/>
      <w:r w:rsidRPr="00BE3A64">
        <w:rPr>
          <w:rFonts w:eastAsia="Times New Roman" w:cs="Times New Roman"/>
          <w:color w:val="000000"/>
          <w:shd w:val="clear" w:color="auto" w:fill="FFFFFF"/>
        </w:rPr>
        <w:t>Chemodectomas</w:t>
      </w:r>
      <w:proofErr w:type="spellEnd"/>
      <w:r w:rsidRPr="00BE3A64">
        <w:rPr>
          <w:rFonts w:eastAsia="Times New Roman" w:cs="Times New Roman"/>
          <w:color w:val="000000"/>
          <w:shd w:val="clear" w:color="auto" w:fill="FFFFFF"/>
        </w:rPr>
        <w:t xml:space="preserve"> arise from chemoreceptor cells at base of aorta</w:t>
      </w:r>
    </w:p>
    <w:p w14:paraId="5C354EC5" w14:textId="77777777" w:rsidR="00F47E93" w:rsidRPr="00BE3A64" w:rsidRDefault="00F47E93" w:rsidP="00F47E93">
      <w:pPr>
        <w:pStyle w:val="ListParagraph"/>
        <w:numPr>
          <w:ilvl w:val="3"/>
          <w:numId w:val="8"/>
        </w:numPr>
        <w:rPr>
          <w:rFonts w:eastAsia="Times New Roman" w:cs="Times New Roman"/>
        </w:rPr>
      </w:pPr>
      <w:r w:rsidRPr="00BE3A64">
        <w:rPr>
          <w:rFonts w:eastAsia="Times New Roman" w:cs="Times New Roman"/>
          <w:color w:val="000000"/>
          <w:shd w:val="clear" w:color="auto" w:fill="FFFFFF"/>
        </w:rPr>
        <w:t>Brachycephalic breeds, more commonly males</w:t>
      </w:r>
    </w:p>
    <w:p w14:paraId="041BB509" w14:textId="6DC81DD8" w:rsidR="00F47E93" w:rsidRPr="00BE3A64" w:rsidRDefault="00F47E93" w:rsidP="00F47E93">
      <w:pPr>
        <w:pStyle w:val="ListParagraph"/>
        <w:numPr>
          <w:ilvl w:val="3"/>
          <w:numId w:val="8"/>
        </w:numPr>
        <w:rPr>
          <w:rFonts w:eastAsia="Times New Roman" w:cs="Times New Roman"/>
        </w:rPr>
      </w:pPr>
      <w:r w:rsidRPr="00BE3A64">
        <w:rPr>
          <w:rFonts w:eastAsia="Times New Roman" w:cs="Times New Roman"/>
          <w:color w:val="000000"/>
          <w:shd w:val="clear" w:color="auto" w:fill="FFFFFF"/>
        </w:rPr>
        <w:t xml:space="preserve">Locally invasive but </w:t>
      </w:r>
      <w:r w:rsidR="00621DA0" w:rsidRPr="00BE3A64">
        <w:rPr>
          <w:rFonts w:eastAsia="Times New Roman" w:cs="Times New Roman"/>
          <w:color w:val="000000"/>
          <w:shd w:val="clear" w:color="auto" w:fill="FFFFFF"/>
        </w:rPr>
        <w:t>slow to metastasize</w:t>
      </w:r>
    </w:p>
    <w:p w14:paraId="35FCD491" w14:textId="77777777" w:rsidR="00F47E93" w:rsidRPr="00BE3A64" w:rsidRDefault="00F47E93" w:rsidP="00F47E93">
      <w:pPr>
        <w:pStyle w:val="ListParagraph"/>
        <w:numPr>
          <w:ilvl w:val="2"/>
          <w:numId w:val="8"/>
        </w:numPr>
        <w:rPr>
          <w:rFonts w:eastAsia="Times New Roman" w:cs="Times New Roman"/>
        </w:rPr>
      </w:pPr>
      <w:r w:rsidRPr="00BE3A64">
        <w:rPr>
          <w:rFonts w:eastAsia="Times New Roman" w:cs="Times New Roman"/>
          <w:color w:val="000000"/>
          <w:shd w:val="clear" w:color="auto" w:fill="FFFFFF"/>
        </w:rPr>
        <w:t xml:space="preserve">Cats </w:t>
      </w:r>
      <w:proofErr w:type="spellStart"/>
      <w:r w:rsidRPr="00BE3A64">
        <w:rPr>
          <w:rFonts w:eastAsia="Times New Roman" w:cs="Times New Roman"/>
          <w:color w:val="000000"/>
          <w:shd w:val="clear" w:color="auto" w:fill="FFFFFF"/>
        </w:rPr>
        <w:t>lymphosarcoma</w:t>
      </w:r>
      <w:proofErr w:type="spellEnd"/>
    </w:p>
    <w:p w14:paraId="3F737E4A" w14:textId="77777777" w:rsidR="00F47E93" w:rsidRPr="00BE3A64" w:rsidRDefault="00F47E93" w:rsidP="00F47E93">
      <w:pPr>
        <w:pStyle w:val="ListParagraph"/>
        <w:numPr>
          <w:ilvl w:val="1"/>
          <w:numId w:val="8"/>
        </w:numPr>
        <w:rPr>
          <w:rFonts w:eastAsia="Times New Roman" w:cs="Times New Roman"/>
        </w:rPr>
      </w:pPr>
      <w:r w:rsidRPr="00BE3A64">
        <w:rPr>
          <w:rFonts w:eastAsia="Times New Roman" w:cs="Times New Roman"/>
          <w:color w:val="000000"/>
          <w:shd w:val="clear" w:color="auto" w:fill="FFFFFF"/>
        </w:rPr>
        <w:t>Left atrial rupture</w:t>
      </w:r>
    </w:p>
    <w:p w14:paraId="4CC0BEE3" w14:textId="77777777" w:rsidR="00F47E93" w:rsidRPr="00BE3A64" w:rsidRDefault="00F47E93" w:rsidP="00F47E93">
      <w:pPr>
        <w:pStyle w:val="ListParagraph"/>
        <w:numPr>
          <w:ilvl w:val="2"/>
          <w:numId w:val="8"/>
        </w:numPr>
        <w:rPr>
          <w:rFonts w:eastAsia="Times New Roman" w:cs="Times New Roman"/>
        </w:rPr>
      </w:pPr>
      <w:r w:rsidRPr="00BE3A64">
        <w:rPr>
          <w:rFonts w:eastAsia="Times New Roman" w:cs="Times New Roman"/>
          <w:color w:val="000000"/>
          <w:shd w:val="clear" w:color="auto" w:fill="FFFFFF"/>
        </w:rPr>
        <w:t>Infrequent complication of severe chronic degenerative mitral valve disease</w:t>
      </w:r>
    </w:p>
    <w:p w14:paraId="1967FAC9" w14:textId="77777777" w:rsidR="00F47E93" w:rsidRPr="00BE3A64" w:rsidRDefault="00F47E93" w:rsidP="00F47E93">
      <w:pPr>
        <w:pStyle w:val="ListParagraph"/>
        <w:numPr>
          <w:ilvl w:val="2"/>
          <w:numId w:val="8"/>
        </w:numPr>
        <w:rPr>
          <w:rFonts w:eastAsia="Times New Roman" w:cs="Times New Roman"/>
        </w:rPr>
      </w:pPr>
      <w:r w:rsidRPr="00BE3A64">
        <w:rPr>
          <w:rFonts w:eastAsia="Times New Roman" w:cs="Times New Roman"/>
          <w:color w:val="000000"/>
          <w:shd w:val="clear" w:color="auto" w:fill="FFFFFF"/>
        </w:rPr>
        <w:t>Typically in small breed dogs predisposed to MVD, male poodles, dachshunds, cocker spaniels</w:t>
      </w:r>
    </w:p>
    <w:p w14:paraId="450CAF36" w14:textId="77777777" w:rsidR="00F47E93" w:rsidRPr="00BE3A64" w:rsidRDefault="00F47E93" w:rsidP="00F47E93">
      <w:pPr>
        <w:pStyle w:val="ListParagraph"/>
        <w:numPr>
          <w:ilvl w:val="0"/>
          <w:numId w:val="8"/>
        </w:numPr>
        <w:rPr>
          <w:rFonts w:eastAsia="Times New Roman" w:cs="Times New Roman"/>
        </w:rPr>
      </w:pPr>
      <w:r w:rsidRPr="00BE3A64">
        <w:rPr>
          <w:rFonts w:eastAsia="Times New Roman" w:cs="Times New Roman"/>
          <w:color w:val="000000"/>
          <w:shd w:val="clear" w:color="auto" w:fill="FFFFFF"/>
        </w:rPr>
        <w:t>History PE</w:t>
      </w:r>
    </w:p>
    <w:p w14:paraId="12AA7B51" w14:textId="77777777" w:rsidR="00F47E93" w:rsidRPr="00BE3A64" w:rsidRDefault="00F47E93" w:rsidP="00F47E93">
      <w:pPr>
        <w:pStyle w:val="ListParagraph"/>
        <w:numPr>
          <w:ilvl w:val="1"/>
          <w:numId w:val="8"/>
        </w:numPr>
        <w:rPr>
          <w:rFonts w:eastAsia="Times New Roman" w:cs="Times New Roman"/>
        </w:rPr>
      </w:pPr>
      <w:r w:rsidRPr="00BE3A64">
        <w:rPr>
          <w:rFonts w:eastAsia="Times New Roman" w:cs="Times New Roman"/>
          <w:color w:val="000000"/>
          <w:shd w:val="clear" w:color="auto" w:fill="FFFFFF"/>
        </w:rPr>
        <w:t>Vague clinical signs of lethargy, weakness, anorexia, abdominal enlargement, collapse</w:t>
      </w:r>
    </w:p>
    <w:p w14:paraId="31499DF4" w14:textId="77777777" w:rsidR="00F47E93" w:rsidRPr="00BE3A64" w:rsidRDefault="00F47E93" w:rsidP="00F47E93">
      <w:pPr>
        <w:pStyle w:val="ListParagraph"/>
        <w:numPr>
          <w:ilvl w:val="1"/>
          <w:numId w:val="8"/>
        </w:numPr>
        <w:rPr>
          <w:rFonts w:eastAsia="Times New Roman" w:cs="Times New Roman"/>
        </w:rPr>
      </w:pPr>
      <w:r w:rsidRPr="00BE3A64">
        <w:rPr>
          <w:rFonts w:eastAsia="Times New Roman" w:cs="Times New Roman"/>
          <w:color w:val="000000"/>
          <w:shd w:val="clear" w:color="auto" w:fill="FFFFFF"/>
        </w:rPr>
        <w:t xml:space="preserve">With severe R CHF, potential for </w:t>
      </w:r>
      <w:proofErr w:type="spellStart"/>
      <w:r w:rsidRPr="00BE3A64">
        <w:rPr>
          <w:rFonts w:eastAsia="Times New Roman" w:cs="Times New Roman"/>
          <w:color w:val="000000"/>
          <w:shd w:val="clear" w:color="auto" w:fill="FFFFFF"/>
        </w:rPr>
        <w:t>tachypenea</w:t>
      </w:r>
      <w:proofErr w:type="spellEnd"/>
      <w:r w:rsidRPr="00BE3A64">
        <w:rPr>
          <w:rFonts w:eastAsia="Times New Roman" w:cs="Times New Roman"/>
          <w:color w:val="000000"/>
          <w:shd w:val="clear" w:color="auto" w:fill="FFFFFF"/>
        </w:rPr>
        <w:t xml:space="preserve"> or dyspnea from severe pleural or peritoneal effusion</w:t>
      </w:r>
    </w:p>
    <w:p w14:paraId="703D7713" w14:textId="77777777" w:rsidR="00F47E93" w:rsidRPr="00BE3A64" w:rsidRDefault="00F47E93" w:rsidP="00F47E93">
      <w:pPr>
        <w:pStyle w:val="ListParagraph"/>
        <w:numPr>
          <w:ilvl w:val="1"/>
          <w:numId w:val="8"/>
        </w:numPr>
        <w:rPr>
          <w:rFonts w:eastAsia="Times New Roman" w:cs="Times New Roman"/>
        </w:rPr>
      </w:pPr>
      <w:r w:rsidRPr="00BE3A64">
        <w:rPr>
          <w:rFonts w:eastAsia="Times New Roman" w:cs="Times New Roman"/>
          <w:color w:val="000000"/>
          <w:shd w:val="clear" w:color="auto" w:fill="FFFFFF"/>
        </w:rPr>
        <w:t>With large pericardial effusion, jugular venous distention</w:t>
      </w:r>
      <w:r w:rsidR="00557F8D" w:rsidRPr="00BE3A64">
        <w:rPr>
          <w:rFonts w:eastAsia="Times New Roman" w:cs="Times New Roman"/>
          <w:color w:val="000000"/>
          <w:shd w:val="clear" w:color="auto" w:fill="FFFFFF"/>
        </w:rPr>
        <w:t xml:space="preserve">, weak variable femoral pulses (pulses </w:t>
      </w:r>
      <w:proofErr w:type="spellStart"/>
      <w:r w:rsidR="00557F8D" w:rsidRPr="00BE3A64">
        <w:rPr>
          <w:rFonts w:eastAsia="Times New Roman" w:cs="Times New Roman"/>
          <w:color w:val="000000"/>
          <w:shd w:val="clear" w:color="auto" w:fill="FFFFFF"/>
        </w:rPr>
        <w:t>paradoxicus</w:t>
      </w:r>
      <w:proofErr w:type="spellEnd"/>
      <w:r w:rsidR="00557F8D" w:rsidRPr="00BE3A64">
        <w:rPr>
          <w:rFonts w:eastAsia="Times New Roman" w:cs="Times New Roman"/>
          <w:color w:val="000000"/>
          <w:shd w:val="clear" w:color="auto" w:fill="FFFFFF"/>
        </w:rPr>
        <w:t>), muffled heart sounds</w:t>
      </w:r>
    </w:p>
    <w:p w14:paraId="010E0127" w14:textId="77777777" w:rsidR="00557F8D" w:rsidRPr="00BE3A64" w:rsidRDefault="00557F8D" w:rsidP="00F47E93">
      <w:pPr>
        <w:pStyle w:val="ListParagraph"/>
        <w:numPr>
          <w:ilvl w:val="1"/>
          <w:numId w:val="8"/>
        </w:numPr>
        <w:rPr>
          <w:rFonts w:eastAsia="Times New Roman" w:cs="Times New Roman"/>
        </w:rPr>
      </w:pPr>
      <w:r w:rsidRPr="00BE3A64">
        <w:rPr>
          <w:rFonts w:eastAsia="Times New Roman" w:cs="Times New Roman"/>
          <w:color w:val="000000"/>
          <w:shd w:val="clear" w:color="auto" w:fill="FFFFFF"/>
        </w:rPr>
        <w:t>Cardiac arrhythmias or sinus tachycardia may be present</w:t>
      </w:r>
    </w:p>
    <w:p w14:paraId="7DF69D08" w14:textId="78F340C0" w:rsidR="00D82696" w:rsidRPr="00BE3A64" w:rsidRDefault="00D82696" w:rsidP="00F47E93">
      <w:pPr>
        <w:pStyle w:val="ListParagraph"/>
        <w:numPr>
          <w:ilvl w:val="1"/>
          <w:numId w:val="8"/>
        </w:numPr>
        <w:rPr>
          <w:rFonts w:eastAsia="Times New Roman" w:cs="Times New Roman"/>
        </w:rPr>
      </w:pPr>
      <w:r w:rsidRPr="00BE3A64">
        <w:rPr>
          <w:rFonts w:eastAsia="Times New Roman" w:cs="Times New Roman"/>
          <w:color w:val="000000"/>
          <w:shd w:val="clear" w:color="auto" w:fill="FFFFFF"/>
        </w:rPr>
        <w:t>Lung sounds muffled with pleural effusion, abdominal distention with ascites</w:t>
      </w:r>
    </w:p>
    <w:p w14:paraId="0E8C589B" w14:textId="392FE87C" w:rsidR="00D82696" w:rsidRPr="00BE3A64" w:rsidRDefault="00D82696" w:rsidP="00F47E93">
      <w:pPr>
        <w:pStyle w:val="ListParagraph"/>
        <w:numPr>
          <w:ilvl w:val="1"/>
          <w:numId w:val="8"/>
        </w:numPr>
        <w:rPr>
          <w:rFonts w:eastAsia="Times New Roman" w:cs="Times New Roman"/>
        </w:rPr>
      </w:pPr>
      <w:r w:rsidRPr="00BE3A64">
        <w:rPr>
          <w:rFonts w:eastAsia="Times New Roman" w:cs="Times New Roman"/>
          <w:color w:val="000000"/>
          <w:shd w:val="clear" w:color="auto" w:fill="FFFFFF"/>
        </w:rPr>
        <w:t>JVECC 2017 high prevalence of vomiting in dogs with pericardial effusion</w:t>
      </w:r>
    </w:p>
    <w:p w14:paraId="114EE25A" w14:textId="77777777" w:rsidR="00557F8D" w:rsidRPr="00BE3A64" w:rsidRDefault="00557F8D" w:rsidP="00557F8D">
      <w:pPr>
        <w:pStyle w:val="ListParagraph"/>
        <w:numPr>
          <w:ilvl w:val="0"/>
          <w:numId w:val="8"/>
        </w:numPr>
        <w:rPr>
          <w:rFonts w:eastAsia="Times New Roman" w:cs="Times New Roman"/>
        </w:rPr>
      </w:pPr>
      <w:r w:rsidRPr="00BE3A64">
        <w:rPr>
          <w:rFonts w:eastAsia="Times New Roman" w:cs="Times New Roman"/>
          <w:color w:val="000000"/>
          <w:shd w:val="clear" w:color="auto" w:fill="FFFFFF"/>
        </w:rPr>
        <w:t>ECG</w:t>
      </w:r>
    </w:p>
    <w:p w14:paraId="1A4E5E7B" w14:textId="77777777" w:rsidR="00557F8D" w:rsidRPr="00BE3A64" w:rsidRDefault="00557F8D" w:rsidP="00557F8D">
      <w:pPr>
        <w:pStyle w:val="ListParagraph"/>
        <w:numPr>
          <w:ilvl w:val="1"/>
          <w:numId w:val="8"/>
        </w:numPr>
        <w:rPr>
          <w:rFonts w:eastAsia="Times New Roman" w:cs="Times New Roman"/>
        </w:rPr>
      </w:pPr>
      <w:r w:rsidRPr="00BE3A64">
        <w:rPr>
          <w:rFonts w:eastAsia="Times New Roman" w:cs="Times New Roman"/>
          <w:color w:val="000000"/>
          <w:shd w:val="clear" w:color="auto" w:fill="FFFFFF"/>
        </w:rPr>
        <w:t xml:space="preserve">Electrical </w:t>
      </w:r>
      <w:proofErr w:type="spellStart"/>
      <w:r w:rsidRPr="00BE3A64">
        <w:rPr>
          <w:rFonts w:eastAsia="Times New Roman" w:cs="Times New Roman"/>
          <w:color w:val="000000"/>
          <w:shd w:val="clear" w:color="auto" w:fill="FFFFFF"/>
        </w:rPr>
        <w:t>alternans</w:t>
      </w:r>
      <w:proofErr w:type="spellEnd"/>
    </w:p>
    <w:p w14:paraId="4B8B541C" w14:textId="77777777" w:rsidR="00557F8D" w:rsidRPr="00BE3A64" w:rsidRDefault="00557F8D" w:rsidP="00557F8D">
      <w:pPr>
        <w:pStyle w:val="ListParagraph"/>
        <w:numPr>
          <w:ilvl w:val="2"/>
          <w:numId w:val="8"/>
        </w:numPr>
        <w:rPr>
          <w:rFonts w:eastAsia="Times New Roman" w:cs="Times New Roman"/>
        </w:rPr>
      </w:pPr>
      <w:r w:rsidRPr="00BE3A64">
        <w:rPr>
          <w:rFonts w:eastAsia="Times New Roman" w:cs="Times New Roman"/>
          <w:color w:val="000000"/>
          <w:shd w:val="clear" w:color="auto" w:fill="FFFFFF"/>
        </w:rPr>
        <w:t>Beat-to-beat variation of QRS height</w:t>
      </w:r>
    </w:p>
    <w:p w14:paraId="3B2699F1" w14:textId="77777777" w:rsidR="00557F8D" w:rsidRPr="00BE3A64" w:rsidRDefault="00557F8D" w:rsidP="00557F8D">
      <w:pPr>
        <w:pStyle w:val="ListParagraph"/>
        <w:numPr>
          <w:ilvl w:val="2"/>
          <w:numId w:val="8"/>
        </w:numPr>
        <w:rPr>
          <w:rFonts w:eastAsia="Times New Roman" w:cs="Times New Roman"/>
        </w:rPr>
      </w:pPr>
      <w:r w:rsidRPr="00BE3A64">
        <w:rPr>
          <w:rFonts w:eastAsia="Times New Roman" w:cs="Times New Roman"/>
          <w:color w:val="000000"/>
          <w:shd w:val="clear" w:color="auto" w:fill="FFFFFF"/>
        </w:rPr>
        <w:t>Not highly sensitive, but quite specific to pericardial effusion</w:t>
      </w:r>
    </w:p>
    <w:p w14:paraId="52EC7396" w14:textId="77777777" w:rsidR="00557F8D" w:rsidRPr="00BE3A64" w:rsidRDefault="00557F8D" w:rsidP="00557F8D">
      <w:pPr>
        <w:rPr>
          <w:rFonts w:eastAsia="Times New Roman" w:cs="Times New Roman"/>
        </w:rPr>
      </w:pPr>
    </w:p>
    <w:p w14:paraId="541B34CE" w14:textId="77777777" w:rsidR="00557F8D" w:rsidRPr="00BE3A64" w:rsidRDefault="00557F8D" w:rsidP="00557F8D">
      <w:pPr>
        <w:rPr>
          <w:rFonts w:eastAsia="Times New Roman" w:cs="Times New Roman"/>
        </w:rPr>
      </w:pPr>
      <w:r w:rsidRPr="00BE3A64">
        <w:rPr>
          <w:rFonts w:eastAsia="Times New Roman" w:cs="Times New Roman"/>
          <w:noProof/>
        </w:rPr>
        <w:drawing>
          <wp:inline distT="0" distB="0" distL="0" distR="0" wp14:anchorId="4E34A445" wp14:editId="548EC248">
            <wp:extent cx="5943600" cy="37318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4-07 at 5.54.10 PM.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3731895"/>
                    </a:xfrm>
                    <a:prstGeom prst="rect">
                      <a:avLst/>
                    </a:prstGeom>
                  </pic:spPr>
                </pic:pic>
              </a:graphicData>
            </a:graphic>
          </wp:inline>
        </w:drawing>
      </w:r>
    </w:p>
    <w:p w14:paraId="32C5B195" w14:textId="77777777" w:rsidR="00557F8D" w:rsidRPr="00BE3A64" w:rsidRDefault="00557F8D" w:rsidP="00557F8D">
      <w:pPr>
        <w:rPr>
          <w:rFonts w:eastAsia="Times New Roman" w:cs="Times New Roman"/>
        </w:rPr>
      </w:pPr>
    </w:p>
    <w:p w14:paraId="653A6670" w14:textId="77777777" w:rsidR="00557F8D" w:rsidRPr="00BE3A64" w:rsidRDefault="00557F8D" w:rsidP="00557F8D">
      <w:pPr>
        <w:pStyle w:val="ListParagraph"/>
        <w:numPr>
          <w:ilvl w:val="1"/>
          <w:numId w:val="8"/>
        </w:numPr>
        <w:rPr>
          <w:rFonts w:eastAsia="Times New Roman" w:cs="Times New Roman"/>
        </w:rPr>
      </w:pPr>
      <w:r w:rsidRPr="00BE3A64">
        <w:rPr>
          <w:rFonts w:eastAsia="Times New Roman" w:cs="Times New Roman"/>
          <w:color w:val="000000"/>
          <w:shd w:val="clear" w:color="auto" w:fill="FFFFFF"/>
        </w:rPr>
        <w:t>Sinus tachycardia</w:t>
      </w:r>
    </w:p>
    <w:p w14:paraId="0C78B134" w14:textId="77777777" w:rsidR="00557F8D" w:rsidRPr="00BE3A64" w:rsidRDefault="00557F8D" w:rsidP="00557F8D">
      <w:pPr>
        <w:pStyle w:val="ListParagraph"/>
        <w:numPr>
          <w:ilvl w:val="1"/>
          <w:numId w:val="8"/>
        </w:numPr>
        <w:rPr>
          <w:rFonts w:eastAsia="Times New Roman" w:cs="Times New Roman"/>
        </w:rPr>
      </w:pPr>
      <w:r w:rsidRPr="00BE3A64">
        <w:rPr>
          <w:rFonts w:eastAsia="Times New Roman" w:cs="Times New Roman"/>
          <w:color w:val="000000"/>
          <w:shd w:val="clear" w:color="auto" w:fill="FFFFFF"/>
        </w:rPr>
        <w:t>Ventricular or supraventricular arrhythmias may occur up to 40% of cases</w:t>
      </w:r>
    </w:p>
    <w:p w14:paraId="1E430A8F" w14:textId="77777777" w:rsidR="00D82696" w:rsidRPr="00BE3A64" w:rsidRDefault="00D82696" w:rsidP="00D82696">
      <w:pPr>
        <w:rPr>
          <w:rFonts w:eastAsia="Times New Roman" w:cs="Times New Roman"/>
        </w:rPr>
      </w:pPr>
    </w:p>
    <w:p w14:paraId="0D32DB8E" w14:textId="77777777" w:rsidR="002C2676" w:rsidRPr="00BE3A64" w:rsidRDefault="002C2676" w:rsidP="002C2676">
      <w:pPr>
        <w:pStyle w:val="ListParagraph"/>
        <w:numPr>
          <w:ilvl w:val="0"/>
          <w:numId w:val="8"/>
        </w:numPr>
        <w:rPr>
          <w:rFonts w:eastAsia="Times New Roman" w:cs="Times New Roman"/>
        </w:rPr>
      </w:pPr>
      <w:r w:rsidRPr="00BE3A64">
        <w:rPr>
          <w:rFonts w:eastAsia="Times New Roman" w:cs="Times New Roman"/>
          <w:color w:val="000000"/>
          <w:shd w:val="clear" w:color="auto" w:fill="FFFFFF"/>
        </w:rPr>
        <w:t>Radiographs</w:t>
      </w:r>
    </w:p>
    <w:p w14:paraId="731D8AE2" w14:textId="77777777" w:rsidR="002C2676" w:rsidRPr="00BE3A64" w:rsidRDefault="002C2676" w:rsidP="002C2676">
      <w:pPr>
        <w:pStyle w:val="ListParagraph"/>
        <w:numPr>
          <w:ilvl w:val="1"/>
          <w:numId w:val="8"/>
        </w:numPr>
        <w:rPr>
          <w:rFonts w:eastAsia="Times New Roman" w:cs="Times New Roman"/>
        </w:rPr>
      </w:pPr>
      <w:r w:rsidRPr="00BE3A64">
        <w:rPr>
          <w:rFonts w:eastAsia="Times New Roman" w:cs="Times New Roman"/>
          <w:color w:val="000000"/>
          <w:shd w:val="clear" w:color="auto" w:fill="FFFFFF"/>
        </w:rPr>
        <w:t>Generalized cardiac enlargement leading to globoid cardiac silhouette</w:t>
      </w:r>
    </w:p>
    <w:p w14:paraId="667531CF" w14:textId="35103815" w:rsidR="00D82696" w:rsidRPr="00BE3A64" w:rsidRDefault="00D82696" w:rsidP="002C2676">
      <w:pPr>
        <w:pStyle w:val="ListParagraph"/>
        <w:numPr>
          <w:ilvl w:val="1"/>
          <w:numId w:val="8"/>
        </w:numPr>
        <w:rPr>
          <w:rFonts w:eastAsia="Times New Roman" w:cs="Times New Roman"/>
        </w:rPr>
      </w:pPr>
      <w:r w:rsidRPr="00BE3A64">
        <w:rPr>
          <w:rFonts w:eastAsia="Times New Roman" w:cs="Times New Roman"/>
          <w:color w:val="000000"/>
          <w:shd w:val="clear" w:color="auto" w:fill="FFFFFF"/>
        </w:rPr>
        <w:t>Some heart based tumors cause deviation of trachea or soft tissue mass effect</w:t>
      </w:r>
    </w:p>
    <w:p w14:paraId="4A4446FC" w14:textId="048440E1" w:rsidR="00D82696" w:rsidRPr="00BE3A64" w:rsidRDefault="00D82696" w:rsidP="002C2676">
      <w:pPr>
        <w:pStyle w:val="ListParagraph"/>
        <w:numPr>
          <w:ilvl w:val="1"/>
          <w:numId w:val="8"/>
        </w:numPr>
        <w:rPr>
          <w:rFonts w:eastAsia="Times New Roman" w:cs="Times New Roman"/>
        </w:rPr>
      </w:pPr>
      <w:r w:rsidRPr="00BE3A64">
        <w:rPr>
          <w:rFonts w:eastAsia="Times New Roman" w:cs="Times New Roman"/>
          <w:color w:val="000000"/>
          <w:shd w:val="clear" w:color="auto" w:fill="FFFFFF"/>
        </w:rPr>
        <w:t>Metastatic lung lesions common in dogs with HSA</w:t>
      </w:r>
    </w:p>
    <w:p w14:paraId="386404B8" w14:textId="7B1686E8" w:rsidR="00D82696" w:rsidRPr="00BE3A64" w:rsidRDefault="00D82696" w:rsidP="002C2676">
      <w:pPr>
        <w:pStyle w:val="ListParagraph"/>
        <w:numPr>
          <w:ilvl w:val="1"/>
          <w:numId w:val="8"/>
        </w:numPr>
        <w:rPr>
          <w:rFonts w:eastAsia="Times New Roman" w:cs="Times New Roman"/>
        </w:rPr>
      </w:pPr>
      <w:r w:rsidRPr="00BE3A64">
        <w:rPr>
          <w:rFonts w:eastAsia="Times New Roman" w:cs="Times New Roman"/>
          <w:color w:val="000000"/>
          <w:shd w:val="clear" w:color="auto" w:fill="FFFFFF"/>
        </w:rPr>
        <w:t>Pleural effusion, caudal vena cava distention, hepatomegaly, ascites for R CHF</w:t>
      </w:r>
    </w:p>
    <w:p w14:paraId="270807E7" w14:textId="77777777" w:rsidR="00D82696" w:rsidRPr="00BE3A64" w:rsidRDefault="00D82696" w:rsidP="00D82696">
      <w:pPr>
        <w:rPr>
          <w:rFonts w:eastAsia="Times New Roman" w:cs="Times New Roman"/>
        </w:rPr>
      </w:pPr>
    </w:p>
    <w:p w14:paraId="50BD63BD" w14:textId="2A2FEE1F" w:rsidR="00D82696" w:rsidRPr="00BE3A64" w:rsidRDefault="00D82696" w:rsidP="00D82696">
      <w:pPr>
        <w:rPr>
          <w:rFonts w:eastAsia="Times New Roman" w:cs="Times New Roman"/>
        </w:rPr>
      </w:pPr>
      <w:r w:rsidRPr="00BE3A64">
        <w:rPr>
          <w:rFonts w:eastAsia="Times New Roman" w:cs="Times New Roman"/>
          <w:noProof/>
        </w:rPr>
        <w:drawing>
          <wp:inline distT="0" distB="0" distL="0" distR="0" wp14:anchorId="0BCEE0B9" wp14:editId="7C0D1DF4">
            <wp:extent cx="5943600" cy="294132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4-07 at 9.13.56 PM.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2941320"/>
                    </a:xfrm>
                    <a:prstGeom prst="rect">
                      <a:avLst/>
                    </a:prstGeom>
                  </pic:spPr>
                </pic:pic>
              </a:graphicData>
            </a:graphic>
          </wp:inline>
        </w:drawing>
      </w:r>
    </w:p>
    <w:p w14:paraId="4F65F810" w14:textId="77777777" w:rsidR="002C2676" w:rsidRPr="00BE3A64" w:rsidRDefault="002C2676" w:rsidP="002C2676">
      <w:pPr>
        <w:rPr>
          <w:rFonts w:eastAsia="Times New Roman" w:cs="Times New Roman"/>
        </w:rPr>
      </w:pPr>
    </w:p>
    <w:p w14:paraId="15EA5050" w14:textId="77777777" w:rsidR="002C2676" w:rsidRPr="00BE3A64" w:rsidRDefault="002C2676" w:rsidP="002C2676">
      <w:pPr>
        <w:pStyle w:val="ListParagraph"/>
        <w:numPr>
          <w:ilvl w:val="0"/>
          <w:numId w:val="8"/>
        </w:numPr>
        <w:rPr>
          <w:rFonts w:eastAsia="Times New Roman" w:cs="Times New Roman"/>
        </w:rPr>
      </w:pPr>
      <w:r w:rsidRPr="00BE3A64">
        <w:rPr>
          <w:rFonts w:eastAsia="Times New Roman" w:cs="Times New Roman"/>
        </w:rPr>
        <w:t>Echocardiography</w:t>
      </w:r>
    </w:p>
    <w:p w14:paraId="5917C003" w14:textId="77777777" w:rsidR="002C2676" w:rsidRPr="00BE3A64" w:rsidRDefault="002C2676" w:rsidP="002C2676">
      <w:pPr>
        <w:pStyle w:val="ListParagraph"/>
        <w:numPr>
          <w:ilvl w:val="1"/>
          <w:numId w:val="8"/>
        </w:numPr>
        <w:rPr>
          <w:rFonts w:eastAsia="Times New Roman" w:cs="Times New Roman"/>
        </w:rPr>
      </w:pPr>
      <w:r w:rsidRPr="00BE3A64">
        <w:rPr>
          <w:rFonts w:eastAsia="Times New Roman" w:cs="Times New Roman"/>
        </w:rPr>
        <w:t>Most sensitive diagnostic technique for detecting pericardial effusion</w:t>
      </w:r>
    </w:p>
    <w:p w14:paraId="7F2E20B5" w14:textId="77777777" w:rsidR="002C2676" w:rsidRPr="00BE3A64" w:rsidRDefault="002C2676" w:rsidP="002C2676">
      <w:pPr>
        <w:rPr>
          <w:rFonts w:eastAsia="Times New Roman" w:cs="Times New Roman"/>
        </w:rPr>
      </w:pPr>
      <w:r w:rsidRPr="00BE3A64">
        <w:rPr>
          <w:noProof/>
        </w:rPr>
        <w:drawing>
          <wp:inline distT="0" distB="0" distL="0" distR="0" wp14:anchorId="03C02E7C" wp14:editId="7EC3F4DA">
            <wp:extent cx="4114800" cy="3043457"/>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4-07 at 5.58.37 PM.png"/>
                    <pic:cNvPicPr/>
                  </pic:nvPicPr>
                  <pic:blipFill>
                    <a:blip r:embed="rId15">
                      <a:extLst>
                        <a:ext uri="{28A0092B-C50C-407E-A947-70E740481C1C}">
                          <a14:useLocalDpi xmlns:a14="http://schemas.microsoft.com/office/drawing/2010/main" val="0"/>
                        </a:ext>
                      </a:extLst>
                    </a:blip>
                    <a:stretch>
                      <a:fillRect/>
                    </a:stretch>
                  </pic:blipFill>
                  <pic:spPr>
                    <a:xfrm>
                      <a:off x="0" y="0"/>
                      <a:ext cx="4114800" cy="3043457"/>
                    </a:xfrm>
                    <a:prstGeom prst="rect">
                      <a:avLst/>
                    </a:prstGeom>
                  </pic:spPr>
                </pic:pic>
              </a:graphicData>
            </a:graphic>
          </wp:inline>
        </w:drawing>
      </w:r>
    </w:p>
    <w:p w14:paraId="27A9B5FE" w14:textId="77777777" w:rsidR="002C2676" w:rsidRPr="00BE3A64" w:rsidRDefault="002C2676" w:rsidP="002C2676">
      <w:pPr>
        <w:rPr>
          <w:rFonts w:eastAsia="Times New Roman" w:cs="Times New Roman"/>
        </w:rPr>
      </w:pPr>
    </w:p>
    <w:p w14:paraId="34B79D07" w14:textId="77777777" w:rsidR="002C2676" w:rsidRPr="00BE3A64" w:rsidRDefault="002C2676" w:rsidP="002C2676">
      <w:pPr>
        <w:rPr>
          <w:rFonts w:eastAsia="Times New Roman" w:cs="Times New Roman"/>
        </w:rPr>
      </w:pPr>
      <w:r w:rsidRPr="00BE3A64">
        <w:rPr>
          <w:rFonts w:eastAsia="Times New Roman" w:cs="Times New Roman"/>
          <w:noProof/>
        </w:rPr>
        <w:drawing>
          <wp:inline distT="0" distB="0" distL="0" distR="0" wp14:anchorId="3E955D09" wp14:editId="031EF645">
            <wp:extent cx="4158343" cy="3148523"/>
            <wp:effectExtent l="0" t="0" r="762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4-07 at 5.59.04 PM.png"/>
                    <pic:cNvPicPr/>
                  </pic:nvPicPr>
                  <pic:blipFill>
                    <a:blip r:embed="rId16">
                      <a:extLst>
                        <a:ext uri="{28A0092B-C50C-407E-A947-70E740481C1C}">
                          <a14:useLocalDpi xmlns:a14="http://schemas.microsoft.com/office/drawing/2010/main" val="0"/>
                        </a:ext>
                      </a:extLst>
                    </a:blip>
                    <a:stretch>
                      <a:fillRect/>
                    </a:stretch>
                  </pic:blipFill>
                  <pic:spPr>
                    <a:xfrm>
                      <a:off x="0" y="0"/>
                      <a:ext cx="4158343" cy="3148523"/>
                    </a:xfrm>
                    <a:prstGeom prst="rect">
                      <a:avLst/>
                    </a:prstGeom>
                  </pic:spPr>
                </pic:pic>
              </a:graphicData>
            </a:graphic>
          </wp:inline>
        </w:drawing>
      </w:r>
    </w:p>
    <w:p w14:paraId="030FE186" w14:textId="77777777" w:rsidR="002C2676" w:rsidRPr="00BE3A64" w:rsidRDefault="002C2676" w:rsidP="002C2676">
      <w:pPr>
        <w:rPr>
          <w:rFonts w:eastAsia="Times New Roman" w:cs="Times New Roman"/>
        </w:rPr>
      </w:pPr>
    </w:p>
    <w:p w14:paraId="134B8C34" w14:textId="77777777" w:rsidR="002C2676" w:rsidRPr="00BE3A64" w:rsidRDefault="002C2676" w:rsidP="003E692C">
      <w:pPr>
        <w:pStyle w:val="ListParagraph"/>
        <w:ind w:left="360"/>
        <w:rPr>
          <w:rFonts w:eastAsia="Times New Roman" w:cs="Times New Roman"/>
        </w:rPr>
      </w:pPr>
    </w:p>
    <w:p w14:paraId="544E550C" w14:textId="77777777" w:rsidR="002C2676" w:rsidRPr="00BE3A64" w:rsidRDefault="003E692C" w:rsidP="002C2676">
      <w:pPr>
        <w:pStyle w:val="ListParagraph"/>
        <w:numPr>
          <w:ilvl w:val="1"/>
          <w:numId w:val="10"/>
        </w:numPr>
        <w:rPr>
          <w:rFonts w:eastAsia="Times New Roman" w:cs="Times New Roman"/>
        </w:rPr>
      </w:pPr>
      <w:r w:rsidRPr="00BE3A64">
        <w:rPr>
          <w:rFonts w:eastAsia="Times New Roman" w:cs="Times New Roman"/>
        </w:rPr>
        <w:t xml:space="preserve">Cardiac </w:t>
      </w:r>
      <w:proofErr w:type="spellStart"/>
      <w:r w:rsidRPr="00BE3A64">
        <w:rPr>
          <w:rFonts w:eastAsia="Times New Roman" w:cs="Times New Roman"/>
        </w:rPr>
        <w:t>tamponade</w:t>
      </w:r>
      <w:proofErr w:type="spellEnd"/>
      <w:r w:rsidRPr="00BE3A64">
        <w:rPr>
          <w:rFonts w:eastAsia="Times New Roman" w:cs="Times New Roman"/>
        </w:rPr>
        <w:t xml:space="preserve"> recognized using 2d echo as early diastolic or systolic collapse of right atrium or right ventricular walls</w:t>
      </w:r>
    </w:p>
    <w:p w14:paraId="5C219A01" w14:textId="77777777" w:rsidR="003E692C" w:rsidRPr="00BE3A64" w:rsidRDefault="003E692C" w:rsidP="002C2676">
      <w:pPr>
        <w:pStyle w:val="ListParagraph"/>
        <w:numPr>
          <w:ilvl w:val="1"/>
          <w:numId w:val="10"/>
        </w:numPr>
        <w:rPr>
          <w:rFonts w:eastAsia="Times New Roman" w:cs="Times New Roman"/>
        </w:rPr>
      </w:pPr>
      <w:r w:rsidRPr="00BE3A64">
        <w:rPr>
          <w:rFonts w:eastAsia="Times New Roman" w:cs="Times New Roman"/>
        </w:rPr>
        <w:t>2d echo most accurate technique available for detection and localization of cardiac and pericardial masses</w:t>
      </w:r>
    </w:p>
    <w:p w14:paraId="101E00BE" w14:textId="77777777" w:rsidR="003E692C" w:rsidRPr="00BE3A64" w:rsidRDefault="003E692C" w:rsidP="003E692C">
      <w:pPr>
        <w:pStyle w:val="ListParagraph"/>
        <w:numPr>
          <w:ilvl w:val="2"/>
          <w:numId w:val="10"/>
        </w:numPr>
        <w:rPr>
          <w:rFonts w:eastAsia="Times New Roman" w:cs="Times New Roman"/>
        </w:rPr>
      </w:pPr>
      <w:proofErr w:type="gramStart"/>
      <w:r w:rsidRPr="00BE3A64">
        <w:rPr>
          <w:rFonts w:eastAsia="Times New Roman" w:cs="Times New Roman"/>
        </w:rPr>
        <w:t>if</w:t>
      </w:r>
      <w:proofErr w:type="gramEnd"/>
      <w:r w:rsidRPr="00BE3A64">
        <w:rPr>
          <w:rFonts w:eastAsia="Times New Roman" w:cs="Times New Roman"/>
        </w:rPr>
        <w:t xml:space="preserve"> possible, a complete echo should be performed prior to pericardiocentesis as small masses may be harder to identify without contrast of pericardial effusion around the heart</w:t>
      </w:r>
    </w:p>
    <w:p w14:paraId="6A0F2D79" w14:textId="77777777" w:rsidR="003E692C" w:rsidRPr="00BE3A64" w:rsidRDefault="003E692C" w:rsidP="003E692C">
      <w:pPr>
        <w:pStyle w:val="ListParagraph"/>
        <w:numPr>
          <w:ilvl w:val="2"/>
          <w:numId w:val="10"/>
        </w:numPr>
        <w:rPr>
          <w:rFonts w:eastAsia="Times New Roman" w:cs="Times New Roman"/>
        </w:rPr>
      </w:pPr>
      <w:r w:rsidRPr="00BE3A64">
        <w:rPr>
          <w:rFonts w:eastAsia="Times New Roman" w:cs="Times New Roman"/>
        </w:rPr>
        <w:t>Right atrial masses may arise from right auricle, right atrial lateral wall, or junction between right atrium and right ventricle</w:t>
      </w:r>
    </w:p>
    <w:p w14:paraId="63505A7D" w14:textId="77777777" w:rsidR="003E692C" w:rsidRPr="00BE3A64" w:rsidRDefault="003E692C" w:rsidP="003E692C">
      <w:pPr>
        <w:rPr>
          <w:rFonts w:eastAsia="Times New Roman" w:cs="Times New Roman"/>
        </w:rPr>
      </w:pPr>
    </w:p>
    <w:p w14:paraId="1CAC5DF4" w14:textId="77777777" w:rsidR="003E692C" w:rsidRPr="00BE3A64" w:rsidRDefault="003E692C" w:rsidP="003E692C">
      <w:pPr>
        <w:rPr>
          <w:rFonts w:eastAsia="Times New Roman" w:cs="Times New Roman"/>
        </w:rPr>
      </w:pPr>
      <w:r w:rsidRPr="00BE3A64">
        <w:rPr>
          <w:rFonts w:eastAsia="Times New Roman" w:cs="Times New Roman"/>
          <w:noProof/>
        </w:rPr>
        <w:drawing>
          <wp:inline distT="0" distB="0" distL="0" distR="0" wp14:anchorId="55DA59EE" wp14:editId="2F49C488">
            <wp:extent cx="5029200" cy="3388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4-07 at 6.05.18 PM.png"/>
                    <pic:cNvPicPr/>
                  </pic:nvPicPr>
                  <pic:blipFill>
                    <a:blip r:embed="rId17">
                      <a:extLst>
                        <a:ext uri="{28A0092B-C50C-407E-A947-70E740481C1C}">
                          <a14:useLocalDpi xmlns:a14="http://schemas.microsoft.com/office/drawing/2010/main" val="0"/>
                        </a:ext>
                      </a:extLst>
                    </a:blip>
                    <a:stretch>
                      <a:fillRect/>
                    </a:stretch>
                  </pic:blipFill>
                  <pic:spPr>
                    <a:xfrm>
                      <a:off x="0" y="0"/>
                      <a:ext cx="5029200" cy="3388800"/>
                    </a:xfrm>
                    <a:prstGeom prst="rect">
                      <a:avLst/>
                    </a:prstGeom>
                  </pic:spPr>
                </pic:pic>
              </a:graphicData>
            </a:graphic>
          </wp:inline>
        </w:drawing>
      </w:r>
    </w:p>
    <w:p w14:paraId="1B9D2CBD" w14:textId="77777777" w:rsidR="003E692C" w:rsidRPr="00BE3A64" w:rsidRDefault="003E692C" w:rsidP="003E692C">
      <w:pPr>
        <w:rPr>
          <w:rFonts w:eastAsia="Times New Roman" w:cs="Times New Roman"/>
        </w:rPr>
      </w:pPr>
    </w:p>
    <w:p w14:paraId="3C055F49" w14:textId="73A54DA0" w:rsidR="0062794E" w:rsidRPr="00BE3A64" w:rsidRDefault="0062794E" w:rsidP="003E692C">
      <w:pPr>
        <w:pStyle w:val="ListParagraph"/>
        <w:numPr>
          <w:ilvl w:val="0"/>
          <w:numId w:val="11"/>
        </w:numPr>
        <w:rPr>
          <w:rFonts w:eastAsia="Times New Roman" w:cs="Times New Roman"/>
        </w:rPr>
      </w:pPr>
      <w:r w:rsidRPr="00BE3A64">
        <w:rPr>
          <w:rFonts w:eastAsia="Times New Roman" w:cs="Times New Roman"/>
        </w:rPr>
        <w:t>Troponin</w:t>
      </w:r>
    </w:p>
    <w:p w14:paraId="371C40C8" w14:textId="7A4014AB" w:rsidR="00DC4EB8" w:rsidRPr="00BE3A64" w:rsidRDefault="00DC4EB8" w:rsidP="0062794E">
      <w:pPr>
        <w:pStyle w:val="ListParagraph"/>
        <w:numPr>
          <w:ilvl w:val="1"/>
          <w:numId w:val="11"/>
        </w:numPr>
        <w:rPr>
          <w:rFonts w:eastAsia="Times New Roman" w:cs="Times New Roman"/>
        </w:rPr>
      </w:pPr>
      <w:r w:rsidRPr="00BE3A64">
        <w:rPr>
          <w:rFonts w:eastAsia="Times New Roman" w:cs="Times New Roman"/>
        </w:rPr>
        <w:t>With myocardial necrosis, troponins can be released into circulation. This is also seen when tumors invade myocardium (HSA)</w:t>
      </w:r>
    </w:p>
    <w:p w14:paraId="3525511B" w14:textId="1CFE9449" w:rsidR="0062794E" w:rsidRPr="00BE3A64" w:rsidRDefault="00DC4EB8" w:rsidP="0062794E">
      <w:pPr>
        <w:pStyle w:val="ListParagraph"/>
        <w:numPr>
          <w:ilvl w:val="1"/>
          <w:numId w:val="11"/>
        </w:numPr>
        <w:rPr>
          <w:rFonts w:eastAsia="Times New Roman" w:cs="Times New Roman"/>
        </w:rPr>
      </w:pPr>
      <w:r w:rsidRPr="00BE3A64">
        <w:rPr>
          <w:rFonts w:eastAsia="Times New Roman" w:cs="Times New Roman"/>
        </w:rPr>
        <w:t>With pericardial effusion, in one small study, if troponin I &gt; 0.25ng/mL, there was 81% sensitivity and 100% specificity for HAS</w:t>
      </w:r>
    </w:p>
    <w:p w14:paraId="0765E9F2" w14:textId="122D8DB2" w:rsidR="00DC4EB8" w:rsidRPr="00BE3A64" w:rsidRDefault="00DC4EB8" w:rsidP="00DC4EB8">
      <w:pPr>
        <w:pStyle w:val="ListParagraph"/>
        <w:numPr>
          <w:ilvl w:val="2"/>
          <w:numId w:val="11"/>
        </w:numPr>
        <w:rPr>
          <w:rFonts w:eastAsia="Times New Roman" w:cs="Times New Roman"/>
        </w:rPr>
      </w:pPr>
      <w:r w:rsidRPr="00BE3A64">
        <w:rPr>
          <w:rFonts w:eastAsia="Times New Roman" w:cs="Times New Roman"/>
          <w:color w:val="000000"/>
          <w:shd w:val="clear" w:color="auto" w:fill="FFFFFF"/>
        </w:rPr>
        <w:t xml:space="preserve">In other words, 19% of dogs with pericardial effusion due to HSA did not have a troponin I concentration &gt;0.25 </w:t>
      </w:r>
      <w:proofErr w:type="spellStart"/>
      <w:r w:rsidRPr="00BE3A64">
        <w:rPr>
          <w:rFonts w:eastAsia="Times New Roman" w:cs="Times New Roman"/>
          <w:color w:val="000000"/>
          <w:shd w:val="clear" w:color="auto" w:fill="FFFFFF"/>
        </w:rPr>
        <w:t>ng</w:t>
      </w:r>
      <w:proofErr w:type="spellEnd"/>
      <w:r w:rsidRPr="00BE3A64">
        <w:rPr>
          <w:rFonts w:eastAsia="Times New Roman" w:cs="Times New Roman"/>
          <w:color w:val="000000"/>
          <w:shd w:val="clear" w:color="auto" w:fill="FFFFFF"/>
        </w:rPr>
        <w:t xml:space="preserve">/ml and all dogs with an elevation &gt;0.25 </w:t>
      </w:r>
      <w:proofErr w:type="spellStart"/>
      <w:r w:rsidRPr="00BE3A64">
        <w:rPr>
          <w:rFonts w:eastAsia="Times New Roman" w:cs="Times New Roman"/>
          <w:color w:val="000000"/>
          <w:shd w:val="clear" w:color="auto" w:fill="FFFFFF"/>
        </w:rPr>
        <w:t>ng</w:t>
      </w:r>
      <w:proofErr w:type="spellEnd"/>
      <w:r w:rsidRPr="00BE3A64">
        <w:rPr>
          <w:rFonts w:eastAsia="Times New Roman" w:cs="Times New Roman"/>
          <w:color w:val="000000"/>
          <w:shd w:val="clear" w:color="auto" w:fill="FFFFFF"/>
        </w:rPr>
        <w:t>/ml had HSA rather than idiopathic pericarditis, heart base tumor, or mesothelioma.</w:t>
      </w:r>
    </w:p>
    <w:p w14:paraId="77CA12FE" w14:textId="77777777" w:rsidR="003E692C" w:rsidRPr="00BE3A64" w:rsidRDefault="003E692C" w:rsidP="003E692C">
      <w:pPr>
        <w:pStyle w:val="ListParagraph"/>
        <w:numPr>
          <w:ilvl w:val="0"/>
          <w:numId w:val="11"/>
        </w:numPr>
        <w:rPr>
          <w:rFonts w:eastAsia="Times New Roman" w:cs="Times New Roman"/>
        </w:rPr>
      </w:pPr>
      <w:r w:rsidRPr="00BE3A64">
        <w:rPr>
          <w:rFonts w:eastAsia="Times New Roman" w:cs="Times New Roman"/>
        </w:rPr>
        <w:t>Treatment</w:t>
      </w:r>
    </w:p>
    <w:p w14:paraId="1E478D4A" w14:textId="77777777" w:rsidR="003E692C" w:rsidRPr="00BE3A64" w:rsidRDefault="003E692C" w:rsidP="003E692C">
      <w:pPr>
        <w:pStyle w:val="ListParagraph"/>
        <w:numPr>
          <w:ilvl w:val="1"/>
          <w:numId w:val="11"/>
        </w:numPr>
        <w:rPr>
          <w:rFonts w:eastAsia="Times New Roman" w:cs="Times New Roman"/>
        </w:rPr>
      </w:pPr>
      <w:r w:rsidRPr="00BE3A64">
        <w:rPr>
          <w:rFonts w:eastAsia="Times New Roman" w:cs="Times New Roman"/>
        </w:rPr>
        <w:t>Pericardiocentesis</w:t>
      </w:r>
    </w:p>
    <w:p w14:paraId="39782E28" w14:textId="15534AE5" w:rsidR="0062794E" w:rsidRPr="00BE3A64" w:rsidRDefault="0062794E" w:rsidP="0062794E">
      <w:pPr>
        <w:pStyle w:val="ListParagraph"/>
        <w:numPr>
          <w:ilvl w:val="2"/>
          <w:numId w:val="11"/>
        </w:numPr>
        <w:rPr>
          <w:rFonts w:eastAsia="Times New Roman" w:cs="Times New Roman"/>
        </w:rPr>
      </w:pPr>
      <w:r w:rsidRPr="00BE3A64">
        <w:rPr>
          <w:rFonts w:eastAsia="Times New Roman" w:cs="Times New Roman"/>
        </w:rPr>
        <w:t>Diagnostic and therapeutic</w:t>
      </w:r>
    </w:p>
    <w:p w14:paraId="376CF8A7" w14:textId="1AB555DD" w:rsidR="0062794E" w:rsidRPr="00BE3A64" w:rsidRDefault="0062794E" w:rsidP="0062794E">
      <w:pPr>
        <w:pStyle w:val="ListParagraph"/>
        <w:numPr>
          <w:ilvl w:val="3"/>
          <w:numId w:val="11"/>
        </w:numPr>
        <w:rPr>
          <w:rFonts w:eastAsia="Times New Roman" w:cs="Times New Roman"/>
        </w:rPr>
      </w:pPr>
      <w:r w:rsidRPr="00BE3A64">
        <w:rPr>
          <w:rFonts w:eastAsia="Times New Roman" w:cs="Times New Roman"/>
        </w:rPr>
        <w:t>Provides fluid sample for analysis, reduces pericardial pressure, improves cardiac filling, relieves clinical signs temporarily</w:t>
      </w:r>
    </w:p>
    <w:p w14:paraId="3A8E028A" w14:textId="7504433E" w:rsidR="00DC4EB8" w:rsidRPr="00BE3A64" w:rsidRDefault="00DC4EB8" w:rsidP="0062794E">
      <w:pPr>
        <w:pStyle w:val="ListParagraph"/>
        <w:numPr>
          <w:ilvl w:val="3"/>
          <w:numId w:val="11"/>
        </w:numPr>
        <w:rPr>
          <w:rFonts w:eastAsia="Times New Roman" w:cs="Times New Roman"/>
        </w:rPr>
      </w:pPr>
      <w:r w:rsidRPr="00BE3A64">
        <w:rPr>
          <w:rFonts w:eastAsia="Times New Roman" w:cs="Times New Roman"/>
        </w:rPr>
        <w:t>Most patients show dramatic clinical improvement following pericardiocentesis with reduction in jugular distention, increased arterial pulse quality, reduction in heart rate</w:t>
      </w:r>
    </w:p>
    <w:p w14:paraId="69EDA972" w14:textId="68341DF9" w:rsidR="00AB0F2B" w:rsidRPr="00BE3A64" w:rsidRDefault="00AB0F2B" w:rsidP="00AB0F2B">
      <w:pPr>
        <w:pStyle w:val="ListParagraph"/>
        <w:numPr>
          <w:ilvl w:val="2"/>
          <w:numId w:val="11"/>
        </w:numPr>
        <w:rPr>
          <w:rFonts w:eastAsia="Times New Roman" w:cs="Times New Roman"/>
        </w:rPr>
      </w:pPr>
      <w:r w:rsidRPr="00BE3A64">
        <w:rPr>
          <w:rFonts w:eastAsia="Times New Roman" w:cs="Times New Roman"/>
        </w:rPr>
        <w:t>14g-16g catheter, 5-6 inch, over-the-needle</w:t>
      </w:r>
    </w:p>
    <w:p w14:paraId="3A55138C" w14:textId="4446B900" w:rsidR="00AB0F2B" w:rsidRPr="00BE3A64" w:rsidRDefault="00AB0F2B" w:rsidP="00AB0F2B">
      <w:pPr>
        <w:pStyle w:val="ListParagraph"/>
        <w:numPr>
          <w:ilvl w:val="3"/>
          <w:numId w:val="11"/>
        </w:numPr>
        <w:rPr>
          <w:rFonts w:eastAsia="Times New Roman" w:cs="Times New Roman"/>
        </w:rPr>
      </w:pPr>
      <w:proofErr w:type="gramStart"/>
      <w:r w:rsidRPr="00BE3A64">
        <w:rPr>
          <w:rFonts w:eastAsia="Times New Roman" w:cs="Times New Roman"/>
        </w:rPr>
        <w:t>extra</w:t>
      </w:r>
      <w:proofErr w:type="gramEnd"/>
      <w:r w:rsidRPr="00BE3A64">
        <w:rPr>
          <w:rFonts w:eastAsia="Times New Roman" w:cs="Times New Roman"/>
        </w:rPr>
        <w:t xml:space="preserve"> side holes can be cut using no 11 blade, taking care not to leave burrs on the holes cut near the tip</w:t>
      </w:r>
    </w:p>
    <w:p w14:paraId="326EC5A8" w14:textId="4E441D17" w:rsidR="00AB0F2B" w:rsidRPr="00BE3A64" w:rsidRDefault="00AB0F2B" w:rsidP="00AB0F2B">
      <w:pPr>
        <w:pStyle w:val="ListParagraph"/>
        <w:numPr>
          <w:ilvl w:val="2"/>
          <w:numId w:val="11"/>
        </w:numPr>
        <w:rPr>
          <w:rFonts w:eastAsia="Times New Roman" w:cs="Times New Roman"/>
        </w:rPr>
      </w:pPr>
      <w:r w:rsidRPr="00BE3A64">
        <w:rPr>
          <w:rFonts w:eastAsia="Times New Roman" w:cs="Times New Roman"/>
        </w:rPr>
        <w:t xml:space="preserve">Patient placed in sternal </w:t>
      </w:r>
      <w:proofErr w:type="spellStart"/>
      <w:r w:rsidRPr="00BE3A64">
        <w:rPr>
          <w:rFonts w:eastAsia="Times New Roman" w:cs="Times New Roman"/>
        </w:rPr>
        <w:t>recumbency</w:t>
      </w:r>
      <w:proofErr w:type="spellEnd"/>
      <w:r w:rsidRPr="00BE3A64">
        <w:rPr>
          <w:rFonts w:eastAsia="Times New Roman" w:cs="Times New Roman"/>
        </w:rPr>
        <w:t xml:space="preserve"> or left lateral </w:t>
      </w:r>
      <w:proofErr w:type="spellStart"/>
      <w:r w:rsidRPr="00BE3A64">
        <w:rPr>
          <w:rFonts w:eastAsia="Times New Roman" w:cs="Times New Roman"/>
        </w:rPr>
        <w:t>recumbency</w:t>
      </w:r>
      <w:proofErr w:type="spellEnd"/>
      <w:r w:rsidR="00035212" w:rsidRPr="00BE3A64">
        <w:rPr>
          <w:rFonts w:eastAsia="Times New Roman" w:cs="Times New Roman"/>
        </w:rPr>
        <w:t>, right side shaved and prepped from 3</w:t>
      </w:r>
      <w:r w:rsidR="00035212" w:rsidRPr="00BE3A64">
        <w:rPr>
          <w:rFonts w:eastAsia="Times New Roman" w:cs="Times New Roman"/>
          <w:vertAlign w:val="superscript"/>
        </w:rPr>
        <w:t>rd</w:t>
      </w:r>
      <w:r w:rsidR="00035212" w:rsidRPr="00BE3A64">
        <w:rPr>
          <w:rFonts w:eastAsia="Times New Roman" w:cs="Times New Roman"/>
        </w:rPr>
        <w:t xml:space="preserve"> to 7</w:t>
      </w:r>
      <w:r w:rsidR="00035212" w:rsidRPr="00BE3A64">
        <w:rPr>
          <w:rFonts w:eastAsia="Times New Roman" w:cs="Times New Roman"/>
          <w:vertAlign w:val="superscript"/>
        </w:rPr>
        <w:t>th</w:t>
      </w:r>
      <w:r w:rsidR="00035212" w:rsidRPr="00BE3A64">
        <w:rPr>
          <w:rFonts w:eastAsia="Times New Roman" w:cs="Times New Roman"/>
        </w:rPr>
        <w:t xml:space="preserve"> intercostal space</w:t>
      </w:r>
    </w:p>
    <w:p w14:paraId="4D0CAA50" w14:textId="79EE9A66" w:rsidR="00AB0F2B" w:rsidRPr="00BE3A64" w:rsidRDefault="00AB0F2B" w:rsidP="00AB0F2B">
      <w:pPr>
        <w:pStyle w:val="ListParagraph"/>
        <w:numPr>
          <w:ilvl w:val="2"/>
          <w:numId w:val="11"/>
        </w:numPr>
        <w:rPr>
          <w:rFonts w:eastAsia="Times New Roman" w:cs="Times New Roman"/>
        </w:rPr>
      </w:pPr>
      <w:r w:rsidRPr="00BE3A64">
        <w:rPr>
          <w:rFonts w:eastAsia="Times New Roman" w:cs="Times New Roman"/>
        </w:rPr>
        <w:t xml:space="preserve">Local anesthetic can be administered as well as mild sedation with </w:t>
      </w:r>
      <w:proofErr w:type="spellStart"/>
      <w:r w:rsidRPr="00BE3A64">
        <w:rPr>
          <w:rFonts w:eastAsia="Times New Roman" w:cs="Times New Roman"/>
        </w:rPr>
        <w:t>butorphanol</w:t>
      </w:r>
      <w:proofErr w:type="spellEnd"/>
    </w:p>
    <w:p w14:paraId="66E0A6CC" w14:textId="536BC8A2" w:rsidR="00035212" w:rsidRPr="00BE3A64" w:rsidRDefault="00035212" w:rsidP="00AB0F2B">
      <w:pPr>
        <w:pStyle w:val="ListParagraph"/>
        <w:numPr>
          <w:ilvl w:val="2"/>
          <w:numId w:val="11"/>
        </w:numPr>
        <w:rPr>
          <w:rFonts w:eastAsia="Times New Roman" w:cs="Times New Roman"/>
        </w:rPr>
      </w:pPr>
      <w:r w:rsidRPr="00BE3A64">
        <w:rPr>
          <w:rFonts w:eastAsia="Times New Roman" w:cs="Times New Roman"/>
        </w:rPr>
        <w:t>ECG monitoring during procedure</w:t>
      </w:r>
    </w:p>
    <w:p w14:paraId="183FFBFB" w14:textId="6DE66B35" w:rsidR="00AB0F2B" w:rsidRPr="00BE3A64" w:rsidRDefault="00AB0F2B" w:rsidP="00AB0F2B">
      <w:pPr>
        <w:pStyle w:val="ListParagraph"/>
        <w:numPr>
          <w:ilvl w:val="2"/>
          <w:numId w:val="11"/>
        </w:numPr>
        <w:rPr>
          <w:rFonts w:eastAsia="Times New Roman" w:cs="Times New Roman"/>
        </w:rPr>
      </w:pPr>
      <w:r w:rsidRPr="00BE3A64">
        <w:rPr>
          <w:rFonts w:eastAsia="Times New Roman" w:cs="Times New Roman"/>
        </w:rPr>
        <w:t xml:space="preserve">Right side between </w:t>
      </w:r>
      <w:proofErr w:type="spellStart"/>
      <w:r w:rsidRPr="00BE3A64">
        <w:rPr>
          <w:rFonts w:eastAsia="Times New Roman" w:cs="Times New Roman"/>
        </w:rPr>
        <w:t>intercostals</w:t>
      </w:r>
      <w:proofErr w:type="spellEnd"/>
      <w:r w:rsidRPr="00BE3A64">
        <w:rPr>
          <w:rFonts w:eastAsia="Times New Roman" w:cs="Times New Roman"/>
        </w:rPr>
        <w:t xml:space="preserve"> 4-6 due to larger cardiac notch to avoid trauma to lung tissue as well as avoid laceration of cardiac coronary vessels on left side</w:t>
      </w:r>
    </w:p>
    <w:p w14:paraId="648BAE9F" w14:textId="28BB7E5D" w:rsidR="00AB0F2B" w:rsidRPr="00BE3A64" w:rsidRDefault="00AB0F2B" w:rsidP="00AB0F2B">
      <w:pPr>
        <w:pStyle w:val="ListParagraph"/>
        <w:numPr>
          <w:ilvl w:val="2"/>
          <w:numId w:val="11"/>
        </w:numPr>
        <w:rPr>
          <w:rFonts w:eastAsia="Times New Roman" w:cs="Times New Roman"/>
        </w:rPr>
      </w:pPr>
      <w:r w:rsidRPr="00BE3A64">
        <w:rPr>
          <w:rFonts w:eastAsia="Times New Roman" w:cs="Times New Roman"/>
          <w:color w:val="000000"/>
          <w:shd w:val="clear" w:color="auto" w:fill="FFFFFF"/>
        </w:rPr>
        <w:t xml:space="preserve">Catheter </w:t>
      </w:r>
      <w:r w:rsidR="00DC4EB8" w:rsidRPr="00BE3A64">
        <w:rPr>
          <w:rFonts w:eastAsia="Times New Roman" w:cs="Times New Roman"/>
          <w:color w:val="000000"/>
          <w:shd w:val="clear" w:color="auto" w:fill="FFFFFF"/>
        </w:rPr>
        <w:t xml:space="preserve">needle </w:t>
      </w:r>
      <w:r w:rsidRPr="00BE3A64">
        <w:rPr>
          <w:rFonts w:eastAsia="Times New Roman" w:cs="Times New Roman"/>
          <w:color w:val="000000"/>
          <w:shd w:val="clear" w:color="auto" w:fill="FFFFFF"/>
        </w:rPr>
        <w:t>is inserted through skin and slowly advanced into thorax until penetration into pericardium. When fluid is obtained, the catheter is fully advanced over the needle into the pericardial space, the needle is removed, and the extension and stopcock with syringe is connected directly to the catheter.</w:t>
      </w:r>
    </w:p>
    <w:p w14:paraId="516C16CA" w14:textId="4521BB99" w:rsidR="00AB0F2B" w:rsidRPr="00BE3A64" w:rsidRDefault="00AB0F2B" w:rsidP="00AB0F2B">
      <w:pPr>
        <w:pStyle w:val="ListParagraph"/>
        <w:numPr>
          <w:ilvl w:val="2"/>
          <w:numId w:val="11"/>
        </w:numPr>
        <w:rPr>
          <w:rFonts w:eastAsia="Times New Roman" w:cs="Times New Roman"/>
        </w:rPr>
      </w:pPr>
      <w:r w:rsidRPr="00BE3A64">
        <w:rPr>
          <w:rFonts w:eastAsia="Times New Roman" w:cs="Times New Roman"/>
        </w:rPr>
        <w:t>Complications include cardiac puncture (right heart wall thinner than left), hemorrhage, arrhythmias, tumor laceration, dissemination of neoplasia or infection throughout thorax</w:t>
      </w:r>
    </w:p>
    <w:p w14:paraId="3BEB800A" w14:textId="68D8D586" w:rsidR="00DC4EB8" w:rsidRPr="00BE3A64" w:rsidRDefault="00DC4EB8" w:rsidP="00DC4EB8">
      <w:pPr>
        <w:pStyle w:val="ListParagraph"/>
        <w:numPr>
          <w:ilvl w:val="3"/>
          <w:numId w:val="11"/>
        </w:numPr>
        <w:rPr>
          <w:rFonts w:eastAsia="Times New Roman" w:cs="Times New Roman"/>
        </w:rPr>
      </w:pPr>
      <w:r w:rsidRPr="00BE3A64">
        <w:rPr>
          <w:rFonts w:eastAsia="Times New Roman" w:cs="Times New Roman"/>
        </w:rPr>
        <w:t xml:space="preserve">Ventricular arrhythmias are commonly seen due to catheter contact with ventricular wall or </w:t>
      </w:r>
      <w:proofErr w:type="spellStart"/>
      <w:r w:rsidRPr="00BE3A64">
        <w:rPr>
          <w:rFonts w:eastAsia="Times New Roman" w:cs="Times New Roman"/>
        </w:rPr>
        <w:t>epicardium</w:t>
      </w:r>
      <w:proofErr w:type="spellEnd"/>
      <w:r w:rsidRPr="00BE3A64">
        <w:rPr>
          <w:rFonts w:eastAsia="Times New Roman" w:cs="Times New Roman"/>
        </w:rPr>
        <w:t>. Antiarrhythmic medications and repositioning of catheter usually resolves arrhythmias</w:t>
      </w:r>
    </w:p>
    <w:p w14:paraId="61846219" w14:textId="43B60FEE" w:rsidR="00DC4EB8" w:rsidRPr="00BE3A64" w:rsidRDefault="00DC4EB8" w:rsidP="00DC4EB8">
      <w:pPr>
        <w:pStyle w:val="ListParagraph"/>
        <w:numPr>
          <w:ilvl w:val="3"/>
          <w:numId w:val="11"/>
        </w:numPr>
        <w:rPr>
          <w:rFonts w:eastAsia="Times New Roman" w:cs="Times New Roman"/>
        </w:rPr>
      </w:pPr>
      <w:r w:rsidRPr="00BE3A64">
        <w:rPr>
          <w:rFonts w:eastAsia="Times New Roman" w:cs="Times New Roman"/>
        </w:rPr>
        <w:t>Immediately place a sample in glass tube to look for clotting of fluid which would be an indication of cardiac puncture into right ventricle</w:t>
      </w:r>
    </w:p>
    <w:p w14:paraId="0D57203F" w14:textId="77777777" w:rsidR="00D82696" w:rsidRPr="00BE3A64" w:rsidRDefault="00D82696" w:rsidP="00D82696">
      <w:pPr>
        <w:pStyle w:val="ListParagraph"/>
        <w:numPr>
          <w:ilvl w:val="1"/>
          <w:numId w:val="11"/>
        </w:numPr>
        <w:rPr>
          <w:rFonts w:eastAsia="Times New Roman" w:cs="Times New Roman"/>
        </w:rPr>
      </w:pPr>
      <w:r w:rsidRPr="00BE3A64">
        <w:rPr>
          <w:rFonts w:eastAsia="Times New Roman" w:cs="Times New Roman"/>
        </w:rPr>
        <w:t>Medical management</w:t>
      </w:r>
    </w:p>
    <w:p w14:paraId="4AB7EEF6" w14:textId="699C9D66" w:rsidR="00D82696" w:rsidRPr="00BE3A64" w:rsidRDefault="00D82696" w:rsidP="00D82696">
      <w:pPr>
        <w:pStyle w:val="ListParagraph"/>
        <w:numPr>
          <w:ilvl w:val="2"/>
          <w:numId w:val="11"/>
        </w:numPr>
        <w:rPr>
          <w:rFonts w:eastAsia="Times New Roman" w:cs="Times New Roman"/>
        </w:rPr>
      </w:pPr>
      <w:r w:rsidRPr="00BE3A64">
        <w:rPr>
          <w:rFonts w:eastAsia="Times New Roman" w:cs="Times New Roman"/>
        </w:rPr>
        <w:t xml:space="preserve">Important to distinguish cardiac </w:t>
      </w:r>
      <w:proofErr w:type="spellStart"/>
      <w:r w:rsidRPr="00BE3A64">
        <w:rPr>
          <w:rFonts w:eastAsia="Times New Roman" w:cs="Times New Roman"/>
        </w:rPr>
        <w:t>tamponade</w:t>
      </w:r>
      <w:proofErr w:type="spellEnd"/>
      <w:r w:rsidRPr="00BE3A64">
        <w:rPr>
          <w:rFonts w:eastAsia="Times New Roman" w:cs="Times New Roman"/>
        </w:rPr>
        <w:t xml:space="preserve"> from other causes of RCHF because treatment different</w:t>
      </w:r>
    </w:p>
    <w:p w14:paraId="627CD24C" w14:textId="36F2620F" w:rsidR="00D82696" w:rsidRPr="00BE3A64" w:rsidRDefault="00D82696" w:rsidP="00D82696">
      <w:pPr>
        <w:pStyle w:val="ListParagraph"/>
        <w:numPr>
          <w:ilvl w:val="2"/>
          <w:numId w:val="11"/>
        </w:numPr>
        <w:rPr>
          <w:rFonts w:eastAsia="Times New Roman" w:cs="Times New Roman"/>
        </w:rPr>
      </w:pPr>
      <w:r w:rsidRPr="00BE3A64">
        <w:rPr>
          <w:rFonts w:eastAsia="Times New Roman" w:cs="Times New Roman"/>
        </w:rPr>
        <w:t>Diuretics and vasodilators will further decrease cardiac output and exacerbate hypotension by reducing cardiac filling pressure</w:t>
      </w:r>
    </w:p>
    <w:p w14:paraId="2D0CCBE2" w14:textId="60EFB431" w:rsidR="00035212" w:rsidRPr="00BE3A64" w:rsidRDefault="00035212" w:rsidP="00035212">
      <w:pPr>
        <w:pStyle w:val="ListParagraph"/>
        <w:numPr>
          <w:ilvl w:val="3"/>
          <w:numId w:val="11"/>
        </w:numPr>
        <w:rPr>
          <w:rFonts w:eastAsia="Times New Roman" w:cs="Times New Roman"/>
        </w:rPr>
      </w:pPr>
      <w:r w:rsidRPr="00BE3A64">
        <w:rPr>
          <w:rFonts w:eastAsia="Times New Roman" w:cs="Times New Roman"/>
        </w:rPr>
        <w:t>Diuretic may be useful post-pericardiocentesis for RCHF</w:t>
      </w:r>
    </w:p>
    <w:p w14:paraId="4175E0CE" w14:textId="6667D15A" w:rsidR="00035212" w:rsidRPr="00BE3A64" w:rsidRDefault="00D82696" w:rsidP="00035212">
      <w:pPr>
        <w:pStyle w:val="ListParagraph"/>
        <w:numPr>
          <w:ilvl w:val="2"/>
          <w:numId w:val="11"/>
        </w:numPr>
        <w:rPr>
          <w:rFonts w:eastAsia="Times New Roman" w:cs="Times New Roman"/>
        </w:rPr>
      </w:pPr>
      <w:r w:rsidRPr="00BE3A64">
        <w:rPr>
          <w:rFonts w:eastAsia="Times New Roman" w:cs="Times New Roman"/>
        </w:rPr>
        <w:t>Positive inotr</w:t>
      </w:r>
      <w:r w:rsidR="00035212" w:rsidRPr="00BE3A64">
        <w:rPr>
          <w:rFonts w:eastAsia="Times New Roman" w:cs="Times New Roman"/>
        </w:rPr>
        <w:t>opic drugs do not improve cardiac output because underlying pathophysiology is impaired cardiac filling and not poor contractility</w:t>
      </w:r>
    </w:p>
    <w:p w14:paraId="3A0422D4" w14:textId="30EF0CD7" w:rsidR="003E692C" w:rsidRPr="00BE3A64" w:rsidRDefault="003E692C" w:rsidP="003E692C">
      <w:pPr>
        <w:pStyle w:val="ListParagraph"/>
        <w:numPr>
          <w:ilvl w:val="1"/>
          <w:numId w:val="11"/>
        </w:numPr>
        <w:rPr>
          <w:rFonts w:eastAsia="Times New Roman" w:cs="Times New Roman"/>
        </w:rPr>
      </w:pPr>
      <w:r w:rsidRPr="00BE3A64">
        <w:rPr>
          <w:rFonts w:eastAsia="Times New Roman" w:cs="Times New Roman"/>
        </w:rPr>
        <w:t xml:space="preserve">Exploratory thoracotomy </w:t>
      </w:r>
      <w:proofErr w:type="spellStart"/>
      <w:r w:rsidR="001D47E8" w:rsidRPr="00BE3A64">
        <w:rPr>
          <w:rFonts w:eastAsia="Times New Roman" w:cs="Times New Roman"/>
        </w:rPr>
        <w:t>pericardectomy</w:t>
      </w:r>
      <w:proofErr w:type="spellEnd"/>
      <w:r w:rsidR="001D47E8" w:rsidRPr="00BE3A64">
        <w:rPr>
          <w:rFonts w:eastAsia="Times New Roman" w:cs="Times New Roman"/>
        </w:rPr>
        <w:t xml:space="preserve"> </w:t>
      </w:r>
      <w:r w:rsidRPr="00BE3A64">
        <w:rPr>
          <w:rFonts w:eastAsia="Times New Roman" w:cs="Times New Roman"/>
        </w:rPr>
        <w:t>+/- mass resection</w:t>
      </w:r>
    </w:p>
    <w:p w14:paraId="129FD631" w14:textId="6A35CAE1" w:rsidR="003E692C" w:rsidRPr="00BE3A64" w:rsidRDefault="001D47E8" w:rsidP="003E692C">
      <w:pPr>
        <w:pStyle w:val="ListParagraph"/>
        <w:numPr>
          <w:ilvl w:val="2"/>
          <w:numId w:val="11"/>
        </w:numPr>
        <w:rPr>
          <w:rFonts w:eastAsia="Times New Roman" w:cs="Times New Roman"/>
        </w:rPr>
      </w:pPr>
      <w:r w:rsidRPr="00BE3A64">
        <w:rPr>
          <w:rFonts w:eastAsia="Times New Roman" w:cs="Times New Roman"/>
        </w:rPr>
        <w:t xml:space="preserve">Curative for </w:t>
      </w:r>
      <w:proofErr w:type="spellStart"/>
      <w:r w:rsidRPr="00BE3A64">
        <w:rPr>
          <w:rFonts w:eastAsia="Times New Roman" w:cs="Times New Roman"/>
        </w:rPr>
        <w:t>nonneoplastic</w:t>
      </w:r>
      <w:proofErr w:type="spellEnd"/>
      <w:r w:rsidRPr="00BE3A64">
        <w:rPr>
          <w:rFonts w:eastAsia="Times New Roman" w:cs="Times New Roman"/>
        </w:rPr>
        <w:t xml:space="preserve"> masses</w:t>
      </w:r>
    </w:p>
    <w:p w14:paraId="37D75DAF" w14:textId="6A242C53" w:rsidR="00035212" w:rsidRPr="00BE3A64" w:rsidRDefault="00035212" w:rsidP="00035212">
      <w:pPr>
        <w:pStyle w:val="ListParagraph"/>
        <w:numPr>
          <w:ilvl w:val="3"/>
          <w:numId w:val="11"/>
        </w:numPr>
        <w:rPr>
          <w:rFonts w:eastAsia="Times New Roman" w:cs="Times New Roman"/>
        </w:rPr>
      </w:pPr>
      <w:r w:rsidRPr="00BE3A64">
        <w:rPr>
          <w:rFonts w:eastAsia="Times New Roman" w:cs="Times New Roman"/>
        </w:rPr>
        <w:t>Re-effusion occurs up to 64% of idiopathic cases</w:t>
      </w:r>
    </w:p>
    <w:p w14:paraId="23C57C14" w14:textId="37E3D474" w:rsidR="001D47E8" w:rsidRPr="00BE3A64" w:rsidRDefault="001D47E8" w:rsidP="003E692C">
      <w:pPr>
        <w:pStyle w:val="ListParagraph"/>
        <w:numPr>
          <w:ilvl w:val="2"/>
          <w:numId w:val="11"/>
        </w:numPr>
        <w:rPr>
          <w:rFonts w:eastAsia="Times New Roman" w:cs="Times New Roman"/>
        </w:rPr>
      </w:pPr>
      <w:r w:rsidRPr="00BE3A64">
        <w:rPr>
          <w:rFonts w:eastAsia="Times New Roman" w:cs="Times New Roman"/>
        </w:rPr>
        <w:t>Palliative for heart based tumors of several months to 1-2 years symptom free</w:t>
      </w:r>
    </w:p>
    <w:p w14:paraId="2CB5073F" w14:textId="1BDEF8CB" w:rsidR="001D47E8" w:rsidRPr="00BE3A64" w:rsidRDefault="001D47E8" w:rsidP="001D47E8">
      <w:pPr>
        <w:pStyle w:val="ListParagraph"/>
        <w:numPr>
          <w:ilvl w:val="3"/>
          <w:numId w:val="11"/>
        </w:numPr>
        <w:rPr>
          <w:rFonts w:eastAsia="Times New Roman" w:cs="Times New Roman"/>
        </w:rPr>
      </w:pPr>
      <w:r w:rsidRPr="00BE3A64">
        <w:rPr>
          <w:rFonts w:eastAsia="Times New Roman" w:cs="Times New Roman"/>
        </w:rPr>
        <w:t>Heart based tumors slow growing, metastasize late, and do not bleed</w:t>
      </w:r>
    </w:p>
    <w:p w14:paraId="7FE55446" w14:textId="67136918" w:rsidR="001D47E8" w:rsidRPr="00BE3A64" w:rsidRDefault="001D47E8" w:rsidP="001D47E8">
      <w:pPr>
        <w:pStyle w:val="ListParagraph"/>
        <w:numPr>
          <w:ilvl w:val="2"/>
          <w:numId w:val="11"/>
        </w:numPr>
        <w:rPr>
          <w:rFonts w:eastAsia="Times New Roman" w:cs="Times New Roman"/>
        </w:rPr>
      </w:pPr>
      <w:r w:rsidRPr="00BE3A64">
        <w:rPr>
          <w:rFonts w:eastAsia="Times New Roman" w:cs="Times New Roman"/>
        </w:rPr>
        <w:t xml:space="preserve">Prognosis and outcome not changed for atrial </w:t>
      </w:r>
      <w:r w:rsidR="00035212" w:rsidRPr="00BE3A64">
        <w:rPr>
          <w:rFonts w:eastAsia="Times New Roman" w:cs="Times New Roman"/>
        </w:rPr>
        <w:t>HSA</w:t>
      </w:r>
    </w:p>
    <w:p w14:paraId="4575DC9E" w14:textId="63E21058" w:rsidR="001D47E8" w:rsidRPr="00BE3A64" w:rsidRDefault="001D47E8" w:rsidP="001D47E8">
      <w:pPr>
        <w:pStyle w:val="ListParagraph"/>
        <w:numPr>
          <w:ilvl w:val="3"/>
          <w:numId w:val="11"/>
        </w:numPr>
        <w:rPr>
          <w:rFonts w:eastAsia="Times New Roman" w:cs="Times New Roman"/>
        </w:rPr>
      </w:pPr>
      <w:r w:rsidRPr="00BE3A64">
        <w:rPr>
          <w:rFonts w:eastAsia="Times New Roman" w:cs="Times New Roman"/>
        </w:rPr>
        <w:t>Usually already metastasis by time of diagnosis</w:t>
      </w:r>
    </w:p>
    <w:p w14:paraId="25706511" w14:textId="5BBCF12F" w:rsidR="001D47E8" w:rsidRPr="00BE3A64" w:rsidRDefault="001D47E8" w:rsidP="001D47E8">
      <w:pPr>
        <w:pStyle w:val="ListParagraph"/>
        <w:numPr>
          <w:ilvl w:val="3"/>
          <w:numId w:val="11"/>
        </w:numPr>
        <w:rPr>
          <w:rFonts w:eastAsia="Times New Roman" w:cs="Times New Roman"/>
        </w:rPr>
      </w:pPr>
      <w:r w:rsidRPr="00BE3A64">
        <w:rPr>
          <w:rFonts w:eastAsia="Times New Roman" w:cs="Times New Roman"/>
        </w:rPr>
        <w:t xml:space="preserve">Subtotal </w:t>
      </w:r>
      <w:proofErr w:type="spellStart"/>
      <w:r w:rsidRPr="00BE3A64">
        <w:rPr>
          <w:rFonts w:eastAsia="Times New Roman" w:cs="Times New Roman"/>
        </w:rPr>
        <w:t>pericardiectomy</w:t>
      </w:r>
      <w:proofErr w:type="spellEnd"/>
      <w:r w:rsidRPr="00BE3A64">
        <w:rPr>
          <w:rFonts w:eastAsia="Times New Roman" w:cs="Times New Roman"/>
        </w:rPr>
        <w:t xml:space="preserve"> may be contraindicated due to direct spread of tumor</w:t>
      </w:r>
    </w:p>
    <w:p w14:paraId="17C0D520" w14:textId="6B3469EC" w:rsidR="001D47E8" w:rsidRPr="00BE3A64" w:rsidRDefault="001D47E8" w:rsidP="001D47E8">
      <w:pPr>
        <w:pStyle w:val="ListParagraph"/>
        <w:numPr>
          <w:ilvl w:val="3"/>
          <w:numId w:val="11"/>
        </w:numPr>
        <w:rPr>
          <w:rFonts w:eastAsia="Times New Roman" w:cs="Times New Roman"/>
        </w:rPr>
      </w:pPr>
      <w:r w:rsidRPr="00BE3A64">
        <w:rPr>
          <w:rFonts w:eastAsia="Times New Roman" w:cs="Times New Roman"/>
        </w:rPr>
        <w:t>May consider chemotherapy for improved survival time of only a couple months with overall survival less than 1 year</w:t>
      </w:r>
    </w:p>
    <w:sectPr w:rsidR="001D47E8" w:rsidRPr="00BE3A64" w:rsidSect="00F81E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altName w:val="Times New Roman"/>
    <w:panose1 w:val="00000000000000000000"/>
    <w:charset w:val="00"/>
    <w:family w:val="roman"/>
    <w:notTrueType/>
    <w:pitch w:val="default"/>
  </w:font>
  <w:font w:name="ＭＳ 明朝">
    <w:altName w:val="Arial Unicode MS"/>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Roman">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altName w:val="Arial"/>
    <w:panose1 w:val="00000000000000000000"/>
    <w:charset w:val="0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F1EF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228508E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295B4CF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2AFE0F82"/>
    <w:multiLevelType w:val="hybridMultilevel"/>
    <w:tmpl w:val="1CA8B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283F8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3BEF7A9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3C40136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40942AB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43C3579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4F232F3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54BD2704"/>
    <w:multiLevelType w:val="hybridMultilevel"/>
    <w:tmpl w:val="E48EA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072A3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6B031EE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723A5A03"/>
    <w:multiLevelType w:val="multilevel"/>
    <w:tmpl w:val="04090021"/>
    <w:lvl w:ilvl="0">
      <w:start w:val="1"/>
      <w:numFmt w:val="bullet"/>
      <w:lvlText w:val=""/>
      <w:lvlJc w:val="left"/>
      <w:pPr>
        <w:ind w:left="108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14">
    <w:nsid w:val="74D3013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8"/>
  </w:num>
  <w:num w:numId="2">
    <w:abstractNumId w:val="11"/>
  </w:num>
  <w:num w:numId="3">
    <w:abstractNumId w:val="6"/>
  </w:num>
  <w:num w:numId="4">
    <w:abstractNumId w:val="7"/>
  </w:num>
  <w:num w:numId="5">
    <w:abstractNumId w:val="14"/>
  </w:num>
  <w:num w:numId="6">
    <w:abstractNumId w:val="3"/>
  </w:num>
  <w:num w:numId="7">
    <w:abstractNumId w:val="13"/>
  </w:num>
  <w:num w:numId="8">
    <w:abstractNumId w:val="4"/>
  </w:num>
  <w:num w:numId="9">
    <w:abstractNumId w:val="10"/>
  </w:num>
  <w:num w:numId="10">
    <w:abstractNumId w:val="5"/>
  </w:num>
  <w:num w:numId="11">
    <w:abstractNumId w:val="12"/>
  </w:num>
  <w:num w:numId="12">
    <w:abstractNumId w:val="1"/>
  </w:num>
  <w:num w:numId="13">
    <w:abstractNumId w:val="0"/>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E32"/>
    <w:rsid w:val="000033FA"/>
    <w:rsid w:val="00035212"/>
    <w:rsid w:val="00085417"/>
    <w:rsid w:val="00103A14"/>
    <w:rsid w:val="00195BCE"/>
    <w:rsid w:val="001C5EC2"/>
    <w:rsid w:val="001D47E8"/>
    <w:rsid w:val="00246E4A"/>
    <w:rsid w:val="002530CC"/>
    <w:rsid w:val="00265465"/>
    <w:rsid w:val="002C2676"/>
    <w:rsid w:val="002D7771"/>
    <w:rsid w:val="002F755C"/>
    <w:rsid w:val="003E692C"/>
    <w:rsid w:val="00557F8D"/>
    <w:rsid w:val="00560FF4"/>
    <w:rsid w:val="0056686B"/>
    <w:rsid w:val="00621DA0"/>
    <w:rsid w:val="0062794E"/>
    <w:rsid w:val="00722C34"/>
    <w:rsid w:val="00893931"/>
    <w:rsid w:val="008C0E25"/>
    <w:rsid w:val="008C30CA"/>
    <w:rsid w:val="00AB0F2B"/>
    <w:rsid w:val="00AF1DFB"/>
    <w:rsid w:val="00B27F01"/>
    <w:rsid w:val="00B3184C"/>
    <w:rsid w:val="00BD4F84"/>
    <w:rsid w:val="00BE3A64"/>
    <w:rsid w:val="00CC66D4"/>
    <w:rsid w:val="00D82696"/>
    <w:rsid w:val="00D85855"/>
    <w:rsid w:val="00DC4EB8"/>
    <w:rsid w:val="00DE0FB4"/>
    <w:rsid w:val="00E52CA0"/>
    <w:rsid w:val="00EB12A5"/>
    <w:rsid w:val="00F47E93"/>
    <w:rsid w:val="00F760A8"/>
    <w:rsid w:val="00F81E32"/>
    <w:rsid w:val="00F923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4003F1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E32"/>
    <w:pPr>
      <w:ind w:left="720"/>
      <w:contextualSpacing/>
    </w:pPr>
  </w:style>
  <w:style w:type="paragraph" w:styleId="BalloonText">
    <w:name w:val="Balloon Text"/>
    <w:basedOn w:val="Normal"/>
    <w:link w:val="BalloonTextChar"/>
    <w:uiPriority w:val="99"/>
    <w:semiHidden/>
    <w:unhideWhenUsed/>
    <w:rsid w:val="00BD4F8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D4F84"/>
    <w:rPr>
      <w:rFonts w:ascii="Lucida Grande" w:hAnsi="Lucida Grande" w:cs="Lucida Grande"/>
      <w:sz w:val="18"/>
      <w:szCs w:val="18"/>
    </w:rPr>
  </w:style>
  <w:style w:type="character" w:styleId="Emphasis">
    <w:name w:val="Emphasis"/>
    <w:basedOn w:val="DefaultParagraphFont"/>
    <w:uiPriority w:val="20"/>
    <w:qFormat/>
    <w:rsid w:val="00BD4F84"/>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E32"/>
    <w:pPr>
      <w:ind w:left="720"/>
      <w:contextualSpacing/>
    </w:pPr>
  </w:style>
  <w:style w:type="paragraph" w:styleId="BalloonText">
    <w:name w:val="Balloon Text"/>
    <w:basedOn w:val="Normal"/>
    <w:link w:val="BalloonTextChar"/>
    <w:uiPriority w:val="99"/>
    <w:semiHidden/>
    <w:unhideWhenUsed/>
    <w:rsid w:val="00BD4F8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D4F84"/>
    <w:rPr>
      <w:rFonts w:ascii="Lucida Grande" w:hAnsi="Lucida Grande" w:cs="Lucida Grande"/>
      <w:sz w:val="18"/>
      <w:szCs w:val="18"/>
    </w:rPr>
  </w:style>
  <w:style w:type="character" w:styleId="Emphasis">
    <w:name w:val="Emphasis"/>
    <w:basedOn w:val="DefaultParagraphFont"/>
    <w:uiPriority w:val="20"/>
    <w:qFormat/>
    <w:rsid w:val="00BD4F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65683">
      <w:bodyDiv w:val="1"/>
      <w:marLeft w:val="0"/>
      <w:marRight w:val="0"/>
      <w:marTop w:val="0"/>
      <w:marBottom w:val="0"/>
      <w:divBdr>
        <w:top w:val="none" w:sz="0" w:space="0" w:color="auto"/>
        <w:left w:val="none" w:sz="0" w:space="0" w:color="auto"/>
        <w:bottom w:val="none" w:sz="0" w:space="0" w:color="auto"/>
        <w:right w:val="none" w:sz="0" w:space="0" w:color="auto"/>
      </w:divBdr>
    </w:div>
    <w:div w:id="341713066">
      <w:bodyDiv w:val="1"/>
      <w:marLeft w:val="0"/>
      <w:marRight w:val="0"/>
      <w:marTop w:val="0"/>
      <w:marBottom w:val="0"/>
      <w:divBdr>
        <w:top w:val="none" w:sz="0" w:space="0" w:color="auto"/>
        <w:left w:val="none" w:sz="0" w:space="0" w:color="auto"/>
        <w:bottom w:val="none" w:sz="0" w:space="0" w:color="auto"/>
        <w:right w:val="none" w:sz="0" w:space="0" w:color="auto"/>
      </w:divBdr>
    </w:div>
    <w:div w:id="349064275">
      <w:bodyDiv w:val="1"/>
      <w:marLeft w:val="0"/>
      <w:marRight w:val="0"/>
      <w:marTop w:val="0"/>
      <w:marBottom w:val="0"/>
      <w:divBdr>
        <w:top w:val="none" w:sz="0" w:space="0" w:color="auto"/>
        <w:left w:val="none" w:sz="0" w:space="0" w:color="auto"/>
        <w:bottom w:val="none" w:sz="0" w:space="0" w:color="auto"/>
        <w:right w:val="none" w:sz="0" w:space="0" w:color="auto"/>
      </w:divBdr>
    </w:div>
    <w:div w:id="723407193">
      <w:bodyDiv w:val="1"/>
      <w:marLeft w:val="0"/>
      <w:marRight w:val="0"/>
      <w:marTop w:val="0"/>
      <w:marBottom w:val="0"/>
      <w:divBdr>
        <w:top w:val="none" w:sz="0" w:space="0" w:color="auto"/>
        <w:left w:val="none" w:sz="0" w:space="0" w:color="auto"/>
        <w:bottom w:val="none" w:sz="0" w:space="0" w:color="auto"/>
        <w:right w:val="none" w:sz="0" w:space="0" w:color="auto"/>
      </w:divBdr>
    </w:div>
    <w:div w:id="851724261">
      <w:bodyDiv w:val="1"/>
      <w:marLeft w:val="0"/>
      <w:marRight w:val="0"/>
      <w:marTop w:val="0"/>
      <w:marBottom w:val="0"/>
      <w:divBdr>
        <w:top w:val="none" w:sz="0" w:space="0" w:color="auto"/>
        <w:left w:val="none" w:sz="0" w:space="0" w:color="auto"/>
        <w:bottom w:val="none" w:sz="0" w:space="0" w:color="auto"/>
        <w:right w:val="none" w:sz="0" w:space="0" w:color="auto"/>
      </w:divBdr>
      <w:divsChild>
        <w:div w:id="1530996571">
          <w:marLeft w:val="0"/>
          <w:marRight w:val="0"/>
          <w:marTop w:val="0"/>
          <w:marBottom w:val="0"/>
          <w:divBdr>
            <w:top w:val="none" w:sz="0" w:space="0" w:color="auto"/>
            <w:left w:val="none" w:sz="0" w:space="0" w:color="auto"/>
            <w:bottom w:val="none" w:sz="0" w:space="0" w:color="auto"/>
            <w:right w:val="none" w:sz="0" w:space="0" w:color="auto"/>
          </w:divBdr>
        </w:div>
        <w:div w:id="1562399512">
          <w:marLeft w:val="0"/>
          <w:marRight w:val="0"/>
          <w:marTop w:val="0"/>
          <w:marBottom w:val="0"/>
          <w:divBdr>
            <w:top w:val="none" w:sz="0" w:space="0" w:color="auto"/>
            <w:left w:val="none" w:sz="0" w:space="0" w:color="auto"/>
            <w:bottom w:val="none" w:sz="0" w:space="0" w:color="auto"/>
            <w:right w:val="none" w:sz="0" w:space="0" w:color="auto"/>
          </w:divBdr>
        </w:div>
        <w:div w:id="1923685890">
          <w:marLeft w:val="0"/>
          <w:marRight w:val="0"/>
          <w:marTop w:val="0"/>
          <w:marBottom w:val="0"/>
          <w:divBdr>
            <w:top w:val="none" w:sz="0" w:space="0" w:color="auto"/>
            <w:left w:val="none" w:sz="0" w:space="0" w:color="auto"/>
            <w:bottom w:val="none" w:sz="0" w:space="0" w:color="auto"/>
            <w:right w:val="none" w:sz="0" w:space="0" w:color="auto"/>
          </w:divBdr>
        </w:div>
      </w:divsChild>
    </w:div>
    <w:div w:id="953175138">
      <w:bodyDiv w:val="1"/>
      <w:marLeft w:val="0"/>
      <w:marRight w:val="0"/>
      <w:marTop w:val="0"/>
      <w:marBottom w:val="0"/>
      <w:divBdr>
        <w:top w:val="none" w:sz="0" w:space="0" w:color="auto"/>
        <w:left w:val="none" w:sz="0" w:space="0" w:color="auto"/>
        <w:bottom w:val="none" w:sz="0" w:space="0" w:color="auto"/>
        <w:right w:val="none" w:sz="0" w:space="0" w:color="auto"/>
      </w:divBdr>
    </w:div>
    <w:div w:id="1141538693">
      <w:bodyDiv w:val="1"/>
      <w:marLeft w:val="0"/>
      <w:marRight w:val="0"/>
      <w:marTop w:val="0"/>
      <w:marBottom w:val="0"/>
      <w:divBdr>
        <w:top w:val="none" w:sz="0" w:space="0" w:color="auto"/>
        <w:left w:val="none" w:sz="0" w:space="0" w:color="auto"/>
        <w:bottom w:val="none" w:sz="0" w:space="0" w:color="auto"/>
        <w:right w:val="none" w:sz="0" w:space="0" w:color="auto"/>
      </w:divBdr>
    </w:div>
    <w:div w:id="1889291854">
      <w:bodyDiv w:val="1"/>
      <w:marLeft w:val="0"/>
      <w:marRight w:val="0"/>
      <w:marTop w:val="0"/>
      <w:marBottom w:val="0"/>
      <w:divBdr>
        <w:top w:val="none" w:sz="0" w:space="0" w:color="auto"/>
        <w:left w:val="none" w:sz="0" w:space="0" w:color="auto"/>
        <w:bottom w:val="none" w:sz="0" w:space="0" w:color="auto"/>
        <w:right w:val="none" w:sz="0" w:space="0" w:color="auto"/>
      </w:divBdr>
    </w:div>
    <w:div w:id="2048328877">
      <w:bodyDiv w:val="1"/>
      <w:marLeft w:val="0"/>
      <w:marRight w:val="0"/>
      <w:marTop w:val="0"/>
      <w:marBottom w:val="0"/>
      <w:divBdr>
        <w:top w:val="none" w:sz="0" w:space="0" w:color="auto"/>
        <w:left w:val="none" w:sz="0" w:space="0" w:color="auto"/>
        <w:bottom w:val="none" w:sz="0" w:space="0" w:color="auto"/>
        <w:right w:val="none" w:sz="0" w:space="0" w:color="auto"/>
      </w:divBdr>
    </w:div>
    <w:div w:id="21051476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TotalTime>
  <Pages>15</Pages>
  <Words>2794</Words>
  <Characters>15930</Characters>
  <Application>Microsoft Macintosh Word</Application>
  <DocSecurity>0</DocSecurity>
  <Lines>132</Lines>
  <Paragraphs>37</Paragraphs>
  <ScaleCrop>false</ScaleCrop>
  <Company/>
  <LinksUpToDate>false</LinksUpToDate>
  <CharactersWithSpaces>18687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Chu</dc:creator>
  <cp:keywords/>
  <dc:description/>
  <cp:lastModifiedBy>Victoria Chu</cp:lastModifiedBy>
  <cp:revision>15</cp:revision>
  <cp:lastPrinted>2019-04-09T23:52:00Z</cp:lastPrinted>
  <dcterms:created xsi:type="dcterms:W3CDTF">2019-04-07T18:13:00Z</dcterms:created>
  <dcterms:modified xsi:type="dcterms:W3CDTF">2019-04-09T23:52:00Z</dcterms:modified>
</cp:coreProperties>
</file>