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A70D3" w14:textId="3D7E1DC9" w:rsidR="002608AB" w:rsidRPr="00452741" w:rsidRDefault="00102310" w:rsidP="00A95267">
      <w:pPr>
        <w:rPr>
          <w:b/>
          <w:sz w:val="28"/>
          <w:szCs w:val="28"/>
          <w:u w:val="single"/>
        </w:rPr>
      </w:pPr>
      <w:r w:rsidRPr="00452741">
        <w:rPr>
          <w:b/>
          <w:sz w:val="28"/>
          <w:szCs w:val="28"/>
          <w:u w:val="single"/>
        </w:rPr>
        <w:t>Excitable Tissue – Nerve</w:t>
      </w:r>
    </w:p>
    <w:p w14:paraId="67973142" w14:textId="77777777" w:rsidR="00102310" w:rsidRDefault="00102310" w:rsidP="00A95267"/>
    <w:p w14:paraId="2A497DBD" w14:textId="5C5A2E3C" w:rsidR="00102310" w:rsidRPr="00277785" w:rsidRDefault="00FE1688" w:rsidP="00A95267">
      <w:pPr>
        <w:rPr>
          <w:u w:val="single"/>
        </w:rPr>
      </w:pPr>
      <w:r w:rsidRPr="00277785">
        <w:rPr>
          <w:u w:val="single"/>
        </w:rPr>
        <w:t>Glial cells</w:t>
      </w:r>
    </w:p>
    <w:p w14:paraId="10565DD3" w14:textId="02B0D907" w:rsidR="00FE1688" w:rsidRDefault="00A177F7" w:rsidP="003C7410">
      <w:pPr>
        <w:pStyle w:val="ListParagraph"/>
        <w:numPr>
          <w:ilvl w:val="0"/>
          <w:numId w:val="7"/>
        </w:numPr>
      </w:pPr>
      <w:r>
        <w:t xml:space="preserve">Undergo cell division in adulthood </w:t>
      </w:r>
      <w:r w:rsidR="003C7410">
        <w:t xml:space="preserve">(unlike neurons) </w:t>
      </w:r>
    </w:p>
    <w:p w14:paraId="65D6F639" w14:textId="0F36C000" w:rsidR="003C7410" w:rsidRDefault="003C7410" w:rsidP="003C7410">
      <w:pPr>
        <w:pStyle w:val="ListParagraph"/>
        <w:numPr>
          <w:ilvl w:val="0"/>
          <w:numId w:val="7"/>
        </w:numPr>
      </w:pPr>
      <w:r>
        <w:t>Two major types of glial cells:</w:t>
      </w:r>
    </w:p>
    <w:p w14:paraId="55829FBC" w14:textId="5879E1DF" w:rsidR="003C7410" w:rsidRDefault="003C7410" w:rsidP="003C7410">
      <w:pPr>
        <w:pStyle w:val="ListParagraph"/>
        <w:numPr>
          <w:ilvl w:val="1"/>
          <w:numId w:val="7"/>
        </w:numPr>
      </w:pPr>
      <w:r w:rsidRPr="00835652">
        <w:rPr>
          <w:b/>
        </w:rPr>
        <w:t>Microglia:</w:t>
      </w:r>
      <w:r>
        <w:t xml:space="preserve"> scavenger cells that remove debris from injury, infection and disease; resemble tissue macrophages </w:t>
      </w:r>
    </w:p>
    <w:p w14:paraId="39BD21F9" w14:textId="3266DF86" w:rsidR="003C7410" w:rsidRPr="00835652" w:rsidRDefault="003C7410" w:rsidP="003C7410">
      <w:pPr>
        <w:pStyle w:val="ListParagraph"/>
        <w:numPr>
          <w:ilvl w:val="1"/>
          <w:numId w:val="7"/>
        </w:numPr>
        <w:rPr>
          <w:b/>
        </w:rPr>
      </w:pPr>
      <w:proofErr w:type="spellStart"/>
      <w:r w:rsidRPr="00835652">
        <w:rPr>
          <w:b/>
        </w:rPr>
        <w:t>Macr</w:t>
      </w:r>
      <w:r w:rsidR="00835652">
        <w:rPr>
          <w:b/>
        </w:rPr>
        <w:t>oglia</w:t>
      </w:r>
      <w:proofErr w:type="spellEnd"/>
      <w:r w:rsidR="00835652">
        <w:rPr>
          <w:b/>
        </w:rPr>
        <w:t>:</w:t>
      </w:r>
    </w:p>
    <w:p w14:paraId="56DAFDE1" w14:textId="56E54B3D" w:rsidR="003C7410" w:rsidRDefault="003C7410" w:rsidP="003C7410">
      <w:pPr>
        <w:pStyle w:val="ListParagraph"/>
        <w:numPr>
          <w:ilvl w:val="2"/>
          <w:numId w:val="7"/>
        </w:numPr>
      </w:pPr>
      <w:r w:rsidRPr="00835652">
        <w:rPr>
          <w:b/>
        </w:rPr>
        <w:t>Oligodendrocytes</w:t>
      </w:r>
      <w:r>
        <w:t xml:space="preserve"> – involved in myelin formation</w:t>
      </w:r>
    </w:p>
    <w:p w14:paraId="2A4A80B9" w14:textId="6D8ED2C1" w:rsidR="003C7410" w:rsidRDefault="003C7410" w:rsidP="003C7410">
      <w:pPr>
        <w:pStyle w:val="ListParagraph"/>
        <w:numPr>
          <w:ilvl w:val="2"/>
          <w:numId w:val="7"/>
        </w:numPr>
      </w:pPr>
      <w:r w:rsidRPr="00835652">
        <w:rPr>
          <w:b/>
        </w:rPr>
        <w:t>Schwann cells</w:t>
      </w:r>
      <w:r>
        <w:t xml:space="preserve"> – involved in myelin formation</w:t>
      </w:r>
    </w:p>
    <w:p w14:paraId="31C7FA1D" w14:textId="0B61DC07" w:rsidR="003C7410" w:rsidRDefault="003C7410" w:rsidP="003C7410">
      <w:pPr>
        <w:pStyle w:val="ListParagraph"/>
        <w:numPr>
          <w:ilvl w:val="2"/>
          <w:numId w:val="7"/>
        </w:numPr>
      </w:pPr>
      <w:r w:rsidRPr="00835652">
        <w:rPr>
          <w:b/>
        </w:rPr>
        <w:t>Astrocytes</w:t>
      </w:r>
      <w:r>
        <w:t xml:space="preserve"> – found throughout brain; processes bind to blood vessels to form blood-brain barrier </w:t>
      </w:r>
    </w:p>
    <w:p w14:paraId="6E124FB0" w14:textId="61F0B0A0" w:rsidR="003C7410" w:rsidRDefault="003C7410" w:rsidP="003C7410">
      <w:pPr>
        <w:pStyle w:val="ListParagraph"/>
        <w:numPr>
          <w:ilvl w:val="3"/>
          <w:numId w:val="7"/>
        </w:numPr>
      </w:pPr>
      <w:r>
        <w:t>Fibrous astrocytes –</w:t>
      </w:r>
      <w:r w:rsidR="001543F1">
        <w:t xml:space="preserve"> </w:t>
      </w:r>
      <w:r>
        <w:t>found primarily in white matter</w:t>
      </w:r>
    </w:p>
    <w:p w14:paraId="309B51B0" w14:textId="436F9F81" w:rsidR="003C7410" w:rsidRDefault="003C7410" w:rsidP="003C7410">
      <w:pPr>
        <w:pStyle w:val="ListParagraph"/>
        <w:numPr>
          <w:ilvl w:val="3"/>
          <w:numId w:val="7"/>
        </w:numPr>
      </w:pPr>
      <w:r>
        <w:t>Protoplasmic astrocytes – gray matte</w:t>
      </w:r>
      <w:r w:rsidR="001543F1">
        <w:t>r; take up K+ and neurotransmitters glutamate and gamma-</w:t>
      </w:r>
      <w:proofErr w:type="spellStart"/>
      <w:r w:rsidR="001543F1">
        <w:t>aminobutyrate</w:t>
      </w:r>
      <w:proofErr w:type="spellEnd"/>
      <w:r w:rsidR="001543F1">
        <w:t xml:space="preserve"> (GABA)</w:t>
      </w:r>
    </w:p>
    <w:p w14:paraId="0E0212E1" w14:textId="77777777" w:rsidR="00452741" w:rsidRDefault="00452741" w:rsidP="00452741"/>
    <w:p w14:paraId="79C66070" w14:textId="77777777" w:rsidR="00452741" w:rsidRDefault="00452741" w:rsidP="00452741"/>
    <w:p w14:paraId="561AB79B" w14:textId="18CD1E41" w:rsidR="003C7410" w:rsidRDefault="008E5ABE" w:rsidP="008E5ABE">
      <w:r w:rsidRPr="008E5ABE">
        <w:rPr>
          <w:noProof/>
        </w:rPr>
        <w:drawing>
          <wp:inline distT="0" distB="0" distL="0" distR="0" wp14:anchorId="100E74B0" wp14:editId="6FC259F6">
            <wp:extent cx="6784315" cy="369295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7268" cy="372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34A3D" w14:textId="77777777" w:rsidR="008E5ABE" w:rsidRDefault="008E5ABE" w:rsidP="008E5ABE"/>
    <w:p w14:paraId="4A6E95EF" w14:textId="77777777" w:rsidR="00452741" w:rsidRDefault="00452741" w:rsidP="008E5ABE">
      <w:pPr>
        <w:rPr>
          <w:u w:val="single"/>
        </w:rPr>
      </w:pPr>
    </w:p>
    <w:p w14:paraId="0F7AC55F" w14:textId="77777777" w:rsidR="00452741" w:rsidRDefault="00452741" w:rsidP="008E5ABE">
      <w:pPr>
        <w:rPr>
          <w:u w:val="single"/>
        </w:rPr>
      </w:pPr>
    </w:p>
    <w:p w14:paraId="73F2954A" w14:textId="77777777" w:rsidR="00452741" w:rsidRDefault="00452741" w:rsidP="008E5ABE">
      <w:pPr>
        <w:rPr>
          <w:u w:val="single"/>
        </w:rPr>
      </w:pPr>
    </w:p>
    <w:p w14:paraId="3C563889" w14:textId="77777777" w:rsidR="00452741" w:rsidRDefault="00452741" w:rsidP="008E5ABE">
      <w:pPr>
        <w:rPr>
          <w:u w:val="single"/>
        </w:rPr>
      </w:pPr>
    </w:p>
    <w:p w14:paraId="52C3B4F6" w14:textId="77777777" w:rsidR="00452741" w:rsidRDefault="00452741" w:rsidP="008E5ABE">
      <w:pPr>
        <w:rPr>
          <w:u w:val="single"/>
        </w:rPr>
      </w:pPr>
    </w:p>
    <w:p w14:paraId="39022F5D" w14:textId="77777777" w:rsidR="00452741" w:rsidRDefault="00452741" w:rsidP="008E5ABE">
      <w:pPr>
        <w:rPr>
          <w:u w:val="single"/>
        </w:rPr>
      </w:pPr>
    </w:p>
    <w:p w14:paraId="2A5A3ADF" w14:textId="7B8748D5" w:rsidR="008E5ABE" w:rsidRPr="00452741" w:rsidRDefault="008E5ABE" w:rsidP="008E5ABE">
      <w:pPr>
        <w:rPr>
          <w:u w:val="single"/>
        </w:rPr>
      </w:pPr>
      <w:r w:rsidRPr="00452741">
        <w:rPr>
          <w:u w:val="single"/>
        </w:rPr>
        <w:lastRenderedPageBreak/>
        <w:t>Neurons</w:t>
      </w:r>
    </w:p>
    <w:p w14:paraId="62914EC2" w14:textId="77777777" w:rsidR="008E5ABE" w:rsidRDefault="008E5ABE" w:rsidP="008E5ABE"/>
    <w:p w14:paraId="21E79D6C" w14:textId="649082DF" w:rsidR="008E5ABE" w:rsidRDefault="008E5ABE" w:rsidP="008E5ABE">
      <w:r w:rsidRPr="008E5ABE">
        <w:rPr>
          <w:noProof/>
        </w:rPr>
        <w:drawing>
          <wp:inline distT="0" distB="0" distL="0" distR="0" wp14:anchorId="16F9A01F" wp14:editId="17567F99">
            <wp:extent cx="5652135" cy="227232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4294" cy="2285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E5381" w14:textId="77777777" w:rsidR="008E5ABE" w:rsidRDefault="008E5ABE" w:rsidP="008E5ABE"/>
    <w:p w14:paraId="17D2E180" w14:textId="77777777" w:rsidR="00311761" w:rsidRDefault="00311761" w:rsidP="008E5ABE">
      <w:pPr>
        <w:pStyle w:val="ListParagraph"/>
        <w:numPr>
          <w:ilvl w:val="0"/>
          <w:numId w:val="9"/>
        </w:numPr>
      </w:pPr>
      <w:r>
        <w:t>4 components to every neuron:</w:t>
      </w:r>
    </w:p>
    <w:p w14:paraId="788B8412" w14:textId="34E31376" w:rsidR="00311761" w:rsidRDefault="00311761" w:rsidP="00311761">
      <w:pPr>
        <w:pStyle w:val="ListParagraph"/>
        <w:numPr>
          <w:ilvl w:val="1"/>
          <w:numId w:val="9"/>
        </w:numPr>
      </w:pPr>
      <w:r>
        <w:t>Receptor</w:t>
      </w:r>
      <w:r w:rsidR="00452741">
        <w:t>/ dendritic zone that integrates</w:t>
      </w:r>
      <w:r>
        <w:t xml:space="preserve"> multiple local potential changes</w:t>
      </w:r>
    </w:p>
    <w:p w14:paraId="64DD6910" w14:textId="160B3187" w:rsidR="00311761" w:rsidRDefault="00311761" w:rsidP="00311761">
      <w:pPr>
        <w:pStyle w:val="ListParagraph"/>
        <w:numPr>
          <w:ilvl w:val="1"/>
          <w:numId w:val="9"/>
        </w:numPr>
      </w:pPr>
      <w:r>
        <w:t xml:space="preserve">Site where propagated action potentials are generated </w:t>
      </w:r>
    </w:p>
    <w:p w14:paraId="3673DDA7" w14:textId="7BA9603E" w:rsidR="00311761" w:rsidRDefault="00311761" w:rsidP="00311761">
      <w:pPr>
        <w:pStyle w:val="ListParagraph"/>
        <w:numPr>
          <w:ilvl w:val="1"/>
          <w:numId w:val="9"/>
        </w:numPr>
      </w:pPr>
      <w:r>
        <w:t xml:space="preserve">Axonal process that transmits impulse to the nerve ending </w:t>
      </w:r>
    </w:p>
    <w:p w14:paraId="4677C40F" w14:textId="5444D57F" w:rsidR="00311761" w:rsidRDefault="00311761" w:rsidP="00311761">
      <w:pPr>
        <w:pStyle w:val="ListParagraph"/>
        <w:numPr>
          <w:ilvl w:val="1"/>
          <w:numId w:val="9"/>
        </w:numPr>
      </w:pPr>
      <w:r>
        <w:t>Nerve ending where granules containin</w:t>
      </w:r>
      <w:r w:rsidR="00452741">
        <w:t>g neurotransmitters are released</w:t>
      </w:r>
      <w:r>
        <w:t xml:space="preserve"> </w:t>
      </w:r>
    </w:p>
    <w:p w14:paraId="257AE148" w14:textId="6FBF496B" w:rsidR="008E5ABE" w:rsidRDefault="00311761" w:rsidP="008E5ABE">
      <w:pPr>
        <w:pStyle w:val="ListParagraph"/>
        <w:numPr>
          <w:ilvl w:val="0"/>
          <w:numId w:val="9"/>
        </w:numPr>
      </w:pPr>
      <w:r>
        <w:t>Cell body is generally at the dendritic zone, but it can also be</w:t>
      </w:r>
      <w:r w:rsidR="00452741">
        <w:t xml:space="preserve"> </w:t>
      </w:r>
      <w:r>
        <w:t>within the axon (</w:t>
      </w:r>
      <w:proofErr w:type="spellStart"/>
      <w:r>
        <w:t>eg</w:t>
      </w:r>
      <w:proofErr w:type="spellEnd"/>
      <w:r>
        <w:t>. Auditory neurons) or attached to the side of the axon (</w:t>
      </w:r>
      <w:proofErr w:type="spellStart"/>
      <w:r>
        <w:t>eg</w:t>
      </w:r>
      <w:proofErr w:type="spellEnd"/>
      <w:r>
        <w:t>. Cutaneous neurons)</w:t>
      </w:r>
      <w:r w:rsidR="008E5ABE">
        <w:t xml:space="preserve"> </w:t>
      </w:r>
    </w:p>
    <w:p w14:paraId="0DC8EE79" w14:textId="1882661F" w:rsidR="008E5ABE" w:rsidRDefault="008E5ABE" w:rsidP="008E5ABE">
      <w:pPr>
        <w:pStyle w:val="ListParagraph"/>
        <w:numPr>
          <w:ilvl w:val="0"/>
          <w:numId w:val="9"/>
        </w:numPr>
      </w:pPr>
      <w:r>
        <w:t>Some neurons have multiple processes – bipolar (</w:t>
      </w:r>
      <w:proofErr w:type="spellStart"/>
      <w:r>
        <w:t>eg</w:t>
      </w:r>
      <w:proofErr w:type="spellEnd"/>
      <w:r>
        <w:t>. Retina), or multipolar (</w:t>
      </w:r>
      <w:proofErr w:type="spellStart"/>
      <w:r>
        <w:t>eg</w:t>
      </w:r>
      <w:proofErr w:type="spellEnd"/>
      <w:r>
        <w:t>. Motor neurons)</w:t>
      </w:r>
    </w:p>
    <w:p w14:paraId="429E49DA" w14:textId="5CF7D326" w:rsidR="00311761" w:rsidRDefault="00311761" w:rsidP="008E5ABE">
      <w:pPr>
        <w:pStyle w:val="ListParagraph"/>
        <w:numPr>
          <w:ilvl w:val="0"/>
          <w:numId w:val="9"/>
        </w:numPr>
      </w:pPr>
      <w:r>
        <w:t xml:space="preserve">Most axons are myelinated (protein-lipid complex wrapped around) </w:t>
      </w:r>
    </w:p>
    <w:p w14:paraId="4D840670" w14:textId="2A793C41" w:rsidR="00311761" w:rsidRDefault="00311761" w:rsidP="00311761">
      <w:pPr>
        <w:pStyle w:val="ListParagraph"/>
        <w:numPr>
          <w:ilvl w:val="1"/>
          <w:numId w:val="9"/>
        </w:numPr>
      </w:pPr>
      <w:r w:rsidRPr="00452741">
        <w:rPr>
          <w:b/>
        </w:rPr>
        <w:t>Schwann cells</w:t>
      </w:r>
      <w:r w:rsidR="00E954A7">
        <w:t xml:space="preserve"> wrap membrane around the neuron 100x</w:t>
      </w:r>
      <w:r>
        <w:t xml:space="preserve"> in the peripheral nervous system</w:t>
      </w:r>
    </w:p>
    <w:p w14:paraId="576D5AD6" w14:textId="60E38903" w:rsidR="00E954A7" w:rsidRDefault="00875659" w:rsidP="00311761">
      <w:pPr>
        <w:pStyle w:val="ListParagraph"/>
        <w:numPr>
          <w:ilvl w:val="1"/>
          <w:numId w:val="9"/>
        </w:numPr>
      </w:pPr>
      <w:r>
        <w:t>Neuron ending and N</w:t>
      </w:r>
      <w:r w:rsidR="00E954A7">
        <w:t xml:space="preserve">odes or Ranvier are not myelinated </w:t>
      </w:r>
    </w:p>
    <w:p w14:paraId="0809433D" w14:textId="55B4EC88" w:rsidR="00E954A7" w:rsidRDefault="00E954A7" w:rsidP="00311761">
      <w:pPr>
        <w:pStyle w:val="ListParagraph"/>
        <w:numPr>
          <w:ilvl w:val="1"/>
          <w:numId w:val="9"/>
        </w:numPr>
      </w:pPr>
      <w:r>
        <w:t>Unmyelinated neurons are surrou</w:t>
      </w:r>
      <w:r w:rsidR="00452741">
        <w:t>nded by Schwann cells without wrapping around</w:t>
      </w:r>
      <w:r>
        <w:t xml:space="preserve"> the axon</w:t>
      </w:r>
    </w:p>
    <w:p w14:paraId="6665226C" w14:textId="58C91FD0" w:rsidR="00E954A7" w:rsidRDefault="00E954A7" w:rsidP="00311761">
      <w:pPr>
        <w:pStyle w:val="ListParagraph"/>
        <w:numPr>
          <w:ilvl w:val="1"/>
          <w:numId w:val="9"/>
        </w:numPr>
      </w:pPr>
      <w:r>
        <w:t xml:space="preserve">CNS –myelin formed by </w:t>
      </w:r>
      <w:r w:rsidRPr="00452741">
        <w:rPr>
          <w:b/>
        </w:rPr>
        <w:t>oligodendrocytes</w:t>
      </w:r>
      <w:r>
        <w:t xml:space="preserve"> (emit multiple processes that form myelin on </w:t>
      </w:r>
      <w:r w:rsidR="00452741">
        <w:t>neighboring</w:t>
      </w:r>
      <w:r>
        <w:t xml:space="preserve"> axons)</w:t>
      </w:r>
    </w:p>
    <w:p w14:paraId="49931D19" w14:textId="77777777" w:rsidR="00E954A7" w:rsidRDefault="00E954A7" w:rsidP="00E954A7"/>
    <w:p w14:paraId="22969C1C" w14:textId="06EFB624" w:rsidR="00E954A7" w:rsidRPr="00452741" w:rsidRDefault="00E954A7" w:rsidP="00E954A7">
      <w:pPr>
        <w:rPr>
          <w:u w:val="single"/>
        </w:rPr>
      </w:pPr>
      <w:r w:rsidRPr="00452741">
        <w:rPr>
          <w:u w:val="single"/>
        </w:rPr>
        <w:t xml:space="preserve">Axonal Transport </w:t>
      </w:r>
    </w:p>
    <w:p w14:paraId="352B3FFF" w14:textId="6B9C3E04" w:rsidR="00E954A7" w:rsidRDefault="00E954A7" w:rsidP="00E954A7">
      <w:pPr>
        <w:pStyle w:val="ListParagraph"/>
        <w:numPr>
          <w:ilvl w:val="0"/>
          <w:numId w:val="10"/>
        </w:numPr>
      </w:pPr>
      <w:proofErr w:type="spellStart"/>
      <w:r w:rsidRPr="00452741">
        <w:rPr>
          <w:b/>
        </w:rPr>
        <w:t>Axoplasmic</w:t>
      </w:r>
      <w:proofErr w:type="spellEnd"/>
      <w:r w:rsidRPr="00452741">
        <w:rPr>
          <w:b/>
        </w:rPr>
        <w:t xml:space="preserve"> flow:</w:t>
      </w:r>
      <w:r>
        <w:t xml:space="preserve"> transport of proteins from cell body to axonal ending </w:t>
      </w:r>
    </w:p>
    <w:p w14:paraId="61BB5AEE" w14:textId="15D2AF76" w:rsidR="00E954A7" w:rsidRDefault="00E954A7" w:rsidP="00E954A7">
      <w:pPr>
        <w:pStyle w:val="ListParagraph"/>
        <w:numPr>
          <w:ilvl w:val="0"/>
          <w:numId w:val="10"/>
        </w:numPr>
      </w:pPr>
      <w:r w:rsidRPr="00452741">
        <w:rPr>
          <w:b/>
        </w:rPr>
        <w:t>Wallerian degeneration:</w:t>
      </w:r>
      <w:r>
        <w:t xml:space="preserve"> if axon is cut, the part distal to the cut (not associated with the cell body) dies </w:t>
      </w:r>
    </w:p>
    <w:p w14:paraId="6554182E" w14:textId="77777777" w:rsidR="00E954A7" w:rsidRPr="00452741" w:rsidRDefault="00E954A7" w:rsidP="00E954A7">
      <w:pPr>
        <w:pStyle w:val="ListParagraph"/>
        <w:numPr>
          <w:ilvl w:val="0"/>
          <w:numId w:val="10"/>
        </w:numPr>
        <w:rPr>
          <w:b/>
        </w:rPr>
      </w:pPr>
      <w:proofErr w:type="spellStart"/>
      <w:r w:rsidRPr="00452741">
        <w:rPr>
          <w:b/>
        </w:rPr>
        <w:t>Orthograde</w:t>
      </w:r>
      <w:proofErr w:type="spellEnd"/>
      <w:r w:rsidRPr="00452741">
        <w:rPr>
          <w:b/>
        </w:rPr>
        <w:t xml:space="preserve"> transport: </w:t>
      </w:r>
    </w:p>
    <w:p w14:paraId="6DFE5CD9" w14:textId="32AC0105" w:rsidR="00E954A7" w:rsidRDefault="00E954A7" w:rsidP="00E954A7">
      <w:pPr>
        <w:pStyle w:val="ListParagraph"/>
        <w:numPr>
          <w:ilvl w:val="1"/>
          <w:numId w:val="10"/>
        </w:numPr>
      </w:pPr>
      <w:r>
        <w:t xml:space="preserve">From the cell body toward the axon terminals </w:t>
      </w:r>
    </w:p>
    <w:p w14:paraId="7FB29AF5" w14:textId="77777777" w:rsidR="00E954A7" w:rsidRDefault="00E954A7" w:rsidP="00E954A7">
      <w:pPr>
        <w:pStyle w:val="ListParagraph"/>
        <w:numPr>
          <w:ilvl w:val="1"/>
          <w:numId w:val="10"/>
        </w:numPr>
      </w:pPr>
      <w:r>
        <w:t>Occurs along microtubules that run along the length of the axon</w:t>
      </w:r>
    </w:p>
    <w:p w14:paraId="4EA201DB" w14:textId="0149D6B1" w:rsidR="00E954A7" w:rsidRDefault="00E954A7" w:rsidP="00E954A7">
      <w:pPr>
        <w:pStyle w:val="ListParagraph"/>
        <w:numPr>
          <w:ilvl w:val="1"/>
          <w:numId w:val="10"/>
        </w:numPr>
      </w:pPr>
      <w:r>
        <w:t xml:space="preserve">Requires dynein and kinesin </w:t>
      </w:r>
    </w:p>
    <w:p w14:paraId="08BDEDE4" w14:textId="5714750E" w:rsidR="00E954A7" w:rsidRDefault="00E954A7" w:rsidP="00E954A7">
      <w:pPr>
        <w:pStyle w:val="ListParagraph"/>
        <w:numPr>
          <w:ilvl w:val="1"/>
          <w:numId w:val="10"/>
        </w:numPr>
      </w:pPr>
      <w:r>
        <w:t xml:space="preserve">Occurs at 400 mm/day (fast) or 0.5-10 mm/day (slow) </w:t>
      </w:r>
    </w:p>
    <w:p w14:paraId="795BF009" w14:textId="6ACA6A7A" w:rsidR="00E954A7" w:rsidRPr="00452741" w:rsidRDefault="00E954A7" w:rsidP="00E954A7">
      <w:pPr>
        <w:pStyle w:val="ListParagraph"/>
        <w:numPr>
          <w:ilvl w:val="0"/>
          <w:numId w:val="10"/>
        </w:numPr>
        <w:rPr>
          <w:b/>
        </w:rPr>
      </w:pPr>
      <w:r w:rsidRPr="00452741">
        <w:rPr>
          <w:b/>
        </w:rPr>
        <w:t xml:space="preserve">Retrograde transport: </w:t>
      </w:r>
    </w:p>
    <w:p w14:paraId="3CF60D45" w14:textId="77777777" w:rsidR="00E954A7" w:rsidRDefault="00E954A7" w:rsidP="00E954A7">
      <w:pPr>
        <w:pStyle w:val="ListParagraph"/>
        <w:numPr>
          <w:ilvl w:val="1"/>
          <w:numId w:val="10"/>
        </w:numPr>
      </w:pPr>
      <w:r>
        <w:t>Opposite direct (axon terminal to cell body)</w:t>
      </w:r>
    </w:p>
    <w:p w14:paraId="7F4F5360" w14:textId="77777777" w:rsidR="00E954A7" w:rsidRDefault="00E954A7" w:rsidP="00E954A7">
      <w:pPr>
        <w:pStyle w:val="ListParagraph"/>
        <w:numPr>
          <w:ilvl w:val="1"/>
          <w:numId w:val="10"/>
        </w:numPr>
      </w:pPr>
      <w:r>
        <w:lastRenderedPageBreak/>
        <w:t xml:space="preserve">200 mm/day  </w:t>
      </w:r>
    </w:p>
    <w:p w14:paraId="28C94512" w14:textId="77777777" w:rsidR="00E954A7" w:rsidRDefault="00E954A7" w:rsidP="00E954A7">
      <w:pPr>
        <w:pStyle w:val="ListParagraph"/>
        <w:numPr>
          <w:ilvl w:val="1"/>
          <w:numId w:val="10"/>
        </w:numPr>
      </w:pPr>
      <w:proofErr w:type="spellStart"/>
      <w:r>
        <w:t>Eg</w:t>
      </w:r>
      <w:proofErr w:type="spellEnd"/>
      <w:r>
        <w:t>. Used synaptic vesicles or material taken up by endocytosis (nerve growth factor, viruses) may be carried back to the cell body and degraded by lysosomes</w:t>
      </w:r>
    </w:p>
    <w:p w14:paraId="57D07909" w14:textId="77777777" w:rsidR="00E954A7" w:rsidRDefault="00E954A7" w:rsidP="00E954A7"/>
    <w:p w14:paraId="73C02735" w14:textId="77777777" w:rsidR="00E954A7" w:rsidRDefault="00E954A7" w:rsidP="00E954A7"/>
    <w:p w14:paraId="2DAD0D66" w14:textId="77777777" w:rsidR="00E954A7" w:rsidRPr="00452741" w:rsidRDefault="00E954A7" w:rsidP="00E954A7">
      <w:pPr>
        <w:rPr>
          <w:u w:val="single"/>
        </w:rPr>
      </w:pPr>
      <w:r w:rsidRPr="00452741">
        <w:rPr>
          <w:u w:val="single"/>
        </w:rPr>
        <w:t>Excitation and Conduction</w:t>
      </w:r>
    </w:p>
    <w:p w14:paraId="7690F3FB" w14:textId="7F166F3B" w:rsidR="00E954A7" w:rsidRDefault="00890485" w:rsidP="00E954A7">
      <w:pPr>
        <w:pStyle w:val="ListParagraph"/>
        <w:numPr>
          <w:ilvl w:val="0"/>
          <w:numId w:val="11"/>
        </w:numPr>
      </w:pPr>
      <w:r>
        <w:t>Nerve cells respond to electrical, chemical and mechanical stimuli</w:t>
      </w:r>
      <w:r w:rsidR="009011D9">
        <w:t>, creating:</w:t>
      </w:r>
    </w:p>
    <w:p w14:paraId="4F475861" w14:textId="10F57818" w:rsidR="009011D9" w:rsidRDefault="009011D9" w:rsidP="009011D9">
      <w:pPr>
        <w:pStyle w:val="ListParagraph"/>
        <w:numPr>
          <w:ilvl w:val="1"/>
          <w:numId w:val="11"/>
        </w:numPr>
      </w:pPr>
      <w:r>
        <w:t>Synaptic, generat</w:t>
      </w:r>
      <w:r w:rsidR="00452741">
        <w:t xml:space="preserve">or or </w:t>
      </w:r>
      <w:proofErr w:type="spellStart"/>
      <w:r w:rsidR="00452741">
        <w:t>electrotonic</w:t>
      </w:r>
      <w:proofErr w:type="spellEnd"/>
      <w:r w:rsidR="00452741">
        <w:t xml:space="preserve"> potentials -- </w:t>
      </w:r>
      <w:r>
        <w:t>local, non-</w:t>
      </w:r>
      <w:r w:rsidR="00452741">
        <w:t>propagated</w:t>
      </w:r>
      <w:r>
        <w:t xml:space="preserve"> signals </w:t>
      </w:r>
    </w:p>
    <w:p w14:paraId="12BFC946" w14:textId="2CBF3AD0" w:rsidR="009011D9" w:rsidRDefault="009011D9" w:rsidP="009011D9">
      <w:pPr>
        <w:pStyle w:val="ListParagraph"/>
        <w:numPr>
          <w:ilvl w:val="1"/>
          <w:numId w:val="11"/>
        </w:numPr>
      </w:pPr>
      <w:r w:rsidRPr="00452741">
        <w:rPr>
          <w:b/>
        </w:rPr>
        <w:t>Action potentials</w:t>
      </w:r>
      <w:r>
        <w:t xml:space="preserve">/ nerve impulses – </w:t>
      </w:r>
      <w:r w:rsidR="00452741" w:rsidRPr="00452741">
        <w:rPr>
          <w:b/>
        </w:rPr>
        <w:t>propagated</w:t>
      </w:r>
      <w:r w:rsidRPr="00452741">
        <w:rPr>
          <w:b/>
        </w:rPr>
        <w:t xml:space="preserve"> potentials</w:t>
      </w:r>
      <w:r>
        <w:t xml:space="preserve"> </w:t>
      </w:r>
    </w:p>
    <w:p w14:paraId="5C6FFCF0" w14:textId="6C4AD2F7" w:rsidR="009011D9" w:rsidRDefault="00452741" w:rsidP="00E954A7">
      <w:pPr>
        <w:pStyle w:val="ListParagraph"/>
        <w:numPr>
          <w:ilvl w:val="0"/>
          <w:numId w:val="11"/>
        </w:numPr>
      </w:pPr>
      <w:r>
        <w:t>Impulses are</w:t>
      </w:r>
      <w:r w:rsidR="009011D9">
        <w:t xml:space="preserve"> </w:t>
      </w:r>
      <w:r w:rsidR="009011D9" w:rsidRPr="00452741">
        <w:rPr>
          <w:b/>
        </w:rPr>
        <w:t>actively</w:t>
      </w:r>
      <w:r w:rsidR="009011D9">
        <w:t xml:space="preserve"> conducted along axon </w:t>
      </w:r>
    </w:p>
    <w:p w14:paraId="6A6295F0" w14:textId="3B9EBB6A" w:rsidR="009011D9" w:rsidRPr="00452741" w:rsidRDefault="009011D9" w:rsidP="00E954A7">
      <w:pPr>
        <w:pStyle w:val="ListParagraph"/>
        <w:numPr>
          <w:ilvl w:val="0"/>
          <w:numId w:val="11"/>
        </w:numPr>
        <w:rPr>
          <w:b/>
        </w:rPr>
      </w:pPr>
      <w:r w:rsidRPr="00452741">
        <w:rPr>
          <w:b/>
        </w:rPr>
        <w:t xml:space="preserve">Resting membrane potential </w:t>
      </w:r>
      <w:r w:rsidR="00DE6D05" w:rsidRPr="00452741">
        <w:rPr>
          <w:b/>
        </w:rPr>
        <w:t>-70 mV</w:t>
      </w:r>
      <w:r w:rsidRPr="00452741">
        <w:rPr>
          <w:b/>
        </w:rPr>
        <w:t xml:space="preserve"> </w:t>
      </w:r>
    </w:p>
    <w:p w14:paraId="3B1FC431" w14:textId="1C19CC2A" w:rsidR="009011D9" w:rsidRDefault="009011D9" w:rsidP="009011D9">
      <w:pPr>
        <w:pStyle w:val="ListParagraph"/>
        <w:numPr>
          <w:ilvl w:val="1"/>
          <w:numId w:val="11"/>
        </w:numPr>
      </w:pPr>
      <w:r>
        <w:t xml:space="preserve">Established by Na+/K+ ATPase </w:t>
      </w:r>
    </w:p>
    <w:p w14:paraId="476C3AEF" w14:textId="580A18DA" w:rsidR="002C653B" w:rsidRDefault="002C653B" w:rsidP="009011D9">
      <w:pPr>
        <w:pStyle w:val="ListParagraph"/>
        <w:numPr>
          <w:ilvl w:val="1"/>
          <w:numId w:val="11"/>
        </w:numPr>
      </w:pPr>
      <w:r>
        <w:t>More open K+ channels than Na+ channels at rest and thus resting membrane potential is close</w:t>
      </w:r>
      <w:r w:rsidR="00452741">
        <w:t>r</w:t>
      </w:r>
      <w:r>
        <w:t xml:space="preserve"> to equilibrium potential of K+</w:t>
      </w:r>
      <w:r w:rsidR="00452741">
        <w:t xml:space="preserve"> (-90 mV)</w:t>
      </w:r>
    </w:p>
    <w:p w14:paraId="708F4F4E" w14:textId="1669A1D8" w:rsidR="0003516C" w:rsidRPr="00452741" w:rsidRDefault="00C332C2" w:rsidP="00C332C2">
      <w:pPr>
        <w:pStyle w:val="ListParagraph"/>
        <w:numPr>
          <w:ilvl w:val="0"/>
          <w:numId w:val="11"/>
        </w:numPr>
        <w:rPr>
          <w:b/>
        </w:rPr>
      </w:pPr>
      <w:r w:rsidRPr="00452741">
        <w:rPr>
          <w:b/>
        </w:rPr>
        <w:t>Action potential</w:t>
      </w:r>
    </w:p>
    <w:p w14:paraId="44D70C1F" w14:textId="4CF1D204" w:rsidR="00452741" w:rsidRDefault="00302CED" w:rsidP="00452741">
      <w:pPr>
        <w:pStyle w:val="ListParagraph"/>
        <w:numPr>
          <w:ilvl w:val="1"/>
          <w:numId w:val="11"/>
        </w:numPr>
      </w:pPr>
      <w:r>
        <w:t>Resting state</w:t>
      </w:r>
      <w:r w:rsidR="00452741">
        <w:t xml:space="preserve"> (RMP -70 mV)</w:t>
      </w:r>
    </w:p>
    <w:p w14:paraId="189BA5FE" w14:textId="08F8D436" w:rsidR="0072684D" w:rsidRPr="00452741" w:rsidRDefault="0072684D" w:rsidP="00452741">
      <w:pPr>
        <w:pStyle w:val="ListParagraph"/>
        <w:numPr>
          <w:ilvl w:val="1"/>
          <w:numId w:val="11"/>
        </w:numPr>
        <w:rPr>
          <w:b/>
        </w:rPr>
      </w:pPr>
      <w:r w:rsidRPr="00452741">
        <w:rPr>
          <w:b/>
        </w:rPr>
        <w:t>Depolarization</w:t>
      </w:r>
    </w:p>
    <w:p w14:paraId="69C08F11" w14:textId="0D370075" w:rsidR="0072684D" w:rsidRDefault="00452741" w:rsidP="0072684D">
      <w:pPr>
        <w:pStyle w:val="ListParagraph"/>
        <w:numPr>
          <w:ilvl w:val="2"/>
          <w:numId w:val="11"/>
        </w:numPr>
      </w:pPr>
      <w:r>
        <w:t>Stimulus</w:t>
      </w:r>
      <w:r w:rsidR="0025358D">
        <w:t xml:space="preserve"> </w:t>
      </w:r>
    </w:p>
    <w:p w14:paraId="750B2C6B" w14:textId="107A9394" w:rsidR="0025358D" w:rsidRDefault="0072684D" w:rsidP="0072684D">
      <w:pPr>
        <w:pStyle w:val="ListParagraph"/>
        <w:numPr>
          <w:ilvl w:val="2"/>
          <w:numId w:val="11"/>
        </w:numPr>
      </w:pPr>
      <w:r>
        <w:t>Opening of voltage g</w:t>
      </w:r>
      <w:r w:rsidR="0025358D">
        <w:t>ate</w:t>
      </w:r>
      <w:r>
        <w:t xml:space="preserve">d </w:t>
      </w:r>
      <w:r w:rsidRPr="00452741">
        <w:rPr>
          <w:b/>
        </w:rPr>
        <w:t>Na+ channels</w:t>
      </w:r>
      <w:r>
        <w:t xml:space="preserve"> </w:t>
      </w:r>
      <w:r>
        <w:sym w:font="Wingdings" w:char="F0E0"/>
      </w:r>
      <w:r w:rsidR="0025358D">
        <w:t xml:space="preserve"> Na+ enters cell </w:t>
      </w:r>
    </w:p>
    <w:p w14:paraId="3EDE0AE2" w14:textId="2E723485" w:rsidR="0025358D" w:rsidRDefault="0025358D" w:rsidP="0072684D">
      <w:pPr>
        <w:pStyle w:val="ListParagraph"/>
        <w:numPr>
          <w:ilvl w:val="2"/>
          <w:numId w:val="11"/>
        </w:numPr>
      </w:pPr>
      <w:r>
        <w:t xml:space="preserve">Threshold potential </w:t>
      </w:r>
      <w:r w:rsidR="0072684D">
        <w:sym w:font="Wingdings" w:char="F0E0"/>
      </w:r>
      <w:r w:rsidR="0072684D">
        <w:t xml:space="preserve"> </w:t>
      </w:r>
      <w:r>
        <w:t xml:space="preserve">entry of Na+ allows opening of more voltage-gated Na+ channels </w:t>
      </w:r>
      <w:r>
        <w:sym w:font="Wingdings" w:char="F0E0"/>
      </w:r>
      <w:r>
        <w:t xml:space="preserve"> positive feedback loop</w:t>
      </w:r>
    </w:p>
    <w:p w14:paraId="2D9B4CD3" w14:textId="55ED531B" w:rsidR="0025358D" w:rsidRDefault="0025358D" w:rsidP="0072684D">
      <w:pPr>
        <w:pStyle w:val="ListParagraph"/>
        <w:numPr>
          <w:ilvl w:val="2"/>
          <w:numId w:val="11"/>
        </w:numPr>
      </w:pPr>
      <w:r>
        <w:t>Rapid upswing in membrane potential towards equilibrium potential for Na+ (+60 mV)</w:t>
      </w:r>
      <w:r w:rsidR="0072684D">
        <w:t xml:space="preserve">; only </w:t>
      </w:r>
      <w:r w:rsidR="0072684D" w:rsidRPr="00452741">
        <w:rPr>
          <w:b/>
        </w:rPr>
        <w:t>reaches ~30 mV</w:t>
      </w:r>
    </w:p>
    <w:p w14:paraId="0AB44339" w14:textId="40839A0E" w:rsidR="005358F2" w:rsidRDefault="005358F2" w:rsidP="0072684D">
      <w:pPr>
        <w:pStyle w:val="ListParagraph"/>
        <w:numPr>
          <w:ilvl w:val="2"/>
          <w:numId w:val="11"/>
        </w:numPr>
      </w:pPr>
      <w:r>
        <w:t>Reversal of membrane potential</w:t>
      </w:r>
    </w:p>
    <w:p w14:paraId="39DF05BB" w14:textId="0C9A26A7" w:rsidR="0025358D" w:rsidRDefault="0025358D" w:rsidP="005358F2">
      <w:pPr>
        <w:pStyle w:val="ListParagraph"/>
        <w:numPr>
          <w:ilvl w:val="2"/>
          <w:numId w:val="11"/>
        </w:numPr>
      </w:pPr>
      <w:r>
        <w:t>Na+ channels rapidly become inactivated then return to a restin</w:t>
      </w:r>
      <w:r w:rsidR="0072684D">
        <w:t>g</w:t>
      </w:r>
      <w:r>
        <w:t xml:space="preserve"> state </w:t>
      </w:r>
    </w:p>
    <w:p w14:paraId="5BEF2D57" w14:textId="1DF22444" w:rsidR="0025358D" w:rsidRDefault="0025358D" w:rsidP="005358F2">
      <w:pPr>
        <w:pStyle w:val="ListParagraph"/>
        <w:numPr>
          <w:ilvl w:val="2"/>
          <w:numId w:val="11"/>
        </w:numPr>
      </w:pPr>
      <w:r>
        <w:t xml:space="preserve">Opening of voltage-gated </w:t>
      </w:r>
      <w:r w:rsidRPr="00452741">
        <w:rPr>
          <w:b/>
        </w:rPr>
        <w:t>K+ channels</w:t>
      </w:r>
      <w:r>
        <w:t xml:space="preserve"> (slower and more prolonged than Na+)</w:t>
      </w:r>
    </w:p>
    <w:p w14:paraId="25ACFFE0" w14:textId="69C0A11F" w:rsidR="0025358D" w:rsidRDefault="0025358D" w:rsidP="0025358D">
      <w:pPr>
        <w:pStyle w:val="ListParagraph"/>
        <w:numPr>
          <w:ilvl w:val="1"/>
          <w:numId w:val="11"/>
        </w:numPr>
      </w:pPr>
      <w:r>
        <w:t>R</w:t>
      </w:r>
      <w:r w:rsidRPr="00452741">
        <w:rPr>
          <w:b/>
        </w:rPr>
        <w:t xml:space="preserve">epolarization </w:t>
      </w:r>
    </w:p>
    <w:p w14:paraId="10FDB20F" w14:textId="2F9782BA" w:rsidR="005358F2" w:rsidRDefault="005358F2" w:rsidP="005358F2">
      <w:pPr>
        <w:pStyle w:val="ListParagraph"/>
        <w:numPr>
          <w:ilvl w:val="2"/>
          <w:numId w:val="11"/>
        </w:numPr>
      </w:pPr>
      <w:r>
        <w:t>Net movement of + out of cell allows for repolarization</w:t>
      </w:r>
    </w:p>
    <w:p w14:paraId="627EE7DE" w14:textId="399228BC" w:rsidR="005358F2" w:rsidRDefault="005358F2" w:rsidP="005358F2">
      <w:pPr>
        <w:pStyle w:val="ListParagraph"/>
        <w:numPr>
          <w:ilvl w:val="2"/>
          <w:numId w:val="11"/>
        </w:numPr>
      </w:pPr>
      <w:r>
        <w:t>(Na+ channels closed, K+ channels still open)</w:t>
      </w:r>
    </w:p>
    <w:p w14:paraId="5FFBA898" w14:textId="3B714D9A" w:rsidR="0072684D" w:rsidRPr="00452741" w:rsidRDefault="0072684D" w:rsidP="0025358D">
      <w:pPr>
        <w:pStyle w:val="ListParagraph"/>
        <w:numPr>
          <w:ilvl w:val="1"/>
          <w:numId w:val="11"/>
        </w:numPr>
        <w:rPr>
          <w:b/>
        </w:rPr>
      </w:pPr>
      <w:r w:rsidRPr="00452741">
        <w:rPr>
          <w:b/>
        </w:rPr>
        <w:t>H</w:t>
      </w:r>
      <w:r w:rsidR="006C4E03" w:rsidRPr="00452741">
        <w:rPr>
          <w:b/>
        </w:rPr>
        <w:t xml:space="preserve">yperpolarization </w:t>
      </w:r>
    </w:p>
    <w:p w14:paraId="1AC6B799" w14:textId="547E299F" w:rsidR="005358F2" w:rsidRDefault="005358F2" w:rsidP="0072684D">
      <w:pPr>
        <w:pStyle w:val="ListParagraph"/>
        <w:numPr>
          <w:ilvl w:val="2"/>
          <w:numId w:val="11"/>
        </w:numPr>
      </w:pPr>
      <w:r>
        <w:t xml:space="preserve">Overshoot of membrane potential </w:t>
      </w:r>
    </w:p>
    <w:p w14:paraId="563E8137" w14:textId="0074C56E" w:rsidR="00105056" w:rsidRDefault="00105056" w:rsidP="0072684D">
      <w:pPr>
        <w:pStyle w:val="ListParagraph"/>
        <w:numPr>
          <w:ilvl w:val="2"/>
          <w:numId w:val="11"/>
        </w:numPr>
      </w:pPr>
      <w:r>
        <w:t>Slow return of K+ channels to a closed state</w:t>
      </w:r>
    </w:p>
    <w:p w14:paraId="44F4E30A" w14:textId="01B6BF78" w:rsidR="0072684D" w:rsidRPr="00452741" w:rsidRDefault="0072684D" w:rsidP="0025358D">
      <w:pPr>
        <w:pStyle w:val="ListParagraph"/>
        <w:numPr>
          <w:ilvl w:val="1"/>
          <w:numId w:val="11"/>
        </w:numPr>
        <w:rPr>
          <w:b/>
        </w:rPr>
      </w:pPr>
      <w:r w:rsidRPr="00452741">
        <w:rPr>
          <w:b/>
        </w:rPr>
        <w:t xml:space="preserve">Refractory period </w:t>
      </w:r>
    </w:p>
    <w:p w14:paraId="3DE329A0" w14:textId="6A8AD7E9" w:rsidR="00BE13EA" w:rsidRDefault="00BE13EA" w:rsidP="00BE13EA">
      <w:pPr>
        <w:pStyle w:val="ListParagraph"/>
        <w:numPr>
          <w:ilvl w:val="2"/>
          <w:numId w:val="11"/>
        </w:numPr>
      </w:pPr>
      <w:r>
        <w:t xml:space="preserve">Absolute refractory period: until repolarization is about 1/3 complete – no stimulus can excite the nerve </w:t>
      </w:r>
    </w:p>
    <w:p w14:paraId="0ABB7A7E" w14:textId="6E4687D5" w:rsidR="00BE13EA" w:rsidRDefault="00BE13EA" w:rsidP="00BE13EA">
      <w:pPr>
        <w:pStyle w:val="ListParagraph"/>
        <w:numPr>
          <w:ilvl w:val="2"/>
          <w:numId w:val="11"/>
        </w:numPr>
      </w:pPr>
      <w:r>
        <w:t>Relative refractory period: until the end – stronger than normal stimuli can cause excitation</w:t>
      </w:r>
    </w:p>
    <w:p w14:paraId="306EC5CE" w14:textId="24A749D4" w:rsidR="00105056" w:rsidRDefault="00105056" w:rsidP="0025358D">
      <w:pPr>
        <w:pStyle w:val="ListParagraph"/>
        <w:numPr>
          <w:ilvl w:val="1"/>
          <w:numId w:val="11"/>
        </w:numPr>
      </w:pPr>
      <w:r>
        <w:t xml:space="preserve">Return to resting membrane potential </w:t>
      </w:r>
    </w:p>
    <w:p w14:paraId="67D0F4D4" w14:textId="47F9CEB2" w:rsidR="001A6B0F" w:rsidRDefault="00452741" w:rsidP="001A6B0F">
      <w:pPr>
        <w:pStyle w:val="ListParagraph"/>
        <w:numPr>
          <w:ilvl w:val="0"/>
          <w:numId w:val="11"/>
        </w:numPr>
      </w:pPr>
      <w:r w:rsidRPr="00452741">
        <w:rPr>
          <w:b/>
        </w:rPr>
        <w:t>Threshold potential</w:t>
      </w:r>
      <w:r w:rsidR="00D1722D">
        <w:t xml:space="preserve"> – minimal stimulus that will produce an action potential </w:t>
      </w:r>
      <w:r>
        <w:t>(-55 mV)</w:t>
      </w:r>
    </w:p>
    <w:p w14:paraId="25080941" w14:textId="4057DA81" w:rsidR="00D043A2" w:rsidRDefault="00D043A2" w:rsidP="00D043A2">
      <w:pPr>
        <w:pStyle w:val="ListParagraph"/>
        <w:numPr>
          <w:ilvl w:val="1"/>
          <w:numId w:val="11"/>
        </w:numPr>
      </w:pPr>
      <w:r>
        <w:t xml:space="preserve">Strength and duration of the stimulus are relevant </w:t>
      </w:r>
    </w:p>
    <w:p w14:paraId="512EED6A" w14:textId="25C1C966" w:rsidR="00487D36" w:rsidRDefault="00452741" w:rsidP="00452741">
      <w:pPr>
        <w:pStyle w:val="ListParagraph"/>
        <w:numPr>
          <w:ilvl w:val="1"/>
          <w:numId w:val="11"/>
        </w:numPr>
      </w:pPr>
      <w:r>
        <w:t xml:space="preserve">“all or none” - </w:t>
      </w:r>
      <w:r w:rsidR="00D043A2">
        <w:t>Action potential occurs wi</w:t>
      </w:r>
      <w:r w:rsidR="006C4E03">
        <w:t>th constant amplitude/ form reg</w:t>
      </w:r>
      <w:r w:rsidR="00D043A2">
        <w:t>ardless of the strength of the signa</w:t>
      </w:r>
      <w:r w:rsidR="00487D36">
        <w:t>l</w:t>
      </w:r>
    </w:p>
    <w:p w14:paraId="0566632E" w14:textId="43931508" w:rsidR="00D043A2" w:rsidRDefault="00D043A2" w:rsidP="00D043A2">
      <w:pPr>
        <w:pStyle w:val="ListParagraph"/>
        <w:numPr>
          <w:ilvl w:val="1"/>
          <w:numId w:val="11"/>
        </w:numPr>
      </w:pPr>
      <w:r>
        <w:t xml:space="preserve">Subthreshold stimulus can result in a localized depolarizing potential change </w:t>
      </w:r>
    </w:p>
    <w:p w14:paraId="3B056730" w14:textId="77777777" w:rsidR="0009220A" w:rsidRDefault="0009220A" w:rsidP="0009220A">
      <w:pPr>
        <w:pStyle w:val="ListParagraph"/>
        <w:ind w:left="834"/>
      </w:pPr>
    </w:p>
    <w:p w14:paraId="7DED31D7" w14:textId="4DDD39F6" w:rsidR="0009220A" w:rsidRDefault="0009220A" w:rsidP="0009220A">
      <w:pPr>
        <w:pStyle w:val="ListParagraph"/>
        <w:ind w:left="834"/>
      </w:pPr>
      <w:r w:rsidRPr="0025358D">
        <w:rPr>
          <w:noProof/>
        </w:rPr>
        <w:drawing>
          <wp:inline distT="0" distB="0" distL="0" distR="0" wp14:anchorId="421EDCBE" wp14:editId="38C4419D">
            <wp:extent cx="5668296" cy="4662416"/>
            <wp:effectExtent l="0" t="0" r="0" b="1143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2649" cy="467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6055E" w14:textId="77777777" w:rsidR="0009220A" w:rsidRDefault="0009220A" w:rsidP="0009220A">
      <w:pPr>
        <w:pStyle w:val="ListParagraph"/>
        <w:ind w:left="834"/>
      </w:pPr>
    </w:p>
    <w:p w14:paraId="6A41D378" w14:textId="77777777" w:rsidR="0009220A" w:rsidRDefault="0009220A" w:rsidP="0009220A">
      <w:pPr>
        <w:pStyle w:val="ListParagraph"/>
        <w:ind w:left="834"/>
      </w:pPr>
    </w:p>
    <w:p w14:paraId="4B12F70F" w14:textId="0394C8EF" w:rsidR="001A6B0F" w:rsidRDefault="001A6B0F" w:rsidP="001A6B0F">
      <w:pPr>
        <w:pStyle w:val="ListParagraph"/>
        <w:numPr>
          <w:ilvl w:val="0"/>
          <w:numId w:val="11"/>
        </w:numPr>
      </w:pPr>
      <w:r>
        <w:t>Electrolyte changes</w:t>
      </w:r>
    </w:p>
    <w:p w14:paraId="7F506C11" w14:textId="4B7E7636" w:rsidR="001A6B0F" w:rsidRDefault="001A6B0F" w:rsidP="001A6B0F">
      <w:pPr>
        <w:pStyle w:val="ListParagraph"/>
        <w:numPr>
          <w:ilvl w:val="1"/>
          <w:numId w:val="11"/>
        </w:numPr>
      </w:pPr>
      <w:r>
        <w:t>Hyperkalemia – resting</w:t>
      </w:r>
      <w:r w:rsidR="00452741">
        <w:t xml:space="preserve"> membrane potential moves closer</w:t>
      </w:r>
      <w:r>
        <w:t xml:space="preserve"> towards threshold to elicit action potential </w:t>
      </w:r>
      <w:r>
        <w:sym w:font="Wingdings" w:char="F0E0"/>
      </w:r>
      <w:r>
        <w:t xml:space="preserve"> neurons become more excitable</w:t>
      </w:r>
    </w:p>
    <w:p w14:paraId="7CCB8F9F" w14:textId="50498533" w:rsidR="001A6B0F" w:rsidRDefault="00452741" w:rsidP="001A6B0F">
      <w:pPr>
        <w:pStyle w:val="ListParagraph"/>
        <w:numPr>
          <w:ilvl w:val="1"/>
          <w:numId w:val="11"/>
        </w:numPr>
      </w:pPr>
      <w:r>
        <w:t>Hypokalemia</w:t>
      </w:r>
      <w:r w:rsidR="001A6B0F">
        <w:t xml:space="preserve"> </w:t>
      </w:r>
      <w:r w:rsidR="001A6B0F">
        <w:sym w:font="Wingdings" w:char="F0E0"/>
      </w:r>
      <w:r w:rsidR="001A6B0F">
        <w:t xml:space="preserve"> hyperpolarized neurons </w:t>
      </w:r>
      <w:r>
        <w:t>/ decreased excitability</w:t>
      </w:r>
    </w:p>
    <w:p w14:paraId="51585362" w14:textId="3EDA5F0D" w:rsidR="00487D36" w:rsidRDefault="00487D36" w:rsidP="00452741">
      <w:pPr>
        <w:pStyle w:val="ListParagraph"/>
        <w:numPr>
          <w:ilvl w:val="0"/>
          <w:numId w:val="11"/>
        </w:numPr>
      </w:pPr>
      <w:proofErr w:type="spellStart"/>
      <w:r w:rsidRPr="00452741">
        <w:rPr>
          <w:b/>
        </w:rPr>
        <w:t>Saltatory</w:t>
      </w:r>
      <w:proofErr w:type="spellEnd"/>
      <w:r w:rsidRPr="00452741">
        <w:rPr>
          <w:b/>
        </w:rPr>
        <w:t xml:space="preserve"> conduction:</w:t>
      </w:r>
      <w:r>
        <w:t xml:space="preserve"> depolarization occurs from one node </w:t>
      </w:r>
      <w:r w:rsidR="00452741">
        <w:t xml:space="preserve">of Ranvier </w:t>
      </w:r>
      <w:r>
        <w:t xml:space="preserve">to the next </w:t>
      </w:r>
    </w:p>
    <w:p w14:paraId="768BEE5D" w14:textId="77777777" w:rsidR="00452741" w:rsidRDefault="00452741" w:rsidP="00452741">
      <w:pPr>
        <w:pStyle w:val="ListParagraph"/>
        <w:numPr>
          <w:ilvl w:val="1"/>
          <w:numId w:val="11"/>
        </w:numPr>
      </w:pPr>
      <w:r>
        <w:t>Voltage gated Na+ channels are highly concentrated in the initial segment and nodes of Ranvier</w:t>
      </w:r>
    </w:p>
    <w:p w14:paraId="39518129" w14:textId="714449E3" w:rsidR="00487D36" w:rsidRDefault="00487D36" w:rsidP="00452741">
      <w:pPr>
        <w:pStyle w:val="ListParagraph"/>
        <w:numPr>
          <w:ilvl w:val="1"/>
          <w:numId w:val="11"/>
        </w:numPr>
      </w:pPr>
      <w:r>
        <w:t>All</w:t>
      </w:r>
      <w:r w:rsidR="00452741">
        <w:t>ows myelinated axons to conduct</w:t>
      </w:r>
      <w:r>
        <w:t xml:space="preserve"> up to 50X faster than unmyelinated fibers </w:t>
      </w:r>
    </w:p>
    <w:p w14:paraId="70F13F39" w14:textId="43724C98" w:rsidR="009E5BCC" w:rsidRDefault="009E5BCC" w:rsidP="00D447AF">
      <w:pPr>
        <w:pStyle w:val="ListParagraph"/>
        <w:numPr>
          <w:ilvl w:val="0"/>
          <w:numId w:val="11"/>
        </w:numPr>
      </w:pPr>
      <w:r>
        <w:t>Depol</w:t>
      </w:r>
      <w:r w:rsidR="00452741">
        <w:t>ar</w:t>
      </w:r>
      <w:r>
        <w:t>ization can occur in either direction</w:t>
      </w:r>
    </w:p>
    <w:p w14:paraId="44E23592" w14:textId="77777777" w:rsidR="009E5BCC" w:rsidRDefault="009E5BCC" w:rsidP="009E5BCC">
      <w:pPr>
        <w:pStyle w:val="ListParagraph"/>
        <w:numPr>
          <w:ilvl w:val="1"/>
          <w:numId w:val="11"/>
        </w:numPr>
      </w:pPr>
      <w:proofErr w:type="spellStart"/>
      <w:r>
        <w:t>Orthodromic</w:t>
      </w:r>
      <w:proofErr w:type="spellEnd"/>
      <w:r>
        <w:t xml:space="preserve"> </w:t>
      </w:r>
      <w:proofErr w:type="spellStart"/>
      <w:r>
        <w:t>condution</w:t>
      </w:r>
      <w:proofErr w:type="spellEnd"/>
      <w:r>
        <w:t>: from synaptic junction along axons to termination</w:t>
      </w:r>
    </w:p>
    <w:p w14:paraId="43FF844E" w14:textId="074E9E71" w:rsidR="00D447AF" w:rsidRDefault="009E5BCC" w:rsidP="009E5BCC">
      <w:pPr>
        <w:pStyle w:val="ListParagraph"/>
        <w:numPr>
          <w:ilvl w:val="1"/>
          <w:numId w:val="11"/>
        </w:numPr>
      </w:pPr>
      <w:proofErr w:type="spellStart"/>
      <w:r>
        <w:t>A</w:t>
      </w:r>
      <w:r w:rsidR="00D447AF">
        <w:t>ntidromic</w:t>
      </w:r>
      <w:proofErr w:type="spellEnd"/>
      <w:r w:rsidR="00D447AF">
        <w:t xml:space="preserve"> conduction</w:t>
      </w:r>
      <w:r>
        <w:t xml:space="preserve">: conduction from middle of axon toward synapse, where impulse will die out </w:t>
      </w:r>
    </w:p>
    <w:p w14:paraId="06AF840D" w14:textId="77777777" w:rsidR="00C332C2" w:rsidRDefault="00C332C2" w:rsidP="0025358D"/>
    <w:p w14:paraId="26686011" w14:textId="5F76E8B8" w:rsidR="0025358D" w:rsidRDefault="0025358D" w:rsidP="0025358D"/>
    <w:p w14:paraId="7CE5E207" w14:textId="77777777" w:rsidR="0025358D" w:rsidRDefault="0025358D" w:rsidP="0025358D"/>
    <w:p w14:paraId="145ED9B2" w14:textId="77777777" w:rsidR="0025358D" w:rsidRDefault="0025358D" w:rsidP="0025358D"/>
    <w:p w14:paraId="15D24B52" w14:textId="77777777" w:rsidR="0025358D" w:rsidRDefault="0025358D" w:rsidP="00D447AF"/>
    <w:p w14:paraId="77BBB2EA" w14:textId="0232C8D9" w:rsidR="009E5BCC" w:rsidRPr="0009220A" w:rsidRDefault="009E5BCC" w:rsidP="00D447AF">
      <w:pPr>
        <w:rPr>
          <w:u w:val="single"/>
        </w:rPr>
      </w:pPr>
      <w:r w:rsidRPr="0009220A">
        <w:rPr>
          <w:u w:val="single"/>
        </w:rPr>
        <w:t>Mixed nerves</w:t>
      </w:r>
    </w:p>
    <w:p w14:paraId="76CBC433" w14:textId="7A5AA005" w:rsidR="009E5BCC" w:rsidRDefault="00F25A00" w:rsidP="009E5BCC">
      <w:pPr>
        <w:pStyle w:val="ListParagraph"/>
        <w:numPr>
          <w:ilvl w:val="0"/>
          <w:numId w:val="13"/>
        </w:numPr>
      </w:pPr>
      <w:r>
        <w:t>Epineurium: bundles of axons together into a fibrous envelope</w:t>
      </w:r>
    </w:p>
    <w:p w14:paraId="7336F865" w14:textId="77777777" w:rsidR="00D448FA" w:rsidRDefault="00D448FA" w:rsidP="009E5BCC">
      <w:pPr>
        <w:pStyle w:val="ListParagraph"/>
        <w:numPr>
          <w:ilvl w:val="0"/>
          <w:numId w:val="13"/>
        </w:numPr>
      </w:pPr>
      <w:r>
        <w:t>Mammalian nerve fibers are classified into A, B and C groups</w:t>
      </w:r>
    </w:p>
    <w:p w14:paraId="149CBB6A" w14:textId="6BEF2DA8" w:rsidR="00D448FA" w:rsidRDefault="00D448FA" w:rsidP="00D448FA">
      <w:pPr>
        <w:pStyle w:val="ListParagraph"/>
        <w:numPr>
          <w:ilvl w:val="1"/>
          <w:numId w:val="13"/>
        </w:numPr>
      </w:pPr>
      <w:r>
        <w:t xml:space="preserve">In general, the greater the diameter of a nerve fiber the faster its speed of conduction </w:t>
      </w:r>
    </w:p>
    <w:p w14:paraId="78EB0A18" w14:textId="06949558" w:rsidR="00D448FA" w:rsidRDefault="00D448FA" w:rsidP="00D448FA">
      <w:pPr>
        <w:pStyle w:val="ListParagraph"/>
        <w:numPr>
          <w:ilvl w:val="1"/>
          <w:numId w:val="13"/>
        </w:numPr>
      </w:pPr>
      <w:r>
        <w:t>Larger axons: proprioceptive sensation, somatic motor function, conscious touch, pressure</w:t>
      </w:r>
    </w:p>
    <w:p w14:paraId="51B77872" w14:textId="5335AD2A" w:rsidR="00D448FA" w:rsidRDefault="0009220A" w:rsidP="00D448FA">
      <w:pPr>
        <w:pStyle w:val="ListParagraph"/>
        <w:numPr>
          <w:ilvl w:val="1"/>
          <w:numId w:val="13"/>
        </w:numPr>
      </w:pPr>
      <w:r>
        <w:t>Smaller a</w:t>
      </w:r>
      <w:r w:rsidR="00D448FA">
        <w:t>xons: pain, temperature sensation, autonomic function</w:t>
      </w:r>
    </w:p>
    <w:p w14:paraId="6243CA28" w14:textId="2B3BDF31" w:rsidR="000A0207" w:rsidRDefault="000A0207" w:rsidP="00D448FA">
      <w:pPr>
        <w:pStyle w:val="ListParagraph"/>
        <w:numPr>
          <w:ilvl w:val="1"/>
          <w:numId w:val="13"/>
        </w:numPr>
      </w:pPr>
      <w:r>
        <w:t>Differ fiber types are more susceptible to hypoxia, pressure and local anesthetics</w:t>
      </w:r>
    </w:p>
    <w:p w14:paraId="5DAF5AD1" w14:textId="3AC4BFF8" w:rsidR="000A0207" w:rsidRDefault="000A0207" w:rsidP="000A0207">
      <w:pPr>
        <w:pStyle w:val="ListParagraph"/>
        <w:numPr>
          <w:ilvl w:val="2"/>
          <w:numId w:val="13"/>
        </w:numPr>
      </w:pPr>
      <w:proofErr w:type="spellStart"/>
      <w:r>
        <w:t>Eg</w:t>
      </w:r>
      <w:proofErr w:type="spellEnd"/>
      <w:r>
        <w:t>. Local anesthetics will block pain fibers before group A touch fibers</w:t>
      </w:r>
    </w:p>
    <w:p w14:paraId="007F9D5E" w14:textId="7EA80AA7" w:rsidR="000A0207" w:rsidRDefault="000A0207" w:rsidP="000A0207">
      <w:pPr>
        <w:pStyle w:val="ListParagraph"/>
        <w:numPr>
          <w:ilvl w:val="2"/>
          <w:numId w:val="13"/>
        </w:numPr>
      </w:pPr>
      <w:proofErr w:type="spellStart"/>
      <w:r>
        <w:t>Eg</w:t>
      </w:r>
      <w:proofErr w:type="spellEnd"/>
      <w:r>
        <w:t>. Pressur</w:t>
      </w:r>
      <w:r w:rsidR="001052F2">
        <w:t>e will affect</w:t>
      </w:r>
      <w:r>
        <w:t xml:space="preserve"> group A touch fibers before pain fibers </w:t>
      </w:r>
    </w:p>
    <w:p w14:paraId="3F17F7EC" w14:textId="77777777" w:rsidR="0009220A" w:rsidRDefault="0009220A" w:rsidP="0009220A">
      <w:pPr>
        <w:pStyle w:val="ListParagraph"/>
        <w:numPr>
          <w:ilvl w:val="0"/>
          <w:numId w:val="13"/>
        </w:numPr>
      </w:pPr>
      <w:r>
        <w:t xml:space="preserve">Local anesthetics – blockade of voltage-gated Na+ channels </w:t>
      </w:r>
      <w:proofErr w:type="gramStart"/>
      <w:r>
        <w:t>causes</w:t>
      </w:r>
      <w:proofErr w:type="gramEnd"/>
      <w:r>
        <w:t xml:space="preserve"> gradual increase in threshold for excitability, a reduction in the rate of rise of the AP, slowing of axonal conduction velocity – </w:t>
      </w:r>
      <w:proofErr w:type="spellStart"/>
      <w:r>
        <w:t>eg</w:t>
      </w:r>
      <w:proofErr w:type="spellEnd"/>
      <w:r>
        <w:t xml:space="preserve">. Ester-linked (Cocaine, procaine, </w:t>
      </w:r>
      <w:proofErr w:type="spellStart"/>
      <w:r>
        <w:t>tetracaine</w:t>
      </w:r>
      <w:proofErr w:type="spellEnd"/>
      <w:r>
        <w:t>), amide-linked (lidocaine, bupivacaine)</w:t>
      </w:r>
    </w:p>
    <w:p w14:paraId="663FF7F2" w14:textId="77777777" w:rsidR="0009220A" w:rsidRDefault="0009220A" w:rsidP="0009220A">
      <w:pPr>
        <w:pStyle w:val="ListParagraph"/>
        <w:ind w:left="1440"/>
      </w:pPr>
    </w:p>
    <w:p w14:paraId="02FC9F94" w14:textId="77777777" w:rsidR="00D448FA" w:rsidRDefault="00D448FA" w:rsidP="00D448FA"/>
    <w:p w14:paraId="52827F5A" w14:textId="77777777" w:rsidR="00D448FA" w:rsidRDefault="00D448FA" w:rsidP="00D448FA">
      <w:r w:rsidRPr="00D448FA">
        <w:rPr>
          <w:noProof/>
        </w:rPr>
        <w:drawing>
          <wp:inline distT="0" distB="0" distL="0" distR="0" wp14:anchorId="2BC3B2E6" wp14:editId="10324DA9">
            <wp:extent cx="6909435" cy="2229326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19240" cy="223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0B89E" w14:textId="51EB8173" w:rsidR="00D448FA" w:rsidRDefault="00D448FA" w:rsidP="00D448FA">
      <w:r w:rsidRPr="00D448FA">
        <w:rPr>
          <w:noProof/>
        </w:rPr>
        <w:drawing>
          <wp:inline distT="0" distB="0" distL="0" distR="0" wp14:anchorId="52D1EAC0" wp14:editId="6715B8DC">
            <wp:extent cx="3285592" cy="163555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8149" cy="164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CC11930" w14:textId="77777777" w:rsidR="000A0207" w:rsidRDefault="000A0207" w:rsidP="00D448FA"/>
    <w:p w14:paraId="26F02274" w14:textId="77777777" w:rsidR="000A0207" w:rsidRDefault="000A0207" w:rsidP="00D448FA"/>
    <w:p w14:paraId="51CA4B49" w14:textId="77777777" w:rsidR="00C072ED" w:rsidRDefault="00C072ED" w:rsidP="00D448FA"/>
    <w:p w14:paraId="58608A7E" w14:textId="1F41435A" w:rsidR="00117C6E" w:rsidRDefault="00C072ED" w:rsidP="00D448FA">
      <w:r w:rsidRPr="0009220A">
        <w:rPr>
          <w:b/>
        </w:rPr>
        <w:t>Axonal regeneration</w:t>
      </w:r>
      <w:r>
        <w:t xml:space="preserve"> – peripheral nerve damage is often reversible. Axon will degenerate distal to the damage but axonal sprouting will occur from the proximal stump via growth-promoting </w:t>
      </w:r>
      <w:r>
        <w:lastRenderedPageBreak/>
        <w:t xml:space="preserve">factors. </w:t>
      </w:r>
      <w:r w:rsidR="00117C6E">
        <w:t>Conversely, in the CNS, distal stump recovery is rare partly because growth-promoting chemicals are not needed in the CNS. Additionally, CNS myelin is a</w:t>
      </w:r>
      <w:r w:rsidR="0009220A">
        <w:t>n</w:t>
      </w:r>
      <w:r w:rsidR="00117C6E">
        <w:t xml:space="preserve"> inhibitor of axonal growth. </w:t>
      </w:r>
    </w:p>
    <w:p w14:paraId="35281BAA" w14:textId="4F996DFA" w:rsidR="00C072ED" w:rsidRDefault="00117C6E" w:rsidP="00D448FA">
      <w:r>
        <w:t>NSAIDs may overcome factors that inhibit axonal growth.</w:t>
      </w:r>
      <w:r w:rsidR="00C072ED">
        <w:t xml:space="preserve"> </w:t>
      </w:r>
    </w:p>
    <w:p w14:paraId="30850193" w14:textId="77777777" w:rsidR="00C072ED" w:rsidRDefault="00C072ED" w:rsidP="00D448FA"/>
    <w:p w14:paraId="656671B6" w14:textId="003F6ADF" w:rsidR="000A0207" w:rsidRPr="0009220A" w:rsidRDefault="000A0207" w:rsidP="00D448FA">
      <w:pPr>
        <w:rPr>
          <w:u w:val="single"/>
        </w:rPr>
      </w:pPr>
      <w:proofErr w:type="spellStart"/>
      <w:r w:rsidRPr="0009220A">
        <w:rPr>
          <w:u w:val="single"/>
        </w:rPr>
        <w:t>Neurotrophins</w:t>
      </w:r>
      <w:proofErr w:type="spellEnd"/>
      <w:r w:rsidRPr="0009220A">
        <w:rPr>
          <w:u w:val="single"/>
        </w:rPr>
        <w:t xml:space="preserve"> </w:t>
      </w:r>
    </w:p>
    <w:p w14:paraId="26254E73" w14:textId="49E8411E" w:rsidR="000A0207" w:rsidRDefault="000A0207" w:rsidP="000A0207">
      <w:pPr>
        <w:pStyle w:val="ListParagraph"/>
        <w:numPr>
          <w:ilvl w:val="0"/>
          <w:numId w:val="14"/>
        </w:numPr>
      </w:pPr>
      <w:r>
        <w:t>Proteins needed for survival and growth of nerves</w:t>
      </w:r>
    </w:p>
    <w:p w14:paraId="1941B467" w14:textId="25C18440" w:rsidR="00060543" w:rsidRDefault="00060543" w:rsidP="000A0207">
      <w:pPr>
        <w:pStyle w:val="ListParagraph"/>
        <w:numPr>
          <w:ilvl w:val="0"/>
          <w:numId w:val="14"/>
        </w:numPr>
      </w:pPr>
      <w:r>
        <w:t>Tyrosine kinase associated (</w:t>
      </w:r>
      <w:proofErr w:type="spellStart"/>
      <w:r>
        <w:t>Trk</w:t>
      </w:r>
      <w:proofErr w:type="spellEnd"/>
      <w:r>
        <w:t xml:space="preserve">) receptors </w:t>
      </w:r>
      <w:r w:rsidR="0009220A">
        <w:t xml:space="preserve">are at the end of neurons and bind </w:t>
      </w:r>
      <w:proofErr w:type="spellStart"/>
      <w:r w:rsidR="0009220A">
        <w:t>neurotrophins</w:t>
      </w:r>
      <w:proofErr w:type="spellEnd"/>
    </w:p>
    <w:p w14:paraId="57F8FD50" w14:textId="4AE4D6BA" w:rsidR="00142493" w:rsidRDefault="00142493" w:rsidP="00142493">
      <w:pPr>
        <w:pStyle w:val="ListParagraph"/>
        <w:numPr>
          <w:ilvl w:val="1"/>
          <w:numId w:val="14"/>
        </w:numPr>
      </w:pPr>
      <w:r>
        <w:t xml:space="preserve">Dimerization initiates </w:t>
      </w:r>
      <w:proofErr w:type="spellStart"/>
      <w:r>
        <w:t>autophosphorylation</w:t>
      </w:r>
      <w:proofErr w:type="spellEnd"/>
      <w:r>
        <w:t xml:space="preserve"> </w:t>
      </w:r>
    </w:p>
    <w:p w14:paraId="061ABD82" w14:textId="4DD7453F" w:rsidR="00142493" w:rsidRDefault="0009220A" w:rsidP="0009220A">
      <w:pPr>
        <w:pStyle w:val="ListParagraph"/>
        <w:numPr>
          <w:ilvl w:val="0"/>
          <w:numId w:val="14"/>
        </w:numPr>
      </w:pPr>
      <w:r>
        <w:t>Internalized and transported to neuronal cell body or produced in neurons and transported to the nerve ending</w:t>
      </w:r>
    </w:p>
    <w:p w14:paraId="3652D20E" w14:textId="16D421D8" w:rsidR="00142493" w:rsidRDefault="00142493" w:rsidP="00142493">
      <w:pPr>
        <w:pStyle w:val="ListParagraph"/>
        <w:numPr>
          <w:ilvl w:val="0"/>
          <w:numId w:val="14"/>
        </w:numPr>
      </w:pPr>
      <w:r w:rsidRPr="0009220A">
        <w:rPr>
          <w:b/>
        </w:rPr>
        <w:t>Nerve growth factor (NGF)</w:t>
      </w:r>
      <w:r>
        <w:t xml:space="preserve"> – necessary for growth and maintenance of sym</w:t>
      </w:r>
      <w:r w:rsidR="0009220A">
        <w:t>pathetic neurons and some sen</w:t>
      </w:r>
      <w:r w:rsidR="000A4C1C">
        <w:t>s</w:t>
      </w:r>
      <w:r w:rsidR="0009220A">
        <w:t>ory</w:t>
      </w:r>
      <w:r>
        <w:t xml:space="preserve"> neurons </w:t>
      </w:r>
    </w:p>
    <w:p w14:paraId="0ECB5540" w14:textId="71372EA9" w:rsidR="00142493" w:rsidRDefault="0009220A" w:rsidP="00142493">
      <w:pPr>
        <w:pStyle w:val="ListParagraph"/>
        <w:numPr>
          <w:ilvl w:val="0"/>
          <w:numId w:val="14"/>
        </w:numPr>
      </w:pPr>
      <w:r>
        <w:t xml:space="preserve">Other </w:t>
      </w:r>
      <w:r w:rsidR="00142493">
        <w:t>factors important for neuronal growth: ciliary neurotrophic factor (CNTF), glial cell line-derived neurotrophic fa</w:t>
      </w:r>
      <w:r>
        <w:t>c</w:t>
      </w:r>
      <w:r w:rsidR="00142493">
        <w:t xml:space="preserve">tor (GDNF), leukemia inhibitory factor (LIF), insulin-like growth factor (IGF-I), fibroblast growth factor (FGF), platelet derived growth factor (PDGF)  </w:t>
      </w:r>
    </w:p>
    <w:p w14:paraId="104E9AA6" w14:textId="77777777" w:rsidR="00C57CD9" w:rsidRDefault="00C57CD9" w:rsidP="00C57CD9"/>
    <w:p w14:paraId="36E146D7" w14:textId="66C12112" w:rsidR="00C57CD9" w:rsidRDefault="00C57CD9" w:rsidP="00C57CD9">
      <w:r w:rsidRPr="00C57CD9">
        <w:rPr>
          <w:noProof/>
        </w:rPr>
        <w:drawing>
          <wp:inline distT="0" distB="0" distL="0" distR="0" wp14:anchorId="1A1E972B" wp14:editId="71B43891">
            <wp:extent cx="3937635" cy="1826626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48137" cy="183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676FE" w14:textId="77777777" w:rsidR="00BE0703" w:rsidRDefault="00BE0703" w:rsidP="00C57CD9"/>
    <w:p w14:paraId="0A5FD095" w14:textId="77777777" w:rsidR="00BE0703" w:rsidRDefault="00BE0703" w:rsidP="00C57CD9"/>
    <w:p w14:paraId="18D1A399" w14:textId="77777777" w:rsidR="00BE0703" w:rsidRDefault="00BE0703" w:rsidP="00C57CD9"/>
    <w:p w14:paraId="764457D8" w14:textId="77777777" w:rsidR="0085425B" w:rsidRDefault="0085425B">
      <w:r>
        <w:br w:type="page"/>
      </w:r>
    </w:p>
    <w:p w14:paraId="36EAEEA8" w14:textId="6FC46E4D" w:rsidR="0085425B" w:rsidRPr="0009220A" w:rsidRDefault="0085425B">
      <w:pPr>
        <w:rPr>
          <w:sz w:val="28"/>
          <w:szCs w:val="28"/>
          <w:u w:val="single"/>
        </w:rPr>
      </w:pPr>
      <w:r w:rsidRPr="0009220A">
        <w:rPr>
          <w:sz w:val="28"/>
          <w:szCs w:val="28"/>
          <w:u w:val="single"/>
        </w:rPr>
        <w:lastRenderedPageBreak/>
        <w:t>Excitable Tissue – Muscle</w:t>
      </w:r>
    </w:p>
    <w:p w14:paraId="5DC86C9E" w14:textId="77777777" w:rsidR="0085425B" w:rsidRDefault="0085425B"/>
    <w:p w14:paraId="73493702" w14:textId="77777777" w:rsidR="00107558" w:rsidRPr="00DC3DDF" w:rsidRDefault="00107558" w:rsidP="00107558">
      <w:pPr>
        <w:rPr>
          <w:u w:val="single"/>
        </w:rPr>
      </w:pPr>
      <w:r w:rsidRPr="00DC3DDF">
        <w:rPr>
          <w:u w:val="single"/>
        </w:rPr>
        <w:t>Skeletal muscle morphology</w:t>
      </w:r>
    </w:p>
    <w:p w14:paraId="535AE762" w14:textId="236610AA" w:rsidR="0085425B" w:rsidRDefault="00107558" w:rsidP="00107558">
      <w:pPr>
        <w:pStyle w:val="ListParagraph"/>
        <w:numPr>
          <w:ilvl w:val="0"/>
          <w:numId w:val="26"/>
        </w:numPr>
      </w:pPr>
      <w:r>
        <w:t>Muscle fibers are arranged in parallel between tendinous ends</w:t>
      </w:r>
    </w:p>
    <w:p w14:paraId="536DCB1E" w14:textId="6FB69D45" w:rsidR="00107558" w:rsidRDefault="00107558" w:rsidP="00107558">
      <w:pPr>
        <w:pStyle w:val="ListParagraph"/>
        <w:numPr>
          <w:ilvl w:val="0"/>
          <w:numId w:val="26"/>
        </w:numPr>
      </w:pPr>
      <w:r>
        <w:t xml:space="preserve"> Force of contraction of the units is additive</w:t>
      </w:r>
    </w:p>
    <w:p w14:paraId="1602D9AE" w14:textId="7CA8B7A8" w:rsidR="00107558" w:rsidRDefault="00E3424C" w:rsidP="00107558">
      <w:pPr>
        <w:pStyle w:val="ListParagraph"/>
        <w:numPr>
          <w:ilvl w:val="0"/>
          <w:numId w:val="26"/>
        </w:numPr>
      </w:pPr>
      <w:r>
        <w:t>Each muscle fiber i</w:t>
      </w:r>
      <w:r w:rsidR="00107558">
        <w:t>s a single cell that is multinucleated, long, cylindrical</w:t>
      </w:r>
    </w:p>
    <w:p w14:paraId="4BBC40CC" w14:textId="2323124D" w:rsidR="00107558" w:rsidRDefault="00107558" w:rsidP="00107558">
      <w:pPr>
        <w:pStyle w:val="ListParagraph"/>
        <w:numPr>
          <w:ilvl w:val="1"/>
          <w:numId w:val="26"/>
        </w:numPr>
      </w:pPr>
      <w:r>
        <w:t xml:space="preserve">Surrounded by cell membrane called the </w:t>
      </w:r>
      <w:r w:rsidRPr="00E3424C">
        <w:rPr>
          <w:b/>
        </w:rPr>
        <w:t>sarcolemma</w:t>
      </w:r>
    </w:p>
    <w:p w14:paraId="63CCCC5A" w14:textId="1CBBC5F5" w:rsidR="00107558" w:rsidRDefault="006E7EF2" w:rsidP="00107558">
      <w:pPr>
        <w:pStyle w:val="ListParagraph"/>
        <w:numPr>
          <w:ilvl w:val="1"/>
          <w:numId w:val="26"/>
        </w:numPr>
      </w:pPr>
      <w:r>
        <w:t xml:space="preserve">Muscle fibers are made up of myofibrils which are </w:t>
      </w:r>
      <w:r w:rsidR="00E3424C">
        <w:t>then grouped</w:t>
      </w:r>
      <w:r>
        <w:t xml:space="preserve"> into </w:t>
      </w:r>
      <w:r w:rsidRPr="00E3424C">
        <w:rPr>
          <w:b/>
        </w:rPr>
        <w:t>myofilaments</w:t>
      </w:r>
    </w:p>
    <w:p w14:paraId="24968FC8" w14:textId="27DFD01E" w:rsidR="006E7EF2" w:rsidRDefault="006E7EF2" w:rsidP="006E7EF2">
      <w:pPr>
        <w:pStyle w:val="ListParagraph"/>
        <w:numPr>
          <w:ilvl w:val="0"/>
          <w:numId w:val="26"/>
        </w:numPr>
      </w:pPr>
      <w:r>
        <w:t xml:space="preserve">Contractile units skeletal muscle: </w:t>
      </w:r>
      <w:r w:rsidRPr="00E3424C">
        <w:rPr>
          <w:b/>
        </w:rPr>
        <w:t>myosin-II, actin, tropomyosin, troponin</w:t>
      </w:r>
      <w:r>
        <w:t xml:space="preserve"> </w:t>
      </w:r>
    </w:p>
    <w:p w14:paraId="3C3532A3" w14:textId="5B3387D9" w:rsidR="006E7EF2" w:rsidRDefault="006E7EF2" w:rsidP="006E7EF2">
      <w:pPr>
        <w:pStyle w:val="ListParagraph"/>
        <w:numPr>
          <w:ilvl w:val="1"/>
          <w:numId w:val="26"/>
        </w:numPr>
      </w:pPr>
      <w:r>
        <w:t>Troponin: troponin I, troponin T, troponin C</w:t>
      </w:r>
    </w:p>
    <w:p w14:paraId="586792B2" w14:textId="1FEC23E9" w:rsidR="006E7EF2" w:rsidRDefault="006E7EF2" w:rsidP="006E7EF2">
      <w:pPr>
        <w:pStyle w:val="ListParagraph"/>
        <w:numPr>
          <w:ilvl w:val="0"/>
          <w:numId w:val="26"/>
        </w:numPr>
      </w:pPr>
      <w:r>
        <w:t xml:space="preserve">Striations visible in muscle are termed I band, Z line, A band, H band </w:t>
      </w:r>
    </w:p>
    <w:p w14:paraId="497C8E98" w14:textId="72BE117A" w:rsidR="006E7EF2" w:rsidRDefault="006E7EF2" w:rsidP="006E7EF2">
      <w:pPr>
        <w:pStyle w:val="ListParagraph"/>
        <w:numPr>
          <w:ilvl w:val="1"/>
          <w:numId w:val="26"/>
        </w:numPr>
      </w:pPr>
      <w:r w:rsidRPr="00E3424C">
        <w:rPr>
          <w:b/>
        </w:rPr>
        <w:t>Sarcomere:</w:t>
      </w:r>
      <w:r>
        <w:t xml:space="preserve"> </w:t>
      </w:r>
      <w:r w:rsidR="004D7F64">
        <w:t>a</w:t>
      </w:r>
      <w:r>
        <w:t xml:space="preserve">rea between 2 adjacent Z lines </w:t>
      </w:r>
    </w:p>
    <w:p w14:paraId="1298A202" w14:textId="11D39770" w:rsidR="006E7EF2" w:rsidRDefault="006E7EF2" w:rsidP="00E3424C">
      <w:pPr>
        <w:pStyle w:val="ListParagraph"/>
        <w:numPr>
          <w:ilvl w:val="1"/>
          <w:numId w:val="26"/>
        </w:numPr>
      </w:pPr>
      <w:r>
        <w:t>Thick filaments: myosin; lined up to form A band</w:t>
      </w:r>
    </w:p>
    <w:p w14:paraId="783D1E9D" w14:textId="367F98E4" w:rsidR="006E7EF2" w:rsidRDefault="006E7EF2" w:rsidP="00E3424C">
      <w:pPr>
        <w:pStyle w:val="ListParagraph"/>
        <w:numPr>
          <w:ilvl w:val="1"/>
          <w:numId w:val="26"/>
        </w:numPr>
      </w:pPr>
      <w:r>
        <w:t>Thin filaments: actin, tropomyosin, troponin; extends out into I band</w:t>
      </w:r>
    </w:p>
    <w:p w14:paraId="7D656925" w14:textId="6AA6110F" w:rsidR="006E7EF2" w:rsidRDefault="006E7EF2" w:rsidP="00E3424C">
      <w:pPr>
        <w:pStyle w:val="ListParagraph"/>
        <w:numPr>
          <w:ilvl w:val="1"/>
          <w:numId w:val="26"/>
        </w:numPr>
      </w:pPr>
      <w:r>
        <w:t xml:space="preserve">H bands (lighter part in centre of A bands) </w:t>
      </w:r>
      <w:r w:rsidR="00E3424C">
        <w:t xml:space="preserve">- </w:t>
      </w:r>
      <w:r>
        <w:t>regions where when muscle is relaxed the thin filaments do not overlap with the thick filaments</w:t>
      </w:r>
    </w:p>
    <w:p w14:paraId="581944C2" w14:textId="1532B96C" w:rsidR="006E7EF2" w:rsidRDefault="006E7EF2" w:rsidP="00E3424C">
      <w:pPr>
        <w:pStyle w:val="ListParagraph"/>
        <w:numPr>
          <w:ilvl w:val="1"/>
          <w:numId w:val="26"/>
        </w:numPr>
      </w:pPr>
      <w:r>
        <w:t xml:space="preserve">Z lines – anchoring </w:t>
      </w:r>
      <w:r w:rsidR="00406081">
        <w:t>of the thin filaments; move closer together when the muscle contracts and further apart when it relaxes</w:t>
      </w:r>
    </w:p>
    <w:p w14:paraId="5FDCFE48" w14:textId="7FE94A1B" w:rsidR="004D7F64" w:rsidRDefault="004D7F64" w:rsidP="00E3424C">
      <w:pPr>
        <w:pStyle w:val="ListParagraph"/>
        <w:numPr>
          <w:ilvl w:val="1"/>
          <w:numId w:val="26"/>
        </w:numPr>
      </w:pPr>
      <w:r>
        <w:t>M-line – site of revers</w:t>
      </w:r>
      <w:r w:rsidR="00E3424C">
        <w:t>a</w:t>
      </w:r>
      <w:r>
        <w:t xml:space="preserve">l of polarity </w:t>
      </w:r>
    </w:p>
    <w:p w14:paraId="17E803F2" w14:textId="77777777" w:rsidR="00E3424C" w:rsidRDefault="00E3424C" w:rsidP="00E3424C"/>
    <w:p w14:paraId="2496231A" w14:textId="2ECD5FCF" w:rsidR="00E3424C" w:rsidRDefault="00E3424C" w:rsidP="00E3424C">
      <w:r w:rsidRPr="006E7EF2">
        <w:rPr>
          <w:noProof/>
        </w:rPr>
        <w:drawing>
          <wp:inline distT="0" distB="0" distL="0" distR="0" wp14:anchorId="17E146FE" wp14:editId="386D39FE">
            <wp:extent cx="4869084" cy="1602740"/>
            <wp:effectExtent l="0" t="0" r="825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72044" cy="160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69632" w14:textId="77777777" w:rsidR="00E3424C" w:rsidRDefault="00E3424C" w:rsidP="00E3424C"/>
    <w:p w14:paraId="00B17BD2" w14:textId="61055FC5" w:rsidR="004D7F64" w:rsidRDefault="004D7F64" w:rsidP="006E7EF2">
      <w:pPr>
        <w:pStyle w:val="ListParagraph"/>
        <w:numPr>
          <w:ilvl w:val="0"/>
          <w:numId w:val="26"/>
        </w:numPr>
      </w:pPr>
      <w:r w:rsidRPr="00E3424C">
        <w:rPr>
          <w:b/>
        </w:rPr>
        <w:t>Myosin-II</w:t>
      </w:r>
      <w:r>
        <w:t xml:space="preserve"> has 2 globular heads and a long tail. Heads form cross bridges with </w:t>
      </w:r>
      <w:r w:rsidRPr="00E3424C">
        <w:rPr>
          <w:b/>
        </w:rPr>
        <w:t>actin</w:t>
      </w:r>
      <w:r>
        <w:t xml:space="preserve"> </w:t>
      </w:r>
    </w:p>
    <w:p w14:paraId="2637FDA5" w14:textId="2270E3B9" w:rsidR="004D7F64" w:rsidRDefault="004D7F64" w:rsidP="004D7F64">
      <w:pPr>
        <w:pStyle w:val="ListParagraph"/>
        <w:numPr>
          <w:ilvl w:val="1"/>
          <w:numId w:val="26"/>
        </w:numPr>
      </w:pPr>
      <w:r>
        <w:t>Heads contain actin-binding sites and catalytic binding site that hydrolyzes ATP</w:t>
      </w:r>
    </w:p>
    <w:p w14:paraId="60BDD5C4" w14:textId="5BE04E51" w:rsidR="008D39BA" w:rsidRDefault="008D39BA" w:rsidP="008D39BA">
      <w:pPr>
        <w:pStyle w:val="ListParagraph"/>
        <w:numPr>
          <w:ilvl w:val="0"/>
          <w:numId w:val="26"/>
        </w:numPr>
      </w:pPr>
      <w:r w:rsidRPr="00E3424C">
        <w:rPr>
          <w:b/>
        </w:rPr>
        <w:t>Actin</w:t>
      </w:r>
      <w:r>
        <w:t xml:space="preserve"> – formed thin filaments in a long double helix</w:t>
      </w:r>
    </w:p>
    <w:p w14:paraId="2EB7CA80" w14:textId="16949314" w:rsidR="008D39BA" w:rsidRDefault="008D39BA" w:rsidP="008D39BA">
      <w:pPr>
        <w:pStyle w:val="ListParagraph"/>
        <w:numPr>
          <w:ilvl w:val="1"/>
          <w:numId w:val="26"/>
        </w:numPr>
      </w:pPr>
      <w:r w:rsidRPr="006C04E5">
        <w:rPr>
          <w:b/>
        </w:rPr>
        <w:t xml:space="preserve">Tropomyosin </w:t>
      </w:r>
      <w:r>
        <w:t xml:space="preserve">molecules </w:t>
      </w:r>
      <w:proofErr w:type="gramStart"/>
      <w:r>
        <w:t>are located in</w:t>
      </w:r>
      <w:proofErr w:type="gramEnd"/>
      <w:r>
        <w:t xml:space="preserve"> the groove between the actin chains </w:t>
      </w:r>
    </w:p>
    <w:p w14:paraId="47294DA5" w14:textId="5CB97CB8" w:rsidR="008D39BA" w:rsidRDefault="008D39BA" w:rsidP="008D39BA">
      <w:pPr>
        <w:pStyle w:val="ListParagraph"/>
        <w:numPr>
          <w:ilvl w:val="1"/>
          <w:numId w:val="26"/>
        </w:numPr>
      </w:pPr>
      <w:r w:rsidRPr="006C04E5">
        <w:rPr>
          <w:b/>
        </w:rPr>
        <w:t>Troponin</w:t>
      </w:r>
      <w:r>
        <w:t xml:space="preserve"> are located at intervals along the tropomyosin molecules </w:t>
      </w:r>
    </w:p>
    <w:p w14:paraId="5CDB1B77" w14:textId="7C1A95C8" w:rsidR="008D39BA" w:rsidRDefault="008D39BA" w:rsidP="008D39BA">
      <w:pPr>
        <w:pStyle w:val="ListParagraph"/>
        <w:numPr>
          <w:ilvl w:val="2"/>
          <w:numId w:val="26"/>
        </w:numPr>
      </w:pPr>
      <w:r>
        <w:t xml:space="preserve">Troponin T </w:t>
      </w:r>
      <w:r w:rsidR="006C04E5">
        <w:t xml:space="preserve">- </w:t>
      </w:r>
      <w:r>
        <w:t>binds the troponin components to tropomyosin</w:t>
      </w:r>
    </w:p>
    <w:p w14:paraId="52F28C8A" w14:textId="14B0D329" w:rsidR="008D39BA" w:rsidRDefault="008D39BA" w:rsidP="008D39BA">
      <w:pPr>
        <w:pStyle w:val="ListParagraph"/>
        <w:numPr>
          <w:ilvl w:val="2"/>
          <w:numId w:val="26"/>
        </w:numPr>
      </w:pPr>
      <w:r>
        <w:t xml:space="preserve">Troponin I </w:t>
      </w:r>
      <w:r w:rsidR="006C04E5">
        <w:t>-</w:t>
      </w:r>
      <w:r w:rsidR="003C5FF6">
        <w:t xml:space="preserve"> covers sites where myosin heads interact with actin</w:t>
      </w:r>
    </w:p>
    <w:p w14:paraId="15C31E4E" w14:textId="7504CCA7" w:rsidR="008D39BA" w:rsidRDefault="008D39BA" w:rsidP="008D39BA">
      <w:pPr>
        <w:pStyle w:val="ListParagraph"/>
        <w:numPr>
          <w:ilvl w:val="2"/>
          <w:numId w:val="26"/>
        </w:numPr>
      </w:pPr>
      <w:r>
        <w:t>T</w:t>
      </w:r>
      <w:r w:rsidR="006C04E5">
        <w:t>r</w:t>
      </w:r>
      <w:r>
        <w:t xml:space="preserve">oponin C </w:t>
      </w:r>
      <w:r w:rsidR="006C04E5">
        <w:t xml:space="preserve">- </w:t>
      </w:r>
      <w:r>
        <w:t>contains binding sites for Ca++ that initiates contraction</w:t>
      </w:r>
    </w:p>
    <w:p w14:paraId="2489295E" w14:textId="3D04D211" w:rsidR="00882398" w:rsidRDefault="00882398" w:rsidP="00882398">
      <w:pPr>
        <w:pStyle w:val="ListParagraph"/>
        <w:numPr>
          <w:ilvl w:val="0"/>
          <w:numId w:val="26"/>
        </w:numPr>
      </w:pPr>
      <w:r>
        <w:t>Other structural proteins</w:t>
      </w:r>
    </w:p>
    <w:p w14:paraId="18B62F5B" w14:textId="178A3922" w:rsidR="008D39BA" w:rsidRDefault="00882398" w:rsidP="00882398">
      <w:pPr>
        <w:pStyle w:val="ListParagraph"/>
        <w:numPr>
          <w:ilvl w:val="1"/>
          <w:numId w:val="26"/>
        </w:numPr>
      </w:pPr>
      <w:proofErr w:type="spellStart"/>
      <w:r>
        <w:t>Actinin</w:t>
      </w:r>
      <w:proofErr w:type="spellEnd"/>
      <w:r>
        <w:t xml:space="preserve">: binds actin to the </w:t>
      </w:r>
      <w:r w:rsidR="008D39BA">
        <w:t>Z lines</w:t>
      </w:r>
    </w:p>
    <w:p w14:paraId="56F4EA44" w14:textId="2CBE888C" w:rsidR="008D39BA" w:rsidRDefault="008D39BA" w:rsidP="00882398">
      <w:pPr>
        <w:pStyle w:val="ListParagraph"/>
        <w:numPr>
          <w:ilvl w:val="1"/>
          <w:numId w:val="26"/>
        </w:numPr>
      </w:pPr>
      <w:r>
        <w:t>Titin</w:t>
      </w:r>
      <w:r w:rsidR="00882398">
        <w:t>:</w:t>
      </w:r>
      <w:r>
        <w:t xml:space="preserve"> connects the Z lines to the M lines and provided scaffolding for the sarcomere</w:t>
      </w:r>
    </w:p>
    <w:p w14:paraId="18F9BEDF" w14:textId="164597D4" w:rsidR="008D39BA" w:rsidRDefault="008D39BA" w:rsidP="00882398">
      <w:pPr>
        <w:pStyle w:val="ListParagraph"/>
        <w:numPr>
          <w:ilvl w:val="1"/>
          <w:numId w:val="26"/>
        </w:numPr>
      </w:pPr>
      <w:proofErr w:type="spellStart"/>
      <w:r>
        <w:t>Desmin</w:t>
      </w:r>
      <w:proofErr w:type="spellEnd"/>
      <w:r>
        <w:t xml:space="preserve">: binds Z lines to plasma membrane to create structure </w:t>
      </w:r>
    </w:p>
    <w:p w14:paraId="3D30AC71" w14:textId="0B5A4C6A" w:rsidR="006C04E5" w:rsidRDefault="006C04E5" w:rsidP="006C04E5">
      <w:r w:rsidRPr="006E7EF2">
        <w:rPr>
          <w:noProof/>
        </w:rPr>
        <w:lastRenderedPageBreak/>
        <w:drawing>
          <wp:inline distT="0" distB="0" distL="0" distR="0" wp14:anchorId="22322672" wp14:editId="78F9B622">
            <wp:extent cx="5880735" cy="3644046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9714" cy="366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D91A8" w14:textId="77777777" w:rsidR="0091369C" w:rsidRDefault="0091369C" w:rsidP="0091369C"/>
    <w:p w14:paraId="2D1EEECB" w14:textId="389A17E0" w:rsidR="0091369C" w:rsidRPr="006C04E5" w:rsidRDefault="0091369C" w:rsidP="0091369C">
      <w:pPr>
        <w:rPr>
          <w:u w:val="single"/>
        </w:rPr>
      </w:pPr>
      <w:proofErr w:type="spellStart"/>
      <w:r w:rsidRPr="006C04E5">
        <w:rPr>
          <w:u w:val="single"/>
        </w:rPr>
        <w:t>Sarcotubular</w:t>
      </w:r>
      <w:proofErr w:type="spellEnd"/>
      <w:r w:rsidRPr="006C04E5">
        <w:rPr>
          <w:u w:val="single"/>
        </w:rPr>
        <w:t xml:space="preserve"> system</w:t>
      </w:r>
    </w:p>
    <w:p w14:paraId="16BBAAF4" w14:textId="3D92E78E" w:rsidR="0091369C" w:rsidRDefault="0091369C" w:rsidP="0091369C">
      <w:pPr>
        <w:pStyle w:val="ListParagraph"/>
        <w:numPr>
          <w:ilvl w:val="0"/>
          <w:numId w:val="27"/>
        </w:numPr>
      </w:pPr>
      <w:r w:rsidRPr="006C04E5">
        <w:rPr>
          <w:b/>
        </w:rPr>
        <w:t>T system</w:t>
      </w:r>
      <w:r>
        <w:t xml:space="preserve"> </w:t>
      </w:r>
      <w:r w:rsidR="003F64CA">
        <w:t xml:space="preserve">(transverse tubules) </w:t>
      </w:r>
      <w:r w:rsidR="006C04E5">
        <w:t xml:space="preserve">and </w:t>
      </w:r>
      <w:proofErr w:type="spellStart"/>
      <w:r w:rsidR="006C04E5" w:rsidRPr="006C04E5">
        <w:rPr>
          <w:b/>
        </w:rPr>
        <w:t>sacroplasmic</w:t>
      </w:r>
      <w:proofErr w:type="spellEnd"/>
      <w:r w:rsidRPr="006C04E5">
        <w:rPr>
          <w:b/>
        </w:rPr>
        <w:t xml:space="preserve"> reticulum</w:t>
      </w:r>
      <w:r>
        <w:t xml:space="preserve"> </w:t>
      </w:r>
    </w:p>
    <w:p w14:paraId="7B2D745F" w14:textId="29F5C9AE" w:rsidR="003F64CA" w:rsidRDefault="006C04E5" w:rsidP="0091369C">
      <w:pPr>
        <w:pStyle w:val="ListParagraph"/>
        <w:numPr>
          <w:ilvl w:val="0"/>
          <w:numId w:val="27"/>
        </w:numPr>
      </w:pPr>
      <w:r>
        <w:t>T-system is continuous</w:t>
      </w:r>
      <w:r w:rsidR="003F64CA">
        <w:t xml:space="preserve"> with the sarcolemma of the muscle fiber</w:t>
      </w:r>
    </w:p>
    <w:p w14:paraId="50D31805" w14:textId="78958B08" w:rsidR="003F64CA" w:rsidRDefault="003F64CA" w:rsidP="0091369C">
      <w:pPr>
        <w:pStyle w:val="ListParagraph"/>
        <w:numPr>
          <w:ilvl w:val="0"/>
          <w:numId w:val="27"/>
        </w:numPr>
      </w:pPr>
      <w:r>
        <w:t xml:space="preserve">Space between the 2 layers of the T system forms the </w:t>
      </w:r>
      <w:r w:rsidRPr="006C04E5">
        <w:rPr>
          <w:b/>
        </w:rPr>
        <w:t>sarcoplasmic reticulum</w:t>
      </w:r>
      <w:r>
        <w:t xml:space="preserve"> – important store of Ca++</w:t>
      </w:r>
    </w:p>
    <w:p w14:paraId="4D4D522E" w14:textId="69B0110D" w:rsidR="003F64CA" w:rsidRDefault="003F64CA" w:rsidP="00967C3A">
      <w:pPr>
        <w:pStyle w:val="ListParagraph"/>
        <w:numPr>
          <w:ilvl w:val="0"/>
          <w:numId w:val="27"/>
        </w:numPr>
      </w:pPr>
      <w:r>
        <w:t>Provides a path for rapid transmission of the action</w:t>
      </w:r>
      <w:r w:rsidR="00967C3A">
        <w:t xml:space="preserve"> potential</w:t>
      </w:r>
      <w:r>
        <w:t xml:space="preserve"> from the cell membrane to all the muscle fibrils </w:t>
      </w:r>
    </w:p>
    <w:p w14:paraId="391CE01B" w14:textId="43CA266B" w:rsidR="00406081" w:rsidRDefault="00406081" w:rsidP="00967C3A"/>
    <w:p w14:paraId="50C6AF98" w14:textId="77777777" w:rsidR="00406081" w:rsidRDefault="00406081" w:rsidP="00967C3A"/>
    <w:p w14:paraId="226206A9" w14:textId="77777777" w:rsidR="00A55895" w:rsidRPr="006C04E5" w:rsidRDefault="00A55895" w:rsidP="00967C3A">
      <w:pPr>
        <w:rPr>
          <w:u w:val="single"/>
        </w:rPr>
      </w:pPr>
      <w:r w:rsidRPr="006C04E5">
        <w:rPr>
          <w:u w:val="single"/>
        </w:rPr>
        <w:t>Electrical Characteristics of Skeletal Muscle</w:t>
      </w:r>
    </w:p>
    <w:p w14:paraId="10CA81E0" w14:textId="54AC230B" w:rsidR="00967C3A" w:rsidRDefault="00A55895" w:rsidP="00406081">
      <w:pPr>
        <w:pStyle w:val="ListParagraph"/>
        <w:numPr>
          <w:ilvl w:val="0"/>
          <w:numId w:val="29"/>
        </w:numPr>
      </w:pPr>
      <w:r>
        <w:t xml:space="preserve">Resting membrane potential of </w:t>
      </w:r>
      <w:r w:rsidRPr="006C04E5">
        <w:rPr>
          <w:b/>
        </w:rPr>
        <w:t>skeletal muscle -90 mV</w:t>
      </w:r>
    </w:p>
    <w:p w14:paraId="2D0DFBA6" w14:textId="0C7BD657" w:rsidR="00E3713F" w:rsidRPr="002C3893" w:rsidRDefault="00E3713F" w:rsidP="00406081">
      <w:pPr>
        <w:pStyle w:val="ListParagraph"/>
        <w:numPr>
          <w:ilvl w:val="0"/>
          <w:numId w:val="29"/>
        </w:numPr>
        <w:rPr>
          <w:b/>
        </w:rPr>
      </w:pPr>
      <w:r w:rsidRPr="002C3893">
        <w:rPr>
          <w:b/>
        </w:rPr>
        <w:t>Excitation contraction coupling</w:t>
      </w:r>
    </w:p>
    <w:p w14:paraId="7801EEAB" w14:textId="268745E1" w:rsidR="008013F4" w:rsidRDefault="00E855FD" w:rsidP="008013F4">
      <w:pPr>
        <w:pStyle w:val="ListParagraph"/>
        <w:numPr>
          <w:ilvl w:val="1"/>
          <w:numId w:val="29"/>
        </w:numPr>
      </w:pPr>
      <w:r>
        <w:t xml:space="preserve">Mechanical response (twitch) starts about 2ms after the chemical response (depolarization of the membrane) </w:t>
      </w:r>
    </w:p>
    <w:p w14:paraId="2E909BFC" w14:textId="7CBCE4D1" w:rsidR="008013F4" w:rsidRDefault="008013F4" w:rsidP="008013F4">
      <w:pPr>
        <w:pStyle w:val="ListParagraph"/>
        <w:ind w:left="1440"/>
      </w:pPr>
      <w:r w:rsidRPr="00A55895">
        <w:rPr>
          <w:noProof/>
        </w:rPr>
        <w:lastRenderedPageBreak/>
        <w:drawing>
          <wp:inline distT="0" distB="0" distL="0" distR="0" wp14:anchorId="75A310B2" wp14:editId="26826293">
            <wp:extent cx="3251835" cy="2997083"/>
            <wp:effectExtent l="0" t="0" r="0" b="6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72444" cy="301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AD785" w14:textId="77777777" w:rsidR="008013F4" w:rsidRDefault="008013F4" w:rsidP="008013F4">
      <w:pPr>
        <w:pStyle w:val="ListParagraph"/>
        <w:ind w:left="1440"/>
      </w:pPr>
    </w:p>
    <w:p w14:paraId="3F729FBE" w14:textId="77777777" w:rsidR="00194B55" w:rsidRDefault="00194B55" w:rsidP="00E3713F">
      <w:pPr>
        <w:pStyle w:val="ListParagraph"/>
        <w:numPr>
          <w:ilvl w:val="1"/>
          <w:numId w:val="29"/>
        </w:numPr>
      </w:pPr>
      <w:r>
        <w:t>Discharge of motor neuron</w:t>
      </w:r>
    </w:p>
    <w:p w14:paraId="29F2D129" w14:textId="64324E6D" w:rsidR="00194B55" w:rsidRDefault="00194B55" w:rsidP="00E3713F">
      <w:pPr>
        <w:pStyle w:val="ListParagraph"/>
        <w:numPr>
          <w:ilvl w:val="1"/>
          <w:numId w:val="29"/>
        </w:numPr>
      </w:pPr>
      <w:r>
        <w:t>Release of transmitter (a</w:t>
      </w:r>
      <w:r w:rsidRPr="00E855FD">
        <w:rPr>
          <w:b/>
        </w:rPr>
        <w:t>cetylcholine</w:t>
      </w:r>
      <w:r>
        <w:t>) at motor end plate</w:t>
      </w:r>
    </w:p>
    <w:p w14:paraId="634EE19E" w14:textId="4D986AE6" w:rsidR="00194B55" w:rsidRDefault="00194B55" w:rsidP="00E3713F">
      <w:pPr>
        <w:pStyle w:val="ListParagraph"/>
        <w:numPr>
          <w:ilvl w:val="1"/>
          <w:numId w:val="29"/>
        </w:numPr>
      </w:pPr>
      <w:r>
        <w:t xml:space="preserve">Binding of acetylcholine to </w:t>
      </w:r>
      <w:r w:rsidRPr="00E855FD">
        <w:rPr>
          <w:b/>
        </w:rPr>
        <w:t>nicotinic acetylcholine receptors</w:t>
      </w:r>
    </w:p>
    <w:p w14:paraId="78F7983E" w14:textId="0A67D98E" w:rsidR="00194B55" w:rsidRDefault="00194B55" w:rsidP="00E3713F">
      <w:pPr>
        <w:pStyle w:val="ListParagraph"/>
        <w:numPr>
          <w:ilvl w:val="1"/>
          <w:numId w:val="29"/>
        </w:numPr>
      </w:pPr>
      <w:r>
        <w:t xml:space="preserve">Increased Na+ and K+ conductance in the end-plate membrane </w:t>
      </w:r>
    </w:p>
    <w:p w14:paraId="6B49D471" w14:textId="4230A769" w:rsidR="00194B55" w:rsidRDefault="00194B55" w:rsidP="00E3713F">
      <w:pPr>
        <w:pStyle w:val="ListParagraph"/>
        <w:numPr>
          <w:ilvl w:val="1"/>
          <w:numId w:val="29"/>
        </w:numPr>
      </w:pPr>
      <w:r>
        <w:t>Generation of AP in muscle fibers</w:t>
      </w:r>
    </w:p>
    <w:p w14:paraId="4D11E2A5" w14:textId="6996249D" w:rsidR="00194B55" w:rsidRDefault="00194B55" w:rsidP="00E3713F">
      <w:pPr>
        <w:pStyle w:val="ListParagraph"/>
        <w:numPr>
          <w:ilvl w:val="1"/>
          <w:numId w:val="29"/>
        </w:numPr>
      </w:pPr>
      <w:r>
        <w:t xml:space="preserve">Inward spread of depolarization along </w:t>
      </w:r>
      <w:r w:rsidRPr="00E855FD">
        <w:rPr>
          <w:b/>
        </w:rPr>
        <w:t>T tubules</w:t>
      </w:r>
    </w:p>
    <w:p w14:paraId="6209E056" w14:textId="2D77E209" w:rsidR="00E855FD" w:rsidRDefault="00194B55" w:rsidP="00E855FD">
      <w:pPr>
        <w:pStyle w:val="ListParagraph"/>
        <w:numPr>
          <w:ilvl w:val="1"/>
          <w:numId w:val="29"/>
        </w:numPr>
      </w:pPr>
      <w:r w:rsidRPr="00E855FD">
        <w:rPr>
          <w:b/>
        </w:rPr>
        <w:t>Release of Ca++</w:t>
      </w:r>
      <w:r>
        <w:t xml:space="preserve"> from terminal cisterns of sarcoplasmic reticulum </w:t>
      </w:r>
      <w:r w:rsidR="00E855FD">
        <w:t xml:space="preserve">via </w:t>
      </w:r>
      <w:proofErr w:type="spellStart"/>
      <w:r w:rsidR="00E855FD">
        <w:t>dihydropyridine</w:t>
      </w:r>
      <w:proofErr w:type="spellEnd"/>
      <w:r w:rsidR="00E855FD">
        <w:t xml:space="preserve"> </w:t>
      </w:r>
      <w:proofErr w:type="spellStart"/>
      <w:r w:rsidR="00E855FD">
        <w:t>receptos</w:t>
      </w:r>
      <w:proofErr w:type="spellEnd"/>
      <w:r w:rsidR="00E855FD">
        <w:t xml:space="preserve"> (DHPR) </w:t>
      </w:r>
      <w:r>
        <w:t xml:space="preserve">and diffusion to thick and thin filaments </w:t>
      </w:r>
    </w:p>
    <w:p w14:paraId="0459AE58" w14:textId="77777777" w:rsidR="00E855FD" w:rsidRDefault="00E855FD" w:rsidP="00E855FD">
      <w:pPr>
        <w:pStyle w:val="ListParagraph"/>
        <w:numPr>
          <w:ilvl w:val="2"/>
          <w:numId w:val="29"/>
        </w:numPr>
      </w:pPr>
      <w:r>
        <w:t xml:space="preserve">DHPR – voltage gated Ca++ channels in the T tubule membrane </w:t>
      </w:r>
    </w:p>
    <w:p w14:paraId="0CF09390" w14:textId="10AD00FA" w:rsidR="00E855FD" w:rsidRDefault="00E855FD" w:rsidP="00E855FD">
      <w:pPr>
        <w:pStyle w:val="ListParagraph"/>
        <w:numPr>
          <w:ilvl w:val="2"/>
          <w:numId w:val="29"/>
        </w:numPr>
      </w:pPr>
      <w:r>
        <w:t>DHPR unlock release of Ca++ from the sarcoplasmic reticulum via physical interaction with ryanodine receptor (</w:t>
      </w:r>
      <w:proofErr w:type="spellStart"/>
      <w:r>
        <w:t>RyR</w:t>
      </w:r>
      <w:proofErr w:type="spellEnd"/>
      <w:r>
        <w:t>)</w:t>
      </w:r>
    </w:p>
    <w:p w14:paraId="4305DC69" w14:textId="65A7FB0A" w:rsidR="00E855FD" w:rsidRDefault="00E855FD" w:rsidP="00E855FD">
      <w:pPr>
        <w:pStyle w:val="ListParagraph"/>
        <w:numPr>
          <w:ilvl w:val="2"/>
          <w:numId w:val="29"/>
        </w:numPr>
      </w:pPr>
      <w:r>
        <w:t xml:space="preserve">Ca++ is amplified through calcium-induced calcium release </w:t>
      </w:r>
    </w:p>
    <w:p w14:paraId="4007801D" w14:textId="6B9D7BB5" w:rsidR="00194B55" w:rsidRDefault="00194B55" w:rsidP="00E3713F">
      <w:pPr>
        <w:pStyle w:val="ListParagraph"/>
        <w:numPr>
          <w:ilvl w:val="1"/>
          <w:numId w:val="29"/>
        </w:numPr>
      </w:pPr>
      <w:r>
        <w:t xml:space="preserve">Binding of Ca++ to </w:t>
      </w:r>
      <w:r w:rsidRPr="00E855FD">
        <w:rPr>
          <w:b/>
        </w:rPr>
        <w:t>troponin C</w:t>
      </w:r>
      <w:r w:rsidR="00E855FD">
        <w:t>, uncover</w:t>
      </w:r>
      <w:r>
        <w:t xml:space="preserve">ing myosin-binding sites on actin </w:t>
      </w:r>
    </w:p>
    <w:p w14:paraId="4D5ABC59" w14:textId="4E0D2DE1" w:rsidR="00194B55" w:rsidRDefault="00194B55" w:rsidP="00E3713F">
      <w:pPr>
        <w:pStyle w:val="ListParagraph"/>
        <w:numPr>
          <w:ilvl w:val="1"/>
          <w:numId w:val="29"/>
        </w:numPr>
      </w:pPr>
      <w:r>
        <w:t xml:space="preserve">Formation of </w:t>
      </w:r>
      <w:r w:rsidRPr="00E855FD">
        <w:rPr>
          <w:b/>
        </w:rPr>
        <w:t>cross-linkages</w:t>
      </w:r>
      <w:r>
        <w:t xml:space="preserve"> between actin and myosin and </w:t>
      </w:r>
      <w:r w:rsidRPr="00E855FD">
        <w:rPr>
          <w:b/>
        </w:rPr>
        <w:t xml:space="preserve">sliding </w:t>
      </w:r>
      <w:r>
        <w:t>of thin on thick filaments, producing movement</w:t>
      </w:r>
    </w:p>
    <w:p w14:paraId="6AA5F584" w14:textId="2A37B2F7" w:rsidR="00194B55" w:rsidRDefault="00194B55" w:rsidP="00E855FD">
      <w:pPr>
        <w:pStyle w:val="ListParagraph"/>
        <w:numPr>
          <w:ilvl w:val="1"/>
          <w:numId w:val="29"/>
        </w:numPr>
      </w:pPr>
      <w:r>
        <w:t>Relaxation</w:t>
      </w:r>
    </w:p>
    <w:p w14:paraId="30449C00" w14:textId="554CCDFB" w:rsidR="00E855FD" w:rsidRDefault="00E855FD" w:rsidP="00E855FD">
      <w:pPr>
        <w:pStyle w:val="ListParagraph"/>
        <w:numPr>
          <w:ilvl w:val="2"/>
          <w:numId w:val="29"/>
        </w:numPr>
      </w:pPr>
      <w:r>
        <w:t xml:space="preserve">Sarcoplasmic reticulum Ca++ ATPase (SERCA) pumps calcium back into the terminal cisterns </w:t>
      </w:r>
    </w:p>
    <w:p w14:paraId="5CDD631D" w14:textId="6846A6FA" w:rsidR="00194B55" w:rsidRDefault="00194B55" w:rsidP="00194B55">
      <w:pPr>
        <w:pStyle w:val="ListParagraph"/>
        <w:numPr>
          <w:ilvl w:val="2"/>
          <w:numId w:val="29"/>
        </w:numPr>
      </w:pPr>
      <w:r>
        <w:t>Release of Ca++ from troponin</w:t>
      </w:r>
    </w:p>
    <w:p w14:paraId="37681145" w14:textId="25257CE5" w:rsidR="00194B55" w:rsidRDefault="00194B55" w:rsidP="00194B55">
      <w:pPr>
        <w:pStyle w:val="ListParagraph"/>
        <w:numPr>
          <w:ilvl w:val="2"/>
          <w:numId w:val="29"/>
        </w:numPr>
      </w:pPr>
      <w:r>
        <w:t>Cessation of interaction between actin and myosin</w:t>
      </w:r>
    </w:p>
    <w:p w14:paraId="6FA4F5C3" w14:textId="51E8C8F7" w:rsidR="00E3713F" w:rsidRDefault="00E3713F" w:rsidP="00E855FD">
      <w:pPr>
        <w:pStyle w:val="ListParagraph"/>
        <w:numPr>
          <w:ilvl w:val="2"/>
          <w:numId w:val="29"/>
        </w:numPr>
      </w:pPr>
      <w:r>
        <w:t>Contracture occurs if Ca++ cannot be transported back into the reticulum</w:t>
      </w:r>
    </w:p>
    <w:p w14:paraId="3F17E496" w14:textId="7D60835A" w:rsidR="00A55895" w:rsidRPr="00D53B35" w:rsidRDefault="00A55895" w:rsidP="00406081">
      <w:pPr>
        <w:pStyle w:val="ListParagraph"/>
        <w:numPr>
          <w:ilvl w:val="0"/>
          <w:numId w:val="29"/>
        </w:numPr>
        <w:rPr>
          <w:b/>
        </w:rPr>
      </w:pPr>
      <w:r w:rsidRPr="00D53B35">
        <w:rPr>
          <w:b/>
        </w:rPr>
        <w:t xml:space="preserve">Sliding filament theory </w:t>
      </w:r>
    </w:p>
    <w:p w14:paraId="12A920EB" w14:textId="756955D8" w:rsidR="00A55895" w:rsidRDefault="00A55895" w:rsidP="00406081">
      <w:pPr>
        <w:pStyle w:val="ListParagraph"/>
        <w:numPr>
          <w:ilvl w:val="1"/>
          <w:numId w:val="29"/>
        </w:numPr>
      </w:pPr>
      <w:r>
        <w:t>Contraction is brought about by sliding of thick filaments over thin filaments</w:t>
      </w:r>
      <w:r w:rsidR="00406081">
        <w:t>, increasing overlap</w:t>
      </w:r>
    </w:p>
    <w:p w14:paraId="59E36BDC" w14:textId="306C582F" w:rsidR="00406081" w:rsidRDefault="00406081" w:rsidP="00406081">
      <w:pPr>
        <w:pStyle w:val="ListParagraph"/>
        <w:numPr>
          <w:ilvl w:val="1"/>
          <w:numId w:val="29"/>
        </w:numPr>
      </w:pPr>
      <w:r>
        <w:t>Myosin heads bind firmly to actin</w:t>
      </w:r>
      <w:r w:rsidR="00566328">
        <w:t>, bend their “necks”, then detach</w:t>
      </w:r>
    </w:p>
    <w:p w14:paraId="072BA52D" w14:textId="7A99629D" w:rsidR="00566328" w:rsidRDefault="00566328" w:rsidP="006D379B">
      <w:pPr>
        <w:pStyle w:val="ListParagraph"/>
        <w:numPr>
          <w:ilvl w:val="2"/>
          <w:numId w:val="29"/>
        </w:numPr>
      </w:pPr>
      <w:r>
        <w:t>Require</w:t>
      </w:r>
      <w:r w:rsidR="006D379B">
        <w:t>s</w:t>
      </w:r>
      <w:r>
        <w:t xml:space="preserve"> hydrolysis of ATP </w:t>
      </w:r>
    </w:p>
    <w:p w14:paraId="5B738B74" w14:textId="443E0A39" w:rsidR="003C5FF6" w:rsidRDefault="003C5FF6" w:rsidP="006D379B">
      <w:pPr>
        <w:pStyle w:val="ListParagraph"/>
        <w:numPr>
          <w:ilvl w:val="2"/>
          <w:numId w:val="29"/>
        </w:numPr>
      </w:pPr>
      <w:r>
        <w:t>At rest myosin heads contain tightly bound ADP</w:t>
      </w:r>
    </w:p>
    <w:p w14:paraId="7AB9C817" w14:textId="4FF94E46" w:rsidR="003C5FF6" w:rsidRDefault="003C5FF6" w:rsidP="00406081">
      <w:pPr>
        <w:pStyle w:val="ListParagraph"/>
        <w:numPr>
          <w:ilvl w:val="1"/>
          <w:numId w:val="29"/>
        </w:numPr>
      </w:pPr>
      <w:r>
        <w:lastRenderedPageBreak/>
        <w:t xml:space="preserve">AP </w:t>
      </w:r>
      <w:r>
        <w:sym w:font="Wingdings" w:char="F0E0"/>
      </w:r>
      <w:r w:rsidR="00E71382">
        <w:t xml:space="preserve"> increase in cytosolic [Ca++] </w:t>
      </w:r>
      <w:r w:rsidR="00E71382">
        <w:sym w:font="Wingdings" w:char="F0E0"/>
      </w:r>
      <w:r>
        <w:t xml:space="preserve"> fre</w:t>
      </w:r>
      <w:r w:rsidR="006D379B">
        <w:t>e</w:t>
      </w:r>
      <w:r>
        <w:t xml:space="preserve"> Ca++ binds to troponin C </w:t>
      </w:r>
      <w:r>
        <w:sym w:font="Wingdings" w:char="F0E0"/>
      </w:r>
      <w:r>
        <w:t xml:space="preserve"> weak</w:t>
      </w:r>
      <w:r w:rsidR="006D379B">
        <w:t>e</w:t>
      </w:r>
      <w:r>
        <w:t>ning of troponin I interacti</w:t>
      </w:r>
      <w:r w:rsidR="006D379B">
        <w:t>o</w:t>
      </w:r>
      <w:r>
        <w:t>n</w:t>
      </w:r>
      <w:r w:rsidR="00E71382">
        <w:t xml:space="preserve"> with actin, exposing</w:t>
      </w:r>
      <w:r>
        <w:t xml:space="preserve"> actin binding site for myosin to allow fo</w:t>
      </w:r>
      <w:r w:rsidR="006D379B">
        <w:t>r</w:t>
      </w:r>
      <w:r>
        <w:t xml:space="preserve"> formation of myosin/ actin cross-bridges </w:t>
      </w:r>
    </w:p>
    <w:p w14:paraId="11064EB1" w14:textId="310AD73F" w:rsidR="003C5FF6" w:rsidRDefault="003C5FF6" w:rsidP="00406081">
      <w:pPr>
        <w:pStyle w:val="ListParagraph"/>
        <w:numPr>
          <w:ilvl w:val="1"/>
          <w:numId w:val="29"/>
        </w:numPr>
      </w:pPr>
      <w:r>
        <w:t xml:space="preserve">Formation of cross-bridge </w:t>
      </w:r>
      <w:r>
        <w:sym w:font="Wingdings" w:char="F0E0"/>
      </w:r>
      <w:r>
        <w:t xml:space="preserve"> ADP release </w:t>
      </w:r>
      <w:r>
        <w:sym w:font="Wingdings" w:char="F0E0"/>
      </w:r>
      <w:r>
        <w:t xml:space="preserve"> change in shape of myosin head</w:t>
      </w:r>
      <w:r w:rsidR="00E3713F">
        <w:t xml:space="preserve"> to form cross-bridge</w:t>
      </w:r>
      <w:r>
        <w:t xml:space="preserve"> </w:t>
      </w:r>
      <w:r>
        <w:sym w:font="Wingdings" w:char="F0E0"/>
      </w:r>
      <w:r>
        <w:t xml:space="preserve"> ATP binds free site </w:t>
      </w:r>
      <w:r w:rsidR="00E3713F">
        <w:t xml:space="preserve">and is hydrolyzes </w:t>
      </w:r>
      <w:r w:rsidR="00E3713F">
        <w:sym w:font="Wingdings" w:char="F0E0"/>
      </w:r>
      <w:r w:rsidR="00E3713F">
        <w:t xml:space="preserve"> Myosin neck bends</w:t>
      </w:r>
    </w:p>
    <w:p w14:paraId="3A74E1E5" w14:textId="07F0698D" w:rsidR="00E3713F" w:rsidRDefault="00E3713F" w:rsidP="00406081">
      <w:pPr>
        <w:pStyle w:val="ListParagraph"/>
        <w:numPr>
          <w:ilvl w:val="1"/>
          <w:numId w:val="29"/>
        </w:numPr>
      </w:pPr>
      <w:proofErr w:type="gramStart"/>
      <w:r>
        <w:t>As long as</w:t>
      </w:r>
      <w:proofErr w:type="gramEnd"/>
      <w:r>
        <w:t xml:space="preserve"> Ca++ levels are sufficient, cycle repeats producing gross muscle contraction </w:t>
      </w:r>
    </w:p>
    <w:p w14:paraId="7980A3C0" w14:textId="433A6A6E" w:rsidR="00194B55" w:rsidRDefault="00194B55" w:rsidP="00194B55">
      <w:pPr>
        <w:pStyle w:val="ListParagraph"/>
        <w:numPr>
          <w:ilvl w:val="0"/>
          <w:numId w:val="29"/>
        </w:numPr>
      </w:pPr>
      <w:r>
        <w:t xml:space="preserve">Isometric contraction: contraction without an appreciable decrease in the length of the whole muscle </w:t>
      </w:r>
    </w:p>
    <w:p w14:paraId="3311DE8B" w14:textId="06A2A3DF" w:rsidR="00194B55" w:rsidRDefault="00194B55" w:rsidP="00194B55">
      <w:pPr>
        <w:pStyle w:val="ListParagraph"/>
        <w:numPr>
          <w:ilvl w:val="0"/>
          <w:numId w:val="29"/>
        </w:numPr>
      </w:pPr>
      <w:r>
        <w:t>Isotonic</w:t>
      </w:r>
      <w:r w:rsidR="008013F4">
        <w:t xml:space="preserve"> contraction</w:t>
      </w:r>
      <w:r>
        <w:t>: contraction against a constant load with a decrease in muscle length</w:t>
      </w:r>
    </w:p>
    <w:p w14:paraId="7ECA414F" w14:textId="1A49FBDA" w:rsidR="00A55895" w:rsidRDefault="00194B55" w:rsidP="00A55895">
      <w:pPr>
        <w:pStyle w:val="ListParagraph"/>
        <w:numPr>
          <w:ilvl w:val="0"/>
          <w:numId w:val="29"/>
        </w:numPr>
      </w:pPr>
      <w:r>
        <w:t>Summation of contractions: contraction mechanism does not have a refractory period – tension will build</w:t>
      </w:r>
    </w:p>
    <w:p w14:paraId="2CD368CA" w14:textId="77777777" w:rsidR="003C5FF6" w:rsidRDefault="003C5FF6" w:rsidP="00A55895"/>
    <w:p w14:paraId="4567E486" w14:textId="1C3BF68D" w:rsidR="003C5FF6" w:rsidRDefault="003C5FF6" w:rsidP="00A55895">
      <w:r w:rsidRPr="003C5FF6">
        <w:rPr>
          <w:noProof/>
        </w:rPr>
        <w:lastRenderedPageBreak/>
        <w:drawing>
          <wp:inline distT="0" distB="0" distL="0" distR="0" wp14:anchorId="436E5265" wp14:editId="6EC60008">
            <wp:extent cx="3557297" cy="846074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67566" cy="848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F876A" w14:textId="77777777" w:rsidR="006E7EF2" w:rsidRDefault="006E7EF2" w:rsidP="006E7EF2"/>
    <w:p w14:paraId="1EE08141" w14:textId="77777777" w:rsidR="006E7EF2" w:rsidRDefault="006E7EF2" w:rsidP="006E7EF2"/>
    <w:p w14:paraId="25CB6731" w14:textId="77777777" w:rsidR="006E7EF2" w:rsidRDefault="006E7EF2" w:rsidP="006E7EF2"/>
    <w:p w14:paraId="07428EB5" w14:textId="509EC82C" w:rsidR="006E7EF2" w:rsidRDefault="006E7EF2" w:rsidP="006E7EF2">
      <w:r w:rsidRPr="006E7EF2">
        <w:rPr>
          <w:noProof/>
        </w:rPr>
        <w:drawing>
          <wp:inline distT="0" distB="0" distL="0" distR="0" wp14:anchorId="7672189F" wp14:editId="736A3CBD">
            <wp:extent cx="4852035" cy="6104442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62960" cy="611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A641B" w14:textId="77777777" w:rsidR="006E7EF2" w:rsidRDefault="006E7EF2" w:rsidP="006E7EF2"/>
    <w:p w14:paraId="252B87CF" w14:textId="15F0C51D" w:rsidR="006E7EF2" w:rsidRDefault="006E7EF2" w:rsidP="006E7EF2"/>
    <w:p w14:paraId="36162DD8" w14:textId="2B7EC373" w:rsidR="00107558" w:rsidRDefault="00107558" w:rsidP="00107558"/>
    <w:p w14:paraId="4D97B2FA" w14:textId="77777777" w:rsidR="008013F4" w:rsidRDefault="008013F4" w:rsidP="00107558"/>
    <w:p w14:paraId="4DA91EC9" w14:textId="77777777" w:rsidR="008013F4" w:rsidRDefault="008013F4" w:rsidP="00107558"/>
    <w:p w14:paraId="6C0EF63C" w14:textId="77777777" w:rsidR="008013F4" w:rsidRDefault="008013F4" w:rsidP="00107558"/>
    <w:p w14:paraId="1509473F" w14:textId="77777777" w:rsidR="008013F4" w:rsidRDefault="008013F4" w:rsidP="00107558"/>
    <w:p w14:paraId="1FFF01A6" w14:textId="77777777" w:rsidR="008013F4" w:rsidRDefault="008013F4" w:rsidP="00107558"/>
    <w:p w14:paraId="0BE9792F" w14:textId="32E75540" w:rsidR="00107558" w:rsidRPr="008013F4" w:rsidRDefault="0089070D" w:rsidP="00107558">
      <w:pPr>
        <w:rPr>
          <w:u w:val="single"/>
        </w:rPr>
      </w:pPr>
      <w:r w:rsidRPr="008013F4">
        <w:rPr>
          <w:u w:val="single"/>
        </w:rPr>
        <w:lastRenderedPageBreak/>
        <w:t>Skeletal muscle fiber types</w:t>
      </w:r>
    </w:p>
    <w:p w14:paraId="14EEF4E8" w14:textId="77777777" w:rsidR="008013F4" w:rsidRDefault="008013F4" w:rsidP="00107558"/>
    <w:p w14:paraId="60DEC61B" w14:textId="3FB0CBD6" w:rsidR="00107558" w:rsidRDefault="0089070D" w:rsidP="00107558">
      <w:r w:rsidRPr="0089070D">
        <w:rPr>
          <w:noProof/>
        </w:rPr>
        <w:drawing>
          <wp:inline distT="0" distB="0" distL="0" distR="0" wp14:anchorId="5F1DFAB3" wp14:editId="6BC812A3">
            <wp:extent cx="2794635" cy="3124162"/>
            <wp:effectExtent l="0" t="0" r="0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26202" cy="315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2E8DA" w14:textId="6D29C4E0" w:rsidR="00107558" w:rsidRDefault="00972B49" w:rsidP="00107558">
      <w:r>
        <w:t xml:space="preserve"> </w:t>
      </w:r>
    </w:p>
    <w:p w14:paraId="7672AEA5" w14:textId="1EDA774B" w:rsidR="00972B49" w:rsidRPr="008013F4" w:rsidRDefault="00972B49" w:rsidP="00107558">
      <w:pPr>
        <w:rPr>
          <w:u w:val="single"/>
        </w:rPr>
      </w:pPr>
      <w:r w:rsidRPr="008013F4">
        <w:rPr>
          <w:u w:val="single"/>
        </w:rPr>
        <w:t>Energy sources</w:t>
      </w:r>
    </w:p>
    <w:p w14:paraId="16D42335" w14:textId="62356CED" w:rsidR="00972B49" w:rsidRDefault="00972B49" w:rsidP="00972B49">
      <w:pPr>
        <w:pStyle w:val="ListParagraph"/>
        <w:numPr>
          <w:ilvl w:val="0"/>
          <w:numId w:val="31"/>
        </w:numPr>
      </w:pPr>
      <w:r>
        <w:t xml:space="preserve">ATP </w:t>
      </w:r>
      <w:r>
        <w:sym w:font="Wingdings" w:char="F0E0"/>
      </w:r>
      <w:r>
        <w:t xml:space="preserve"> ADP</w:t>
      </w:r>
    </w:p>
    <w:p w14:paraId="724AAB9D" w14:textId="4F012706" w:rsidR="00972B49" w:rsidRDefault="00972B49" w:rsidP="00972B49">
      <w:pPr>
        <w:pStyle w:val="ListParagraph"/>
        <w:numPr>
          <w:ilvl w:val="0"/>
          <w:numId w:val="31"/>
        </w:numPr>
      </w:pPr>
      <w:proofErr w:type="spellStart"/>
      <w:r w:rsidRPr="00C65B94">
        <w:rPr>
          <w:b/>
        </w:rPr>
        <w:t>Phosphorylcreatine</w:t>
      </w:r>
      <w:proofErr w:type="spellEnd"/>
      <w:r>
        <w:t xml:space="preserve"> is anot</w:t>
      </w:r>
      <w:r w:rsidR="008013F4">
        <w:t>her energy-rich phosphate compound</w:t>
      </w:r>
      <w:r>
        <w:t xml:space="preserve"> that can be used for short supplies of energy</w:t>
      </w:r>
    </w:p>
    <w:p w14:paraId="096D942F" w14:textId="166FD1BB" w:rsidR="00972B49" w:rsidRDefault="00972B49" w:rsidP="00972B49">
      <w:pPr>
        <w:pStyle w:val="ListParagraph"/>
        <w:numPr>
          <w:ilvl w:val="1"/>
          <w:numId w:val="31"/>
        </w:numPr>
      </w:pPr>
      <w:proofErr w:type="spellStart"/>
      <w:r>
        <w:t>Phosphorylcreatinine</w:t>
      </w:r>
      <w:proofErr w:type="spellEnd"/>
      <w:r>
        <w:t xml:space="preserve"> </w:t>
      </w:r>
      <w:r>
        <w:sym w:font="Wingdings" w:char="F0E0"/>
      </w:r>
      <w:r>
        <w:t xml:space="preserve"> </w:t>
      </w:r>
      <w:proofErr w:type="spellStart"/>
      <w:r>
        <w:t>Creatine</w:t>
      </w:r>
      <w:proofErr w:type="spellEnd"/>
    </w:p>
    <w:p w14:paraId="3E1F347D" w14:textId="41CADB56" w:rsidR="00972B49" w:rsidRDefault="00972B49" w:rsidP="00972B49">
      <w:pPr>
        <w:pStyle w:val="ListParagraph"/>
        <w:numPr>
          <w:ilvl w:val="0"/>
          <w:numId w:val="31"/>
        </w:numPr>
      </w:pPr>
      <w:r>
        <w:t>Free fatty acids primary course of energy at rest and light exercise</w:t>
      </w:r>
    </w:p>
    <w:p w14:paraId="4E2D7ABF" w14:textId="1E4D45F1" w:rsidR="00972B49" w:rsidRDefault="00972B49" w:rsidP="00972B49">
      <w:pPr>
        <w:pStyle w:val="ListParagraph"/>
        <w:numPr>
          <w:ilvl w:val="0"/>
          <w:numId w:val="31"/>
        </w:numPr>
      </w:pPr>
      <w:r>
        <w:t>CHO metabolism important with higher intensity of exercise</w:t>
      </w:r>
    </w:p>
    <w:p w14:paraId="5AF232BC" w14:textId="0CDAAF62" w:rsidR="00154380" w:rsidRDefault="00154380" w:rsidP="00972B49">
      <w:pPr>
        <w:pStyle w:val="ListParagraph"/>
        <w:numPr>
          <w:ilvl w:val="0"/>
          <w:numId w:val="31"/>
        </w:numPr>
      </w:pPr>
      <w:r>
        <w:t xml:space="preserve">When energy expended exceeds what </w:t>
      </w:r>
      <w:proofErr w:type="gramStart"/>
      <w:r>
        <w:t xml:space="preserve">is able </w:t>
      </w:r>
      <w:r w:rsidR="00C65B94">
        <w:t>to</w:t>
      </w:r>
      <w:proofErr w:type="gramEnd"/>
      <w:r w:rsidR="00C65B94">
        <w:t xml:space="preserve"> be met by aerobic metabolism</w:t>
      </w:r>
      <w:r>
        <w:t xml:space="preserve">, energy is created through the anaerobic breakdown of glucose to lactate </w:t>
      </w:r>
    </w:p>
    <w:p w14:paraId="17016898" w14:textId="6E512997" w:rsidR="00154380" w:rsidRDefault="00154380" w:rsidP="00154380">
      <w:pPr>
        <w:pStyle w:val="ListParagraph"/>
        <w:numPr>
          <w:ilvl w:val="1"/>
          <w:numId w:val="31"/>
        </w:numPr>
      </w:pPr>
      <w:r>
        <w:t xml:space="preserve">Anaerobic metabolism is limited by the reduction in pH that lactate causes, inhibiting enzymes </w:t>
      </w:r>
    </w:p>
    <w:p w14:paraId="7E31BA88" w14:textId="39069A45" w:rsidR="00C65B94" w:rsidRDefault="00154380" w:rsidP="00C65B94">
      <w:pPr>
        <w:pStyle w:val="ListParagraph"/>
        <w:numPr>
          <w:ilvl w:val="1"/>
          <w:numId w:val="31"/>
        </w:numPr>
      </w:pPr>
      <w:r>
        <w:t xml:space="preserve">After exertion, extra O2 is consumed to remove excess lactate, replenish ATP and </w:t>
      </w:r>
      <w:proofErr w:type="spellStart"/>
      <w:r>
        <w:t>phosphorylcreatin</w:t>
      </w:r>
      <w:r w:rsidR="00C65B94">
        <w:t>e</w:t>
      </w:r>
      <w:proofErr w:type="spellEnd"/>
      <w:r>
        <w:t xml:space="preserve"> stores </w:t>
      </w:r>
    </w:p>
    <w:p w14:paraId="094F6232" w14:textId="675877BF" w:rsidR="00FC5CA6" w:rsidRDefault="00FC5CA6" w:rsidP="00FC5CA6">
      <w:r w:rsidRPr="00FC5CA6">
        <w:rPr>
          <w:noProof/>
        </w:rPr>
        <w:lastRenderedPageBreak/>
        <w:drawing>
          <wp:inline distT="0" distB="0" distL="0" distR="0" wp14:anchorId="47F6C0AA" wp14:editId="1EDF7900">
            <wp:extent cx="3077619" cy="254090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88991" cy="2550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46C9D" w14:textId="77777777" w:rsidR="00BE6133" w:rsidRDefault="00BE6133" w:rsidP="00FC5CA6"/>
    <w:p w14:paraId="4FF77E3A" w14:textId="2AB0EB78" w:rsidR="00BE6133" w:rsidRPr="00C65B94" w:rsidRDefault="00BE6133" w:rsidP="00FC5CA6">
      <w:pPr>
        <w:rPr>
          <w:u w:val="single"/>
        </w:rPr>
      </w:pPr>
      <w:r w:rsidRPr="00C65B94">
        <w:rPr>
          <w:u w:val="single"/>
        </w:rPr>
        <w:t>Motor Unit</w:t>
      </w:r>
    </w:p>
    <w:p w14:paraId="64B263F0" w14:textId="7CAEFD5A" w:rsidR="00BE6133" w:rsidRDefault="00BE6133" w:rsidP="00BE6133">
      <w:pPr>
        <w:pStyle w:val="ListParagraph"/>
        <w:numPr>
          <w:ilvl w:val="0"/>
          <w:numId w:val="32"/>
        </w:numPr>
      </w:pPr>
      <w:r>
        <w:t xml:space="preserve">A single motor neuron and the muscle fiber it innervates </w:t>
      </w:r>
    </w:p>
    <w:p w14:paraId="5B202EC4" w14:textId="6DC58529" w:rsidR="00BE6133" w:rsidRDefault="00BE6133" w:rsidP="00BE6133">
      <w:pPr>
        <w:pStyle w:val="ListParagraph"/>
        <w:numPr>
          <w:ilvl w:val="0"/>
          <w:numId w:val="32"/>
        </w:numPr>
      </w:pPr>
      <w:r>
        <w:t>The number of musc</w:t>
      </w:r>
      <w:r w:rsidR="00C65B94">
        <w:t>le fibers in a motor unit varie</w:t>
      </w:r>
      <w:r>
        <w:t>s (</w:t>
      </w:r>
      <w:proofErr w:type="spellStart"/>
      <w:r>
        <w:t>eg</w:t>
      </w:r>
      <w:proofErr w:type="spellEnd"/>
      <w:r>
        <w:t>. fewer in areas requiring precise movement)</w:t>
      </w:r>
    </w:p>
    <w:p w14:paraId="4AF7650F" w14:textId="0484C8F5" w:rsidR="00BE6133" w:rsidRDefault="00BE6133" w:rsidP="00BE6133">
      <w:pPr>
        <w:pStyle w:val="ListParagraph"/>
        <w:numPr>
          <w:ilvl w:val="0"/>
          <w:numId w:val="32"/>
        </w:numPr>
      </w:pPr>
      <w:r>
        <w:t xml:space="preserve">Each spinal </w:t>
      </w:r>
      <w:r w:rsidR="00C65B94">
        <w:t xml:space="preserve">motor neuron innervates one </w:t>
      </w:r>
      <w:r>
        <w:t xml:space="preserve">kind of muscle fiber </w:t>
      </w:r>
    </w:p>
    <w:p w14:paraId="091352BF" w14:textId="65FB4178" w:rsidR="00E41176" w:rsidRDefault="00E41176" w:rsidP="00BE6133">
      <w:pPr>
        <w:pStyle w:val="ListParagraph"/>
        <w:numPr>
          <w:ilvl w:val="0"/>
          <w:numId w:val="32"/>
        </w:numPr>
      </w:pPr>
      <w:r>
        <w:t xml:space="preserve">Increased cell activity </w:t>
      </w:r>
      <w:r>
        <w:sym w:font="Wingdings" w:char="F0E0"/>
      </w:r>
      <w:r>
        <w:t xml:space="preserve"> hypertrophy </w:t>
      </w:r>
    </w:p>
    <w:p w14:paraId="227462B3" w14:textId="3F66BA5F" w:rsidR="00E41176" w:rsidRDefault="00E41176" w:rsidP="00BE6133">
      <w:pPr>
        <w:pStyle w:val="ListParagraph"/>
        <w:numPr>
          <w:ilvl w:val="0"/>
          <w:numId w:val="32"/>
        </w:numPr>
      </w:pPr>
      <w:r>
        <w:t xml:space="preserve">Inactivity </w:t>
      </w:r>
      <w:r>
        <w:sym w:font="Wingdings" w:char="F0E0"/>
      </w:r>
      <w:r>
        <w:t xml:space="preserve"> atrophy </w:t>
      </w:r>
    </w:p>
    <w:p w14:paraId="3130FD00" w14:textId="77777777" w:rsidR="00E41176" w:rsidRDefault="00E41176" w:rsidP="00E41176"/>
    <w:p w14:paraId="14B4EDCA" w14:textId="06CE467D" w:rsidR="00E41176" w:rsidRPr="00C65B94" w:rsidRDefault="00E41176" w:rsidP="00E41176">
      <w:pPr>
        <w:rPr>
          <w:u w:val="single"/>
        </w:rPr>
      </w:pPr>
      <w:r w:rsidRPr="00C65B94">
        <w:rPr>
          <w:u w:val="single"/>
        </w:rPr>
        <w:t>Electromyogram</w:t>
      </w:r>
    </w:p>
    <w:p w14:paraId="7C132DBB" w14:textId="3F7899F7" w:rsidR="00E41176" w:rsidRDefault="00E41176" w:rsidP="00E41176">
      <w:pPr>
        <w:pStyle w:val="ListParagraph"/>
        <w:numPr>
          <w:ilvl w:val="0"/>
          <w:numId w:val="33"/>
        </w:numPr>
      </w:pPr>
      <w:r>
        <w:t xml:space="preserve">Small electrodes pick up activity of single muscle fibers </w:t>
      </w:r>
    </w:p>
    <w:p w14:paraId="6F2D7F46" w14:textId="10B76430" w:rsidR="00E41176" w:rsidRDefault="00E41176" w:rsidP="00E41176">
      <w:pPr>
        <w:pStyle w:val="ListParagraph"/>
        <w:numPr>
          <w:ilvl w:val="0"/>
          <w:numId w:val="33"/>
        </w:numPr>
      </w:pPr>
      <w:r>
        <w:t xml:space="preserve">Measured EMG depicts the potential difference between 2 electrodes </w:t>
      </w:r>
    </w:p>
    <w:p w14:paraId="3FB2DB47" w14:textId="77777777" w:rsidR="005D67CF" w:rsidRDefault="005D67CF" w:rsidP="005D67CF"/>
    <w:p w14:paraId="4B9313AD" w14:textId="77777777" w:rsidR="005D67CF" w:rsidRDefault="005D67CF" w:rsidP="005D67CF"/>
    <w:p w14:paraId="2A02515F" w14:textId="77777777" w:rsidR="00EB527D" w:rsidRDefault="00EB527D" w:rsidP="005D67CF"/>
    <w:p w14:paraId="526D27D9" w14:textId="77777777" w:rsidR="00C65B94" w:rsidRDefault="00C65B94" w:rsidP="005D67CF"/>
    <w:p w14:paraId="6466A85D" w14:textId="5155F3CA" w:rsidR="005D67CF" w:rsidRDefault="005D67CF" w:rsidP="005D67CF">
      <w:pPr>
        <w:rPr>
          <w:sz w:val="28"/>
          <w:szCs w:val="28"/>
          <w:u w:val="single"/>
        </w:rPr>
      </w:pPr>
      <w:r w:rsidRPr="00C65B94">
        <w:rPr>
          <w:sz w:val="28"/>
          <w:szCs w:val="28"/>
          <w:u w:val="single"/>
        </w:rPr>
        <w:t xml:space="preserve">Cardiac muscle </w:t>
      </w:r>
    </w:p>
    <w:p w14:paraId="6429933C" w14:textId="77777777" w:rsidR="00EB527D" w:rsidRPr="00C65B94" w:rsidRDefault="00EB527D" w:rsidP="005D67CF">
      <w:pPr>
        <w:rPr>
          <w:sz w:val="28"/>
          <w:szCs w:val="28"/>
          <w:u w:val="single"/>
        </w:rPr>
      </w:pPr>
    </w:p>
    <w:p w14:paraId="69767DD2" w14:textId="1CF73306" w:rsidR="005D67CF" w:rsidRDefault="00C65B94" w:rsidP="005D67CF">
      <w:pPr>
        <w:pStyle w:val="ListParagraph"/>
        <w:numPr>
          <w:ilvl w:val="0"/>
          <w:numId w:val="35"/>
        </w:numPr>
      </w:pPr>
      <w:r>
        <w:t>Each muscle fiber is</w:t>
      </w:r>
      <w:r w:rsidR="005D67CF">
        <w:t xml:space="preserve"> a complete unit surrounded by a cell membrane </w:t>
      </w:r>
    </w:p>
    <w:p w14:paraId="058449AC" w14:textId="48C55D80" w:rsidR="005D67CF" w:rsidRDefault="005D67CF" w:rsidP="005D67CF">
      <w:pPr>
        <w:pStyle w:val="ListParagraph"/>
        <w:numPr>
          <w:ilvl w:val="0"/>
          <w:numId w:val="35"/>
        </w:numPr>
      </w:pPr>
      <w:r w:rsidRPr="00C65B94">
        <w:rPr>
          <w:b/>
        </w:rPr>
        <w:t>Intercalated disks:</w:t>
      </w:r>
      <w:r>
        <w:t xml:space="preserve"> Where one muscle fiber meets another, there is an area of extensive folds; maintain cell to cell cohesion </w:t>
      </w:r>
    </w:p>
    <w:p w14:paraId="56A0E173" w14:textId="74167CD6" w:rsidR="005D67CF" w:rsidRDefault="005D67CF" w:rsidP="005D67CF">
      <w:pPr>
        <w:pStyle w:val="ListParagraph"/>
        <w:numPr>
          <w:ilvl w:val="0"/>
          <w:numId w:val="35"/>
        </w:numPr>
      </w:pPr>
      <w:r w:rsidRPr="00C65B94">
        <w:rPr>
          <w:b/>
        </w:rPr>
        <w:t>Gap junctions</w:t>
      </w:r>
      <w:r>
        <w:t xml:space="preserve"> form between adjacent fibers; providing low-resistance bridges for excitation of one fiber to another </w:t>
      </w:r>
      <w:r>
        <w:sym w:font="Wingdings" w:char="F0E0"/>
      </w:r>
      <w:r>
        <w:t xml:space="preserve"> allow cardiac muscle to function as a </w:t>
      </w:r>
      <w:r w:rsidRPr="00C65B94">
        <w:rPr>
          <w:b/>
        </w:rPr>
        <w:t>syncytium</w:t>
      </w:r>
    </w:p>
    <w:p w14:paraId="7385EE5E" w14:textId="6F5D923E" w:rsidR="005D67CF" w:rsidRDefault="005D67CF" w:rsidP="005D67CF">
      <w:pPr>
        <w:pStyle w:val="ListParagraph"/>
        <w:numPr>
          <w:ilvl w:val="0"/>
          <w:numId w:val="35"/>
        </w:numPr>
      </w:pPr>
      <w:r>
        <w:t xml:space="preserve">T-system located at the Z lines rather than A-I junction (skeletal muscle) </w:t>
      </w:r>
    </w:p>
    <w:p w14:paraId="21824594" w14:textId="77777777" w:rsidR="005D67CF" w:rsidRDefault="005D67CF" w:rsidP="005D67CF"/>
    <w:p w14:paraId="36757A03" w14:textId="77777777" w:rsidR="005D67CF" w:rsidRDefault="005D67CF" w:rsidP="005D67CF"/>
    <w:p w14:paraId="53D68920" w14:textId="685767C4" w:rsidR="005D67CF" w:rsidRDefault="005D67CF" w:rsidP="005D67CF">
      <w:r w:rsidRPr="005D67CF">
        <w:rPr>
          <w:noProof/>
        </w:rPr>
        <w:lastRenderedPageBreak/>
        <w:drawing>
          <wp:inline distT="0" distB="0" distL="0" distR="0" wp14:anchorId="7C34AD8E" wp14:editId="0BF31B3F">
            <wp:extent cx="4212172" cy="1986381"/>
            <wp:effectExtent l="0" t="0" r="444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15014" cy="198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3D331" w14:textId="493C1386" w:rsidR="005D67CF" w:rsidRDefault="005D67CF" w:rsidP="005D67CF">
      <w:r w:rsidRPr="005D67CF">
        <w:rPr>
          <w:noProof/>
        </w:rPr>
        <w:drawing>
          <wp:inline distT="0" distB="0" distL="0" distR="0" wp14:anchorId="20C5C663" wp14:editId="059D54DD">
            <wp:extent cx="4645327" cy="3317240"/>
            <wp:effectExtent l="0" t="0" r="3175" b="1016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50332" cy="332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02524" w14:textId="77777777" w:rsidR="005D67CF" w:rsidRDefault="005D67CF" w:rsidP="005D67CF"/>
    <w:p w14:paraId="0073E7FA" w14:textId="30F3FA7F" w:rsidR="005D67CF" w:rsidRPr="00C65B94" w:rsidRDefault="005D67CF" w:rsidP="005D67CF">
      <w:pPr>
        <w:rPr>
          <w:u w:val="single"/>
        </w:rPr>
      </w:pPr>
      <w:r w:rsidRPr="00C65B94">
        <w:rPr>
          <w:u w:val="single"/>
        </w:rPr>
        <w:t>Electrical Properties</w:t>
      </w:r>
    </w:p>
    <w:p w14:paraId="79970050" w14:textId="74EBB314" w:rsidR="005D67CF" w:rsidRDefault="005D67CF" w:rsidP="005D67CF">
      <w:pPr>
        <w:pStyle w:val="ListParagraph"/>
        <w:numPr>
          <w:ilvl w:val="0"/>
          <w:numId w:val="36"/>
        </w:numPr>
      </w:pPr>
      <w:r>
        <w:t>RMP -80 mV</w:t>
      </w:r>
    </w:p>
    <w:p w14:paraId="1142074C" w14:textId="7FCD5EE6" w:rsidR="005D67CF" w:rsidRDefault="005D67CF" w:rsidP="005D67CF">
      <w:pPr>
        <w:pStyle w:val="ListParagraph"/>
        <w:numPr>
          <w:ilvl w:val="0"/>
          <w:numId w:val="36"/>
        </w:numPr>
      </w:pPr>
      <w:r>
        <w:t>Depol</w:t>
      </w:r>
      <w:r w:rsidR="00C65B94">
        <w:t>a</w:t>
      </w:r>
      <w:r>
        <w:t>rization occurs, but then is followed by a plateau before the membrane potential returns to baseline. Repolarization is not complete until the contraction is half over</w:t>
      </w:r>
    </w:p>
    <w:p w14:paraId="0377D564" w14:textId="6C3049D9" w:rsidR="005D67CF" w:rsidRDefault="005D67CF" w:rsidP="005D67CF">
      <w:pPr>
        <w:pStyle w:val="ListParagraph"/>
        <w:numPr>
          <w:ilvl w:val="0"/>
          <w:numId w:val="36"/>
        </w:numPr>
      </w:pPr>
      <w:r w:rsidRPr="00C65B94">
        <w:rPr>
          <w:b/>
        </w:rPr>
        <w:t>Phase 0</w:t>
      </w:r>
      <w:r>
        <w:t xml:space="preserve"> –rapid depolarization and overshoot (opening of voltage-gated Na+ channels)</w:t>
      </w:r>
    </w:p>
    <w:p w14:paraId="685A5308" w14:textId="07F18A70" w:rsidR="005D67CF" w:rsidRDefault="005D67CF" w:rsidP="005D67CF">
      <w:pPr>
        <w:pStyle w:val="ListParagraph"/>
        <w:numPr>
          <w:ilvl w:val="0"/>
          <w:numId w:val="36"/>
        </w:numPr>
      </w:pPr>
      <w:r w:rsidRPr="00C65B94">
        <w:rPr>
          <w:b/>
        </w:rPr>
        <w:t>Phase 1</w:t>
      </w:r>
      <w:r>
        <w:t xml:space="preserve"> – rapid repolarization (closure of Na+ channels and opening of one type of K+ channel)</w:t>
      </w:r>
    </w:p>
    <w:p w14:paraId="297EFE61" w14:textId="27D68C77" w:rsidR="005D67CF" w:rsidRDefault="005D67CF" w:rsidP="005D67CF">
      <w:pPr>
        <w:pStyle w:val="ListParagraph"/>
        <w:numPr>
          <w:ilvl w:val="0"/>
          <w:numId w:val="36"/>
        </w:numPr>
      </w:pPr>
      <w:r w:rsidRPr="00C65B94">
        <w:rPr>
          <w:b/>
        </w:rPr>
        <w:t>Phase 2</w:t>
      </w:r>
      <w:r>
        <w:t xml:space="preserve"> – prolonged plateau (slower but prolonged opening of voltage-gated Ca+ </w:t>
      </w:r>
      <w:proofErr w:type="gramStart"/>
      <w:r>
        <w:t xml:space="preserve">channels </w:t>
      </w:r>
      <w:r w:rsidR="00AF4217">
        <w:t>)</w:t>
      </w:r>
      <w:proofErr w:type="gramEnd"/>
    </w:p>
    <w:p w14:paraId="41B27C5B" w14:textId="16C16B23" w:rsidR="005D67CF" w:rsidRDefault="005D67CF" w:rsidP="005D67CF">
      <w:pPr>
        <w:pStyle w:val="ListParagraph"/>
        <w:numPr>
          <w:ilvl w:val="0"/>
          <w:numId w:val="36"/>
        </w:numPr>
      </w:pPr>
      <w:r w:rsidRPr="00C65B94">
        <w:rPr>
          <w:b/>
        </w:rPr>
        <w:t>Phase 3</w:t>
      </w:r>
      <w:r>
        <w:t xml:space="preserve"> – final repolarization</w:t>
      </w:r>
      <w:r w:rsidR="00C65B94">
        <w:t xml:space="preserve"> (closur</w:t>
      </w:r>
      <w:r w:rsidR="001C1019">
        <w:t>e of the</w:t>
      </w:r>
      <w:r w:rsidR="00C65B94">
        <w:t xml:space="preserve"> Ca++ channels and a s</w:t>
      </w:r>
      <w:r w:rsidR="001C1019">
        <w:t>low</w:t>
      </w:r>
      <w:r w:rsidR="00C65B94">
        <w:t xml:space="preserve">, delayed increase of K+ </w:t>
      </w:r>
      <w:r w:rsidR="001C1019">
        <w:t>efflux)</w:t>
      </w:r>
    </w:p>
    <w:p w14:paraId="6DE212F8" w14:textId="1537CC06" w:rsidR="005D67CF" w:rsidRDefault="005D67CF" w:rsidP="005D67CF">
      <w:pPr>
        <w:pStyle w:val="ListParagraph"/>
        <w:numPr>
          <w:ilvl w:val="0"/>
          <w:numId w:val="36"/>
        </w:numPr>
      </w:pPr>
      <w:r w:rsidRPr="00C65B94">
        <w:rPr>
          <w:b/>
        </w:rPr>
        <w:t>Phase 4</w:t>
      </w:r>
      <w:r>
        <w:t xml:space="preserve"> – restin</w:t>
      </w:r>
      <w:r w:rsidR="00C65B94">
        <w:t>g</w:t>
      </w:r>
      <w:r>
        <w:t xml:space="preserve"> membrane potential </w:t>
      </w:r>
    </w:p>
    <w:p w14:paraId="1399AB3B" w14:textId="7556C23D" w:rsidR="001C1019" w:rsidRDefault="00C65B94" w:rsidP="005D67CF">
      <w:pPr>
        <w:pStyle w:val="ListParagraph"/>
        <w:numPr>
          <w:ilvl w:val="0"/>
          <w:numId w:val="36"/>
        </w:numPr>
      </w:pPr>
      <w:r>
        <w:t>Excitation contraction c</w:t>
      </w:r>
      <w:r w:rsidR="001C1019">
        <w:t>oupling</w:t>
      </w:r>
    </w:p>
    <w:p w14:paraId="094AB873" w14:textId="1C6692D3" w:rsidR="001C1019" w:rsidRDefault="001C1019" w:rsidP="001C1019">
      <w:pPr>
        <w:pStyle w:val="ListParagraph"/>
        <w:numPr>
          <w:ilvl w:val="1"/>
          <w:numId w:val="36"/>
        </w:numPr>
      </w:pPr>
      <w:proofErr w:type="gramStart"/>
      <w:r>
        <w:lastRenderedPageBreak/>
        <w:t>Similar to</w:t>
      </w:r>
      <w:proofErr w:type="gramEnd"/>
      <w:r>
        <w:t xml:space="preserve"> skeletal</w:t>
      </w:r>
      <w:r w:rsidR="00C65B94">
        <w:t xml:space="preserve"> muscle, except influx of Ca++ </w:t>
      </w:r>
      <w:r>
        <w:t xml:space="preserve">through DHPR in the T system activates </w:t>
      </w:r>
      <w:r w:rsidRPr="00C65B94">
        <w:rPr>
          <w:b/>
        </w:rPr>
        <w:t xml:space="preserve">calcium-induced calcium </w:t>
      </w:r>
      <w:r w:rsidR="00C65B94" w:rsidRPr="00C65B94">
        <w:rPr>
          <w:b/>
        </w:rPr>
        <w:t>r</w:t>
      </w:r>
      <w:r w:rsidRPr="00C65B94">
        <w:rPr>
          <w:b/>
        </w:rPr>
        <w:t>elease</w:t>
      </w:r>
      <w:r>
        <w:t xml:space="preserve"> </w:t>
      </w:r>
    </w:p>
    <w:p w14:paraId="55CF576A" w14:textId="17C5DCFC" w:rsidR="001C1019" w:rsidRDefault="001C1019" w:rsidP="001C1019">
      <w:pPr>
        <w:pStyle w:val="ListParagraph"/>
        <w:numPr>
          <w:ilvl w:val="0"/>
          <w:numId w:val="36"/>
        </w:numPr>
      </w:pPr>
      <w:r>
        <w:t xml:space="preserve">Absolute refractory period extends into phase 4 meaning that cardiac muscle cannot experience tetany </w:t>
      </w:r>
    </w:p>
    <w:p w14:paraId="3DFB74E1" w14:textId="45567FD7" w:rsidR="00EB527D" w:rsidRDefault="00EB527D" w:rsidP="00EB527D">
      <w:r w:rsidRPr="00EB527D">
        <w:rPr>
          <w:noProof/>
        </w:rPr>
        <w:drawing>
          <wp:inline distT="0" distB="0" distL="0" distR="0" wp14:anchorId="22732E34" wp14:editId="4ECB9B6D">
            <wp:extent cx="3937635" cy="5732463"/>
            <wp:effectExtent l="0" t="0" r="0" b="825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43975" cy="5741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68D59" w14:textId="77777777" w:rsidR="00C05F25" w:rsidRDefault="00C05F25" w:rsidP="00C05F25"/>
    <w:p w14:paraId="2FA604C9" w14:textId="77777777" w:rsidR="00EB527D" w:rsidRDefault="00EB527D" w:rsidP="00C05F25">
      <w:pPr>
        <w:rPr>
          <w:sz w:val="28"/>
          <w:szCs w:val="28"/>
          <w:u w:val="single"/>
        </w:rPr>
      </w:pPr>
    </w:p>
    <w:p w14:paraId="741678E4" w14:textId="1D28A9EF" w:rsidR="00EB527D" w:rsidRDefault="00C05F25" w:rsidP="00C05F25">
      <w:pPr>
        <w:rPr>
          <w:sz w:val="28"/>
          <w:szCs w:val="28"/>
          <w:u w:val="single"/>
        </w:rPr>
      </w:pPr>
      <w:r w:rsidRPr="00EB527D">
        <w:rPr>
          <w:sz w:val="28"/>
          <w:szCs w:val="28"/>
          <w:u w:val="single"/>
        </w:rPr>
        <w:t xml:space="preserve">Smooth Muscle </w:t>
      </w:r>
    </w:p>
    <w:p w14:paraId="3C0BE6E7" w14:textId="77777777" w:rsidR="00EB527D" w:rsidRPr="00EB527D" w:rsidRDefault="00EB527D" w:rsidP="00C05F25">
      <w:pPr>
        <w:rPr>
          <w:sz w:val="28"/>
          <w:szCs w:val="28"/>
          <w:u w:val="single"/>
        </w:rPr>
      </w:pPr>
    </w:p>
    <w:p w14:paraId="7931B13F" w14:textId="79733ADD" w:rsidR="00C05F25" w:rsidRDefault="00C05F25" w:rsidP="00C05F25">
      <w:pPr>
        <w:pStyle w:val="ListParagraph"/>
        <w:numPr>
          <w:ilvl w:val="0"/>
          <w:numId w:val="37"/>
        </w:numPr>
      </w:pPr>
      <w:r>
        <w:t xml:space="preserve">Lacks visible cross striations </w:t>
      </w:r>
    </w:p>
    <w:p w14:paraId="7CAC4F82" w14:textId="0648C10A" w:rsidR="00C05F25" w:rsidRDefault="00C05F25" w:rsidP="00C05F25">
      <w:pPr>
        <w:pStyle w:val="ListParagraph"/>
        <w:numPr>
          <w:ilvl w:val="0"/>
          <w:numId w:val="37"/>
        </w:numPr>
      </w:pPr>
      <w:r>
        <w:t xml:space="preserve">Troponin is absent </w:t>
      </w:r>
    </w:p>
    <w:p w14:paraId="54A62E3D" w14:textId="4D99EB9D" w:rsidR="00C05F25" w:rsidRDefault="00C05F25" w:rsidP="00C05F25">
      <w:pPr>
        <w:pStyle w:val="ListParagraph"/>
        <w:numPr>
          <w:ilvl w:val="0"/>
          <w:numId w:val="37"/>
        </w:numPr>
      </w:pPr>
      <w:r>
        <w:t>Sarcopl</w:t>
      </w:r>
      <w:r w:rsidR="00EB527D">
        <w:t>asmic reticulum is less extensiv</w:t>
      </w:r>
      <w:r>
        <w:t xml:space="preserve">e </w:t>
      </w:r>
    </w:p>
    <w:p w14:paraId="30225F2C" w14:textId="46452049" w:rsidR="00C05F25" w:rsidRDefault="00EB527D" w:rsidP="00C05F25">
      <w:pPr>
        <w:pStyle w:val="ListParagraph"/>
        <w:numPr>
          <w:ilvl w:val="0"/>
          <w:numId w:val="37"/>
        </w:numPr>
      </w:pPr>
      <w:r>
        <w:t>Mu</w:t>
      </w:r>
      <w:r w:rsidR="00C05F25">
        <w:t xml:space="preserve">ch fewer </w:t>
      </w:r>
      <w:proofErr w:type="spellStart"/>
      <w:r w:rsidR="00C05F25">
        <w:t>mitochrondia</w:t>
      </w:r>
      <w:proofErr w:type="spellEnd"/>
      <w:r w:rsidR="00C05F25">
        <w:t xml:space="preserve"> – relies on glycolysis </w:t>
      </w:r>
    </w:p>
    <w:p w14:paraId="07473720" w14:textId="05E33367" w:rsidR="00C05F25" w:rsidRDefault="00C05F25" w:rsidP="00C05F25">
      <w:pPr>
        <w:pStyle w:val="ListParagraph"/>
        <w:numPr>
          <w:ilvl w:val="0"/>
          <w:numId w:val="37"/>
        </w:numPr>
      </w:pPr>
      <w:r>
        <w:lastRenderedPageBreak/>
        <w:t>Types</w:t>
      </w:r>
    </w:p>
    <w:p w14:paraId="5CC8293F" w14:textId="546F4304" w:rsidR="00C05F25" w:rsidRDefault="00C05F25" w:rsidP="00C05F25">
      <w:pPr>
        <w:pStyle w:val="ListParagraph"/>
        <w:numPr>
          <w:ilvl w:val="1"/>
          <w:numId w:val="37"/>
        </w:numPr>
      </w:pPr>
      <w:r>
        <w:t xml:space="preserve">Visceral (unitary) – occurs in large sheets, has many low-resistance gap junctions between muscle cells, functions as </w:t>
      </w:r>
      <w:proofErr w:type="spellStart"/>
      <w:r>
        <w:t>synsytium</w:t>
      </w:r>
      <w:proofErr w:type="spellEnd"/>
      <w:r>
        <w:t xml:space="preserve">, </w:t>
      </w:r>
      <w:proofErr w:type="spellStart"/>
      <w:r>
        <w:t>eg</w:t>
      </w:r>
      <w:proofErr w:type="spellEnd"/>
      <w:r>
        <w:t>. Intestine, uterus, ureters</w:t>
      </w:r>
    </w:p>
    <w:p w14:paraId="78379DE7" w14:textId="6141F4FD" w:rsidR="00C05F25" w:rsidRDefault="00C05F25" w:rsidP="00C05F25">
      <w:pPr>
        <w:pStyle w:val="ListParagraph"/>
        <w:numPr>
          <w:ilvl w:val="1"/>
          <w:numId w:val="37"/>
        </w:numPr>
      </w:pPr>
      <w:r>
        <w:t>Multiunit – few gap juncti</w:t>
      </w:r>
      <w:r w:rsidR="006577CC">
        <w:t>ons allowing for finely control</w:t>
      </w:r>
      <w:r>
        <w:t xml:space="preserve">, </w:t>
      </w:r>
      <w:proofErr w:type="spellStart"/>
      <w:r>
        <w:t>eg</w:t>
      </w:r>
      <w:proofErr w:type="spellEnd"/>
      <w:r>
        <w:t>. Iris</w:t>
      </w:r>
    </w:p>
    <w:p w14:paraId="7BDE573F" w14:textId="76F49190" w:rsidR="00C05F25" w:rsidRDefault="00C05F25" w:rsidP="00C05F25">
      <w:pPr>
        <w:pStyle w:val="ListParagraph"/>
        <w:numPr>
          <w:ilvl w:val="0"/>
          <w:numId w:val="37"/>
        </w:numPr>
      </w:pPr>
      <w:r>
        <w:t>Electrical activity</w:t>
      </w:r>
    </w:p>
    <w:p w14:paraId="361FA473" w14:textId="39BE991A" w:rsidR="00C05F25" w:rsidRDefault="00C05F25" w:rsidP="00C05F25">
      <w:pPr>
        <w:pStyle w:val="ListParagraph"/>
        <w:numPr>
          <w:ilvl w:val="1"/>
          <w:numId w:val="37"/>
        </w:numPr>
      </w:pPr>
      <w:r>
        <w:t xml:space="preserve">Continuous, irregular contractions that are independent of nerve supply </w:t>
      </w:r>
    </w:p>
    <w:p w14:paraId="1F812D96" w14:textId="1FA9B723" w:rsidR="00C05F25" w:rsidRDefault="00C05F25" w:rsidP="00C05F25">
      <w:pPr>
        <w:pStyle w:val="ListParagraph"/>
        <w:numPr>
          <w:ilvl w:val="1"/>
          <w:numId w:val="37"/>
        </w:numPr>
      </w:pPr>
      <w:r>
        <w:t xml:space="preserve">Maintained state of partial contraction = </w:t>
      </w:r>
      <w:r w:rsidRPr="00EB527D">
        <w:rPr>
          <w:b/>
        </w:rPr>
        <w:t>tone</w:t>
      </w:r>
    </w:p>
    <w:p w14:paraId="60044A78" w14:textId="24B8C6D2" w:rsidR="00C05F25" w:rsidRDefault="00C05F25" w:rsidP="00C05F25">
      <w:pPr>
        <w:pStyle w:val="ListParagraph"/>
        <w:numPr>
          <w:ilvl w:val="1"/>
          <w:numId w:val="37"/>
        </w:numPr>
      </w:pPr>
      <w:r>
        <w:t xml:space="preserve">“resting potential” -20 to -65 mV </w:t>
      </w:r>
    </w:p>
    <w:p w14:paraId="43062C9A" w14:textId="0D737630" w:rsidR="00AF057C" w:rsidRDefault="00AF057C" w:rsidP="00C05F25">
      <w:pPr>
        <w:pStyle w:val="ListParagraph"/>
        <w:numPr>
          <w:ilvl w:val="1"/>
          <w:numId w:val="37"/>
        </w:numPr>
      </w:pPr>
      <w:r>
        <w:t>“</w:t>
      </w:r>
      <w:r w:rsidRPr="00EB527D">
        <w:rPr>
          <w:b/>
        </w:rPr>
        <w:t>sine” like</w:t>
      </w:r>
      <w:r w:rsidR="00EB527D" w:rsidRPr="00EB527D">
        <w:rPr>
          <w:b/>
        </w:rPr>
        <w:t xml:space="preserve"> waves</w:t>
      </w:r>
      <w:r w:rsidR="00EB527D">
        <w:t>; sometimes have prolonged</w:t>
      </w:r>
      <w:r>
        <w:t xml:space="preserve"> plateau like cardiac muscle </w:t>
      </w:r>
    </w:p>
    <w:p w14:paraId="18788058" w14:textId="7787C744" w:rsidR="00AF057C" w:rsidRDefault="00AF057C" w:rsidP="00AF057C">
      <w:pPr>
        <w:pStyle w:val="ListParagraph"/>
        <w:numPr>
          <w:ilvl w:val="0"/>
          <w:numId w:val="37"/>
        </w:numPr>
      </w:pPr>
      <w:r>
        <w:t>Contractions relaxation</w:t>
      </w:r>
    </w:p>
    <w:p w14:paraId="61E05E1F" w14:textId="720BFE94" w:rsidR="00AF057C" w:rsidRDefault="00AF057C" w:rsidP="00AF057C">
      <w:pPr>
        <w:pStyle w:val="ListParagraph"/>
        <w:numPr>
          <w:ilvl w:val="1"/>
          <w:numId w:val="37"/>
        </w:numPr>
      </w:pPr>
      <w:r>
        <w:t xml:space="preserve">Binding of acetylcholine to </w:t>
      </w:r>
      <w:r w:rsidRPr="00EB527D">
        <w:rPr>
          <w:b/>
        </w:rPr>
        <w:t>muscarinic receptors</w:t>
      </w:r>
    </w:p>
    <w:p w14:paraId="2EF46D25" w14:textId="547D7FC3" w:rsidR="00AF057C" w:rsidRDefault="00AF057C" w:rsidP="00AF057C">
      <w:pPr>
        <w:pStyle w:val="ListParagraph"/>
        <w:numPr>
          <w:ilvl w:val="1"/>
          <w:numId w:val="37"/>
        </w:numPr>
      </w:pPr>
      <w:r>
        <w:t>Increased influx of Ca++ into the cell</w:t>
      </w:r>
    </w:p>
    <w:p w14:paraId="6D9B4CFB" w14:textId="65AFCC8F" w:rsidR="00AF057C" w:rsidRDefault="00AF057C" w:rsidP="00AF057C">
      <w:pPr>
        <w:pStyle w:val="ListParagraph"/>
        <w:numPr>
          <w:ilvl w:val="2"/>
          <w:numId w:val="37"/>
        </w:numPr>
      </w:pPr>
      <w:r>
        <w:t>Influx through voltage or ligand gated channels</w:t>
      </w:r>
    </w:p>
    <w:p w14:paraId="79E51DA9" w14:textId="24478702" w:rsidR="00AF057C" w:rsidRDefault="00AF057C" w:rsidP="00AF057C">
      <w:pPr>
        <w:pStyle w:val="ListParagraph"/>
        <w:numPr>
          <w:ilvl w:val="2"/>
          <w:numId w:val="37"/>
        </w:numPr>
      </w:pPr>
      <w:r>
        <w:t xml:space="preserve">Efflux from intracellular stores through </w:t>
      </w:r>
      <w:proofErr w:type="spellStart"/>
      <w:r>
        <w:t>RyR</w:t>
      </w:r>
      <w:proofErr w:type="spellEnd"/>
      <w:r>
        <w:t xml:space="preserve"> or </w:t>
      </w:r>
      <w:r w:rsidRPr="00EB527D">
        <w:rPr>
          <w:b/>
        </w:rPr>
        <w:t>inositol triphosphate receptor (IP3R) Ca++ channel</w:t>
      </w:r>
      <w:r>
        <w:t xml:space="preserve"> </w:t>
      </w:r>
    </w:p>
    <w:p w14:paraId="5132614F" w14:textId="67131145" w:rsidR="00AF057C" w:rsidRDefault="00AF057C" w:rsidP="00AF057C">
      <w:pPr>
        <w:pStyle w:val="ListParagraph"/>
        <w:numPr>
          <w:ilvl w:val="1"/>
          <w:numId w:val="37"/>
        </w:numPr>
      </w:pPr>
      <w:r>
        <w:t xml:space="preserve">Activation of calmodulin-dependent myosin light chain kinase through Ca++ binding to </w:t>
      </w:r>
      <w:r w:rsidRPr="00EB527D">
        <w:rPr>
          <w:b/>
        </w:rPr>
        <w:t xml:space="preserve">calmodulin </w:t>
      </w:r>
    </w:p>
    <w:p w14:paraId="71A0738E" w14:textId="0298EC82" w:rsidR="00AF057C" w:rsidRDefault="00AF057C" w:rsidP="00AF057C">
      <w:pPr>
        <w:pStyle w:val="ListParagraph"/>
        <w:numPr>
          <w:ilvl w:val="1"/>
          <w:numId w:val="37"/>
        </w:numPr>
      </w:pPr>
      <w:r>
        <w:t>Phosphorylation of myosin</w:t>
      </w:r>
    </w:p>
    <w:p w14:paraId="0654E9C5" w14:textId="4013D769" w:rsidR="00AF057C" w:rsidRDefault="00AF057C" w:rsidP="00AF057C">
      <w:pPr>
        <w:pStyle w:val="ListParagraph"/>
        <w:numPr>
          <w:ilvl w:val="1"/>
          <w:numId w:val="37"/>
        </w:numPr>
      </w:pPr>
      <w:r>
        <w:t>Increased myosin ATPase activity and binding of myosin to actin</w:t>
      </w:r>
    </w:p>
    <w:p w14:paraId="3FB5E4B5" w14:textId="120CD932" w:rsidR="00AF057C" w:rsidRDefault="00AF057C" w:rsidP="00AF057C">
      <w:pPr>
        <w:pStyle w:val="ListParagraph"/>
        <w:numPr>
          <w:ilvl w:val="1"/>
          <w:numId w:val="37"/>
        </w:numPr>
      </w:pPr>
      <w:r>
        <w:t>Contraction</w:t>
      </w:r>
    </w:p>
    <w:p w14:paraId="543BB7F3" w14:textId="0009B362" w:rsidR="00AF057C" w:rsidRDefault="00AF057C" w:rsidP="00AF057C">
      <w:pPr>
        <w:pStyle w:val="ListParagraph"/>
        <w:numPr>
          <w:ilvl w:val="1"/>
          <w:numId w:val="37"/>
        </w:numPr>
      </w:pPr>
      <w:proofErr w:type="spellStart"/>
      <w:r>
        <w:t>Dephosphorylation</w:t>
      </w:r>
      <w:proofErr w:type="spellEnd"/>
      <w:r>
        <w:t xml:space="preserve"> of myosin by myosin light chain phosphatase</w:t>
      </w:r>
    </w:p>
    <w:p w14:paraId="11F50691" w14:textId="17213DD9" w:rsidR="00AF057C" w:rsidRDefault="00AF057C" w:rsidP="00AF057C">
      <w:pPr>
        <w:pStyle w:val="ListParagraph"/>
        <w:numPr>
          <w:ilvl w:val="1"/>
          <w:numId w:val="37"/>
        </w:numPr>
      </w:pPr>
      <w:r>
        <w:t xml:space="preserve">Relaxation, or sustained contraction due to the latch bridge </w:t>
      </w:r>
    </w:p>
    <w:p w14:paraId="0A0685A3" w14:textId="77777777" w:rsidR="005D67CF" w:rsidRDefault="005D67CF" w:rsidP="005D67CF"/>
    <w:p w14:paraId="67DB4F83" w14:textId="6A2E8D43" w:rsidR="005D67CF" w:rsidRDefault="005D67CF" w:rsidP="005D67CF"/>
    <w:p w14:paraId="2E338FAC" w14:textId="77777777" w:rsidR="005D67CF" w:rsidRDefault="005D67CF" w:rsidP="005D67CF"/>
    <w:p w14:paraId="649762AA" w14:textId="01B1EA9D" w:rsidR="005D67CF" w:rsidRDefault="005D67CF" w:rsidP="005D67CF"/>
    <w:p w14:paraId="368BD461" w14:textId="25E32875" w:rsidR="00107558" w:rsidRDefault="00107558" w:rsidP="00107558"/>
    <w:p w14:paraId="2DC836C7" w14:textId="77777777" w:rsidR="0089070D" w:rsidRDefault="0089070D" w:rsidP="00C57CD9"/>
    <w:p w14:paraId="74EA373F" w14:textId="77777777" w:rsidR="0089070D" w:rsidRDefault="0089070D" w:rsidP="00C57CD9"/>
    <w:p w14:paraId="58566C9D" w14:textId="77777777" w:rsidR="0089070D" w:rsidRDefault="0089070D" w:rsidP="00C57CD9"/>
    <w:p w14:paraId="4D152381" w14:textId="77777777" w:rsidR="00461AC7" w:rsidRDefault="00461AC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14:paraId="3D7DD24A" w14:textId="16EE3FE0" w:rsidR="00BE0703" w:rsidRPr="0089070D" w:rsidRDefault="00D668FE" w:rsidP="00C57CD9">
      <w:pPr>
        <w:rPr>
          <w:sz w:val="28"/>
          <w:szCs w:val="28"/>
          <w:u w:val="single"/>
        </w:rPr>
      </w:pPr>
      <w:r w:rsidRPr="0089070D">
        <w:rPr>
          <w:sz w:val="28"/>
          <w:szCs w:val="28"/>
          <w:u w:val="single"/>
        </w:rPr>
        <w:lastRenderedPageBreak/>
        <w:t>Synaptic and Junctional Transmission</w:t>
      </w:r>
    </w:p>
    <w:p w14:paraId="3D00945F" w14:textId="77777777" w:rsidR="00AC480D" w:rsidRDefault="00AC480D" w:rsidP="00C57CD9"/>
    <w:p w14:paraId="5A48D28F" w14:textId="77777777" w:rsidR="00AC480D" w:rsidRDefault="00AC480D" w:rsidP="00C57CD9"/>
    <w:p w14:paraId="36C28DD1" w14:textId="17A4AC0E" w:rsidR="00AC480D" w:rsidRDefault="00AC480D" w:rsidP="00C57CD9">
      <w:r w:rsidRPr="00AC480D">
        <w:rPr>
          <w:noProof/>
        </w:rPr>
        <w:drawing>
          <wp:inline distT="0" distB="0" distL="0" distR="0" wp14:anchorId="2369512E" wp14:editId="6FAD0619">
            <wp:extent cx="3425931" cy="2860040"/>
            <wp:effectExtent l="0" t="0" r="3175" b="1016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31911" cy="286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A94BA" w14:textId="77777777" w:rsidR="00CC21FC" w:rsidRDefault="00CC21FC" w:rsidP="00C57CD9"/>
    <w:p w14:paraId="32788773" w14:textId="1D3388F2" w:rsidR="00CC21FC" w:rsidRDefault="00CC21FC" w:rsidP="00CC21FC">
      <w:pPr>
        <w:pStyle w:val="ListParagraph"/>
        <w:numPr>
          <w:ilvl w:val="0"/>
          <w:numId w:val="15"/>
        </w:numPr>
      </w:pPr>
      <w:r>
        <w:t xml:space="preserve">Ends of </w:t>
      </w:r>
      <w:r w:rsidRPr="00461AC7">
        <w:rPr>
          <w:b/>
        </w:rPr>
        <w:t>presynaptic fibers</w:t>
      </w:r>
      <w:r>
        <w:t xml:space="preserve"> are enlarged to formed terminal boutons or synaptic knobs </w:t>
      </w:r>
    </w:p>
    <w:p w14:paraId="22381298" w14:textId="5C133B6F" w:rsidR="00716D19" w:rsidRDefault="00716D19" w:rsidP="00CC21FC">
      <w:pPr>
        <w:pStyle w:val="ListParagraph"/>
        <w:numPr>
          <w:ilvl w:val="0"/>
          <w:numId w:val="15"/>
        </w:numPr>
      </w:pPr>
      <w:r>
        <w:t xml:space="preserve">Sometimes endings are at dendritic spines – especially in </w:t>
      </w:r>
      <w:r w:rsidR="00DE7C66">
        <w:t>cerebral and cerebellar cortex</w:t>
      </w:r>
    </w:p>
    <w:p w14:paraId="23179DF3" w14:textId="68DBE817" w:rsidR="00DE7C66" w:rsidRDefault="00DE7C66" w:rsidP="00CC21FC">
      <w:pPr>
        <w:pStyle w:val="ListParagraph"/>
        <w:numPr>
          <w:ilvl w:val="0"/>
          <w:numId w:val="15"/>
        </w:numPr>
      </w:pPr>
      <w:r>
        <w:t xml:space="preserve">Each neuron divides into ~2000 synaptic endings </w:t>
      </w:r>
    </w:p>
    <w:p w14:paraId="59D2CBDF" w14:textId="301D2719" w:rsidR="009511FA" w:rsidRDefault="009511FA" w:rsidP="00CC21FC">
      <w:pPr>
        <w:pStyle w:val="ListParagraph"/>
        <w:numPr>
          <w:ilvl w:val="0"/>
          <w:numId w:val="15"/>
        </w:numPr>
      </w:pPr>
      <w:r>
        <w:t xml:space="preserve">Pre-synaptic terminal is separated from the post-synaptic </w:t>
      </w:r>
      <w:r w:rsidR="00461AC7">
        <w:t>structure</w:t>
      </w:r>
      <w:r>
        <w:t xml:space="preserve"> by </w:t>
      </w:r>
      <w:r w:rsidRPr="00461AC7">
        <w:rPr>
          <w:b/>
        </w:rPr>
        <w:t>a synaptic cleft</w:t>
      </w:r>
      <w:r>
        <w:t xml:space="preserve"> (20-40 nm wide) </w:t>
      </w:r>
    </w:p>
    <w:p w14:paraId="7717F3A0" w14:textId="258D8E97" w:rsidR="009511FA" w:rsidRDefault="009511FA" w:rsidP="00CC21FC">
      <w:pPr>
        <w:pStyle w:val="ListParagraph"/>
        <w:numPr>
          <w:ilvl w:val="0"/>
          <w:numId w:val="15"/>
        </w:numPr>
      </w:pPr>
      <w:r>
        <w:t xml:space="preserve">Many neurotransmitter receptors in the postsynaptic membrane </w:t>
      </w:r>
    </w:p>
    <w:p w14:paraId="5B1DE957" w14:textId="6AA6A8E3" w:rsidR="009511FA" w:rsidRDefault="009511FA" w:rsidP="00CC21FC">
      <w:pPr>
        <w:pStyle w:val="ListParagraph"/>
        <w:numPr>
          <w:ilvl w:val="0"/>
          <w:numId w:val="15"/>
        </w:numPr>
      </w:pPr>
      <w:r w:rsidRPr="00461AC7">
        <w:rPr>
          <w:b/>
        </w:rPr>
        <w:t>Postsyn</w:t>
      </w:r>
      <w:r w:rsidR="008A71D3" w:rsidRPr="00461AC7">
        <w:rPr>
          <w:b/>
        </w:rPr>
        <w:t>ap</w:t>
      </w:r>
      <w:r w:rsidRPr="00461AC7">
        <w:rPr>
          <w:b/>
        </w:rPr>
        <w:t>tic density:</w:t>
      </w:r>
      <w:r>
        <w:t xml:space="preserve"> postsynaptic thickening; ordered complex of specific receptors, binding proteins and enzymes </w:t>
      </w:r>
    </w:p>
    <w:p w14:paraId="16A9F238" w14:textId="682FBABB" w:rsidR="008A71D3" w:rsidRDefault="008A71D3" w:rsidP="00CC21FC">
      <w:pPr>
        <w:pStyle w:val="ListParagraph"/>
        <w:numPr>
          <w:ilvl w:val="0"/>
          <w:numId w:val="15"/>
        </w:numPr>
      </w:pPr>
      <w:r>
        <w:t xml:space="preserve">Presynaptic terminal contains many </w:t>
      </w:r>
      <w:proofErr w:type="spellStart"/>
      <w:r>
        <w:t>mitrochrondia</w:t>
      </w:r>
      <w:proofErr w:type="spellEnd"/>
      <w:r>
        <w:t xml:space="preserve">, and membrane-bound vesicles containing neurotransmitters </w:t>
      </w:r>
    </w:p>
    <w:p w14:paraId="10BE1B73" w14:textId="6330185A" w:rsidR="008A71D3" w:rsidRDefault="008A71D3" w:rsidP="00CC21FC">
      <w:pPr>
        <w:pStyle w:val="ListParagraph"/>
        <w:numPr>
          <w:ilvl w:val="0"/>
          <w:numId w:val="15"/>
        </w:numPr>
      </w:pPr>
      <w:r>
        <w:t>3 kinds of synaptic vesicles:</w:t>
      </w:r>
    </w:p>
    <w:p w14:paraId="2E072556" w14:textId="10042B28" w:rsidR="008A71D3" w:rsidRPr="00461AC7" w:rsidRDefault="00461AC7" w:rsidP="008A71D3">
      <w:pPr>
        <w:pStyle w:val="ListParagraph"/>
        <w:numPr>
          <w:ilvl w:val="1"/>
          <w:numId w:val="15"/>
        </w:numPr>
        <w:rPr>
          <w:b/>
        </w:rPr>
      </w:pPr>
      <w:r>
        <w:t>small, clear synaptic vesicle tha</w:t>
      </w:r>
      <w:r w:rsidR="008A71D3">
        <w:t xml:space="preserve">t contain </w:t>
      </w:r>
      <w:r w:rsidR="008A71D3" w:rsidRPr="00461AC7">
        <w:rPr>
          <w:b/>
        </w:rPr>
        <w:t>acetylcholine, glycine, GABA, or glutamate</w:t>
      </w:r>
    </w:p>
    <w:p w14:paraId="472312CE" w14:textId="402067D5" w:rsidR="008A71D3" w:rsidRDefault="008A71D3" w:rsidP="008A71D3">
      <w:pPr>
        <w:pStyle w:val="ListParagraph"/>
        <w:numPr>
          <w:ilvl w:val="1"/>
          <w:numId w:val="15"/>
        </w:numPr>
      </w:pPr>
      <w:r>
        <w:t xml:space="preserve">Small vesicles with a dense core that contain </w:t>
      </w:r>
      <w:proofErr w:type="spellStart"/>
      <w:r w:rsidRPr="00461AC7">
        <w:rPr>
          <w:b/>
        </w:rPr>
        <w:t>catecholamines</w:t>
      </w:r>
      <w:proofErr w:type="spellEnd"/>
    </w:p>
    <w:p w14:paraId="24FAAF36" w14:textId="4A768010" w:rsidR="008A71D3" w:rsidRDefault="008A71D3" w:rsidP="008A71D3">
      <w:pPr>
        <w:pStyle w:val="ListParagraph"/>
        <w:numPr>
          <w:ilvl w:val="1"/>
          <w:numId w:val="15"/>
        </w:numPr>
      </w:pPr>
      <w:r>
        <w:t xml:space="preserve">Large vesicles with a dense core that contain </w:t>
      </w:r>
      <w:r w:rsidRPr="00461AC7">
        <w:rPr>
          <w:b/>
        </w:rPr>
        <w:t xml:space="preserve">neuropeptides </w:t>
      </w:r>
    </w:p>
    <w:p w14:paraId="50AAAB0F" w14:textId="245F3A58" w:rsidR="008A71D3" w:rsidRDefault="008A71D3" w:rsidP="008A71D3">
      <w:pPr>
        <w:pStyle w:val="ListParagraph"/>
        <w:numPr>
          <w:ilvl w:val="1"/>
          <w:numId w:val="15"/>
        </w:numPr>
      </w:pPr>
      <w:r>
        <w:t xml:space="preserve">These vesicles and proteins are synthesized in the cell body and transported by fast </w:t>
      </w:r>
      <w:proofErr w:type="spellStart"/>
      <w:r>
        <w:t>axoplasmic</w:t>
      </w:r>
      <w:proofErr w:type="spellEnd"/>
      <w:r>
        <w:t xml:space="preserve"> transport</w:t>
      </w:r>
      <w:r w:rsidR="002B1B09">
        <w:t xml:space="preserve">; small vesicles are recycled in the nerve ending </w:t>
      </w:r>
    </w:p>
    <w:p w14:paraId="6A0030DB" w14:textId="726E32CD" w:rsidR="002B1B09" w:rsidRDefault="002B1B09" w:rsidP="002B1B09">
      <w:pPr>
        <w:pStyle w:val="ListParagraph"/>
        <w:numPr>
          <w:ilvl w:val="0"/>
          <w:numId w:val="15"/>
        </w:numPr>
      </w:pPr>
      <w:r>
        <w:t xml:space="preserve">Ca++ triggers exocytosis of transmitters; voltage gated Ca++ channels located close to release sites at active zones </w:t>
      </w:r>
    </w:p>
    <w:p w14:paraId="744E1450" w14:textId="403D8F4B" w:rsidR="002B1B09" w:rsidRDefault="002B1B09" w:rsidP="002B1B09">
      <w:pPr>
        <w:pStyle w:val="ListParagraph"/>
        <w:numPr>
          <w:ilvl w:val="0"/>
          <w:numId w:val="15"/>
        </w:numPr>
      </w:pPr>
      <w:proofErr w:type="spellStart"/>
      <w:r w:rsidRPr="001B0081">
        <w:rPr>
          <w:b/>
        </w:rPr>
        <w:t>Neurexins</w:t>
      </w:r>
      <w:proofErr w:type="spellEnd"/>
      <w:r w:rsidRPr="001B0081">
        <w:rPr>
          <w:b/>
        </w:rPr>
        <w:t>:</w:t>
      </w:r>
      <w:r>
        <w:t xml:space="preserve"> proteins bound to the membrane of the presynaptic neuron that bind </w:t>
      </w:r>
      <w:proofErr w:type="spellStart"/>
      <w:r>
        <w:t>neurexin</w:t>
      </w:r>
      <w:proofErr w:type="spellEnd"/>
      <w:r>
        <w:t xml:space="preserve"> receptors in the postsynaptic membrane </w:t>
      </w:r>
      <w:r w:rsidR="001B0081">
        <w:t>to hold</w:t>
      </w:r>
      <w:r w:rsidR="00B6610E">
        <w:t xml:space="preserve"> synapses together </w:t>
      </w:r>
    </w:p>
    <w:p w14:paraId="5C0161CA" w14:textId="77777777" w:rsidR="00AC480D" w:rsidRDefault="00AC480D" w:rsidP="00AC480D"/>
    <w:p w14:paraId="317EF872" w14:textId="77777777" w:rsidR="00AC480D" w:rsidRDefault="00AC480D" w:rsidP="00AC480D"/>
    <w:p w14:paraId="6F0E047A" w14:textId="006300A4" w:rsidR="00AC480D" w:rsidRDefault="00AC480D" w:rsidP="00AC480D">
      <w:r w:rsidRPr="00AC480D">
        <w:rPr>
          <w:noProof/>
        </w:rPr>
        <w:lastRenderedPageBreak/>
        <w:drawing>
          <wp:inline distT="0" distB="0" distL="0" distR="0" wp14:anchorId="711C5058" wp14:editId="7C78AFE3">
            <wp:extent cx="5943600" cy="4635500"/>
            <wp:effectExtent l="0" t="0" r="0" b="1270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7FB0A" w14:textId="77777777" w:rsidR="00B6610E" w:rsidRDefault="00B6610E" w:rsidP="00B6610E"/>
    <w:p w14:paraId="1B611939" w14:textId="7814169F" w:rsidR="00B6610E" w:rsidRDefault="00B6610E" w:rsidP="00B6610E">
      <w:pPr>
        <w:rPr>
          <w:i/>
        </w:rPr>
      </w:pPr>
      <w:r>
        <w:rPr>
          <w:i/>
        </w:rPr>
        <w:t xml:space="preserve">Clostridium </w:t>
      </w:r>
      <w:proofErr w:type="spellStart"/>
      <w:r>
        <w:rPr>
          <w:i/>
        </w:rPr>
        <w:t>tetani</w:t>
      </w:r>
      <w:proofErr w:type="spellEnd"/>
      <w:r>
        <w:rPr>
          <w:i/>
        </w:rPr>
        <w:t xml:space="preserve"> and clostridium botulinum – neurotoxins bind irreversibly to the presynaptic membrane of the NMJ and use retro</w:t>
      </w:r>
      <w:r w:rsidR="001B0081">
        <w:rPr>
          <w:i/>
        </w:rPr>
        <w:t>grade axonal transport</w:t>
      </w:r>
      <w:r>
        <w:rPr>
          <w:i/>
        </w:rPr>
        <w:t xml:space="preserve"> to the cell body of the motor neuron in the spina</w:t>
      </w:r>
      <w:r w:rsidR="001B0081">
        <w:rPr>
          <w:i/>
        </w:rPr>
        <w:t>l</w:t>
      </w:r>
      <w:r>
        <w:rPr>
          <w:i/>
        </w:rPr>
        <w:t xml:space="preserve"> cord. </w:t>
      </w:r>
      <w:proofErr w:type="spellStart"/>
      <w:r>
        <w:rPr>
          <w:i/>
        </w:rPr>
        <w:t>Presynpatic</w:t>
      </w:r>
      <w:proofErr w:type="spellEnd"/>
      <w:r>
        <w:rPr>
          <w:i/>
        </w:rPr>
        <w:t xml:space="preserve"> inhibitory interneurons pick up the toxin and the release of glycine and GABA is blocked </w:t>
      </w:r>
      <w:r w:rsidRPr="00B6610E">
        <w:rPr>
          <w:i/>
        </w:rPr>
        <w:sym w:font="Wingdings" w:char="F0E0"/>
      </w:r>
      <w:r>
        <w:rPr>
          <w:i/>
        </w:rPr>
        <w:t xml:space="preserve"> activity of motor neurons is markedly increased </w:t>
      </w:r>
      <w:r w:rsidRPr="00B6610E">
        <w:rPr>
          <w:i/>
        </w:rPr>
        <w:sym w:font="Wingdings" w:char="F0E0"/>
      </w:r>
      <w:r>
        <w:rPr>
          <w:i/>
        </w:rPr>
        <w:t xml:space="preserve"> spastic paralysis </w:t>
      </w:r>
    </w:p>
    <w:p w14:paraId="3F4EA19B" w14:textId="3FF48D73" w:rsidR="00B6610E" w:rsidRDefault="00B6610E" w:rsidP="00B6610E">
      <w:pPr>
        <w:rPr>
          <w:i/>
        </w:rPr>
      </w:pPr>
      <w:r>
        <w:rPr>
          <w:i/>
        </w:rPr>
        <w:t xml:space="preserve">Botulism </w:t>
      </w:r>
      <w:r w:rsidR="001B0081" w:rsidRPr="001B0081">
        <w:rPr>
          <w:i/>
        </w:rPr>
        <w:sym w:font="Wingdings" w:char="F0E0"/>
      </w:r>
      <w:r w:rsidR="001B0081">
        <w:rPr>
          <w:i/>
        </w:rPr>
        <w:t xml:space="preserve"> toxin</w:t>
      </w:r>
      <w:r>
        <w:rPr>
          <w:i/>
        </w:rPr>
        <w:t xml:space="preserve"> cleave</w:t>
      </w:r>
      <w:r w:rsidR="001B0081">
        <w:rPr>
          <w:i/>
        </w:rPr>
        <w:t>s</w:t>
      </w:r>
      <w:r>
        <w:rPr>
          <w:i/>
        </w:rPr>
        <w:t xml:space="preserve"> a presynaptic membrane protein needed for fusion of synaptic vesicles containing acetylchol</w:t>
      </w:r>
      <w:r w:rsidR="001B0081">
        <w:rPr>
          <w:i/>
        </w:rPr>
        <w:t xml:space="preserve">ine to the terminal membrane </w:t>
      </w:r>
      <w:r w:rsidR="001B0081" w:rsidRPr="001B0081">
        <w:rPr>
          <w:i/>
        </w:rPr>
        <w:sym w:font="Wingdings" w:char="F0E0"/>
      </w:r>
      <w:r>
        <w:rPr>
          <w:i/>
        </w:rPr>
        <w:t xml:space="preserve"> flaccid paralysis </w:t>
      </w:r>
    </w:p>
    <w:p w14:paraId="2360F66E" w14:textId="77777777" w:rsidR="00B6610E" w:rsidRDefault="00B6610E" w:rsidP="00B6610E">
      <w:pPr>
        <w:rPr>
          <w:i/>
        </w:rPr>
      </w:pPr>
    </w:p>
    <w:p w14:paraId="59DAA975" w14:textId="77777777" w:rsidR="00B6610E" w:rsidRDefault="00B6610E" w:rsidP="00B6610E">
      <w:pPr>
        <w:rPr>
          <w:i/>
        </w:rPr>
      </w:pPr>
    </w:p>
    <w:p w14:paraId="34A3E2FE" w14:textId="7ABEAA9E" w:rsidR="00B6610E" w:rsidRPr="008E41A3" w:rsidRDefault="00B6610E" w:rsidP="00B6610E">
      <w:pPr>
        <w:rPr>
          <w:u w:val="single"/>
        </w:rPr>
      </w:pPr>
      <w:r w:rsidRPr="008E41A3">
        <w:rPr>
          <w:u w:val="single"/>
        </w:rPr>
        <w:t xml:space="preserve">Electrical events in postsynaptic neurons </w:t>
      </w:r>
    </w:p>
    <w:p w14:paraId="1D0EAA58" w14:textId="6503AD8C" w:rsidR="009969B2" w:rsidRDefault="003862D4" w:rsidP="003862D4">
      <w:pPr>
        <w:pStyle w:val="ListParagraph"/>
        <w:numPr>
          <w:ilvl w:val="0"/>
          <w:numId w:val="16"/>
        </w:numPr>
      </w:pPr>
      <w:r w:rsidRPr="008E41A3">
        <w:rPr>
          <w:b/>
        </w:rPr>
        <w:t>Synaptic delay:</w:t>
      </w:r>
      <w:r>
        <w:t xml:space="preserve"> time it takes for the synaptic</w:t>
      </w:r>
      <w:r w:rsidR="002C57C4">
        <w:t xml:space="preserve"> mediator</w:t>
      </w:r>
      <w:r>
        <w:t xml:space="preserve"> to be released and act on the post-synaptic membrane receptor</w:t>
      </w:r>
    </w:p>
    <w:p w14:paraId="1F5E8E00" w14:textId="32CE2931" w:rsidR="003862D4" w:rsidRDefault="003862D4" w:rsidP="003862D4">
      <w:pPr>
        <w:pStyle w:val="ListParagraph"/>
        <w:numPr>
          <w:ilvl w:val="1"/>
          <w:numId w:val="16"/>
        </w:numPr>
      </w:pPr>
      <w:r>
        <w:t xml:space="preserve">Conduction is slower if there are many synapses </w:t>
      </w:r>
    </w:p>
    <w:p w14:paraId="36B75895" w14:textId="39D47893" w:rsidR="003862D4" w:rsidRDefault="003862D4" w:rsidP="003862D4">
      <w:pPr>
        <w:pStyle w:val="ListParagraph"/>
        <w:numPr>
          <w:ilvl w:val="1"/>
          <w:numId w:val="16"/>
        </w:numPr>
      </w:pPr>
      <w:r>
        <w:t>Can determine if a pathway is monosynaptic or polysynaptic by measuring the synaptic delay</w:t>
      </w:r>
    </w:p>
    <w:p w14:paraId="23EC4309" w14:textId="19F7CA7D" w:rsidR="003862D4" w:rsidRDefault="003862D4" w:rsidP="003862D4">
      <w:pPr>
        <w:pStyle w:val="ListParagraph"/>
        <w:numPr>
          <w:ilvl w:val="0"/>
          <w:numId w:val="16"/>
        </w:numPr>
      </w:pPr>
      <w:r w:rsidRPr="008E41A3">
        <w:rPr>
          <w:b/>
        </w:rPr>
        <w:t>Excitatory postsynaptic potential</w:t>
      </w:r>
      <w:r w:rsidR="008E41A3">
        <w:rPr>
          <w:b/>
        </w:rPr>
        <w:t xml:space="preserve"> (EPSP)</w:t>
      </w:r>
      <w:r w:rsidRPr="008E41A3">
        <w:rPr>
          <w:b/>
        </w:rPr>
        <w:t>:</w:t>
      </w:r>
      <w:r>
        <w:t xml:space="preserve"> </w:t>
      </w:r>
      <w:r w:rsidR="00E44A20">
        <w:t>depolarization of the post-synaptic cell membrane immediately under the pre-</w:t>
      </w:r>
      <w:proofErr w:type="spellStart"/>
      <w:r w:rsidR="00E44A20">
        <w:t>syn</w:t>
      </w:r>
      <w:r w:rsidR="008E41A3">
        <w:t>apatic</w:t>
      </w:r>
      <w:proofErr w:type="spellEnd"/>
      <w:r w:rsidR="008E41A3">
        <w:t xml:space="preserve"> membrane; opening on Na+ </w:t>
      </w:r>
      <w:r w:rsidR="00E44A20">
        <w:t xml:space="preserve">and Ca++ </w:t>
      </w:r>
      <w:r w:rsidR="00E44A20">
        <w:lastRenderedPageBreak/>
        <w:t>channels in the post-</w:t>
      </w:r>
      <w:r w:rsidR="002C57C4">
        <w:t>synaptic</w:t>
      </w:r>
      <w:r w:rsidR="00E44A20">
        <w:t xml:space="preserve"> membrane, producing an inward current in a very small area – not enough to depolarize the membrane but enough to created EPSP</w:t>
      </w:r>
    </w:p>
    <w:p w14:paraId="2935FA66" w14:textId="5CE8FE35" w:rsidR="00E44A20" w:rsidRDefault="00E44A20" w:rsidP="008E41A3">
      <w:pPr>
        <w:pStyle w:val="ListParagraph"/>
        <w:numPr>
          <w:ilvl w:val="1"/>
          <w:numId w:val="16"/>
        </w:numPr>
      </w:pPr>
      <w:r>
        <w:t xml:space="preserve">Depolarizations in each active knob summate </w:t>
      </w:r>
    </w:p>
    <w:p w14:paraId="5808992B" w14:textId="0F23DFC2" w:rsidR="00E44A20" w:rsidRDefault="00E44A20" w:rsidP="008E41A3">
      <w:pPr>
        <w:pStyle w:val="ListParagraph"/>
        <w:numPr>
          <w:ilvl w:val="1"/>
          <w:numId w:val="16"/>
        </w:numPr>
      </w:pPr>
      <w:r>
        <w:t>During this phase – excitability of the neuron to other stimuli is increased</w:t>
      </w:r>
    </w:p>
    <w:p w14:paraId="4DF6C657" w14:textId="11A6B6AC" w:rsidR="00E44A20" w:rsidRDefault="00E44A20" w:rsidP="003862D4">
      <w:pPr>
        <w:pStyle w:val="ListParagraph"/>
        <w:numPr>
          <w:ilvl w:val="0"/>
          <w:numId w:val="16"/>
        </w:numPr>
      </w:pPr>
      <w:r w:rsidRPr="008E41A3">
        <w:rPr>
          <w:b/>
        </w:rPr>
        <w:t>Inhib</w:t>
      </w:r>
      <w:r w:rsidR="002C57C4">
        <w:rPr>
          <w:b/>
        </w:rPr>
        <w:t>itory postsynaptic potential (IPS</w:t>
      </w:r>
      <w:r w:rsidRPr="008E41A3">
        <w:rPr>
          <w:b/>
        </w:rPr>
        <w:t>P)</w:t>
      </w:r>
      <w:r>
        <w:t xml:space="preserve"> – summation of hyperpolarizing responses – excitability of neuron is decreased</w:t>
      </w:r>
    </w:p>
    <w:p w14:paraId="24869E04" w14:textId="6F4DDC49" w:rsidR="00E44A20" w:rsidRDefault="00E44A20" w:rsidP="00E44A20">
      <w:pPr>
        <w:pStyle w:val="ListParagraph"/>
        <w:numPr>
          <w:ilvl w:val="1"/>
          <w:numId w:val="16"/>
        </w:numPr>
      </w:pPr>
      <w:proofErr w:type="spellStart"/>
      <w:r>
        <w:t>Eg</w:t>
      </w:r>
      <w:proofErr w:type="spellEnd"/>
      <w:r>
        <w:t xml:space="preserve">. Localized increased in Cl- transport </w:t>
      </w:r>
      <w:r w:rsidR="00A60E83">
        <w:t>(opening of Cl- charge allowing influx of Cl-, increasing membrane potential)</w:t>
      </w:r>
    </w:p>
    <w:p w14:paraId="0E47FCEC" w14:textId="77777777" w:rsidR="00B6610E" w:rsidRPr="00B6610E" w:rsidRDefault="00B6610E" w:rsidP="00B6610E"/>
    <w:p w14:paraId="17F7DF19" w14:textId="2497B96B" w:rsidR="00D668FE" w:rsidRPr="008E41A3" w:rsidRDefault="006C6918" w:rsidP="00C57CD9">
      <w:pPr>
        <w:rPr>
          <w:u w:val="single"/>
        </w:rPr>
      </w:pPr>
      <w:r w:rsidRPr="008E41A3">
        <w:rPr>
          <w:u w:val="single"/>
        </w:rPr>
        <w:t>G</w:t>
      </w:r>
      <w:r w:rsidR="008E41A3" w:rsidRPr="008E41A3">
        <w:rPr>
          <w:u w:val="single"/>
        </w:rPr>
        <w:t>e</w:t>
      </w:r>
      <w:r w:rsidRPr="008E41A3">
        <w:rPr>
          <w:u w:val="single"/>
        </w:rPr>
        <w:t>neration of AP in the post-</w:t>
      </w:r>
      <w:r w:rsidR="002C57C4" w:rsidRPr="008E41A3">
        <w:rPr>
          <w:u w:val="single"/>
        </w:rPr>
        <w:t>synaptic</w:t>
      </w:r>
      <w:r w:rsidRPr="008E41A3">
        <w:rPr>
          <w:u w:val="single"/>
        </w:rPr>
        <w:t xml:space="preserve"> neuron</w:t>
      </w:r>
    </w:p>
    <w:p w14:paraId="02627A27" w14:textId="2E4ECC56" w:rsidR="006C6918" w:rsidRDefault="004A5952" w:rsidP="006C6918">
      <w:pPr>
        <w:pStyle w:val="ListParagraph"/>
        <w:numPr>
          <w:ilvl w:val="0"/>
          <w:numId w:val="17"/>
        </w:numPr>
      </w:pPr>
      <w:r>
        <w:t>Constant activity of excitatory and inhibitory activity on the postsynaptic neuron produces a fluctuating membrane potential that is a sum of the hyperpolarizing and depolarizing activities</w:t>
      </w:r>
    </w:p>
    <w:p w14:paraId="77485E19" w14:textId="7DF27A56" w:rsidR="004A5952" w:rsidRDefault="004A5952" w:rsidP="006C6918">
      <w:pPr>
        <w:pStyle w:val="ListParagraph"/>
        <w:numPr>
          <w:ilvl w:val="0"/>
          <w:numId w:val="17"/>
        </w:numPr>
      </w:pPr>
      <w:r>
        <w:t xml:space="preserve">Once depolarization threshold is reached, AP will be generated </w:t>
      </w:r>
    </w:p>
    <w:p w14:paraId="2001BE69" w14:textId="2ABC6497" w:rsidR="004A5952" w:rsidRDefault="004A5952" w:rsidP="006C6918">
      <w:pPr>
        <w:pStyle w:val="ListParagraph"/>
        <w:numPr>
          <w:ilvl w:val="0"/>
          <w:numId w:val="17"/>
        </w:numPr>
      </w:pPr>
      <w:r>
        <w:t xml:space="preserve">Motor neurons – portion of the cell with the lowest threshold for production of an action potential is the initial segment </w:t>
      </w:r>
    </w:p>
    <w:p w14:paraId="7BD4B8A4" w14:textId="77777777" w:rsidR="004A5952" w:rsidRDefault="004A5952" w:rsidP="004A5952"/>
    <w:p w14:paraId="5D98ACBF" w14:textId="653103B1" w:rsidR="004A5952" w:rsidRPr="008E41A3" w:rsidRDefault="008E41A3" w:rsidP="004A5952">
      <w:pPr>
        <w:rPr>
          <w:u w:val="single"/>
        </w:rPr>
      </w:pPr>
      <w:r w:rsidRPr="008E41A3">
        <w:rPr>
          <w:u w:val="single"/>
        </w:rPr>
        <w:t>Temporal and spatial</w:t>
      </w:r>
      <w:r w:rsidR="000B20A9" w:rsidRPr="008E41A3">
        <w:rPr>
          <w:u w:val="single"/>
        </w:rPr>
        <w:t xml:space="preserve"> summation of postsynapt</w:t>
      </w:r>
      <w:r w:rsidR="0052079A" w:rsidRPr="008E41A3">
        <w:rPr>
          <w:u w:val="single"/>
        </w:rPr>
        <w:t>ic potentials</w:t>
      </w:r>
    </w:p>
    <w:p w14:paraId="7852A801" w14:textId="1A9AC0BB" w:rsidR="0052079A" w:rsidRDefault="0052079A" w:rsidP="0052079A">
      <w:pPr>
        <w:pStyle w:val="ListParagraph"/>
        <w:numPr>
          <w:ilvl w:val="0"/>
          <w:numId w:val="18"/>
        </w:numPr>
      </w:pPr>
      <w:r>
        <w:t>Time constant: determines the time course of the synaptic potential</w:t>
      </w:r>
    </w:p>
    <w:p w14:paraId="54AF05F6" w14:textId="1E26EEEE" w:rsidR="00BB6494" w:rsidRDefault="00BB6494" w:rsidP="00BB6494">
      <w:pPr>
        <w:pStyle w:val="ListParagraph"/>
        <w:numPr>
          <w:ilvl w:val="1"/>
          <w:numId w:val="18"/>
        </w:numPr>
      </w:pPr>
      <w:r>
        <w:t xml:space="preserve"> The longer the time constant, the greater th</w:t>
      </w:r>
      <w:r w:rsidR="008E41A3">
        <w:t>e chance for summation</w:t>
      </w:r>
      <w:r>
        <w:t xml:space="preserve"> to induce an AP</w:t>
      </w:r>
    </w:p>
    <w:p w14:paraId="5A16F63A" w14:textId="2AA5B882" w:rsidR="00BB6494" w:rsidRDefault="00BB6494" w:rsidP="00BB6494">
      <w:pPr>
        <w:pStyle w:val="ListParagraph"/>
        <w:numPr>
          <w:ilvl w:val="1"/>
          <w:numId w:val="18"/>
        </w:numPr>
      </w:pPr>
      <w:r>
        <w:t xml:space="preserve"> </w:t>
      </w:r>
      <w:r w:rsidR="008E41A3">
        <w:t xml:space="preserve">= </w:t>
      </w:r>
      <w:r w:rsidR="008E41A3" w:rsidRPr="008E41A3">
        <w:rPr>
          <w:b/>
        </w:rPr>
        <w:t>t</w:t>
      </w:r>
      <w:r w:rsidRPr="008E41A3">
        <w:rPr>
          <w:b/>
        </w:rPr>
        <w:t>emporal summation</w:t>
      </w:r>
    </w:p>
    <w:p w14:paraId="3DE073CA" w14:textId="4AF4C9C1" w:rsidR="0052079A" w:rsidRDefault="00BB6494" w:rsidP="0052079A">
      <w:pPr>
        <w:pStyle w:val="ListParagraph"/>
        <w:numPr>
          <w:ilvl w:val="0"/>
          <w:numId w:val="18"/>
        </w:numPr>
      </w:pPr>
      <w:r>
        <w:t>Length</w:t>
      </w:r>
      <w:r w:rsidR="0052079A">
        <w:t xml:space="preserve"> constant: de</w:t>
      </w:r>
      <w:r w:rsidR="008E41A3">
        <w:t>termines the degree to which a de</w:t>
      </w:r>
      <w:r w:rsidR="0052079A">
        <w:t>polarizing current is reduced as it spreads</w:t>
      </w:r>
    </w:p>
    <w:p w14:paraId="3A3EE70B" w14:textId="5ACABFD5" w:rsidR="00BB6494" w:rsidRDefault="00BB6494" w:rsidP="00BB6494">
      <w:pPr>
        <w:pStyle w:val="ListParagraph"/>
        <w:numPr>
          <w:ilvl w:val="1"/>
          <w:numId w:val="18"/>
        </w:numPr>
      </w:pPr>
      <w:r>
        <w:t>If the neuron has a long length constant, the membrane depolarization induced by input arriving at two points on the neuron with minimal decrement</w:t>
      </w:r>
    </w:p>
    <w:p w14:paraId="2F2E2C6A" w14:textId="7511E7C1" w:rsidR="008E41A3" w:rsidRPr="008E41A3" w:rsidRDefault="008E41A3" w:rsidP="008E41A3">
      <w:pPr>
        <w:pStyle w:val="ListParagraph"/>
        <w:numPr>
          <w:ilvl w:val="1"/>
          <w:numId w:val="18"/>
        </w:numPr>
        <w:rPr>
          <w:b/>
        </w:rPr>
      </w:pPr>
      <w:r>
        <w:rPr>
          <w:b/>
        </w:rPr>
        <w:t xml:space="preserve">= </w:t>
      </w:r>
      <w:r w:rsidRPr="008E41A3">
        <w:rPr>
          <w:b/>
        </w:rPr>
        <w:t>Spatial summation</w:t>
      </w:r>
    </w:p>
    <w:p w14:paraId="33817D30" w14:textId="77777777" w:rsidR="00BB6494" w:rsidRDefault="00BB6494" w:rsidP="00BB6494"/>
    <w:p w14:paraId="3B6F55DF" w14:textId="769799D7" w:rsidR="00BB6494" w:rsidRDefault="00BB6494" w:rsidP="00BB6494">
      <w:r w:rsidRPr="00BB6494">
        <w:rPr>
          <w:noProof/>
        </w:rPr>
        <w:lastRenderedPageBreak/>
        <w:drawing>
          <wp:inline distT="0" distB="0" distL="0" distR="0" wp14:anchorId="30F5C451" wp14:editId="2B85A345">
            <wp:extent cx="2676308" cy="4345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86526" cy="436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631AD" w14:textId="77777777" w:rsidR="0052079A" w:rsidRDefault="0052079A" w:rsidP="00BB6494"/>
    <w:p w14:paraId="063EE47F" w14:textId="77777777" w:rsidR="00BB6494" w:rsidRDefault="00BB6494" w:rsidP="00BB6494"/>
    <w:p w14:paraId="633A5973" w14:textId="247BF135" w:rsidR="009F3CDE" w:rsidRPr="009C4C7B" w:rsidRDefault="00FD4655" w:rsidP="00FD4655">
      <w:pPr>
        <w:rPr>
          <w:u w:val="single"/>
        </w:rPr>
      </w:pPr>
      <w:r w:rsidRPr="009C4C7B">
        <w:rPr>
          <w:u w:val="single"/>
        </w:rPr>
        <w:t>Inhibition and facilitation at the synapses</w:t>
      </w:r>
    </w:p>
    <w:p w14:paraId="41E1534C" w14:textId="4ED9BCB4" w:rsidR="00FD4655" w:rsidRDefault="00FD4655" w:rsidP="00FD4655">
      <w:pPr>
        <w:pStyle w:val="ListParagraph"/>
        <w:numPr>
          <w:ilvl w:val="0"/>
          <w:numId w:val="21"/>
        </w:numPr>
      </w:pPr>
      <w:r>
        <w:t>Inhibition in the CNS can be postsynaptic or presynaptic</w:t>
      </w:r>
    </w:p>
    <w:p w14:paraId="12291B43" w14:textId="1301EAD3" w:rsidR="00FD4655" w:rsidRDefault="00FD4655" w:rsidP="00FD4655">
      <w:pPr>
        <w:pStyle w:val="ListParagraph"/>
        <w:numPr>
          <w:ilvl w:val="0"/>
          <w:numId w:val="21"/>
        </w:numPr>
      </w:pPr>
      <w:r>
        <w:t xml:space="preserve"> Direct inhibition: inhibition that is not a consequence of previous</w:t>
      </w:r>
      <w:r w:rsidR="002D6310">
        <w:t xml:space="preserve"> discharges the postsynaptic </w:t>
      </w:r>
      <w:r>
        <w:t>neuron</w:t>
      </w:r>
    </w:p>
    <w:p w14:paraId="01889D40" w14:textId="7DDEC206" w:rsidR="00FD4655" w:rsidRDefault="002D6310" w:rsidP="00FD4655">
      <w:pPr>
        <w:pStyle w:val="ListParagraph"/>
        <w:numPr>
          <w:ilvl w:val="0"/>
          <w:numId w:val="21"/>
        </w:numPr>
      </w:pPr>
      <w:r>
        <w:t xml:space="preserve"> I</w:t>
      </w:r>
      <w:r w:rsidR="00FD4655">
        <w:t xml:space="preserve">ndirect inhibition: inhibition </w:t>
      </w:r>
      <w:proofErr w:type="gramStart"/>
      <w:r w:rsidR="00FD4655">
        <w:t>due to the effects</w:t>
      </w:r>
      <w:proofErr w:type="gramEnd"/>
      <w:r w:rsidR="00FD4655">
        <w:t xml:space="preserve"> of previous postsynaptic neuron discharge. E.g. Postsynaptic cell may be refractory to excitation because it just fired and is in it refractory period</w:t>
      </w:r>
    </w:p>
    <w:p w14:paraId="7D5DC55F" w14:textId="04DCD341" w:rsidR="00FD4655" w:rsidRDefault="002D6310" w:rsidP="00FD4655">
      <w:pPr>
        <w:pStyle w:val="ListParagraph"/>
        <w:numPr>
          <w:ilvl w:val="0"/>
          <w:numId w:val="21"/>
        </w:numPr>
      </w:pPr>
      <w:r>
        <w:t>P</w:t>
      </w:r>
      <w:r w:rsidR="00FD4655">
        <w:t>ostsynaptic inhibition</w:t>
      </w:r>
    </w:p>
    <w:p w14:paraId="48B633BD" w14:textId="0CB02155" w:rsidR="00FD4655" w:rsidRDefault="00FD4655" w:rsidP="00FD4655">
      <w:pPr>
        <w:pStyle w:val="ListParagraph"/>
        <w:numPr>
          <w:ilvl w:val="1"/>
          <w:numId w:val="21"/>
        </w:numPr>
      </w:pPr>
      <w:r>
        <w:t xml:space="preserve">Occurs when an inhibitory transmitter </w:t>
      </w:r>
      <w:proofErr w:type="gramStart"/>
      <w:r>
        <w:t>( e.g.</w:t>
      </w:r>
      <w:proofErr w:type="gramEnd"/>
      <w:r>
        <w:t xml:space="preserve"> Glycine, GABA)  is released from a presynaptic nerve terminal onto the postsynaptic </w:t>
      </w:r>
      <w:r w:rsidR="002D6310">
        <w:t>neuron</w:t>
      </w:r>
    </w:p>
    <w:p w14:paraId="2CD54B4C" w14:textId="0DB65FE7" w:rsidR="005B5D71" w:rsidRDefault="005B5D71" w:rsidP="005B5D71">
      <w:pPr>
        <w:pStyle w:val="ListParagraph"/>
        <w:numPr>
          <w:ilvl w:val="0"/>
          <w:numId w:val="21"/>
        </w:numPr>
      </w:pPr>
      <w:r>
        <w:t>Presynaptic inhibition and facilitation</w:t>
      </w:r>
    </w:p>
    <w:p w14:paraId="2889EAB9" w14:textId="297B5FE7" w:rsidR="005B5D71" w:rsidRDefault="005B5D71" w:rsidP="005B5D71">
      <w:pPr>
        <w:pStyle w:val="ListParagraph"/>
        <w:numPr>
          <w:ilvl w:val="1"/>
          <w:numId w:val="21"/>
        </w:numPr>
      </w:pPr>
      <w:r>
        <w:t xml:space="preserve"> Process mediated by neurons whose terminals on excitatory endings, forming </w:t>
      </w:r>
      <w:proofErr w:type="spellStart"/>
      <w:r>
        <w:t>axoaxonal</w:t>
      </w:r>
      <w:proofErr w:type="spellEnd"/>
      <w:r>
        <w:t xml:space="preserve"> </w:t>
      </w:r>
      <w:proofErr w:type="spellStart"/>
      <w:r>
        <w:t>synpases</w:t>
      </w:r>
      <w:proofErr w:type="spellEnd"/>
    </w:p>
    <w:p w14:paraId="63CF79AA" w14:textId="7A1D9DA5" w:rsidR="005B5D71" w:rsidRDefault="005B5D71" w:rsidP="005B5D71">
      <w:pPr>
        <w:pStyle w:val="ListParagraph"/>
        <w:numPr>
          <w:ilvl w:val="1"/>
          <w:numId w:val="21"/>
        </w:numPr>
      </w:pPr>
      <w:r>
        <w:t xml:space="preserve"> GABA was the first transmitter showing to produce presynaptic inhibition via an increase in chloride conductance</w:t>
      </w:r>
    </w:p>
    <w:p w14:paraId="5D35C65D" w14:textId="268C3FFA" w:rsidR="005B5D71" w:rsidRDefault="005B5D71" w:rsidP="005B5D71">
      <w:pPr>
        <w:pStyle w:val="ListParagraph"/>
        <w:numPr>
          <w:ilvl w:val="1"/>
          <w:numId w:val="21"/>
        </w:numPr>
      </w:pPr>
      <w:r>
        <w:t xml:space="preserve"> presynaptic facilitation occurs when the action potential is prolonged and the calcium channels are open for a longer period</w:t>
      </w:r>
    </w:p>
    <w:p w14:paraId="692B998C" w14:textId="59E0D3BC" w:rsidR="00BB3521" w:rsidRDefault="00BB3521" w:rsidP="00BB3521">
      <w:pPr>
        <w:pStyle w:val="ListParagraph"/>
        <w:numPr>
          <w:ilvl w:val="0"/>
          <w:numId w:val="21"/>
        </w:numPr>
      </w:pPr>
      <w:r>
        <w:lastRenderedPageBreak/>
        <w:t>Inhibitory systems</w:t>
      </w:r>
      <w:r w:rsidR="005E3E6D">
        <w:t xml:space="preserve"> are usually stimulated</w:t>
      </w:r>
      <w:r w:rsidR="002D6310">
        <w:t xml:space="preserve"> by</w:t>
      </w:r>
      <w:r w:rsidR="005E3E6D">
        <w:t xml:space="preserve"> converging stimuli on the post synaptic neuron</w:t>
      </w:r>
    </w:p>
    <w:p w14:paraId="5C1BA880" w14:textId="77777777" w:rsidR="005E3E6D" w:rsidRDefault="005E3E6D" w:rsidP="005E3E6D"/>
    <w:p w14:paraId="2C1C1536" w14:textId="0192E27C" w:rsidR="005E3E6D" w:rsidRPr="009C4C7B" w:rsidRDefault="005E3E6D" w:rsidP="005E3E6D">
      <w:pPr>
        <w:rPr>
          <w:u w:val="single"/>
        </w:rPr>
      </w:pPr>
      <w:r w:rsidRPr="009C4C7B">
        <w:rPr>
          <w:u w:val="single"/>
        </w:rPr>
        <w:t xml:space="preserve"> Neuromuscular transmission</w:t>
      </w:r>
    </w:p>
    <w:p w14:paraId="7B0755B5" w14:textId="3D269FC9" w:rsidR="005E3E6D" w:rsidRDefault="005E3E6D" w:rsidP="005E3E6D">
      <w:pPr>
        <w:pStyle w:val="ListParagraph"/>
        <w:numPr>
          <w:ilvl w:val="0"/>
          <w:numId w:val="22"/>
        </w:numPr>
      </w:pPr>
      <w:r>
        <w:t>Neuromuscular junction: acetylcholine is within small clear of vesicles of the terminal boutons</w:t>
      </w:r>
    </w:p>
    <w:p w14:paraId="644A4765" w14:textId="77F29549" w:rsidR="005E3E6D" w:rsidRDefault="005E3E6D" w:rsidP="005E3E6D">
      <w:pPr>
        <w:pStyle w:val="ListParagraph"/>
        <w:numPr>
          <w:ilvl w:val="0"/>
          <w:numId w:val="22"/>
        </w:numPr>
      </w:pPr>
      <w:r>
        <w:t xml:space="preserve"> Depressions in and the motor e</w:t>
      </w:r>
      <w:r w:rsidR="009C4C7B">
        <w:t xml:space="preserve">nd plate are called junctional </w:t>
      </w:r>
      <w:r>
        <w:t>folds</w:t>
      </w:r>
    </w:p>
    <w:p w14:paraId="509E48A9" w14:textId="4782141C" w:rsidR="005E3E6D" w:rsidRDefault="005E3E6D" w:rsidP="005E3E6D">
      <w:pPr>
        <w:pStyle w:val="ListParagraph"/>
        <w:numPr>
          <w:ilvl w:val="0"/>
          <w:numId w:val="22"/>
        </w:numPr>
      </w:pPr>
      <w:r>
        <w:t xml:space="preserve"> Motor end plate is the thicken portion of the muscle membrane at the junction</w:t>
      </w:r>
    </w:p>
    <w:p w14:paraId="1606B591" w14:textId="3EF9BEFA" w:rsidR="005E3E6D" w:rsidRDefault="005E3E6D" w:rsidP="005E3E6D">
      <w:pPr>
        <w:pStyle w:val="ListParagraph"/>
        <w:numPr>
          <w:ilvl w:val="0"/>
          <w:numId w:val="22"/>
        </w:numPr>
      </w:pPr>
      <w:r>
        <w:t xml:space="preserve"> Space between the nerve and motor end plate</w:t>
      </w:r>
    </w:p>
    <w:p w14:paraId="421872D2" w14:textId="37119104" w:rsidR="005E3E6D" w:rsidRDefault="00C51160" w:rsidP="005E3E6D">
      <w:pPr>
        <w:pStyle w:val="ListParagraph"/>
        <w:numPr>
          <w:ilvl w:val="0"/>
          <w:numId w:val="22"/>
        </w:numPr>
      </w:pPr>
      <w:r>
        <w:t xml:space="preserve"> O</w:t>
      </w:r>
      <w:r w:rsidR="005E3E6D">
        <w:t>nly one nerve fiber ends on each end plate</w:t>
      </w:r>
    </w:p>
    <w:p w14:paraId="448E97F3" w14:textId="4E3B9914" w:rsidR="005E3E6D" w:rsidRDefault="00C51160" w:rsidP="005E3E6D">
      <w:pPr>
        <w:pStyle w:val="ListParagraph"/>
        <w:numPr>
          <w:ilvl w:val="0"/>
          <w:numId w:val="22"/>
        </w:numPr>
      </w:pPr>
      <w:r>
        <w:t xml:space="preserve"> T</w:t>
      </w:r>
      <w:r w:rsidR="005E3E6D">
        <w:t>ransmission:</w:t>
      </w:r>
    </w:p>
    <w:p w14:paraId="134E7632" w14:textId="4EC213AD" w:rsidR="005E3E6D" w:rsidRDefault="00C51160" w:rsidP="005E3E6D">
      <w:pPr>
        <w:pStyle w:val="ListParagraph"/>
        <w:numPr>
          <w:ilvl w:val="1"/>
          <w:numId w:val="22"/>
        </w:numPr>
      </w:pPr>
      <w:r>
        <w:t xml:space="preserve"> </w:t>
      </w:r>
      <w:proofErr w:type="gramStart"/>
      <w:r>
        <w:t>S</w:t>
      </w:r>
      <w:r w:rsidR="005E3E6D">
        <w:t>imilar to</w:t>
      </w:r>
      <w:proofErr w:type="gramEnd"/>
      <w:r w:rsidR="005E3E6D">
        <w:t xml:space="preserve"> process at synapse</w:t>
      </w:r>
    </w:p>
    <w:p w14:paraId="5ADBFD9B" w14:textId="062E3D6C" w:rsidR="005E3E6D" w:rsidRDefault="00C51160" w:rsidP="005E3E6D">
      <w:pPr>
        <w:pStyle w:val="ListParagraph"/>
        <w:numPr>
          <w:ilvl w:val="1"/>
          <w:numId w:val="22"/>
        </w:numPr>
      </w:pPr>
      <w:r>
        <w:t xml:space="preserve"> I</w:t>
      </w:r>
      <w:r w:rsidR="005E3E6D">
        <w:t>ncreased permeability of nerve endings to calcium</w:t>
      </w:r>
    </w:p>
    <w:p w14:paraId="64C27181" w14:textId="0BB0DE9A" w:rsidR="005E3E6D" w:rsidRDefault="005E3E6D" w:rsidP="005E3E6D">
      <w:pPr>
        <w:pStyle w:val="ListParagraph"/>
        <w:numPr>
          <w:ilvl w:val="1"/>
          <w:numId w:val="22"/>
        </w:numPr>
      </w:pPr>
      <w:r>
        <w:t>Calcium enters neuron and triggers marked increase in exocytosis of acetylcholine containing vesicles</w:t>
      </w:r>
    </w:p>
    <w:p w14:paraId="1B58760A" w14:textId="36F70CE9" w:rsidR="005E3E6D" w:rsidRDefault="005E3E6D" w:rsidP="005E3E6D">
      <w:pPr>
        <w:pStyle w:val="ListParagraph"/>
        <w:numPr>
          <w:ilvl w:val="1"/>
          <w:numId w:val="22"/>
        </w:numPr>
      </w:pPr>
      <w:r>
        <w:t>Acetylcholine d</w:t>
      </w:r>
      <w:bookmarkStart w:id="0" w:name="_GoBack"/>
      <w:bookmarkEnd w:id="0"/>
      <w:r>
        <w:t>iffuses to nicotinic cholinergic receptors (N</w:t>
      </w:r>
      <w:r w:rsidRPr="005E3E6D">
        <w:rPr>
          <w:vertAlign w:val="subscript"/>
        </w:rPr>
        <w:t>M</w:t>
      </w:r>
      <w:r>
        <w:t>) that are concentrated at the top the</w:t>
      </w:r>
      <w:r w:rsidR="002D6310">
        <w:t xml:space="preserve"> junctional folds the </w:t>
      </w:r>
      <w:r w:rsidR="00C51160">
        <w:t>membrane o</w:t>
      </w:r>
      <w:r>
        <w:t>f the motor and plate</w:t>
      </w:r>
    </w:p>
    <w:p w14:paraId="4D41F019" w14:textId="10A2BB07" w:rsidR="005E3E6D" w:rsidRDefault="00C51160" w:rsidP="005E3E6D">
      <w:pPr>
        <w:pStyle w:val="ListParagraph"/>
        <w:numPr>
          <w:ilvl w:val="1"/>
          <w:numId w:val="22"/>
        </w:numPr>
      </w:pPr>
      <w:r>
        <w:t>A</w:t>
      </w:r>
      <w:r w:rsidR="005E3E6D">
        <w:t>cetylcholine binds these receptors</w:t>
      </w:r>
    </w:p>
    <w:p w14:paraId="4BF6ABD7" w14:textId="31888E30" w:rsidR="005E3E6D" w:rsidRDefault="00C51160" w:rsidP="005E3E6D">
      <w:pPr>
        <w:pStyle w:val="ListParagraph"/>
        <w:numPr>
          <w:ilvl w:val="1"/>
          <w:numId w:val="22"/>
        </w:numPr>
      </w:pPr>
      <w:r>
        <w:t>I</w:t>
      </w:r>
      <w:r w:rsidR="005E3E6D">
        <w:t>ncreases sodium and potassium conductance</w:t>
      </w:r>
    </w:p>
    <w:p w14:paraId="00C8082D" w14:textId="12510F7E" w:rsidR="005E3E6D" w:rsidRDefault="00C51160" w:rsidP="005E3E6D">
      <w:pPr>
        <w:pStyle w:val="ListParagraph"/>
        <w:numPr>
          <w:ilvl w:val="1"/>
          <w:numId w:val="22"/>
        </w:numPr>
      </w:pPr>
      <w:r>
        <w:t>I</w:t>
      </w:r>
      <w:r w:rsidR="005E3E6D">
        <w:t xml:space="preserve">nflux of sodium produces depolarization </w:t>
      </w:r>
      <w:proofErr w:type="gramStart"/>
      <w:r w:rsidR="005E3E6D">
        <w:t>=  end</w:t>
      </w:r>
      <w:proofErr w:type="gramEnd"/>
      <w:r w:rsidR="005E3E6D">
        <w:t xml:space="preserve"> plate potential</w:t>
      </w:r>
    </w:p>
    <w:p w14:paraId="775D9525" w14:textId="135F0EA7" w:rsidR="005E3E6D" w:rsidRDefault="00C51160" w:rsidP="005E3E6D">
      <w:pPr>
        <w:pStyle w:val="ListParagraph"/>
        <w:numPr>
          <w:ilvl w:val="1"/>
          <w:numId w:val="22"/>
        </w:numPr>
      </w:pPr>
      <w:r>
        <w:t>L</w:t>
      </w:r>
      <w:r w:rsidR="005E3E6D">
        <w:t>ocal change in potential depolarizes the adjacent muscle membrane</w:t>
      </w:r>
    </w:p>
    <w:p w14:paraId="1D0B1702" w14:textId="695A6A95" w:rsidR="005E3E6D" w:rsidRDefault="00C51160" w:rsidP="005E3E6D">
      <w:pPr>
        <w:pStyle w:val="ListParagraph"/>
        <w:numPr>
          <w:ilvl w:val="1"/>
          <w:numId w:val="22"/>
        </w:numPr>
      </w:pPr>
      <w:r>
        <w:t>A</w:t>
      </w:r>
      <w:r w:rsidR="005E3E6D">
        <w:t xml:space="preserve">cetylcholine is removed from the synaptic cleft buy </w:t>
      </w:r>
      <w:r w:rsidR="005E3E6D" w:rsidRPr="002D6310">
        <w:rPr>
          <w:b/>
        </w:rPr>
        <w:t>acetylcholinesterase</w:t>
      </w:r>
    </w:p>
    <w:p w14:paraId="11964698" w14:textId="70938E71" w:rsidR="00CB04FD" w:rsidRDefault="00CB04FD" w:rsidP="00CB04FD">
      <w:pPr>
        <w:pStyle w:val="ListParagraph"/>
        <w:numPr>
          <w:ilvl w:val="0"/>
          <w:numId w:val="22"/>
        </w:numPr>
      </w:pPr>
      <w:r>
        <w:t xml:space="preserve">Small </w:t>
      </w:r>
      <w:r w:rsidR="002D6310">
        <w:t>quanta</w:t>
      </w:r>
      <w:r>
        <w:t xml:space="preserve"> of acetylcholine are released randomly from the nerve cell membrane at rest which produce a miniature end plate potential (minute depolarizing spike) </w:t>
      </w:r>
    </w:p>
    <w:p w14:paraId="2F07B49F" w14:textId="43C2173A" w:rsidR="00CB04FD" w:rsidRDefault="002D6310" w:rsidP="00CB04FD">
      <w:pPr>
        <w:pStyle w:val="ListParagraph"/>
        <w:numPr>
          <w:ilvl w:val="1"/>
          <w:numId w:val="22"/>
        </w:numPr>
      </w:pPr>
      <w:r>
        <w:t>Size quanta rele</w:t>
      </w:r>
      <w:r w:rsidR="00CB04FD">
        <w:t>ased depends on calcium concentration and inversely with magnesium concentration at the end plate</w:t>
      </w:r>
    </w:p>
    <w:p w14:paraId="439497FF" w14:textId="0801E337" w:rsidR="00CB04FD" w:rsidRDefault="00CB04FD" w:rsidP="00CB04FD">
      <w:pPr>
        <w:pStyle w:val="ListParagraph"/>
        <w:numPr>
          <w:ilvl w:val="0"/>
          <w:numId w:val="22"/>
        </w:numPr>
      </w:pPr>
      <w:r>
        <w:t xml:space="preserve">Myasthenia gravis -  </w:t>
      </w:r>
      <w:r w:rsidR="002D6310">
        <w:t>antibody to t</w:t>
      </w:r>
      <w:r>
        <w:t>he muscle type of nicotinic cholinergic receptors</w:t>
      </w:r>
    </w:p>
    <w:p w14:paraId="4D9E7B6C" w14:textId="21003FFA" w:rsidR="003C6995" w:rsidRDefault="003C6995" w:rsidP="003C6995">
      <w:pPr>
        <w:pStyle w:val="ListParagraph"/>
        <w:numPr>
          <w:ilvl w:val="1"/>
          <w:numId w:val="22"/>
        </w:numPr>
      </w:pPr>
      <w:r>
        <w:t xml:space="preserve"> Neuromuscular transmission fails at low levels of acetylcholine release leading to muscle fatigue with sustained activity</w:t>
      </w:r>
    </w:p>
    <w:p w14:paraId="21A32D38" w14:textId="7AC2BAEF" w:rsidR="003C6995" w:rsidRDefault="00C51160" w:rsidP="003C6995">
      <w:pPr>
        <w:pStyle w:val="ListParagraph"/>
        <w:numPr>
          <w:ilvl w:val="1"/>
          <w:numId w:val="22"/>
        </w:numPr>
      </w:pPr>
      <w:r>
        <w:t xml:space="preserve"> T</w:t>
      </w:r>
      <w:r w:rsidR="003C6995">
        <w:t xml:space="preserve">reatment: acetylcholinesterase inhibitor, e.g. Neostigmine or </w:t>
      </w:r>
      <w:proofErr w:type="spellStart"/>
      <w:r w:rsidR="003C6995">
        <w:t>pyridostigmine</w:t>
      </w:r>
      <w:proofErr w:type="spellEnd"/>
    </w:p>
    <w:p w14:paraId="06D0A71A" w14:textId="77777777" w:rsidR="003C6995" w:rsidRDefault="003C6995" w:rsidP="003C6995"/>
    <w:p w14:paraId="01260C2D" w14:textId="4FC5217E" w:rsidR="003C6995" w:rsidRPr="009C4C7B" w:rsidRDefault="009C4C7B" w:rsidP="003C6995">
      <w:pPr>
        <w:rPr>
          <w:u w:val="single"/>
        </w:rPr>
      </w:pPr>
      <w:r w:rsidRPr="009C4C7B">
        <w:rPr>
          <w:u w:val="single"/>
        </w:rPr>
        <w:t xml:space="preserve"> N</w:t>
      </w:r>
      <w:r w:rsidR="003C6995" w:rsidRPr="009C4C7B">
        <w:rPr>
          <w:u w:val="single"/>
        </w:rPr>
        <w:t>erve endings in smooth muscle</w:t>
      </w:r>
    </w:p>
    <w:p w14:paraId="71245002" w14:textId="77777777" w:rsidR="003C6995" w:rsidRDefault="003C6995" w:rsidP="003C6995">
      <w:pPr>
        <w:pStyle w:val="ListParagraph"/>
        <w:numPr>
          <w:ilvl w:val="0"/>
          <w:numId w:val="23"/>
        </w:numPr>
      </w:pPr>
      <w:r>
        <w:t>Smooth muscle</w:t>
      </w:r>
    </w:p>
    <w:p w14:paraId="47D49145" w14:textId="191E41A8" w:rsidR="003C6995" w:rsidRDefault="003C6995" w:rsidP="003C6995">
      <w:pPr>
        <w:pStyle w:val="ListParagraph"/>
        <w:numPr>
          <w:ilvl w:val="1"/>
          <w:numId w:val="23"/>
        </w:numPr>
      </w:pPr>
      <w:r>
        <w:t>Some of these nerve fibers contain clear vesicles under cholinergic</w:t>
      </w:r>
    </w:p>
    <w:p w14:paraId="7EED1E6C" w14:textId="4E642A59" w:rsidR="003C6995" w:rsidRDefault="003C6995" w:rsidP="003C6995">
      <w:pPr>
        <w:pStyle w:val="ListParagraph"/>
        <w:numPr>
          <w:ilvl w:val="1"/>
          <w:numId w:val="23"/>
        </w:numPr>
      </w:pPr>
      <w:r>
        <w:t xml:space="preserve"> Some contain dense core vesicles that contain norepinephrine</w:t>
      </w:r>
    </w:p>
    <w:p w14:paraId="73B981FA" w14:textId="38C99748" w:rsidR="003C6995" w:rsidRDefault="003C6995" w:rsidP="003C6995">
      <w:pPr>
        <w:pStyle w:val="ListParagraph"/>
        <w:numPr>
          <w:ilvl w:val="1"/>
          <w:numId w:val="23"/>
        </w:numPr>
      </w:pPr>
      <w:r>
        <w:t>No recognizable end plates</w:t>
      </w:r>
    </w:p>
    <w:p w14:paraId="31C2C216" w14:textId="1B8A6D38" w:rsidR="003C6995" w:rsidRDefault="003C6995" w:rsidP="003C6995">
      <w:pPr>
        <w:pStyle w:val="ListParagraph"/>
        <w:numPr>
          <w:ilvl w:val="1"/>
          <w:numId w:val="23"/>
        </w:numPr>
      </w:pPr>
      <w:r>
        <w:t xml:space="preserve">Excitatory junction potentials: stimulation of noradrenergic nerve produced discrete partial depolarizations that summate with repeated stimuli </w:t>
      </w:r>
    </w:p>
    <w:p w14:paraId="0CB04BA5" w14:textId="171AE8A7" w:rsidR="003C6995" w:rsidRDefault="003C6995" w:rsidP="003C6995">
      <w:pPr>
        <w:pStyle w:val="ListParagraph"/>
        <w:numPr>
          <w:ilvl w:val="1"/>
          <w:numId w:val="23"/>
        </w:numPr>
      </w:pPr>
      <w:r>
        <w:t xml:space="preserve">Inhibitory junction potentials: tissues inhibited by noradrenergic stimuli, hyperpolarizing </w:t>
      </w:r>
    </w:p>
    <w:p w14:paraId="28BD8969" w14:textId="54DC04E4" w:rsidR="003C6995" w:rsidRDefault="003C6995" w:rsidP="003C6995">
      <w:pPr>
        <w:pStyle w:val="ListParagraph"/>
        <w:numPr>
          <w:ilvl w:val="0"/>
          <w:numId w:val="23"/>
        </w:numPr>
      </w:pPr>
      <w:r>
        <w:t>Cardiac muscle</w:t>
      </w:r>
    </w:p>
    <w:p w14:paraId="0A4D5C56" w14:textId="288CC3B4" w:rsidR="003C6995" w:rsidRDefault="003C6995" w:rsidP="003C6995">
      <w:pPr>
        <w:pStyle w:val="ListParagraph"/>
        <w:numPr>
          <w:ilvl w:val="1"/>
          <w:numId w:val="23"/>
        </w:numPr>
      </w:pPr>
      <w:r>
        <w:t xml:space="preserve"> Cholinergic and noradrenergic nerve fibers and on the sinoatrial node, the atrioventricular node </w:t>
      </w:r>
      <w:r w:rsidR="00C51160">
        <w:t xml:space="preserve">and </w:t>
      </w:r>
      <w:r>
        <w:t>in the bundle of His</w:t>
      </w:r>
    </w:p>
    <w:p w14:paraId="2D221898" w14:textId="0FE92922" w:rsidR="003C6995" w:rsidRDefault="00C51160" w:rsidP="003C6995">
      <w:pPr>
        <w:pStyle w:val="ListParagraph"/>
        <w:numPr>
          <w:ilvl w:val="1"/>
          <w:numId w:val="23"/>
        </w:numPr>
      </w:pPr>
      <w:r>
        <w:lastRenderedPageBreak/>
        <w:t xml:space="preserve"> Nor</w:t>
      </w:r>
      <w:r w:rsidR="003C6995">
        <w:t>adrenergic fibers also innervate the ventricular muscle</w:t>
      </w:r>
    </w:p>
    <w:p w14:paraId="7E5C0330" w14:textId="77777777" w:rsidR="003C6995" w:rsidRDefault="003C6995" w:rsidP="003C6995"/>
    <w:p w14:paraId="3F5D1611" w14:textId="19FF31C1" w:rsidR="003C6995" w:rsidRDefault="003C6995" w:rsidP="003C6995">
      <w:r w:rsidRPr="002D6310">
        <w:rPr>
          <w:b/>
        </w:rPr>
        <w:t>Denervation hypersensitivity</w:t>
      </w:r>
      <w:r>
        <w:t xml:space="preserve"> – when a motor </w:t>
      </w:r>
      <w:r w:rsidR="002D6310">
        <w:t>nerve to skeletal muscle is cut</w:t>
      </w:r>
      <w:r>
        <w:t xml:space="preserve"> and degenerates it gradually becomes extremely sensitive to acetylcholine.</w:t>
      </w:r>
    </w:p>
    <w:p w14:paraId="37CDE7CB" w14:textId="086377A4" w:rsidR="003C6995" w:rsidRDefault="002D6310" w:rsidP="003C6995">
      <w:pPr>
        <w:pStyle w:val="ListParagraph"/>
        <w:numPr>
          <w:ilvl w:val="0"/>
          <w:numId w:val="24"/>
        </w:numPr>
      </w:pPr>
      <w:r>
        <w:t>Marked</w:t>
      </w:r>
      <w:r w:rsidR="003C6995">
        <w:t xml:space="preserve"> proliferation of nicotinic receptors over wide region of the neuromuscular junction</w:t>
      </w:r>
    </w:p>
    <w:p w14:paraId="224E61E0" w14:textId="588F034B" w:rsidR="001C6BA0" w:rsidRDefault="001C6BA0" w:rsidP="003C6995">
      <w:pPr>
        <w:pStyle w:val="ListParagraph"/>
        <w:numPr>
          <w:ilvl w:val="0"/>
          <w:numId w:val="24"/>
        </w:numPr>
      </w:pPr>
      <w:r>
        <w:t xml:space="preserve"> Also occurs in smooth muscle</w:t>
      </w:r>
    </w:p>
    <w:p w14:paraId="017E320F" w14:textId="77777777" w:rsidR="001C6BA0" w:rsidRDefault="001C6BA0" w:rsidP="001C6BA0"/>
    <w:p w14:paraId="43ED1F9B" w14:textId="77777777" w:rsidR="001C6BA0" w:rsidRDefault="001C6BA0" w:rsidP="001C6BA0"/>
    <w:p w14:paraId="7AE24397" w14:textId="3A82FA1D" w:rsidR="001C6BA0" w:rsidRDefault="001C6BA0" w:rsidP="001C6BA0">
      <w:r w:rsidRPr="001C6BA0">
        <w:rPr>
          <w:noProof/>
        </w:rPr>
        <w:drawing>
          <wp:inline distT="0" distB="0" distL="0" distR="0" wp14:anchorId="4DC210F6" wp14:editId="042D254D">
            <wp:extent cx="1994535" cy="2299635"/>
            <wp:effectExtent l="0" t="0" r="12065" b="1206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96256" cy="2301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28427" w14:textId="590B980F" w:rsidR="00FD4655" w:rsidRDefault="00FD4655" w:rsidP="005B5D71">
      <w:pPr>
        <w:pStyle w:val="ListParagraph"/>
        <w:ind w:left="2160"/>
      </w:pPr>
    </w:p>
    <w:sectPr w:rsidR="00FD4655" w:rsidSect="00133B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829D5"/>
    <w:multiLevelType w:val="hybridMultilevel"/>
    <w:tmpl w:val="FC0AC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51F6D"/>
    <w:multiLevelType w:val="hybridMultilevel"/>
    <w:tmpl w:val="C2748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775B9"/>
    <w:multiLevelType w:val="hybridMultilevel"/>
    <w:tmpl w:val="087E4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A0331D"/>
    <w:multiLevelType w:val="hybridMultilevel"/>
    <w:tmpl w:val="5134B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26154"/>
    <w:multiLevelType w:val="hybridMultilevel"/>
    <w:tmpl w:val="4A368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23AD9"/>
    <w:multiLevelType w:val="hybridMultilevel"/>
    <w:tmpl w:val="8CAC2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AC195D"/>
    <w:multiLevelType w:val="hybridMultilevel"/>
    <w:tmpl w:val="74AED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013859"/>
    <w:multiLevelType w:val="hybridMultilevel"/>
    <w:tmpl w:val="FEA83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507ACF"/>
    <w:multiLevelType w:val="hybridMultilevel"/>
    <w:tmpl w:val="4A088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D87BC8"/>
    <w:multiLevelType w:val="hybridMultilevel"/>
    <w:tmpl w:val="E8C68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DD42AA"/>
    <w:multiLevelType w:val="hybridMultilevel"/>
    <w:tmpl w:val="685CE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F36C34"/>
    <w:multiLevelType w:val="hybridMultilevel"/>
    <w:tmpl w:val="BB765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F77F9F"/>
    <w:multiLevelType w:val="hybridMultilevel"/>
    <w:tmpl w:val="C2ACE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E43AD"/>
    <w:multiLevelType w:val="hybridMultilevel"/>
    <w:tmpl w:val="0A220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FE2210"/>
    <w:multiLevelType w:val="hybridMultilevel"/>
    <w:tmpl w:val="14A8B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727BBD"/>
    <w:multiLevelType w:val="hybridMultilevel"/>
    <w:tmpl w:val="BFB4E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836689"/>
    <w:multiLevelType w:val="hybridMultilevel"/>
    <w:tmpl w:val="E9F4E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9F0462"/>
    <w:multiLevelType w:val="hybridMultilevel"/>
    <w:tmpl w:val="93688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56972"/>
    <w:multiLevelType w:val="hybridMultilevel"/>
    <w:tmpl w:val="25FEE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6F7057"/>
    <w:multiLevelType w:val="hybridMultilevel"/>
    <w:tmpl w:val="0E9CC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B06214"/>
    <w:multiLevelType w:val="hybridMultilevel"/>
    <w:tmpl w:val="D6DAE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9422DF"/>
    <w:multiLevelType w:val="hybridMultilevel"/>
    <w:tmpl w:val="11507FA4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>
    <w:nsid w:val="54F0423A"/>
    <w:multiLevelType w:val="hybridMultilevel"/>
    <w:tmpl w:val="CC880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6948E6"/>
    <w:multiLevelType w:val="hybridMultilevel"/>
    <w:tmpl w:val="B0BE1B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7423CA2"/>
    <w:multiLevelType w:val="hybridMultilevel"/>
    <w:tmpl w:val="C2782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457EA0"/>
    <w:multiLevelType w:val="hybridMultilevel"/>
    <w:tmpl w:val="23560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6F594E"/>
    <w:multiLevelType w:val="hybridMultilevel"/>
    <w:tmpl w:val="99000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3122BA"/>
    <w:multiLevelType w:val="hybridMultilevel"/>
    <w:tmpl w:val="C8DC4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4B6B73"/>
    <w:multiLevelType w:val="hybridMultilevel"/>
    <w:tmpl w:val="E8F21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C92EDA"/>
    <w:multiLevelType w:val="hybridMultilevel"/>
    <w:tmpl w:val="4914120A"/>
    <w:lvl w:ilvl="0" w:tplc="0409000F">
      <w:start w:val="1"/>
      <w:numFmt w:val="decimal"/>
      <w:lvlText w:val="%1."/>
      <w:lvlJc w:val="left"/>
      <w:pPr>
        <w:ind w:left="834" w:hanging="360"/>
      </w:pPr>
    </w:lvl>
    <w:lvl w:ilvl="1" w:tplc="04090019">
      <w:start w:val="1"/>
      <w:numFmt w:val="lowerLetter"/>
      <w:lvlText w:val="%2."/>
      <w:lvlJc w:val="left"/>
      <w:pPr>
        <w:ind w:left="1554" w:hanging="360"/>
      </w:pPr>
    </w:lvl>
    <w:lvl w:ilvl="2" w:tplc="0409001B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0">
    <w:nsid w:val="714F21FA"/>
    <w:multiLevelType w:val="hybridMultilevel"/>
    <w:tmpl w:val="6764C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C5532E"/>
    <w:multiLevelType w:val="hybridMultilevel"/>
    <w:tmpl w:val="C4DEE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6D6E66"/>
    <w:multiLevelType w:val="hybridMultilevel"/>
    <w:tmpl w:val="04F8E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0935E1"/>
    <w:multiLevelType w:val="hybridMultilevel"/>
    <w:tmpl w:val="88C6B84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>
    <w:nsid w:val="7B0B2DBF"/>
    <w:multiLevelType w:val="hybridMultilevel"/>
    <w:tmpl w:val="61208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440E19"/>
    <w:multiLevelType w:val="hybridMultilevel"/>
    <w:tmpl w:val="2A347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7D73D0"/>
    <w:multiLevelType w:val="hybridMultilevel"/>
    <w:tmpl w:val="9FA4F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6"/>
  </w:num>
  <w:num w:numId="3">
    <w:abstractNumId w:val="2"/>
  </w:num>
  <w:num w:numId="4">
    <w:abstractNumId w:val="27"/>
  </w:num>
  <w:num w:numId="5">
    <w:abstractNumId w:val="21"/>
  </w:num>
  <w:num w:numId="6">
    <w:abstractNumId w:val="6"/>
  </w:num>
  <w:num w:numId="7">
    <w:abstractNumId w:val="19"/>
  </w:num>
  <w:num w:numId="8">
    <w:abstractNumId w:val="7"/>
  </w:num>
  <w:num w:numId="9">
    <w:abstractNumId w:val="28"/>
  </w:num>
  <w:num w:numId="10">
    <w:abstractNumId w:val="24"/>
  </w:num>
  <w:num w:numId="11">
    <w:abstractNumId w:val="29"/>
  </w:num>
  <w:num w:numId="12">
    <w:abstractNumId w:val="17"/>
  </w:num>
  <w:num w:numId="13">
    <w:abstractNumId w:val="30"/>
  </w:num>
  <w:num w:numId="14">
    <w:abstractNumId w:val="11"/>
  </w:num>
  <w:num w:numId="15">
    <w:abstractNumId w:val="22"/>
  </w:num>
  <w:num w:numId="16">
    <w:abstractNumId w:val="31"/>
  </w:num>
  <w:num w:numId="17">
    <w:abstractNumId w:val="20"/>
  </w:num>
  <w:num w:numId="18">
    <w:abstractNumId w:val="16"/>
  </w:num>
  <w:num w:numId="19">
    <w:abstractNumId w:val="4"/>
  </w:num>
  <w:num w:numId="20">
    <w:abstractNumId w:val="35"/>
  </w:num>
  <w:num w:numId="21">
    <w:abstractNumId w:val="8"/>
  </w:num>
  <w:num w:numId="22">
    <w:abstractNumId w:val="26"/>
  </w:num>
  <w:num w:numId="23">
    <w:abstractNumId w:val="18"/>
  </w:num>
  <w:num w:numId="24">
    <w:abstractNumId w:val="9"/>
  </w:num>
  <w:num w:numId="25">
    <w:abstractNumId w:val="23"/>
  </w:num>
  <w:num w:numId="26">
    <w:abstractNumId w:val="0"/>
  </w:num>
  <w:num w:numId="27">
    <w:abstractNumId w:val="5"/>
  </w:num>
  <w:num w:numId="28">
    <w:abstractNumId w:val="33"/>
  </w:num>
  <w:num w:numId="29">
    <w:abstractNumId w:val="3"/>
  </w:num>
  <w:num w:numId="30">
    <w:abstractNumId w:val="32"/>
  </w:num>
  <w:num w:numId="31">
    <w:abstractNumId w:val="13"/>
  </w:num>
  <w:num w:numId="32">
    <w:abstractNumId w:val="25"/>
  </w:num>
  <w:num w:numId="33">
    <w:abstractNumId w:val="15"/>
  </w:num>
  <w:num w:numId="34">
    <w:abstractNumId w:val="1"/>
  </w:num>
  <w:num w:numId="35">
    <w:abstractNumId w:val="34"/>
  </w:num>
  <w:num w:numId="36">
    <w:abstractNumId w:val="10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690"/>
    <w:rsid w:val="0003516C"/>
    <w:rsid w:val="00060543"/>
    <w:rsid w:val="0009220A"/>
    <w:rsid w:val="000A0207"/>
    <w:rsid w:val="000A4C1C"/>
    <w:rsid w:val="000B20A9"/>
    <w:rsid w:val="000F0B35"/>
    <w:rsid w:val="00102310"/>
    <w:rsid w:val="00105056"/>
    <w:rsid w:val="001052F2"/>
    <w:rsid w:val="00107558"/>
    <w:rsid w:val="00111ABF"/>
    <w:rsid w:val="00117C6E"/>
    <w:rsid w:val="00133BD1"/>
    <w:rsid w:val="00142493"/>
    <w:rsid w:val="001443A1"/>
    <w:rsid w:val="00154380"/>
    <w:rsid w:val="001543F1"/>
    <w:rsid w:val="00194B55"/>
    <w:rsid w:val="001A6B0F"/>
    <w:rsid w:val="001B0081"/>
    <w:rsid w:val="001B46C8"/>
    <w:rsid w:val="001C1019"/>
    <w:rsid w:val="001C6BA0"/>
    <w:rsid w:val="001E6786"/>
    <w:rsid w:val="0022400A"/>
    <w:rsid w:val="00226491"/>
    <w:rsid w:val="0025358D"/>
    <w:rsid w:val="002608AB"/>
    <w:rsid w:val="00277785"/>
    <w:rsid w:val="002B1B09"/>
    <w:rsid w:val="002C3893"/>
    <w:rsid w:val="002C57C4"/>
    <w:rsid w:val="002C653B"/>
    <w:rsid w:val="002D6310"/>
    <w:rsid w:val="00302CED"/>
    <w:rsid w:val="00311761"/>
    <w:rsid w:val="003862D4"/>
    <w:rsid w:val="003B564B"/>
    <w:rsid w:val="003C5FF6"/>
    <w:rsid w:val="003C6995"/>
    <w:rsid w:val="003C7410"/>
    <w:rsid w:val="003F64CA"/>
    <w:rsid w:val="004026B9"/>
    <w:rsid w:val="004037D5"/>
    <w:rsid w:val="00406081"/>
    <w:rsid w:val="00452741"/>
    <w:rsid w:val="00461AC7"/>
    <w:rsid w:val="00487D36"/>
    <w:rsid w:val="004A0468"/>
    <w:rsid w:val="004A5952"/>
    <w:rsid w:val="004D7F64"/>
    <w:rsid w:val="0050107F"/>
    <w:rsid w:val="0052079A"/>
    <w:rsid w:val="005358F2"/>
    <w:rsid w:val="00566328"/>
    <w:rsid w:val="005B5D71"/>
    <w:rsid w:val="005D67CF"/>
    <w:rsid w:val="005E3104"/>
    <w:rsid w:val="005E3E6D"/>
    <w:rsid w:val="006279A1"/>
    <w:rsid w:val="00632041"/>
    <w:rsid w:val="006577CC"/>
    <w:rsid w:val="006C04E5"/>
    <w:rsid w:val="006C4E03"/>
    <w:rsid w:val="006C6918"/>
    <w:rsid w:val="006D379B"/>
    <w:rsid w:val="006E7EF2"/>
    <w:rsid w:val="006F460F"/>
    <w:rsid w:val="006F518D"/>
    <w:rsid w:val="00716D19"/>
    <w:rsid w:val="0072684D"/>
    <w:rsid w:val="007A12EB"/>
    <w:rsid w:val="008013F4"/>
    <w:rsid w:val="00835652"/>
    <w:rsid w:val="0085425B"/>
    <w:rsid w:val="00875659"/>
    <w:rsid w:val="00882398"/>
    <w:rsid w:val="00890485"/>
    <w:rsid w:val="0089070D"/>
    <w:rsid w:val="008A71D3"/>
    <w:rsid w:val="008D39BA"/>
    <w:rsid w:val="008E41A3"/>
    <w:rsid w:val="008E5ABE"/>
    <w:rsid w:val="009011D9"/>
    <w:rsid w:val="0091369C"/>
    <w:rsid w:val="009511FA"/>
    <w:rsid w:val="00967C3A"/>
    <w:rsid w:val="00972B49"/>
    <w:rsid w:val="00987E1F"/>
    <w:rsid w:val="009969B2"/>
    <w:rsid w:val="009A7B3C"/>
    <w:rsid w:val="009C20E5"/>
    <w:rsid w:val="009C4C7B"/>
    <w:rsid w:val="009E5BCC"/>
    <w:rsid w:val="009F3CDE"/>
    <w:rsid w:val="00A177F7"/>
    <w:rsid w:val="00A43690"/>
    <w:rsid w:val="00A55895"/>
    <w:rsid w:val="00A60E83"/>
    <w:rsid w:val="00A95267"/>
    <w:rsid w:val="00AC480D"/>
    <w:rsid w:val="00AD4076"/>
    <w:rsid w:val="00AF057C"/>
    <w:rsid w:val="00AF4217"/>
    <w:rsid w:val="00B101AB"/>
    <w:rsid w:val="00B44DF4"/>
    <w:rsid w:val="00B6610E"/>
    <w:rsid w:val="00BB3521"/>
    <w:rsid w:val="00BB6494"/>
    <w:rsid w:val="00BD0961"/>
    <w:rsid w:val="00BE0703"/>
    <w:rsid w:val="00BE13EA"/>
    <w:rsid w:val="00BE360E"/>
    <w:rsid w:val="00BE6133"/>
    <w:rsid w:val="00C05F25"/>
    <w:rsid w:val="00C072ED"/>
    <w:rsid w:val="00C11D98"/>
    <w:rsid w:val="00C332C2"/>
    <w:rsid w:val="00C51160"/>
    <w:rsid w:val="00C57CD9"/>
    <w:rsid w:val="00C65B94"/>
    <w:rsid w:val="00CB04FD"/>
    <w:rsid w:val="00CC21FC"/>
    <w:rsid w:val="00D043A2"/>
    <w:rsid w:val="00D1722D"/>
    <w:rsid w:val="00D447AF"/>
    <w:rsid w:val="00D448FA"/>
    <w:rsid w:val="00D53B35"/>
    <w:rsid w:val="00D668FE"/>
    <w:rsid w:val="00DC3DDF"/>
    <w:rsid w:val="00DE6D05"/>
    <w:rsid w:val="00DE7C66"/>
    <w:rsid w:val="00DF7A07"/>
    <w:rsid w:val="00E3424C"/>
    <w:rsid w:val="00E3713F"/>
    <w:rsid w:val="00E41176"/>
    <w:rsid w:val="00E44A20"/>
    <w:rsid w:val="00E71382"/>
    <w:rsid w:val="00E7141B"/>
    <w:rsid w:val="00E855FD"/>
    <w:rsid w:val="00E954A7"/>
    <w:rsid w:val="00E9695D"/>
    <w:rsid w:val="00EB527D"/>
    <w:rsid w:val="00F25A00"/>
    <w:rsid w:val="00F41FC5"/>
    <w:rsid w:val="00FC5CA6"/>
    <w:rsid w:val="00FD4655"/>
    <w:rsid w:val="00FE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0D0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23</Pages>
  <Words>3327</Words>
  <Characters>18965</Characters>
  <Application>Microsoft Macintosh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Coady</dc:creator>
  <cp:keywords/>
  <dc:description/>
  <cp:lastModifiedBy>Michelle Coady</cp:lastModifiedBy>
  <cp:revision>24</cp:revision>
  <dcterms:created xsi:type="dcterms:W3CDTF">2018-04-19T02:36:00Z</dcterms:created>
  <dcterms:modified xsi:type="dcterms:W3CDTF">2018-04-21T20:25:00Z</dcterms:modified>
</cp:coreProperties>
</file>