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798" w:rsidRPr="00621B80" w:rsidRDefault="005D3798">
      <w:pPr>
        <w:rPr>
          <w:b/>
          <w:sz w:val="28"/>
        </w:rPr>
      </w:pPr>
      <w:r w:rsidRPr="00621B80">
        <w:rPr>
          <w:b/>
          <w:sz w:val="28"/>
        </w:rPr>
        <w:t xml:space="preserve">Chapter 6 </w:t>
      </w:r>
    </w:p>
    <w:p w:rsidR="004B7EF2" w:rsidRPr="00621B80" w:rsidRDefault="005D3798">
      <w:pPr>
        <w:rPr>
          <w:b/>
          <w:sz w:val="28"/>
        </w:rPr>
      </w:pPr>
      <w:r w:rsidRPr="00621B80">
        <w:rPr>
          <w:b/>
          <w:sz w:val="28"/>
        </w:rPr>
        <w:t>Effects of Hormones on Renal Function</w:t>
      </w:r>
    </w:p>
    <w:p w:rsidR="005D3798" w:rsidRDefault="005D3798"/>
    <w:p w:rsidR="005D3798" w:rsidRDefault="005D3798">
      <w:r w:rsidRPr="00621B80">
        <w:rPr>
          <w:b/>
        </w:rPr>
        <w:t>Mechanisms of Hormone Action</w:t>
      </w:r>
      <w:r w:rsidR="00CB19EC" w:rsidRPr="00621B80">
        <w:rPr>
          <w:b/>
        </w:rPr>
        <w:t>:</w:t>
      </w:r>
      <w:r w:rsidR="00CB19EC">
        <w:t xml:space="preserve"> They activate specific cellular proteins via phosphorylation or by inducing the synthesis of new proteins. Hormones initiate these events by affecting:</w:t>
      </w:r>
    </w:p>
    <w:p w:rsidR="005D3798" w:rsidRDefault="005D3798" w:rsidP="005D3798">
      <w:pPr>
        <w:pStyle w:val="ListParagraph"/>
        <w:numPr>
          <w:ilvl w:val="0"/>
          <w:numId w:val="1"/>
        </w:numPr>
      </w:pPr>
      <w:r>
        <w:t>Adenylyl cyclase</w:t>
      </w:r>
    </w:p>
    <w:p w:rsidR="005D3798" w:rsidRDefault="005D3798" w:rsidP="005D3798">
      <w:pPr>
        <w:pStyle w:val="ListParagraph"/>
        <w:numPr>
          <w:ilvl w:val="0"/>
          <w:numId w:val="1"/>
        </w:numPr>
      </w:pPr>
      <w:r>
        <w:t>Guanylyl cyclase</w:t>
      </w:r>
    </w:p>
    <w:p w:rsidR="005D3798" w:rsidRDefault="005D3798" w:rsidP="005D3798">
      <w:pPr>
        <w:pStyle w:val="ListParagraph"/>
        <w:numPr>
          <w:ilvl w:val="0"/>
          <w:numId w:val="1"/>
        </w:numPr>
      </w:pPr>
      <w:r>
        <w:t>Phosphatidylinositol turnover</w:t>
      </w:r>
    </w:p>
    <w:p w:rsidR="005D3798" w:rsidRDefault="005D3798" w:rsidP="005D3798">
      <w:pPr>
        <w:pStyle w:val="ListParagraph"/>
        <w:numPr>
          <w:ilvl w:val="0"/>
          <w:numId w:val="1"/>
        </w:numPr>
      </w:pPr>
      <w:r>
        <w:t>RNA transcription</w:t>
      </w:r>
    </w:p>
    <w:p w:rsidR="00CB19EC" w:rsidRDefault="00CB19EC" w:rsidP="00CB19EC"/>
    <w:p w:rsidR="00CB19EC" w:rsidRPr="00621B80" w:rsidRDefault="00CB19EC" w:rsidP="00CB19EC">
      <w:pPr>
        <w:rPr>
          <w:b/>
        </w:rPr>
      </w:pPr>
      <w:r w:rsidRPr="00621B80">
        <w:rPr>
          <w:b/>
        </w:rPr>
        <w:t>Adenylyl Cyclase</w:t>
      </w:r>
    </w:p>
    <w:p w:rsidR="00CB19EC" w:rsidRDefault="00745546" w:rsidP="00745546">
      <w:pPr>
        <w:pStyle w:val="ListParagraph"/>
        <w:numPr>
          <w:ilvl w:val="0"/>
          <w:numId w:val="2"/>
        </w:numPr>
      </w:pPr>
      <w:r>
        <w:t>Receptor on basolateral membrane of the tubular cell</w:t>
      </w:r>
    </w:p>
    <w:p w:rsidR="00621B80" w:rsidRDefault="00621B80" w:rsidP="00745546">
      <w:pPr>
        <w:pStyle w:val="ListParagraph"/>
        <w:numPr>
          <w:ilvl w:val="0"/>
          <w:numId w:val="2"/>
        </w:numPr>
      </w:pPr>
      <w:r>
        <w:t>Stimulate: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Vasopressin (V</w:t>
      </w:r>
      <w:r>
        <w:rPr>
          <w:vertAlign w:val="superscript"/>
        </w:rPr>
        <w:t>2</w:t>
      </w:r>
      <w:r>
        <w:t>)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Parathyroid hormone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sym w:font="Symbol" w:char="F062"/>
      </w:r>
      <w:r>
        <w:t>-adrenergic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Prostaglandins (vascular effect)</w:t>
      </w:r>
    </w:p>
    <w:p w:rsidR="00621B80" w:rsidRDefault="00621B80" w:rsidP="00621B80">
      <w:pPr>
        <w:pStyle w:val="ListParagraph"/>
        <w:numPr>
          <w:ilvl w:val="0"/>
          <w:numId w:val="2"/>
        </w:numPr>
      </w:pPr>
      <w:r>
        <w:t>Inhibits: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Prostaglandins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sym w:font="Symbol" w:char="F061"/>
      </w:r>
      <w:r>
        <w:rPr>
          <w:vertAlign w:val="superscript"/>
        </w:rPr>
        <w:t>2</w:t>
      </w:r>
      <w:r>
        <w:t>- adrenergic</w:t>
      </w:r>
    </w:p>
    <w:p w:rsidR="00621B80" w:rsidRDefault="00621B80" w:rsidP="00621B80">
      <w:pPr>
        <w:pStyle w:val="ListParagraph"/>
        <w:numPr>
          <w:ilvl w:val="1"/>
          <w:numId w:val="2"/>
        </w:numPr>
      </w:pPr>
      <w:r>
        <w:t>Angiotensin II (tubular effect)</w:t>
      </w:r>
    </w:p>
    <w:p w:rsidR="00621B80" w:rsidRDefault="00621B80" w:rsidP="00621B80"/>
    <w:p w:rsidR="00621B80" w:rsidRDefault="00621B80" w:rsidP="00621B80">
      <w:bookmarkStart w:id="0" w:name="_GoBack"/>
    </w:p>
    <w:bookmarkEnd w:id="0"/>
    <w:p w:rsidR="00621B80" w:rsidRDefault="00621B80" w:rsidP="00621B80">
      <w:pPr>
        <w:jc w:val="center"/>
      </w:pPr>
      <w:r w:rsidRPr="00621B80">
        <w:lastRenderedPageBreak/>
        <w:drawing>
          <wp:inline distT="0" distB="0" distL="0" distR="0" wp14:anchorId="1DD64FA9" wp14:editId="6D2DE05D">
            <wp:extent cx="4887623" cy="4635409"/>
            <wp:effectExtent l="0" t="0" r="190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0283" cy="463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B80" w:rsidRDefault="00621B80" w:rsidP="00621B80">
      <w:pPr>
        <w:jc w:val="center"/>
      </w:pPr>
    </w:p>
    <w:p w:rsidR="00621B80" w:rsidRDefault="00621B80" w:rsidP="00621B80">
      <w:pPr>
        <w:jc w:val="center"/>
      </w:pPr>
    </w:p>
    <w:p w:rsidR="00621B80" w:rsidRPr="004E15B6" w:rsidRDefault="004E15B6" w:rsidP="00621B80">
      <w:pPr>
        <w:rPr>
          <w:b/>
        </w:rPr>
      </w:pPr>
      <w:r>
        <w:rPr>
          <w:b/>
        </w:rPr>
        <w:t>Guanylyl C</w:t>
      </w:r>
      <w:r w:rsidR="00621B80" w:rsidRPr="004E15B6">
        <w:rPr>
          <w:b/>
        </w:rPr>
        <w:t>yclase:</w:t>
      </w:r>
    </w:p>
    <w:p w:rsidR="00621B80" w:rsidRDefault="00621B80" w:rsidP="00621B80">
      <w:pPr>
        <w:pStyle w:val="ListParagraph"/>
        <w:numPr>
          <w:ilvl w:val="0"/>
          <w:numId w:val="3"/>
        </w:numPr>
      </w:pPr>
      <w:r>
        <w:t>Leads to formation of GMP and phosphorylation of specific cell proteins</w:t>
      </w:r>
    </w:p>
    <w:p w:rsidR="00621B80" w:rsidRDefault="00621B80" w:rsidP="00621B80">
      <w:pPr>
        <w:pStyle w:val="ListParagraph"/>
        <w:numPr>
          <w:ilvl w:val="0"/>
          <w:numId w:val="3"/>
        </w:numPr>
      </w:pPr>
      <w:r>
        <w:t>Mediates actions of atrial natriuretic peptide, and of direct vasodilators (nitroprusside and nitroglycerin)</w:t>
      </w:r>
    </w:p>
    <w:p w:rsidR="004E15B6" w:rsidRDefault="004E15B6" w:rsidP="00621B80">
      <w:pPr>
        <w:pStyle w:val="ListParagraph"/>
        <w:numPr>
          <w:ilvl w:val="0"/>
          <w:numId w:val="3"/>
        </w:numPr>
      </w:pPr>
      <w:r>
        <w:t>There are no stimulatory or inhibitory regulatory proteins</w:t>
      </w:r>
    </w:p>
    <w:p w:rsidR="004E15B6" w:rsidRDefault="004E15B6" w:rsidP="00621B80">
      <w:pPr>
        <w:pStyle w:val="ListParagraph"/>
        <w:numPr>
          <w:ilvl w:val="0"/>
          <w:numId w:val="3"/>
        </w:numPr>
      </w:pPr>
      <w:r>
        <w:t>Binding of ANP induces conformational change, leading to generation of cyclic GMP</w:t>
      </w:r>
    </w:p>
    <w:p w:rsidR="004E15B6" w:rsidRDefault="004E15B6" w:rsidP="004E15B6"/>
    <w:p w:rsidR="004E15B6" w:rsidRDefault="004E15B6" w:rsidP="004E15B6">
      <w:pPr>
        <w:rPr>
          <w:b/>
        </w:rPr>
      </w:pPr>
      <w:r w:rsidRPr="004E15B6">
        <w:rPr>
          <w:b/>
        </w:rPr>
        <w:t>Phosphatidylinositol Turnover:</w:t>
      </w:r>
    </w:p>
    <w:p w:rsidR="004E15B6" w:rsidRDefault="004E15B6" w:rsidP="004E15B6">
      <w:pPr>
        <w:pStyle w:val="ListParagraph"/>
        <w:numPr>
          <w:ilvl w:val="0"/>
          <w:numId w:val="4"/>
        </w:numPr>
      </w:pPr>
      <w:r w:rsidRPr="004E15B6">
        <w:t>Hormones bind to G protein activated receptors (</w:t>
      </w:r>
      <w:proofErr w:type="spellStart"/>
      <w:r w:rsidRPr="004E15B6">
        <w:t>Ang</w:t>
      </w:r>
      <w:proofErr w:type="spellEnd"/>
      <w:r w:rsidRPr="004E15B6">
        <w:t xml:space="preserve"> II and norepinephrine)</w:t>
      </w:r>
    </w:p>
    <w:p w:rsidR="004E15B6" w:rsidRDefault="004E15B6" w:rsidP="004E15B6">
      <w:pPr>
        <w:pStyle w:val="ListParagraph"/>
        <w:numPr>
          <w:ilvl w:val="0"/>
          <w:numId w:val="4"/>
        </w:numPr>
      </w:pPr>
      <w:r>
        <w:t>Phospholipase is activated instead of adenylyl cyclase</w:t>
      </w:r>
    </w:p>
    <w:p w:rsidR="00A74E70" w:rsidRDefault="00A74E70" w:rsidP="00A74E70">
      <w:pPr>
        <w:pStyle w:val="ListParagraph"/>
        <w:numPr>
          <w:ilvl w:val="1"/>
          <w:numId w:val="4"/>
        </w:numPr>
      </w:pPr>
      <w:r>
        <w:t xml:space="preserve">Promotes breakdown of </w:t>
      </w:r>
      <w:proofErr w:type="spellStart"/>
      <w:r>
        <w:t>mb</w:t>
      </w:r>
      <w:proofErr w:type="spellEnd"/>
      <w:r>
        <w:t xml:space="preserve"> lipid into inositol and diacylglycerol, which increases the release of ca from endoplasmic reticulum and enhancing uptake of </w:t>
      </w:r>
      <w:proofErr w:type="spellStart"/>
      <w:r>
        <w:t>extracell</w:t>
      </w:r>
      <w:proofErr w:type="spellEnd"/>
      <w:r>
        <w:t xml:space="preserve"> Ca, this Ca binds to calmodulin, leading to phosphorylation of cell proteins and physiologic effects of the hormones</w:t>
      </w:r>
    </w:p>
    <w:p w:rsidR="00A74E70" w:rsidRDefault="00A74E70" w:rsidP="00A74E70"/>
    <w:p w:rsidR="00A74E70" w:rsidRDefault="00A74E70" w:rsidP="00A74E70">
      <w:pPr>
        <w:jc w:val="center"/>
      </w:pPr>
      <w:r w:rsidRPr="00A74E70">
        <w:lastRenderedPageBreak/>
        <w:drawing>
          <wp:inline distT="0" distB="0" distL="0" distR="0" wp14:anchorId="1EDEEC87" wp14:editId="529C1FEC">
            <wp:extent cx="5665862" cy="31089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7773" cy="311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E70" w:rsidRDefault="00A74E70" w:rsidP="00A74E70"/>
    <w:p w:rsidR="00A74E70" w:rsidRDefault="00A74E70" w:rsidP="00A74E70">
      <w:pPr>
        <w:rPr>
          <w:b/>
        </w:rPr>
      </w:pPr>
      <w:r w:rsidRPr="00A74E70">
        <w:rPr>
          <w:b/>
        </w:rPr>
        <w:t xml:space="preserve">RNA Transcription: </w:t>
      </w:r>
    </w:p>
    <w:p w:rsidR="00A74E70" w:rsidRDefault="00A74E70" w:rsidP="00A74E70">
      <w:pPr>
        <w:pStyle w:val="ListParagraph"/>
        <w:numPr>
          <w:ilvl w:val="0"/>
          <w:numId w:val="5"/>
        </w:numPr>
      </w:pPr>
      <w:r>
        <w:t>Steroid hormones (aldosterone, calcitriol and cortisol), produce new protein synthesis</w:t>
      </w:r>
    </w:p>
    <w:p w:rsidR="00A74E70" w:rsidRDefault="00A74E70" w:rsidP="00A74E70">
      <w:pPr>
        <w:pStyle w:val="ListParagraph"/>
        <w:numPr>
          <w:ilvl w:val="0"/>
          <w:numId w:val="5"/>
        </w:numPr>
      </w:pPr>
      <w:r>
        <w:t xml:space="preserve">These hormones are lipid-soluble and diffuse through the </w:t>
      </w:r>
      <w:proofErr w:type="spellStart"/>
      <w:r>
        <w:t>mb</w:t>
      </w:r>
      <w:proofErr w:type="spellEnd"/>
      <w:r>
        <w:t xml:space="preserve"> and combine with receptors in the cytosol</w:t>
      </w:r>
    </w:p>
    <w:p w:rsidR="00A74E70" w:rsidRPr="00A74E70" w:rsidRDefault="00A74E70" w:rsidP="00A74E70">
      <w:pPr>
        <w:jc w:val="center"/>
      </w:pPr>
      <w:r w:rsidRPr="00A74E70">
        <w:drawing>
          <wp:inline distT="0" distB="0" distL="0" distR="0" wp14:anchorId="64820EBD" wp14:editId="7B7D8955">
            <wp:extent cx="4965822" cy="37593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7382" cy="376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E70" w:rsidRDefault="00A74E70" w:rsidP="00A74E70"/>
    <w:p w:rsidR="00A74E70" w:rsidRDefault="00A74E70" w:rsidP="00A74E70"/>
    <w:p w:rsidR="000A21A8" w:rsidRDefault="000A21A8" w:rsidP="00A74E70">
      <w:pPr>
        <w:rPr>
          <w:b/>
        </w:rPr>
      </w:pPr>
      <w:r w:rsidRPr="000A21A8">
        <w:rPr>
          <w:b/>
        </w:rPr>
        <w:lastRenderedPageBreak/>
        <w:t>Antidiuretic Hormone and Water Balance</w:t>
      </w:r>
    </w:p>
    <w:p w:rsidR="000A21A8" w:rsidRDefault="000A21A8" w:rsidP="00A74E70">
      <w:pPr>
        <w:rPr>
          <w:b/>
        </w:rPr>
      </w:pPr>
    </w:p>
    <w:p w:rsidR="000A21A8" w:rsidRPr="000A21A8" w:rsidRDefault="000A21A8" w:rsidP="000A21A8">
      <w:pPr>
        <w:pStyle w:val="ListParagraph"/>
        <w:numPr>
          <w:ilvl w:val="0"/>
          <w:numId w:val="6"/>
        </w:numPr>
      </w:pPr>
      <w:r w:rsidRPr="000A21A8">
        <w:t xml:space="preserve">Synthesized in the </w:t>
      </w:r>
      <w:proofErr w:type="spellStart"/>
      <w:r w:rsidRPr="000A21A8">
        <w:t>supraoptic</w:t>
      </w:r>
      <w:proofErr w:type="spellEnd"/>
      <w:r w:rsidRPr="000A21A8">
        <w:t xml:space="preserve"> and paraventricular nuclei in the hypothalamus</w:t>
      </w:r>
    </w:p>
    <w:p w:rsidR="000A21A8" w:rsidRPr="000A21A8" w:rsidRDefault="000A21A8" w:rsidP="000A21A8">
      <w:pPr>
        <w:pStyle w:val="ListParagraph"/>
        <w:numPr>
          <w:ilvl w:val="0"/>
          <w:numId w:val="6"/>
        </w:numPr>
      </w:pPr>
      <w:r w:rsidRPr="000A21A8">
        <w:t>Secretory granules with ADH migrate down the axons of the supra-</w:t>
      </w:r>
      <w:proofErr w:type="spellStart"/>
      <w:r w:rsidRPr="000A21A8">
        <w:t>optico</w:t>
      </w:r>
      <w:proofErr w:type="spellEnd"/>
      <w:r w:rsidRPr="000A21A8">
        <w:t>-</w:t>
      </w:r>
      <w:proofErr w:type="spellStart"/>
      <w:r w:rsidRPr="000A21A8">
        <w:t>hypophyseal</w:t>
      </w:r>
      <w:proofErr w:type="spellEnd"/>
      <w:r w:rsidRPr="000A21A8">
        <w:t xml:space="preserve"> tract into the posterior pituitary, where they are stored till needed</w:t>
      </w:r>
    </w:p>
    <w:p w:rsidR="000A21A8" w:rsidRDefault="000A21A8" w:rsidP="000A21A8">
      <w:pPr>
        <w:pStyle w:val="ListParagraph"/>
        <w:numPr>
          <w:ilvl w:val="0"/>
          <w:numId w:val="6"/>
        </w:numPr>
      </w:pPr>
      <w:r w:rsidRPr="000A21A8">
        <w:t>ADH is metabolized in the liver and kidney, half-life of 15-20 min</w:t>
      </w:r>
    </w:p>
    <w:p w:rsidR="000A21A8" w:rsidRDefault="000A21A8" w:rsidP="000A21A8">
      <w:pPr>
        <w:pStyle w:val="ListParagraph"/>
        <w:numPr>
          <w:ilvl w:val="0"/>
          <w:numId w:val="6"/>
        </w:numPr>
      </w:pPr>
      <w:r>
        <w:t>Actions:</w:t>
      </w:r>
    </w:p>
    <w:p w:rsidR="000A21A8" w:rsidRDefault="000A21A8" w:rsidP="000A21A8">
      <w:pPr>
        <w:pStyle w:val="ListParagraph"/>
        <w:numPr>
          <w:ilvl w:val="1"/>
          <w:numId w:val="6"/>
        </w:numPr>
      </w:pPr>
      <w:r>
        <w:t>1ary determinant of the rate of free water excretion</w:t>
      </w:r>
    </w:p>
    <w:p w:rsidR="000A21A8" w:rsidRDefault="000A21A8" w:rsidP="000A21A8">
      <w:pPr>
        <w:pStyle w:val="ListParagraph"/>
        <w:numPr>
          <w:ilvl w:val="1"/>
          <w:numId w:val="6"/>
        </w:numPr>
      </w:pPr>
      <w:r>
        <w:t xml:space="preserve">Increases water permeability of the luminal </w:t>
      </w:r>
      <w:proofErr w:type="spellStart"/>
      <w:r>
        <w:t>mb</w:t>
      </w:r>
      <w:proofErr w:type="spellEnd"/>
      <w:r>
        <w:t xml:space="preserve"> of the cortical and medullary collecting tubules</w:t>
      </w:r>
      <w:r w:rsidR="00914DD2">
        <w:t xml:space="preserve"> in the principal cells</w:t>
      </w:r>
    </w:p>
    <w:p w:rsidR="00914DD2" w:rsidRDefault="00914DD2" w:rsidP="00914DD2">
      <w:pPr>
        <w:pStyle w:val="ListParagraph"/>
        <w:numPr>
          <w:ilvl w:val="0"/>
          <w:numId w:val="6"/>
        </w:numPr>
      </w:pPr>
      <w:r>
        <w:t>Receptors:</w:t>
      </w:r>
    </w:p>
    <w:p w:rsidR="00914DD2" w:rsidRDefault="00914DD2" w:rsidP="00914DD2">
      <w:pPr>
        <w:pStyle w:val="ListParagraph"/>
        <w:numPr>
          <w:ilvl w:val="1"/>
          <w:numId w:val="6"/>
        </w:numPr>
      </w:pPr>
      <w:r>
        <w:t>V</w:t>
      </w:r>
      <w:r>
        <w:rPr>
          <w:vertAlign w:val="subscript"/>
        </w:rPr>
        <w:t>1</w:t>
      </w:r>
      <w:r>
        <w:t>: induces vasoconstriction and enhancement of prostaglandin release</w:t>
      </w:r>
    </w:p>
    <w:p w:rsidR="00914DD2" w:rsidRDefault="00914DD2" w:rsidP="00914DD2">
      <w:pPr>
        <w:pStyle w:val="ListParagraph"/>
        <w:numPr>
          <w:ilvl w:val="1"/>
          <w:numId w:val="6"/>
        </w:numPr>
      </w:pPr>
      <w:r>
        <w:t>V</w:t>
      </w:r>
      <w:r>
        <w:rPr>
          <w:vertAlign w:val="subscript"/>
        </w:rPr>
        <w:t>2</w:t>
      </w:r>
      <w:r w:rsidR="0049772A">
        <w:t xml:space="preserve">: mediate the antidiuretic response, by moving aquaporin-2 to the luminal membrane, allowing water to be reabsorbed, water is then returned through the basolateral </w:t>
      </w:r>
      <w:proofErr w:type="spellStart"/>
      <w:r w:rsidR="0049772A">
        <w:t>mb</w:t>
      </w:r>
      <w:proofErr w:type="spellEnd"/>
      <w:r w:rsidR="00B17712">
        <w:t xml:space="preserve"> to circulation</w:t>
      </w:r>
    </w:p>
    <w:p w:rsidR="00914DD2" w:rsidRDefault="00914DD2" w:rsidP="00914DD2">
      <w:pPr>
        <w:pStyle w:val="ListParagraph"/>
        <w:numPr>
          <w:ilvl w:val="1"/>
          <w:numId w:val="6"/>
        </w:numPr>
      </w:pPr>
      <w:r>
        <w:t>V</w:t>
      </w:r>
      <w:r>
        <w:rPr>
          <w:vertAlign w:val="subscript"/>
        </w:rPr>
        <w:t>3</w:t>
      </w:r>
      <w:r>
        <w:t xml:space="preserve"> or V</w:t>
      </w:r>
      <w:r>
        <w:rPr>
          <w:vertAlign w:val="subscript"/>
        </w:rPr>
        <w:t>1b</w:t>
      </w:r>
      <w:r w:rsidR="0049772A">
        <w:t>: mediates the effect of ADH on the pituitary, facilitating release of ACTH</w:t>
      </w:r>
    </w:p>
    <w:p w:rsidR="00B17712" w:rsidRDefault="00B17712" w:rsidP="00B17712">
      <w:pPr>
        <w:pStyle w:val="ListParagraph"/>
        <w:numPr>
          <w:ilvl w:val="0"/>
          <w:numId w:val="6"/>
        </w:numPr>
      </w:pPr>
      <w:r w:rsidRPr="00B17712">
        <w:rPr>
          <w:b/>
        </w:rPr>
        <w:t>Nephrogenic diabetes insipidus:</w:t>
      </w:r>
      <w:r>
        <w:t xml:space="preserve"> defect in ADH pathway, where there is resistance </w:t>
      </w:r>
      <w:proofErr w:type="spellStart"/>
      <w:r>
        <w:t>ot</w:t>
      </w:r>
      <w:proofErr w:type="spellEnd"/>
      <w:r>
        <w:t xml:space="preserve"> the action of ADH and an increase in urine output</w:t>
      </w:r>
    </w:p>
    <w:p w:rsidR="00B17712" w:rsidRDefault="00B17712" w:rsidP="00B17712">
      <w:pPr>
        <w:pStyle w:val="ListParagraph"/>
        <w:numPr>
          <w:ilvl w:val="1"/>
          <w:numId w:val="6"/>
        </w:numPr>
      </w:pPr>
      <w:r>
        <w:rPr>
          <w:b/>
        </w:rPr>
        <w:t>Hereditary Nephrogenic DI X-linked fashion:</w:t>
      </w:r>
      <w:r>
        <w:t xml:space="preserve"> genetic defect in the V</w:t>
      </w:r>
      <w:r>
        <w:rPr>
          <w:vertAlign w:val="subscript"/>
        </w:rPr>
        <w:t>2</w:t>
      </w:r>
      <w:r>
        <w:t xml:space="preserve"> receptor that leads to decreased hormone binding, impaired intracellular transport or coupling to adenylyl cyclase system, diminished synthesis or receptor degradation</w:t>
      </w:r>
    </w:p>
    <w:p w:rsidR="00B17712" w:rsidRDefault="00B17712" w:rsidP="00B17712">
      <w:pPr>
        <w:pStyle w:val="ListParagraph"/>
        <w:numPr>
          <w:ilvl w:val="1"/>
          <w:numId w:val="6"/>
        </w:numPr>
      </w:pPr>
      <w:r>
        <w:rPr>
          <w:b/>
        </w:rPr>
        <w:t>Hereditary Nephrogenic DI</w:t>
      </w:r>
      <w:r>
        <w:rPr>
          <w:b/>
        </w:rPr>
        <w:t xml:space="preserve"> autosomal recessive form: </w:t>
      </w:r>
      <w:r>
        <w:t xml:space="preserve">mutations of the aquaporin-2 gene, lead to impaired trafficking of the water channels with lack of fusion with the luminal </w:t>
      </w:r>
      <w:proofErr w:type="spellStart"/>
      <w:r>
        <w:t>mb</w:t>
      </w:r>
      <w:proofErr w:type="spellEnd"/>
      <w:r>
        <w:t xml:space="preserve"> and/or decreased channel function</w:t>
      </w:r>
    </w:p>
    <w:p w:rsidR="00B17712" w:rsidRDefault="00B17712" w:rsidP="00B17712">
      <w:pPr>
        <w:pStyle w:val="ListParagraph"/>
        <w:numPr>
          <w:ilvl w:val="0"/>
          <w:numId w:val="6"/>
        </w:numPr>
      </w:pPr>
      <w:r w:rsidRPr="00B17712">
        <w:t>Electrolyte handling:</w:t>
      </w:r>
      <w:r>
        <w:t xml:space="preserve"> </w:t>
      </w:r>
    </w:p>
    <w:p w:rsidR="00347500" w:rsidRDefault="00347500" w:rsidP="00347500">
      <w:pPr>
        <w:pStyle w:val="ListParagraph"/>
        <w:numPr>
          <w:ilvl w:val="1"/>
          <w:numId w:val="6"/>
        </w:numPr>
      </w:pPr>
      <w:r>
        <w:t>ADH enhances Na reabsorption and K secretion</w:t>
      </w:r>
    </w:p>
    <w:p w:rsidR="00347500" w:rsidRDefault="00347500" w:rsidP="00347500">
      <w:pPr>
        <w:pStyle w:val="ListParagraph"/>
        <w:numPr>
          <w:ilvl w:val="0"/>
          <w:numId w:val="6"/>
        </w:numPr>
      </w:pPr>
      <w:r>
        <w:t>Vascular resistance:</w:t>
      </w:r>
    </w:p>
    <w:p w:rsidR="00347500" w:rsidRDefault="00347500" w:rsidP="00347500">
      <w:pPr>
        <w:pStyle w:val="ListParagraph"/>
        <w:numPr>
          <w:ilvl w:val="1"/>
          <w:numId w:val="6"/>
        </w:numPr>
      </w:pPr>
      <w:r>
        <w:t>ADH increases vascular resistance (vasopressin)</w:t>
      </w:r>
    </w:p>
    <w:p w:rsidR="00347500" w:rsidRDefault="00347500" w:rsidP="00347500">
      <w:pPr>
        <w:pStyle w:val="ListParagraph"/>
        <w:numPr>
          <w:ilvl w:val="0"/>
          <w:numId w:val="6"/>
        </w:numPr>
      </w:pPr>
      <w:r>
        <w:t>Renal prostaglandins:</w:t>
      </w:r>
    </w:p>
    <w:p w:rsidR="00347500" w:rsidRDefault="00347500" w:rsidP="00347500">
      <w:pPr>
        <w:pStyle w:val="ListParagraph"/>
        <w:numPr>
          <w:ilvl w:val="1"/>
          <w:numId w:val="6"/>
        </w:numPr>
      </w:pPr>
      <w:r>
        <w:t>ADH stimulates production of prostaglandins (prostaglandin E</w:t>
      </w:r>
      <w:r>
        <w:rPr>
          <w:vertAlign w:val="subscript"/>
        </w:rPr>
        <w:t>2</w:t>
      </w:r>
      <w:r>
        <w:t xml:space="preserve"> and prostacyclin)</w:t>
      </w:r>
    </w:p>
    <w:p w:rsidR="0036411C" w:rsidRDefault="0036411C" w:rsidP="0036411C">
      <w:pPr>
        <w:pStyle w:val="ListParagraph"/>
        <w:numPr>
          <w:ilvl w:val="0"/>
          <w:numId w:val="6"/>
        </w:numPr>
      </w:pPr>
      <w:r>
        <w:t xml:space="preserve">Other </w:t>
      </w:r>
      <w:proofErr w:type="spellStart"/>
      <w:r>
        <w:t>extrarenal</w:t>
      </w:r>
      <w:proofErr w:type="spellEnd"/>
      <w:r>
        <w:t xml:space="preserve"> effects:</w:t>
      </w:r>
    </w:p>
    <w:p w:rsidR="0036411C" w:rsidRDefault="0036411C" w:rsidP="0036411C">
      <w:pPr>
        <w:pStyle w:val="ListParagraph"/>
        <w:numPr>
          <w:ilvl w:val="1"/>
          <w:numId w:val="6"/>
        </w:numPr>
      </w:pPr>
      <w:r>
        <w:t xml:space="preserve">Regulates cortisol, factor VIII and </w:t>
      </w:r>
      <w:proofErr w:type="spellStart"/>
      <w:r>
        <w:t>vW</w:t>
      </w:r>
      <w:proofErr w:type="spellEnd"/>
      <w:r>
        <w:t xml:space="preserve"> factor release from endothelium</w:t>
      </w:r>
    </w:p>
    <w:p w:rsidR="0036411C" w:rsidRDefault="0036411C" w:rsidP="0036411C">
      <w:pPr>
        <w:pStyle w:val="ListParagraph"/>
        <w:numPr>
          <w:ilvl w:val="1"/>
          <w:numId w:val="6"/>
        </w:numPr>
      </w:pPr>
      <w:r>
        <w:t>Promotes secretion of ACTH via V</w:t>
      </w:r>
      <w:r>
        <w:rPr>
          <w:vertAlign w:val="subscript"/>
        </w:rPr>
        <w:t>3</w:t>
      </w:r>
      <w:r>
        <w:t xml:space="preserve"> receptors</w:t>
      </w:r>
    </w:p>
    <w:p w:rsidR="00621FD3" w:rsidRDefault="00621FD3" w:rsidP="0036411C">
      <w:pPr>
        <w:pStyle w:val="ListParagraph"/>
        <w:numPr>
          <w:ilvl w:val="1"/>
          <w:numId w:val="6"/>
        </w:numPr>
      </w:pPr>
      <w:r>
        <w:t>Cortisol has an inhibitory effect on secretion of ADH and CRH (</w:t>
      </w:r>
      <w:proofErr w:type="spellStart"/>
      <w:r>
        <w:t>corticotropin</w:t>
      </w:r>
      <w:proofErr w:type="spellEnd"/>
      <w:r>
        <w:t xml:space="preserve"> releasing hormone)</w:t>
      </w:r>
    </w:p>
    <w:p w:rsidR="00621FD3" w:rsidRDefault="00621FD3" w:rsidP="00621FD3">
      <w:pPr>
        <w:pStyle w:val="ListParagraph"/>
        <w:numPr>
          <w:ilvl w:val="0"/>
          <w:numId w:val="6"/>
        </w:numPr>
      </w:pPr>
      <w:r>
        <w:t>Control of ADH secretion:</w:t>
      </w:r>
    </w:p>
    <w:p w:rsidR="00621FD3" w:rsidRDefault="00621FD3" w:rsidP="00621FD3">
      <w:pPr>
        <w:pStyle w:val="ListParagraph"/>
        <w:numPr>
          <w:ilvl w:val="1"/>
          <w:numId w:val="6"/>
        </w:numPr>
      </w:pPr>
      <w:proofErr w:type="spellStart"/>
      <w:r>
        <w:t>Hyperosmolality</w:t>
      </w:r>
      <w:proofErr w:type="spellEnd"/>
      <w:r>
        <w:t xml:space="preserve"> – Na, respond to as little as 1% change</w:t>
      </w:r>
    </w:p>
    <w:p w:rsidR="00621FD3" w:rsidRDefault="00621FD3" w:rsidP="00621FD3">
      <w:pPr>
        <w:pStyle w:val="ListParagraph"/>
        <w:numPr>
          <w:ilvl w:val="1"/>
          <w:numId w:val="6"/>
        </w:numPr>
      </w:pPr>
      <w:r>
        <w:t>Effective circulating volume depletion</w:t>
      </w:r>
    </w:p>
    <w:p w:rsidR="00621FD3" w:rsidRDefault="00621FD3" w:rsidP="00621FD3">
      <w:pPr>
        <w:pStyle w:val="ListParagraph"/>
        <w:numPr>
          <w:ilvl w:val="0"/>
          <w:numId w:val="6"/>
        </w:numPr>
      </w:pPr>
      <w:proofErr w:type="spellStart"/>
      <w:r>
        <w:t>Osmoreceptors</w:t>
      </w:r>
      <w:proofErr w:type="spellEnd"/>
      <w:r>
        <w:t>:</w:t>
      </w:r>
    </w:p>
    <w:p w:rsidR="00621FD3" w:rsidRDefault="00621FD3" w:rsidP="00621FD3">
      <w:pPr>
        <w:pStyle w:val="ListParagraph"/>
        <w:numPr>
          <w:ilvl w:val="1"/>
          <w:numId w:val="6"/>
        </w:numPr>
      </w:pPr>
      <w:r>
        <w:t>Brain</w:t>
      </w:r>
    </w:p>
    <w:p w:rsidR="00621FD3" w:rsidRDefault="00621FD3" w:rsidP="00621FD3">
      <w:pPr>
        <w:pStyle w:val="ListParagraph"/>
        <w:numPr>
          <w:ilvl w:val="0"/>
          <w:numId w:val="6"/>
        </w:numPr>
      </w:pPr>
      <w:r>
        <w:t>Role of thirst:</w:t>
      </w:r>
    </w:p>
    <w:p w:rsidR="00621FD3" w:rsidRDefault="00621FD3" w:rsidP="00621FD3">
      <w:pPr>
        <w:pStyle w:val="ListParagraph"/>
        <w:numPr>
          <w:ilvl w:val="1"/>
          <w:numId w:val="6"/>
        </w:numPr>
      </w:pPr>
      <w:r>
        <w:t>Centrally regulated</w:t>
      </w:r>
    </w:p>
    <w:p w:rsidR="00621FD3" w:rsidRDefault="00621FD3" w:rsidP="00621FD3">
      <w:pPr>
        <w:jc w:val="center"/>
      </w:pPr>
      <w:r w:rsidRPr="00621FD3">
        <w:lastRenderedPageBreak/>
        <w:drawing>
          <wp:inline distT="0" distB="0" distL="0" distR="0" wp14:anchorId="7DCD94A4" wp14:editId="03D7AAD7">
            <wp:extent cx="4555671" cy="6562715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7488" cy="656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FD3" w:rsidRDefault="00621FD3" w:rsidP="00621FD3">
      <w:pPr>
        <w:jc w:val="center"/>
      </w:pPr>
    </w:p>
    <w:p w:rsidR="00621FD3" w:rsidRDefault="00621FD3" w:rsidP="00621FD3"/>
    <w:p w:rsidR="00621FD3" w:rsidRDefault="00621FD3" w:rsidP="00621FD3">
      <w:pPr>
        <w:pStyle w:val="ListParagraph"/>
        <w:numPr>
          <w:ilvl w:val="0"/>
          <w:numId w:val="8"/>
        </w:numPr>
      </w:pPr>
      <w:r>
        <w:t>Volume receptors:</w:t>
      </w:r>
    </w:p>
    <w:p w:rsidR="00621FD3" w:rsidRDefault="00621FD3" w:rsidP="00621FD3">
      <w:pPr>
        <w:pStyle w:val="ListParagraph"/>
        <w:numPr>
          <w:ilvl w:val="1"/>
          <w:numId w:val="8"/>
        </w:numPr>
      </w:pPr>
      <w:r>
        <w:t>Triggered from effective circulating volume depletion, even on the face of a low plasma osmolality</w:t>
      </w:r>
    </w:p>
    <w:p w:rsidR="00CF7D41" w:rsidRDefault="00CF7D41" w:rsidP="00621FD3">
      <w:pPr>
        <w:pStyle w:val="ListParagraph"/>
        <w:numPr>
          <w:ilvl w:val="1"/>
          <w:numId w:val="8"/>
        </w:numPr>
      </w:pPr>
      <w:r>
        <w:t xml:space="preserve">Parasympathetic afferents in the carotid sinus baroreceptors </w:t>
      </w:r>
    </w:p>
    <w:p w:rsidR="00CF7D41" w:rsidRDefault="00CF7D41" w:rsidP="00CF7D41">
      <w:pPr>
        <w:pStyle w:val="ListParagraph"/>
        <w:numPr>
          <w:ilvl w:val="0"/>
          <w:numId w:val="8"/>
        </w:numPr>
      </w:pPr>
      <w:r>
        <w:t>Other factors that affect ADH secretion:</w:t>
      </w:r>
    </w:p>
    <w:p w:rsidR="00CF7D41" w:rsidRDefault="00CF7D41" w:rsidP="00CF7D41">
      <w:pPr>
        <w:pStyle w:val="ListParagraph"/>
        <w:numPr>
          <w:ilvl w:val="1"/>
          <w:numId w:val="8"/>
        </w:numPr>
      </w:pPr>
      <w:r>
        <w:t xml:space="preserve">Nausea – </w:t>
      </w:r>
      <w:proofErr w:type="gramStart"/>
      <w:r>
        <w:t>500 fold</w:t>
      </w:r>
      <w:proofErr w:type="gramEnd"/>
      <w:r>
        <w:t xml:space="preserve"> rise in ADH</w:t>
      </w:r>
    </w:p>
    <w:p w:rsidR="00CF7D41" w:rsidRDefault="00CF7D41" w:rsidP="00CF7D41">
      <w:pPr>
        <w:pStyle w:val="ListParagraph"/>
        <w:numPr>
          <w:ilvl w:val="1"/>
          <w:numId w:val="8"/>
        </w:numPr>
      </w:pPr>
      <w:r>
        <w:lastRenderedPageBreak/>
        <w:t>Surgery -  mediated by pain</w:t>
      </w:r>
    </w:p>
    <w:p w:rsidR="00CF7D41" w:rsidRDefault="00CF7D41" w:rsidP="00CF7D41"/>
    <w:p w:rsidR="00CF7D41" w:rsidRDefault="00CF7D41" w:rsidP="00CF7D41">
      <w:pPr>
        <w:jc w:val="center"/>
      </w:pPr>
      <w:r w:rsidRPr="00CF7D41">
        <w:drawing>
          <wp:inline distT="0" distB="0" distL="0" distR="0" wp14:anchorId="226084FD" wp14:editId="3DC2EC37">
            <wp:extent cx="5246224" cy="3765913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0921" cy="376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D41" w:rsidRDefault="00CF7D41" w:rsidP="00CF7D41">
      <w:pPr>
        <w:jc w:val="center"/>
      </w:pPr>
    </w:p>
    <w:p w:rsidR="00CF7D41" w:rsidRDefault="00CF7D41" w:rsidP="00CF7D41">
      <w:pPr>
        <w:rPr>
          <w:b/>
        </w:rPr>
      </w:pPr>
      <w:r w:rsidRPr="00CF7D41">
        <w:rPr>
          <w:b/>
        </w:rPr>
        <w:t>Aldosterone:</w:t>
      </w:r>
    </w:p>
    <w:p w:rsidR="00CF7D41" w:rsidRDefault="00CF7D41" w:rsidP="00CF7D41">
      <w:pPr>
        <w:pStyle w:val="ListParagraph"/>
        <w:numPr>
          <w:ilvl w:val="0"/>
          <w:numId w:val="9"/>
        </w:numPr>
      </w:pPr>
      <w:r w:rsidRPr="00CF7D41">
        <w:t>Acts on distal nephron to increase Na reabsorption and secretion of K</w:t>
      </w:r>
    </w:p>
    <w:p w:rsidR="00CF7D41" w:rsidRDefault="00CF7D41" w:rsidP="00CF7D41">
      <w:pPr>
        <w:pStyle w:val="ListParagraph"/>
        <w:numPr>
          <w:ilvl w:val="0"/>
          <w:numId w:val="9"/>
        </w:numPr>
      </w:pPr>
      <w:r>
        <w:t>Diffuses into tubular cell then attaches to specific cytosolic receptors in collecting tubules and connecting segment</w:t>
      </w:r>
    </w:p>
    <w:p w:rsidR="00CF7D41" w:rsidRDefault="00CF7D41" w:rsidP="00CF7D41">
      <w:pPr>
        <w:pStyle w:val="ListParagraph"/>
        <w:numPr>
          <w:ilvl w:val="0"/>
          <w:numId w:val="9"/>
        </w:numPr>
      </w:pPr>
      <w:r>
        <w:t>Principal cells reabsorb Na and secrete K</w:t>
      </w:r>
    </w:p>
    <w:p w:rsidR="00CF7D41" w:rsidRDefault="00CF7D41" w:rsidP="00CF7D41">
      <w:pPr>
        <w:pStyle w:val="ListParagraph"/>
        <w:numPr>
          <w:ilvl w:val="0"/>
          <w:numId w:val="9"/>
        </w:numPr>
      </w:pPr>
      <w:r>
        <w:t>Papillary collecting tubule</w:t>
      </w:r>
      <w:r w:rsidR="00290E55">
        <w:t xml:space="preserve"> reabsorbs Na but does not secrete K</w:t>
      </w:r>
    </w:p>
    <w:p w:rsidR="00290E55" w:rsidRDefault="00290E55" w:rsidP="00CF7D41">
      <w:pPr>
        <w:pStyle w:val="ListParagraph"/>
        <w:numPr>
          <w:ilvl w:val="0"/>
          <w:numId w:val="9"/>
        </w:numPr>
      </w:pPr>
      <w:r>
        <w:t xml:space="preserve">Increases # of open Na/K channels on luminal </w:t>
      </w:r>
      <w:proofErr w:type="spellStart"/>
      <w:r>
        <w:t>mb</w:t>
      </w:r>
      <w:proofErr w:type="spellEnd"/>
      <w:r>
        <w:t xml:space="preserve"> and </w:t>
      </w:r>
      <w:r w:rsidR="00D01A9D">
        <w:t>activity of Na/K/ATPase</w:t>
      </w:r>
      <w:r>
        <w:t xml:space="preserve"> pump in the basolateral </w:t>
      </w:r>
      <w:proofErr w:type="spellStart"/>
      <w:r>
        <w:t>mb</w:t>
      </w:r>
      <w:proofErr w:type="spellEnd"/>
    </w:p>
    <w:p w:rsidR="00290E55" w:rsidRDefault="00290E55" w:rsidP="00CF7D41">
      <w:pPr>
        <w:pStyle w:val="ListParagraph"/>
        <w:numPr>
          <w:ilvl w:val="0"/>
          <w:numId w:val="9"/>
        </w:numPr>
      </w:pPr>
      <w:r>
        <w:t>Stimulates H+ secretion in collecting tubular cells</w:t>
      </w:r>
    </w:p>
    <w:p w:rsidR="00290E55" w:rsidRDefault="00290E55" w:rsidP="00CF7D41">
      <w:pPr>
        <w:pStyle w:val="ListParagraph"/>
        <w:numPr>
          <w:ilvl w:val="0"/>
          <w:numId w:val="9"/>
        </w:numPr>
      </w:pPr>
      <w:proofErr w:type="spellStart"/>
      <w:r>
        <w:t>Extrarenal</w:t>
      </w:r>
      <w:proofErr w:type="spellEnd"/>
      <w:r>
        <w:t xml:space="preserve"> effects:</w:t>
      </w:r>
    </w:p>
    <w:p w:rsidR="00290E55" w:rsidRDefault="00290E55" w:rsidP="00290E55">
      <w:pPr>
        <w:pStyle w:val="ListParagraph"/>
        <w:numPr>
          <w:ilvl w:val="1"/>
          <w:numId w:val="9"/>
        </w:numPr>
      </w:pPr>
      <w:r>
        <w:t>Reduced concentration of Na and increases K in colon, saliva and sweat</w:t>
      </w:r>
    </w:p>
    <w:p w:rsidR="00290E55" w:rsidRDefault="00290E55" w:rsidP="00290E55">
      <w:pPr>
        <w:pStyle w:val="ListParagraph"/>
        <w:numPr>
          <w:ilvl w:val="0"/>
          <w:numId w:val="9"/>
        </w:numPr>
      </w:pPr>
      <w:r>
        <w:t>Control of Aldosterone secretion:</w:t>
      </w:r>
    </w:p>
    <w:p w:rsidR="00290E55" w:rsidRDefault="00290E55" w:rsidP="00A873FB">
      <w:pPr>
        <w:pStyle w:val="ListParagraph"/>
        <w:numPr>
          <w:ilvl w:val="1"/>
          <w:numId w:val="9"/>
        </w:numPr>
      </w:pPr>
      <w:proofErr w:type="spellStart"/>
      <w:r>
        <w:t>Ang</w:t>
      </w:r>
      <w:proofErr w:type="spellEnd"/>
      <w:r>
        <w:t xml:space="preserve"> II and high K are the major stimuli</w:t>
      </w:r>
    </w:p>
    <w:p w:rsidR="0080018E" w:rsidRDefault="0080018E" w:rsidP="0080018E">
      <w:pPr>
        <w:pStyle w:val="ListParagraph"/>
        <w:numPr>
          <w:ilvl w:val="0"/>
          <w:numId w:val="9"/>
        </w:numPr>
      </w:pPr>
      <w:r>
        <w:t>Cortisol binds with the same affinity to aldosterone receptor</w:t>
      </w:r>
    </w:p>
    <w:p w:rsidR="0080018E" w:rsidRDefault="0080018E" w:rsidP="0080018E">
      <w:pPr>
        <w:pStyle w:val="ListParagraph"/>
        <w:numPr>
          <w:ilvl w:val="1"/>
          <w:numId w:val="9"/>
        </w:numPr>
      </w:pPr>
      <w:r>
        <w:t>Normally cortisol is inactivated by 11</w:t>
      </w:r>
      <w:r>
        <w:sym w:font="Symbol" w:char="F062"/>
      </w:r>
      <w:r>
        <w:t xml:space="preserve"> </w:t>
      </w:r>
      <w:proofErr w:type="spellStart"/>
      <w:r>
        <w:t>hydroxysteroid</w:t>
      </w:r>
      <w:proofErr w:type="spellEnd"/>
      <w:r>
        <w:t xml:space="preserve"> dehydrogenase</w:t>
      </w:r>
    </w:p>
    <w:p w:rsidR="0080018E" w:rsidRDefault="0080018E" w:rsidP="0080018E">
      <w:pPr>
        <w:pStyle w:val="ListParagraph"/>
        <w:numPr>
          <w:ilvl w:val="1"/>
          <w:numId w:val="9"/>
        </w:numPr>
      </w:pPr>
      <w:r>
        <w:t xml:space="preserve">If this enzyme is inactivated, then cortisol can act as the 1ary </w:t>
      </w:r>
      <w:proofErr w:type="spellStart"/>
      <w:r>
        <w:t>mineralocorticoide</w:t>
      </w:r>
      <w:proofErr w:type="spellEnd"/>
    </w:p>
    <w:p w:rsidR="0080018E" w:rsidRDefault="0080018E" w:rsidP="0080018E">
      <w:pPr>
        <w:pStyle w:val="ListParagraph"/>
        <w:numPr>
          <w:ilvl w:val="0"/>
          <w:numId w:val="9"/>
        </w:numPr>
      </w:pPr>
      <w:r>
        <w:t>Renin-angiotensin system:</w:t>
      </w:r>
    </w:p>
    <w:p w:rsidR="00D01A9D" w:rsidRDefault="0080018E" w:rsidP="0080018E">
      <w:pPr>
        <w:pStyle w:val="ListParagraph"/>
        <w:numPr>
          <w:ilvl w:val="1"/>
          <w:numId w:val="9"/>
        </w:numPr>
      </w:pPr>
      <w:r>
        <w:t xml:space="preserve">Increase in Na intake, expands extracellular volume, and produces less </w:t>
      </w:r>
      <w:proofErr w:type="spellStart"/>
      <w:r>
        <w:t>renina</w:t>
      </w:r>
      <w:proofErr w:type="spellEnd"/>
      <w:r>
        <w:t xml:space="preserve"> and aldosterone, this allows excess Na to not be reabsorbed in the proximal tubule</w:t>
      </w:r>
    </w:p>
    <w:p w:rsidR="00D01A9D" w:rsidRDefault="00D01A9D" w:rsidP="0080018E">
      <w:pPr>
        <w:pStyle w:val="ListParagraph"/>
        <w:numPr>
          <w:ilvl w:val="1"/>
          <w:numId w:val="9"/>
        </w:numPr>
      </w:pPr>
      <w:r>
        <w:lastRenderedPageBreak/>
        <w:t>Reduction in effective circulating volume will enhance secretion of renin and aldosterone</w:t>
      </w:r>
    </w:p>
    <w:p w:rsidR="00D01A9D" w:rsidRDefault="00D01A9D" w:rsidP="00D01A9D">
      <w:pPr>
        <w:pStyle w:val="ListParagraph"/>
        <w:numPr>
          <w:ilvl w:val="0"/>
          <w:numId w:val="9"/>
        </w:numPr>
      </w:pPr>
      <w:r>
        <w:t xml:space="preserve">Aldosterone secretion is stimulated </w:t>
      </w:r>
      <w:proofErr w:type="spellStart"/>
      <w:r>
        <w:t>y</w:t>
      </w:r>
      <w:proofErr w:type="spellEnd"/>
      <w:r>
        <w:t xml:space="preserve"> K, linear increase once K is above 3.5 </w:t>
      </w:r>
      <w:proofErr w:type="spellStart"/>
      <w:r>
        <w:t>meq</w:t>
      </w:r>
      <w:proofErr w:type="spellEnd"/>
      <w:r>
        <w:t>/L</w:t>
      </w:r>
    </w:p>
    <w:p w:rsidR="00DF2204" w:rsidRDefault="00DF2204" w:rsidP="00D01A9D">
      <w:pPr>
        <w:pStyle w:val="ListParagraph"/>
        <w:numPr>
          <w:ilvl w:val="0"/>
          <w:numId w:val="9"/>
        </w:numPr>
      </w:pPr>
      <w:r>
        <w:t xml:space="preserve">If aldosterone is given to a </w:t>
      </w:r>
      <w:r w:rsidR="002C2E17">
        <w:t xml:space="preserve">healthy patient on normal salt intake, </w:t>
      </w:r>
      <w:proofErr w:type="spellStart"/>
      <w:r w:rsidR="002C2E17">
        <w:t>NaCl</w:t>
      </w:r>
      <w:proofErr w:type="spellEnd"/>
      <w:r w:rsidR="002C2E17">
        <w:t xml:space="preserve"> and water retention and K loss will be seen until there is a 3kg weight gain (people), then spontaneous diuresis ensues – this is called Aldosterone Escape, seen in 1ary hyperaldosteronism</w:t>
      </w:r>
    </w:p>
    <w:p w:rsidR="002C2E17" w:rsidRDefault="002C2E17" w:rsidP="002C2E17">
      <w:pPr>
        <w:pStyle w:val="ListParagraph"/>
        <w:numPr>
          <w:ilvl w:val="0"/>
          <w:numId w:val="9"/>
        </w:numPr>
      </w:pPr>
      <w:r>
        <w:t xml:space="preserve">Hyponatremia increases aldosterone and vice versa with as little as 4-5 </w:t>
      </w:r>
      <w:proofErr w:type="spellStart"/>
      <w:r>
        <w:t>meq</w:t>
      </w:r>
      <w:proofErr w:type="spellEnd"/>
      <w:r>
        <w:t>/L change of Na</w:t>
      </w:r>
    </w:p>
    <w:p w:rsidR="002C2E17" w:rsidRDefault="002C2E17" w:rsidP="002C2E17">
      <w:pPr>
        <w:pStyle w:val="ListParagraph"/>
      </w:pPr>
    </w:p>
    <w:p w:rsidR="00D01A9D" w:rsidRDefault="00D01A9D" w:rsidP="00D01A9D"/>
    <w:p w:rsidR="00D01A9D" w:rsidRDefault="00D01A9D" w:rsidP="00D01A9D">
      <w:pPr>
        <w:jc w:val="center"/>
      </w:pPr>
      <w:r w:rsidRPr="00D01A9D">
        <w:drawing>
          <wp:inline distT="0" distB="0" distL="0" distR="0" wp14:anchorId="171F7519" wp14:editId="0BEAD455">
            <wp:extent cx="1119830" cy="34108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5050" cy="342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F2204"/>
    <w:p w:rsidR="00DF2204" w:rsidRDefault="00DF2204" w:rsidP="00D01A9D">
      <w:pPr>
        <w:jc w:val="center"/>
      </w:pPr>
    </w:p>
    <w:p w:rsidR="00D01A9D" w:rsidRDefault="00D01A9D" w:rsidP="00D01A9D">
      <w:pPr>
        <w:jc w:val="center"/>
      </w:pPr>
    </w:p>
    <w:tbl>
      <w:tblPr>
        <w:tblStyle w:val="ListTable7Colorful-Accent1"/>
        <w:tblW w:w="9776" w:type="dxa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977"/>
        <w:gridCol w:w="979"/>
      </w:tblGrid>
      <w:tr w:rsidR="00DF2204" w:rsidTr="00DF22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55" w:type="dxa"/>
            <w:vAlign w:val="center"/>
          </w:tcPr>
          <w:p w:rsidR="00DF2204" w:rsidRDefault="00DF2204" w:rsidP="00DF2204">
            <w:pPr>
              <w:jc w:val="center"/>
            </w:pPr>
            <w:r>
              <w:t>Clinical State</w:t>
            </w:r>
          </w:p>
        </w:tc>
        <w:tc>
          <w:tcPr>
            <w:tcW w:w="1955" w:type="dxa"/>
            <w:vAlign w:val="center"/>
          </w:tcPr>
          <w:p w:rsidR="00DF2204" w:rsidRDefault="00DF2204" w:rsidP="00DF22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Aldosterone Secretion</w:t>
            </w:r>
          </w:p>
        </w:tc>
        <w:tc>
          <w:tcPr>
            <w:tcW w:w="1955" w:type="dxa"/>
            <w:vAlign w:val="center"/>
          </w:tcPr>
          <w:p w:rsidR="00DF2204" w:rsidRDefault="00DF2204" w:rsidP="00DF22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Proximal or Loop Reabsorption</w:t>
            </w:r>
          </w:p>
        </w:tc>
        <w:tc>
          <w:tcPr>
            <w:tcW w:w="1955" w:type="dxa"/>
            <w:vAlign w:val="center"/>
          </w:tcPr>
          <w:p w:rsidR="00DF2204" w:rsidRDefault="00DF2204" w:rsidP="00DF22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Distal Na Delivery</w:t>
            </w:r>
          </w:p>
        </w:tc>
        <w:tc>
          <w:tcPr>
            <w:tcW w:w="1956" w:type="dxa"/>
            <w:gridSpan w:val="2"/>
          </w:tcPr>
          <w:p w:rsidR="00DF2204" w:rsidRDefault="00DF2204" w:rsidP="00D01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44"/>
            </w:r>
            <w:r>
              <w:t xml:space="preserve"> Urinary Excretion</w:t>
            </w:r>
          </w:p>
          <w:p w:rsidR="00DF2204" w:rsidRDefault="00DF2204" w:rsidP="00D01A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          K</w:t>
            </w:r>
          </w:p>
        </w:tc>
      </w:tr>
      <w:tr w:rsidR="00DF2204" w:rsidTr="00DF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</w:tcPr>
          <w:p w:rsidR="00DF2204" w:rsidRDefault="00DF2204" w:rsidP="00D01A9D">
            <w:pPr>
              <w:jc w:val="center"/>
            </w:pPr>
            <w:r>
              <w:t>Hyponatremia</w:t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977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978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DF2204" w:rsidTr="00DF2204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</w:tcPr>
          <w:p w:rsidR="00DF2204" w:rsidRDefault="00DF2204" w:rsidP="00D01A9D">
            <w:pPr>
              <w:jc w:val="center"/>
            </w:pPr>
            <w:r>
              <w:t>Hypernatremia</w:t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977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978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DF2204" w:rsidTr="00DF22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</w:tcPr>
          <w:p w:rsidR="00DF2204" w:rsidRDefault="00DF2204" w:rsidP="00D01A9D">
            <w:pPr>
              <w:jc w:val="center"/>
            </w:pPr>
            <w:r>
              <w:lastRenderedPageBreak/>
              <w:t>Hyperkalemia</w:t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977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978" w:type="dxa"/>
          </w:tcPr>
          <w:p w:rsidR="00DF2204" w:rsidRDefault="00DF2204" w:rsidP="00D01A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Symbol" w:char="F0AD"/>
            </w:r>
          </w:p>
        </w:tc>
      </w:tr>
      <w:tr w:rsidR="00DF2204" w:rsidTr="00DF2204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</w:tcPr>
          <w:p w:rsidR="00DF2204" w:rsidRDefault="00DF2204" w:rsidP="00D01A9D">
            <w:pPr>
              <w:jc w:val="center"/>
            </w:pPr>
            <w:r>
              <w:t>Hypokalemia</w:t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D"/>
            </w:r>
          </w:p>
        </w:tc>
        <w:tc>
          <w:tcPr>
            <w:tcW w:w="1955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  <w:tc>
          <w:tcPr>
            <w:tcW w:w="977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978" w:type="dxa"/>
          </w:tcPr>
          <w:p w:rsidR="00DF2204" w:rsidRDefault="00DF2204" w:rsidP="00D01A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Symbol" w:char="F0AF"/>
            </w:r>
          </w:p>
        </w:tc>
      </w:tr>
    </w:tbl>
    <w:p w:rsidR="00DF2204" w:rsidRDefault="00DF2204" w:rsidP="00D01A9D">
      <w:pPr>
        <w:jc w:val="center"/>
      </w:pPr>
    </w:p>
    <w:p w:rsidR="000A21A8" w:rsidRDefault="000A21A8" w:rsidP="00A74E70"/>
    <w:p w:rsidR="002C2E17" w:rsidRDefault="002C2E17" w:rsidP="002C2E17"/>
    <w:p w:rsidR="002C2E17" w:rsidRPr="00D01A9D" w:rsidRDefault="002C2E17" w:rsidP="002C2E17">
      <w:pPr>
        <w:rPr>
          <w:b/>
        </w:rPr>
      </w:pPr>
      <w:r w:rsidRPr="00D01A9D">
        <w:rPr>
          <w:b/>
        </w:rPr>
        <w:t>ACTH:</w:t>
      </w:r>
    </w:p>
    <w:p w:rsidR="002C2E17" w:rsidRDefault="002C2E17" w:rsidP="002C2E17">
      <w:pPr>
        <w:pStyle w:val="ListParagraph"/>
        <w:numPr>
          <w:ilvl w:val="0"/>
          <w:numId w:val="10"/>
        </w:numPr>
      </w:pPr>
      <w:r>
        <w:t>Released from the anterior pituitary, enhances adrenal glucocorticoid and androgen synthesis</w:t>
      </w:r>
    </w:p>
    <w:p w:rsidR="002C2E17" w:rsidRDefault="002C2E17" w:rsidP="002C2E17">
      <w:pPr>
        <w:pStyle w:val="ListParagraph"/>
        <w:numPr>
          <w:ilvl w:val="0"/>
          <w:numId w:val="10"/>
        </w:numPr>
      </w:pPr>
      <w:r>
        <w:t>Causes transient rise in aldosterone</w:t>
      </w:r>
    </w:p>
    <w:p w:rsidR="002C2E17" w:rsidRDefault="002C2E17" w:rsidP="002C2E17">
      <w:pPr>
        <w:pStyle w:val="ListParagraph"/>
        <w:numPr>
          <w:ilvl w:val="0"/>
          <w:numId w:val="10"/>
        </w:numPr>
      </w:pPr>
      <w:r>
        <w:t>Limited ACTH response can be due to 2 factors:</w:t>
      </w:r>
    </w:p>
    <w:p w:rsidR="002C2E17" w:rsidRDefault="002C2E17" w:rsidP="002C2E17">
      <w:pPr>
        <w:pStyle w:val="ListParagraph"/>
        <w:numPr>
          <w:ilvl w:val="1"/>
          <w:numId w:val="10"/>
        </w:numPr>
      </w:pPr>
      <w:r>
        <w:t xml:space="preserve">Overproduction </w:t>
      </w:r>
      <w:proofErr w:type="gramStart"/>
      <w:r>
        <w:t xml:space="preserve">of  </w:t>
      </w:r>
      <w:proofErr w:type="spellStart"/>
      <w:r>
        <w:t>deoxycorticosterone</w:t>
      </w:r>
      <w:proofErr w:type="spellEnd"/>
      <w:proofErr w:type="gramEnd"/>
      <w:r>
        <w:t>, potent mineralocorticoid activity, leads to fluid retention and decreased renin and aldosterone secretion</w:t>
      </w:r>
    </w:p>
    <w:p w:rsidR="002C2E17" w:rsidRDefault="002C2E17" w:rsidP="002C2E17">
      <w:pPr>
        <w:pStyle w:val="ListParagraph"/>
        <w:numPr>
          <w:ilvl w:val="1"/>
          <w:numId w:val="10"/>
        </w:numPr>
      </w:pPr>
      <w:r>
        <w:t>Conversion of zona glomerulosa segment to cortisol production, which occurs in chronically critically ill patients</w:t>
      </w:r>
    </w:p>
    <w:p w:rsidR="00B17712" w:rsidRDefault="00B17712" w:rsidP="00A74E70"/>
    <w:p w:rsidR="002C2E17" w:rsidRPr="00EC7691" w:rsidRDefault="002C2E17" w:rsidP="00A74E70">
      <w:pPr>
        <w:rPr>
          <w:b/>
        </w:rPr>
      </w:pPr>
      <w:r w:rsidRPr="00EC7691">
        <w:rPr>
          <w:b/>
        </w:rPr>
        <w:t>Atrial Natriuretic Peptide:</w:t>
      </w:r>
    </w:p>
    <w:p w:rsidR="002C2E17" w:rsidRDefault="002C2E17" w:rsidP="002C2E17">
      <w:pPr>
        <w:pStyle w:val="ListParagraph"/>
        <w:numPr>
          <w:ilvl w:val="0"/>
          <w:numId w:val="11"/>
        </w:numPr>
      </w:pPr>
      <w:r>
        <w:t>Released from myocardial cells in the atria and sometimes ventricles</w:t>
      </w:r>
      <w:r w:rsidR="00EC7691">
        <w:t xml:space="preserve"> due to wall stretch</w:t>
      </w:r>
    </w:p>
    <w:p w:rsidR="002C2E17" w:rsidRDefault="002C2E17" w:rsidP="002C2E17">
      <w:pPr>
        <w:pStyle w:val="ListParagraph"/>
        <w:numPr>
          <w:ilvl w:val="0"/>
          <w:numId w:val="11"/>
        </w:numPr>
      </w:pPr>
      <w:r>
        <w:t>2 major actions:</w:t>
      </w:r>
    </w:p>
    <w:p w:rsidR="002C2E17" w:rsidRDefault="002C2E17" w:rsidP="002C2E17">
      <w:pPr>
        <w:pStyle w:val="ListParagraph"/>
        <w:numPr>
          <w:ilvl w:val="1"/>
          <w:numId w:val="11"/>
        </w:numPr>
      </w:pPr>
      <w:r>
        <w:t>Direct vasodilator, lowers BP</w:t>
      </w:r>
    </w:p>
    <w:p w:rsidR="002C2E17" w:rsidRDefault="002C2E17" w:rsidP="002C2E17">
      <w:pPr>
        <w:pStyle w:val="ListParagraph"/>
        <w:numPr>
          <w:ilvl w:val="1"/>
          <w:numId w:val="11"/>
        </w:numPr>
      </w:pPr>
      <w:r>
        <w:t>Increases Na and water excretion, by directly increasing GFR and reducing Na reabsorption in medullary collecting tubule, and to a small degree in proximal tubule</w:t>
      </w:r>
    </w:p>
    <w:p w:rsidR="002C2E17" w:rsidRDefault="002C2E17" w:rsidP="002C2E17">
      <w:pPr>
        <w:pStyle w:val="ListParagraph"/>
        <w:numPr>
          <w:ilvl w:val="0"/>
          <w:numId w:val="11"/>
        </w:numPr>
      </w:pPr>
      <w:r>
        <w:t xml:space="preserve">Reduces basal renin release, inhibits </w:t>
      </w:r>
      <w:proofErr w:type="spellStart"/>
      <w:r>
        <w:t>Ang</w:t>
      </w:r>
      <w:proofErr w:type="spellEnd"/>
      <w:r>
        <w:t xml:space="preserve"> II and K-induced aldosterone secretion</w:t>
      </w:r>
    </w:p>
    <w:p w:rsidR="002C2E17" w:rsidRDefault="002C2E17" w:rsidP="002C2E17">
      <w:pPr>
        <w:pStyle w:val="ListParagraph"/>
        <w:numPr>
          <w:ilvl w:val="0"/>
          <w:numId w:val="11"/>
        </w:numPr>
      </w:pPr>
      <w:r>
        <w:t>ANP can also be produced in the vascular wall</w:t>
      </w:r>
    </w:p>
    <w:p w:rsidR="00EC7691" w:rsidRDefault="00EC7691" w:rsidP="00EC7691"/>
    <w:p w:rsidR="00EC7691" w:rsidRPr="00EC7691" w:rsidRDefault="00EC7691" w:rsidP="00EC7691">
      <w:pPr>
        <w:rPr>
          <w:b/>
        </w:rPr>
      </w:pPr>
      <w:proofErr w:type="spellStart"/>
      <w:r w:rsidRPr="00EC7691">
        <w:rPr>
          <w:b/>
        </w:rPr>
        <w:t>Urodilatin</w:t>
      </w:r>
      <w:proofErr w:type="spellEnd"/>
      <w:r w:rsidRPr="00EC7691">
        <w:rPr>
          <w:b/>
        </w:rPr>
        <w:t>:</w:t>
      </w:r>
    </w:p>
    <w:p w:rsidR="00EC7691" w:rsidRDefault="00EC7691" w:rsidP="00EC7691">
      <w:pPr>
        <w:pStyle w:val="ListParagraph"/>
        <w:numPr>
          <w:ilvl w:val="0"/>
          <w:numId w:val="12"/>
        </w:numPr>
      </w:pPr>
      <w:r>
        <w:t>ANP-like hormone</w:t>
      </w:r>
    </w:p>
    <w:p w:rsidR="00EC7691" w:rsidRDefault="00EC7691" w:rsidP="00EC7691">
      <w:pPr>
        <w:pStyle w:val="ListParagraph"/>
        <w:numPr>
          <w:ilvl w:val="0"/>
          <w:numId w:val="12"/>
        </w:numPr>
      </w:pPr>
      <w:r>
        <w:t>Produced in the kidney</w:t>
      </w:r>
    </w:p>
    <w:p w:rsidR="00EC7691" w:rsidRDefault="00EC7691" w:rsidP="00EC7691">
      <w:pPr>
        <w:pStyle w:val="ListParagraph"/>
        <w:numPr>
          <w:ilvl w:val="0"/>
          <w:numId w:val="12"/>
        </w:numPr>
      </w:pPr>
      <w:r>
        <w:t xml:space="preserve">Produces </w:t>
      </w:r>
      <w:proofErr w:type="spellStart"/>
      <w:r>
        <w:t>natriuresis</w:t>
      </w:r>
      <w:proofErr w:type="spellEnd"/>
      <w:r>
        <w:t xml:space="preserve"> with same potency as ANP</w:t>
      </w:r>
    </w:p>
    <w:p w:rsidR="00EC7691" w:rsidRDefault="00EC7691" w:rsidP="00EC7691"/>
    <w:p w:rsidR="00EC7691" w:rsidRDefault="00EC7691" w:rsidP="00EC7691">
      <w:pPr>
        <w:rPr>
          <w:b/>
        </w:rPr>
      </w:pPr>
      <w:r w:rsidRPr="00EC7691">
        <w:rPr>
          <w:b/>
        </w:rPr>
        <w:t>Brain Natriuretic Peptide:</w:t>
      </w:r>
    </w:p>
    <w:p w:rsidR="00EC7691" w:rsidRPr="00EC7691" w:rsidRDefault="00EC7691" w:rsidP="00EC7691">
      <w:pPr>
        <w:pStyle w:val="ListParagraph"/>
        <w:numPr>
          <w:ilvl w:val="0"/>
          <w:numId w:val="13"/>
        </w:numPr>
        <w:rPr>
          <w:b/>
        </w:rPr>
      </w:pPr>
      <w:r>
        <w:t>Homologous to ANP, present in brain and heart</w:t>
      </w:r>
    </w:p>
    <w:p w:rsidR="00EC7691" w:rsidRPr="00EC7691" w:rsidRDefault="00EC7691" w:rsidP="00EC7691">
      <w:pPr>
        <w:pStyle w:val="ListParagraph"/>
        <w:numPr>
          <w:ilvl w:val="0"/>
          <w:numId w:val="13"/>
        </w:numPr>
        <w:rPr>
          <w:b/>
        </w:rPr>
      </w:pPr>
      <w:r>
        <w:t>May be responsible for cerebral salt wasting in TBI</w:t>
      </w:r>
    </w:p>
    <w:p w:rsidR="00EC7691" w:rsidRDefault="00EC7691" w:rsidP="00EC7691">
      <w:pPr>
        <w:rPr>
          <w:b/>
        </w:rPr>
      </w:pPr>
    </w:p>
    <w:p w:rsidR="00EC7691" w:rsidRDefault="00EC7691" w:rsidP="00EC7691">
      <w:pPr>
        <w:rPr>
          <w:b/>
        </w:rPr>
      </w:pPr>
      <w:r>
        <w:rPr>
          <w:b/>
        </w:rPr>
        <w:t>C-Type Natriuretic Peptide:</w:t>
      </w:r>
    </w:p>
    <w:p w:rsidR="00EC7691" w:rsidRDefault="00EC7691" w:rsidP="00EC7691">
      <w:pPr>
        <w:pStyle w:val="ListParagraph"/>
        <w:numPr>
          <w:ilvl w:val="0"/>
          <w:numId w:val="14"/>
        </w:numPr>
      </w:pPr>
      <w:r>
        <w:t>Similar to ANP and BNP</w:t>
      </w:r>
    </w:p>
    <w:p w:rsidR="00EC7691" w:rsidRDefault="00EC7691" w:rsidP="00EC7691">
      <w:pPr>
        <w:pStyle w:val="ListParagraph"/>
        <w:numPr>
          <w:ilvl w:val="0"/>
          <w:numId w:val="14"/>
        </w:numPr>
      </w:pPr>
      <w:r>
        <w:t>Produced by vascular endothelial cells and in the kidney</w:t>
      </w:r>
    </w:p>
    <w:p w:rsidR="00EC7691" w:rsidRDefault="00EC7691" w:rsidP="00EC7691">
      <w:pPr>
        <w:pStyle w:val="ListParagraph"/>
        <w:numPr>
          <w:ilvl w:val="0"/>
          <w:numId w:val="14"/>
        </w:numPr>
      </w:pPr>
      <w:r>
        <w:t>May be involved in regulation of local blood flow</w:t>
      </w:r>
    </w:p>
    <w:p w:rsidR="00EC7691" w:rsidRDefault="00EC7691" w:rsidP="00EC7691"/>
    <w:p w:rsidR="00EC7691" w:rsidRPr="00EC7691" w:rsidRDefault="00EC7691" w:rsidP="00EC7691">
      <w:pPr>
        <w:rPr>
          <w:b/>
        </w:rPr>
      </w:pPr>
      <w:r w:rsidRPr="00EC7691">
        <w:rPr>
          <w:b/>
        </w:rPr>
        <w:t>Prostaglandins:</w:t>
      </w:r>
    </w:p>
    <w:p w:rsidR="00EC7691" w:rsidRDefault="00EC7691" w:rsidP="00EC7691">
      <w:pPr>
        <w:pStyle w:val="ListParagraph"/>
        <w:numPr>
          <w:ilvl w:val="0"/>
          <w:numId w:val="15"/>
        </w:numPr>
      </w:pPr>
      <w:r>
        <w:t xml:space="preserve">Derived from arachidonic acid, </w:t>
      </w:r>
      <w:proofErr w:type="spellStart"/>
      <w:r>
        <w:t>catalized</w:t>
      </w:r>
      <w:proofErr w:type="spellEnd"/>
      <w:r>
        <w:t xml:space="preserve"> by COX enzyme</w:t>
      </w:r>
    </w:p>
    <w:p w:rsidR="00EC7691" w:rsidRDefault="00EC7691" w:rsidP="00EC7691">
      <w:pPr>
        <w:pStyle w:val="ListParagraph"/>
        <w:numPr>
          <w:ilvl w:val="0"/>
          <w:numId w:val="15"/>
        </w:numPr>
      </w:pPr>
      <w:r>
        <w:t xml:space="preserve">Produced in various parts of the kidney (glomerular </w:t>
      </w:r>
      <w:proofErr w:type="spellStart"/>
      <w:r>
        <w:t>nad</w:t>
      </w:r>
      <w:proofErr w:type="spellEnd"/>
      <w:r>
        <w:t xml:space="preserve"> vascular endothelium, medullary and cortical collecting tubule and </w:t>
      </w:r>
      <w:proofErr w:type="spellStart"/>
      <w:r>
        <w:t>renomedullary</w:t>
      </w:r>
      <w:proofErr w:type="spellEnd"/>
      <w:r>
        <w:t xml:space="preserve"> interstitial cells)</w:t>
      </w:r>
    </w:p>
    <w:p w:rsidR="00EC7691" w:rsidRDefault="00EC7691" w:rsidP="00EC7691">
      <w:pPr>
        <w:pStyle w:val="ListParagraph"/>
        <w:numPr>
          <w:ilvl w:val="0"/>
          <w:numId w:val="15"/>
        </w:numPr>
      </w:pPr>
      <w:r>
        <w:lastRenderedPageBreak/>
        <w:t>Tubules synthesize PGE</w:t>
      </w:r>
      <w:r>
        <w:rPr>
          <w:vertAlign w:val="subscript"/>
        </w:rPr>
        <w:t>2</w:t>
      </w:r>
      <w:r>
        <w:t xml:space="preserve">, glomerulus produces </w:t>
      </w:r>
      <w:r>
        <w:t>PGE</w:t>
      </w:r>
      <w:r>
        <w:rPr>
          <w:vertAlign w:val="subscript"/>
        </w:rPr>
        <w:t>2</w:t>
      </w:r>
      <w:r>
        <w:t xml:space="preserve"> and prostacyclin</w:t>
      </w:r>
    </w:p>
    <w:p w:rsidR="00F1224F" w:rsidRDefault="00F1224F" w:rsidP="00EC7691">
      <w:pPr>
        <w:pStyle w:val="ListParagraph"/>
        <w:numPr>
          <w:ilvl w:val="0"/>
          <w:numId w:val="15"/>
        </w:numPr>
      </w:pPr>
      <w:r>
        <w:t>Most renal prostaglandins are vasodilators with the exception of PGF</w:t>
      </w:r>
      <w:r>
        <w:rPr>
          <w:vertAlign w:val="subscript"/>
        </w:rPr>
        <w:t>2</w:t>
      </w:r>
      <w:r>
        <w:rPr>
          <w:vertAlign w:val="subscript"/>
        </w:rPr>
        <w:sym w:font="Symbol" w:char="F061"/>
      </w:r>
      <w:r>
        <w:t xml:space="preserve"> and thromboxane</w:t>
      </w:r>
    </w:p>
    <w:p w:rsidR="00F1224F" w:rsidRDefault="00F1224F" w:rsidP="00EC7691">
      <w:pPr>
        <w:pStyle w:val="ListParagraph"/>
        <w:numPr>
          <w:ilvl w:val="0"/>
          <w:numId w:val="15"/>
        </w:numPr>
      </w:pPr>
      <w:r>
        <w:t>NSAID induced AKI is related to the intensity of the renal vasoconstriction, patients with hypernatremia have a larger reduction in GFR if NSAIDs are given</w:t>
      </w:r>
    </w:p>
    <w:p w:rsidR="00D34995" w:rsidRDefault="00D34995" w:rsidP="00EC7691">
      <w:pPr>
        <w:pStyle w:val="ListParagraph"/>
        <w:numPr>
          <w:ilvl w:val="0"/>
          <w:numId w:val="15"/>
        </w:numPr>
      </w:pPr>
      <w:r>
        <w:t xml:space="preserve">Natriuretic effect, reduces Na reabsorption at thick ascending limb and collecting </w:t>
      </w:r>
      <w:proofErr w:type="spellStart"/>
      <w:r>
        <w:t>tuules</w:t>
      </w:r>
      <w:proofErr w:type="spellEnd"/>
    </w:p>
    <w:p w:rsidR="00F1224F" w:rsidRDefault="00F1224F" w:rsidP="00F1224F"/>
    <w:p w:rsidR="00F1224F" w:rsidRDefault="00F1224F" w:rsidP="00F1224F">
      <w:pPr>
        <w:jc w:val="center"/>
      </w:pPr>
      <w:r w:rsidRPr="00F1224F">
        <w:drawing>
          <wp:inline distT="0" distB="0" distL="0" distR="0" wp14:anchorId="4422ACA1" wp14:editId="11725DA4">
            <wp:extent cx="5943600" cy="46056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4F" w:rsidRDefault="00F1224F" w:rsidP="00F1224F"/>
    <w:p w:rsidR="00F1224F" w:rsidRDefault="00F1224F" w:rsidP="00F1224F"/>
    <w:p w:rsidR="00F1224F" w:rsidRPr="00F1224F" w:rsidRDefault="00F1224F" w:rsidP="00F1224F">
      <w:pPr>
        <w:rPr>
          <w:b/>
        </w:rPr>
      </w:pPr>
      <w:r w:rsidRPr="00F1224F">
        <w:rPr>
          <w:b/>
        </w:rPr>
        <w:t>Renin:</w:t>
      </w:r>
    </w:p>
    <w:p w:rsidR="00F1224F" w:rsidRDefault="00F1224F" w:rsidP="00F1224F">
      <w:pPr>
        <w:pStyle w:val="ListParagraph"/>
        <w:numPr>
          <w:ilvl w:val="0"/>
          <w:numId w:val="17"/>
        </w:numPr>
      </w:pPr>
      <w:r>
        <w:t xml:space="preserve">Stimulated by baroreceptor in the afferent glomerular arteriole and macula </w:t>
      </w:r>
      <w:proofErr w:type="spellStart"/>
      <w:r>
        <w:t>densa</w:t>
      </w:r>
      <w:proofErr w:type="spellEnd"/>
      <w:r>
        <w:t xml:space="preserve"> cells in the early distal tubule</w:t>
      </w:r>
    </w:p>
    <w:p w:rsidR="00F1224F" w:rsidRDefault="00F1224F" w:rsidP="00F1224F">
      <w:pPr>
        <w:pStyle w:val="ListParagraph"/>
        <w:numPr>
          <w:ilvl w:val="0"/>
          <w:numId w:val="17"/>
        </w:numPr>
      </w:pPr>
      <w:r>
        <w:t>These stimuli can be blocked by NSAIDs</w:t>
      </w:r>
    </w:p>
    <w:p w:rsidR="00D34995" w:rsidRDefault="00D34995" w:rsidP="00D34995"/>
    <w:p w:rsidR="00D34995" w:rsidRDefault="00D34995" w:rsidP="00D34995">
      <w:pPr>
        <w:rPr>
          <w:b/>
        </w:rPr>
      </w:pPr>
    </w:p>
    <w:p w:rsidR="00D34995" w:rsidRDefault="00D34995" w:rsidP="00D34995">
      <w:pPr>
        <w:rPr>
          <w:b/>
        </w:rPr>
      </w:pPr>
      <w:r w:rsidRPr="00D34995">
        <w:rPr>
          <w:b/>
        </w:rPr>
        <w:t>Hormonal Regulation of Calcium and Phosphate Balance</w:t>
      </w:r>
    </w:p>
    <w:p w:rsidR="00D34995" w:rsidRDefault="00D34995" w:rsidP="00D34995">
      <w:pPr>
        <w:rPr>
          <w:b/>
        </w:rPr>
      </w:pPr>
    </w:p>
    <w:p w:rsidR="00D34995" w:rsidRDefault="007A6EC7" w:rsidP="00D34995">
      <w:pPr>
        <w:rPr>
          <w:b/>
        </w:rPr>
      </w:pPr>
      <w:r>
        <w:rPr>
          <w:b/>
        </w:rPr>
        <w:t>Parathyroid Hormone:</w:t>
      </w:r>
    </w:p>
    <w:p w:rsidR="007A6EC7" w:rsidRDefault="007A6EC7" w:rsidP="007A6EC7">
      <w:pPr>
        <w:pStyle w:val="ListParagraph"/>
        <w:numPr>
          <w:ilvl w:val="0"/>
          <w:numId w:val="18"/>
        </w:numPr>
      </w:pPr>
      <w:r>
        <w:t xml:space="preserve">Secreted from parathyroid glands in response to a decrease of plasmatic </w:t>
      </w:r>
      <w:proofErr w:type="spellStart"/>
      <w:r>
        <w:t>iCa</w:t>
      </w:r>
      <w:proofErr w:type="spellEnd"/>
    </w:p>
    <w:p w:rsidR="007A6EC7" w:rsidRDefault="002D1910" w:rsidP="007A6EC7">
      <w:pPr>
        <w:pStyle w:val="ListParagraph"/>
        <w:numPr>
          <w:ilvl w:val="0"/>
          <w:numId w:val="18"/>
        </w:numPr>
      </w:pPr>
      <w:r>
        <w:lastRenderedPageBreak/>
        <w:t>PTH increases Ca by:</w:t>
      </w:r>
    </w:p>
    <w:p w:rsidR="002D1910" w:rsidRDefault="002D1910" w:rsidP="002D1910">
      <w:pPr>
        <w:pStyle w:val="ListParagraph"/>
        <w:numPr>
          <w:ilvl w:val="1"/>
          <w:numId w:val="18"/>
        </w:numPr>
      </w:pPr>
      <w:r>
        <w:t xml:space="preserve">In the presence of </w:t>
      </w:r>
      <w:proofErr w:type="spellStart"/>
      <w:r>
        <w:t>Vit</w:t>
      </w:r>
      <w:proofErr w:type="spellEnd"/>
      <w:r>
        <w:t xml:space="preserve"> D, stimulates bone resorption, releasing Ca phosphate</w:t>
      </w:r>
    </w:p>
    <w:p w:rsidR="002D1910" w:rsidRDefault="002D1910" w:rsidP="002D1910">
      <w:pPr>
        <w:pStyle w:val="ListParagraph"/>
        <w:numPr>
          <w:ilvl w:val="1"/>
          <w:numId w:val="18"/>
        </w:numPr>
      </w:pPr>
      <w:r>
        <w:t xml:space="preserve">Enhances intestinal Ca and phosphate absorption by promoting calcitriol formation in the kidney (major active metabolite of </w:t>
      </w:r>
      <w:proofErr w:type="spellStart"/>
      <w:r>
        <w:t>Vit</w:t>
      </w:r>
      <w:proofErr w:type="spellEnd"/>
      <w:r>
        <w:t xml:space="preserve"> D)</w:t>
      </w:r>
    </w:p>
    <w:p w:rsidR="002D1910" w:rsidRDefault="002D1910" w:rsidP="002D1910">
      <w:pPr>
        <w:pStyle w:val="ListParagraph"/>
        <w:numPr>
          <w:ilvl w:val="1"/>
          <w:numId w:val="18"/>
        </w:numPr>
      </w:pPr>
      <w:r>
        <w:t>Increases active renal Ca reabsorption</w:t>
      </w:r>
      <w:r w:rsidR="00826AA6">
        <w:t xml:space="preserve"> on early cortical distal nephron</w:t>
      </w:r>
    </w:p>
    <w:p w:rsidR="00065553" w:rsidRDefault="00065553" w:rsidP="00065553">
      <w:pPr>
        <w:pStyle w:val="ListParagraph"/>
        <w:numPr>
          <w:ilvl w:val="0"/>
          <w:numId w:val="18"/>
        </w:numPr>
      </w:pPr>
      <w:r>
        <w:t>PTH affects P by:</w:t>
      </w:r>
    </w:p>
    <w:p w:rsidR="00065553" w:rsidRDefault="00065553" w:rsidP="00065553">
      <w:pPr>
        <w:pStyle w:val="ListParagraph"/>
        <w:numPr>
          <w:ilvl w:val="1"/>
          <w:numId w:val="18"/>
        </w:numPr>
      </w:pPr>
      <w:r>
        <w:t>Increases phosphate entry into the extracellular fluid by effects of bone and intestinal absorption</w:t>
      </w:r>
    </w:p>
    <w:p w:rsidR="00065553" w:rsidRDefault="00065553" w:rsidP="00065553">
      <w:pPr>
        <w:pStyle w:val="ListParagraph"/>
        <w:numPr>
          <w:ilvl w:val="1"/>
          <w:numId w:val="18"/>
        </w:numPr>
      </w:pPr>
      <w:r>
        <w:t>Reduces proximal tubular phosphate reabsorption, enhancing excretion</w:t>
      </w:r>
      <w:r w:rsidR="00826AA6">
        <w:t xml:space="preserve"> by decreasing type II Na/phosphate cotransporter on the luminal membrane</w:t>
      </w:r>
    </w:p>
    <w:p w:rsidR="002D1910" w:rsidRDefault="002D1910" w:rsidP="002D1910">
      <w:pPr>
        <w:pStyle w:val="ListParagraph"/>
        <w:numPr>
          <w:ilvl w:val="0"/>
          <w:numId w:val="18"/>
        </w:numPr>
      </w:pPr>
      <w:r>
        <w:t>Small increases of plasma Ca lowers PTH secretion</w:t>
      </w:r>
    </w:p>
    <w:p w:rsidR="00826AA6" w:rsidRDefault="00826AA6" w:rsidP="002D1910">
      <w:pPr>
        <w:pStyle w:val="ListParagraph"/>
        <w:numPr>
          <w:ilvl w:val="0"/>
          <w:numId w:val="18"/>
        </w:numPr>
      </w:pPr>
      <w:r>
        <w:t xml:space="preserve">Activates </w:t>
      </w:r>
      <w:proofErr w:type="spellStart"/>
      <w:r>
        <w:t>Vit</w:t>
      </w:r>
      <w:proofErr w:type="spellEnd"/>
      <w:r>
        <w:t xml:space="preserve"> D in the kidney through enzymes in the proximal tubule</w:t>
      </w:r>
    </w:p>
    <w:p w:rsidR="00826AA6" w:rsidRDefault="00826AA6" w:rsidP="00826AA6">
      <w:pPr>
        <w:pStyle w:val="ListParagraph"/>
        <w:numPr>
          <w:ilvl w:val="0"/>
          <w:numId w:val="18"/>
        </w:numPr>
      </w:pPr>
      <w:r>
        <w:t xml:space="preserve">Formation of calcitriol is 1arily stimulated by PTH and hypophosphatemia </w:t>
      </w:r>
      <w:proofErr w:type="spellStart"/>
      <w:r>
        <w:t>yo</w:t>
      </w:r>
      <w:proofErr w:type="spellEnd"/>
      <w:r>
        <w:t xml:space="preserve"> maintain Ca and phosphate balance</w:t>
      </w:r>
    </w:p>
    <w:p w:rsidR="00065553" w:rsidRDefault="00065553" w:rsidP="00065553"/>
    <w:p w:rsidR="00065553" w:rsidRDefault="00065553" w:rsidP="00065553">
      <w:pPr>
        <w:jc w:val="center"/>
      </w:pPr>
      <w:r w:rsidRPr="00065553">
        <w:drawing>
          <wp:inline distT="0" distB="0" distL="0" distR="0" wp14:anchorId="787F6FA2" wp14:editId="20A8DF12">
            <wp:extent cx="5943600" cy="31343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AA6" w:rsidRDefault="00826AA6" w:rsidP="00065553">
      <w:pPr>
        <w:jc w:val="center"/>
      </w:pPr>
    </w:p>
    <w:p w:rsidR="00826AA6" w:rsidRDefault="00826AA6" w:rsidP="00065553">
      <w:pPr>
        <w:jc w:val="center"/>
      </w:pPr>
      <w:r w:rsidRPr="00826AA6">
        <w:lastRenderedPageBreak/>
        <w:drawing>
          <wp:inline distT="0" distB="0" distL="0" distR="0" wp14:anchorId="4825C0B4" wp14:editId="24156932">
            <wp:extent cx="5473700" cy="5702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F0B" w:rsidRDefault="00763F0B" w:rsidP="00065553">
      <w:pPr>
        <w:jc w:val="center"/>
      </w:pPr>
    </w:p>
    <w:p w:rsidR="00763F0B" w:rsidRDefault="00763F0B" w:rsidP="00763F0B"/>
    <w:p w:rsidR="00763F0B" w:rsidRDefault="00763F0B" w:rsidP="00763F0B">
      <w:pPr>
        <w:rPr>
          <w:b/>
        </w:rPr>
      </w:pPr>
      <w:r w:rsidRPr="00763F0B">
        <w:rPr>
          <w:b/>
        </w:rPr>
        <w:t>Calcium and Phosphate Metabolism in Renal Failure</w:t>
      </w:r>
    </w:p>
    <w:p w:rsidR="00763F0B" w:rsidRDefault="00763F0B" w:rsidP="00763F0B">
      <w:pPr>
        <w:pStyle w:val="ListParagraph"/>
        <w:numPr>
          <w:ilvl w:val="0"/>
          <w:numId w:val="19"/>
        </w:numPr>
      </w:pPr>
      <w:r>
        <w:t>If intake remains the same, phosphate will be retained, this leads to secondary hyperparathyroidism</w:t>
      </w:r>
    </w:p>
    <w:p w:rsidR="00763F0B" w:rsidRDefault="00763F0B" w:rsidP="00763F0B">
      <w:pPr>
        <w:pStyle w:val="ListParagraph"/>
        <w:numPr>
          <w:ilvl w:val="0"/>
          <w:numId w:val="19"/>
        </w:numPr>
      </w:pPr>
      <w:r>
        <w:t>There is an increase in circulating PTH levels that correlate with the degree of decline in GFR</w:t>
      </w:r>
    </w:p>
    <w:p w:rsidR="00763F0B" w:rsidRDefault="00763F0B" w:rsidP="00763F0B">
      <w:pPr>
        <w:pStyle w:val="ListParagraph"/>
        <w:numPr>
          <w:ilvl w:val="0"/>
          <w:numId w:val="19"/>
        </w:numPr>
      </w:pPr>
      <w:r>
        <w:t>If phosphate intake is reduced 2ary hyperparathyroidism does not occur</w:t>
      </w:r>
    </w:p>
    <w:p w:rsidR="00763F0B" w:rsidRDefault="00763F0B" w:rsidP="00763F0B">
      <w:pPr>
        <w:pStyle w:val="ListParagraph"/>
        <w:numPr>
          <w:ilvl w:val="0"/>
          <w:numId w:val="19"/>
        </w:numPr>
      </w:pPr>
      <w:r>
        <w:t>Calcitriol levels are reduced</w:t>
      </w:r>
    </w:p>
    <w:p w:rsidR="00CB5167" w:rsidRDefault="00CB5167" w:rsidP="00763F0B">
      <w:pPr>
        <w:pStyle w:val="ListParagraph"/>
        <w:numPr>
          <w:ilvl w:val="0"/>
          <w:numId w:val="19"/>
        </w:numPr>
      </w:pPr>
      <w:r>
        <w:t>Phosphate intake restriction can reverse mineral metabolism: calcitriol increases and PTH decreases, intestinal Ca reabsorption is improved</w:t>
      </w:r>
    </w:p>
    <w:p w:rsidR="00CB5167" w:rsidRDefault="00CB5167" w:rsidP="00763F0B">
      <w:pPr>
        <w:pStyle w:val="ListParagraph"/>
        <w:numPr>
          <w:ilvl w:val="0"/>
          <w:numId w:val="19"/>
        </w:numPr>
      </w:pPr>
      <w:r>
        <w:t>Administration of calcitriol can prevent or reverse 2ary hyperparathyroidism</w:t>
      </w:r>
    </w:p>
    <w:p w:rsidR="00CB5167" w:rsidRDefault="00CB5167" w:rsidP="00CB5167"/>
    <w:p w:rsidR="00CB5167" w:rsidRDefault="00CB5167" w:rsidP="00CB5167">
      <w:pPr>
        <w:rPr>
          <w:b/>
        </w:rPr>
      </w:pPr>
      <w:proofErr w:type="spellStart"/>
      <w:r w:rsidRPr="00CB5167">
        <w:rPr>
          <w:b/>
        </w:rPr>
        <w:lastRenderedPageBreak/>
        <w:t>Catecholamines</w:t>
      </w:r>
      <w:proofErr w:type="spellEnd"/>
    </w:p>
    <w:p w:rsidR="00CB5167" w:rsidRDefault="00CB5167" w:rsidP="00CB5167">
      <w:pPr>
        <w:pStyle w:val="ListParagraph"/>
        <w:numPr>
          <w:ilvl w:val="0"/>
          <w:numId w:val="20"/>
        </w:numPr>
      </w:pPr>
      <w:r>
        <w:t>Sympathetic activity increases Na reabsorption</w:t>
      </w:r>
    </w:p>
    <w:p w:rsidR="00CB5167" w:rsidRDefault="00CB5167" w:rsidP="00CB5167">
      <w:pPr>
        <w:pStyle w:val="ListParagraph"/>
        <w:numPr>
          <w:ilvl w:val="0"/>
          <w:numId w:val="20"/>
        </w:numPr>
      </w:pPr>
      <w:r>
        <w:t>Norepinephrine</w:t>
      </w:r>
    </w:p>
    <w:p w:rsidR="00CB5167" w:rsidRDefault="00CB5167" w:rsidP="00CB5167">
      <w:pPr>
        <w:pStyle w:val="ListParagraph"/>
        <w:numPr>
          <w:ilvl w:val="1"/>
          <w:numId w:val="20"/>
        </w:numPr>
      </w:pPr>
      <w:r>
        <w:t>Direct stimulation of proximal and loop Na transport (</w:t>
      </w:r>
      <w:r>
        <w:sym w:font="Symbol" w:char="F061"/>
      </w:r>
      <w:r w:rsidRPr="00CB5167">
        <w:rPr>
          <w:vertAlign w:val="subscript"/>
        </w:rPr>
        <w:t>1</w:t>
      </w:r>
      <w:r>
        <w:t>-adrenergic activation)</w:t>
      </w:r>
    </w:p>
    <w:p w:rsidR="00CB5167" w:rsidRDefault="00CB5167" w:rsidP="00CB5167">
      <w:pPr>
        <w:pStyle w:val="ListParagraph"/>
        <w:numPr>
          <w:ilvl w:val="1"/>
          <w:numId w:val="20"/>
        </w:numPr>
      </w:pPr>
      <w:r>
        <w:t>Altered peritubular capillary hemodynamics, from increased arteriolar resistance</w:t>
      </w:r>
    </w:p>
    <w:p w:rsidR="00CB5167" w:rsidRDefault="00CB5167" w:rsidP="00CB5167">
      <w:pPr>
        <w:pStyle w:val="ListParagraph"/>
        <w:numPr>
          <w:ilvl w:val="1"/>
          <w:numId w:val="20"/>
        </w:numPr>
      </w:pPr>
      <w:r>
        <w:t xml:space="preserve">Activation of the RAS system by </w:t>
      </w:r>
      <w:r>
        <w:sym w:font="Symbol" w:char="F062"/>
      </w:r>
      <w:r>
        <w:rPr>
          <w:vertAlign w:val="subscript"/>
        </w:rPr>
        <w:t>1</w:t>
      </w:r>
      <w:r>
        <w:t>-adrenergic receptors</w:t>
      </w:r>
    </w:p>
    <w:p w:rsidR="00CB5167" w:rsidRDefault="00CB5167" w:rsidP="00CB5167">
      <w:pPr>
        <w:pStyle w:val="ListParagraph"/>
        <w:numPr>
          <w:ilvl w:val="0"/>
          <w:numId w:val="20"/>
        </w:numPr>
      </w:pPr>
      <w:r>
        <w:t>Dopamine</w:t>
      </w:r>
    </w:p>
    <w:p w:rsidR="00CB5167" w:rsidRDefault="00CB5167" w:rsidP="00CB5167">
      <w:pPr>
        <w:pStyle w:val="ListParagraph"/>
        <w:numPr>
          <w:ilvl w:val="1"/>
          <w:numId w:val="20"/>
        </w:numPr>
      </w:pPr>
      <w:r>
        <w:t>Synthesized in proximal tubule from circulating L-dopa</w:t>
      </w:r>
    </w:p>
    <w:p w:rsidR="00A1615F" w:rsidRDefault="00A1615F" w:rsidP="00CB5167">
      <w:pPr>
        <w:pStyle w:val="ListParagraph"/>
        <w:numPr>
          <w:ilvl w:val="1"/>
          <w:numId w:val="20"/>
        </w:numPr>
      </w:pPr>
      <w:r>
        <w:t xml:space="preserve">Opposite effects than </w:t>
      </w:r>
      <w:proofErr w:type="spellStart"/>
      <w:r>
        <w:t>norepi</w:t>
      </w:r>
      <w:proofErr w:type="spellEnd"/>
    </w:p>
    <w:p w:rsidR="00A1615F" w:rsidRDefault="00A1615F" w:rsidP="00CB5167">
      <w:pPr>
        <w:pStyle w:val="ListParagraph"/>
        <w:numPr>
          <w:ilvl w:val="1"/>
          <w:numId w:val="20"/>
        </w:numPr>
      </w:pPr>
      <w:r>
        <w:t>At low doses is a renal vasodilator acting at afferent and efferent arterioles</w:t>
      </w:r>
    </w:p>
    <w:p w:rsidR="00A1615F" w:rsidRDefault="00A1615F" w:rsidP="00A1615F">
      <w:pPr>
        <w:pStyle w:val="ListParagraph"/>
        <w:numPr>
          <w:ilvl w:val="2"/>
          <w:numId w:val="20"/>
        </w:numPr>
      </w:pPr>
      <w:r>
        <w:t>Results in a marked increase in renal blood flow with a much lesser or no elevation in GFR</w:t>
      </w:r>
    </w:p>
    <w:p w:rsidR="00A1615F" w:rsidRDefault="00A1615F" w:rsidP="00A1615F">
      <w:pPr>
        <w:pStyle w:val="ListParagraph"/>
        <w:numPr>
          <w:ilvl w:val="1"/>
          <w:numId w:val="20"/>
        </w:numPr>
      </w:pPr>
      <w:r>
        <w:t xml:space="preserve">At high doses can causes vasoconstriction, mediated by </w:t>
      </w:r>
      <w:r>
        <w:sym w:font="Symbol" w:char="F061"/>
      </w:r>
      <w:r>
        <w:t>-adrenergic</w:t>
      </w:r>
      <w:r>
        <w:t xml:space="preserve"> receptors</w:t>
      </w:r>
    </w:p>
    <w:p w:rsidR="00A1615F" w:rsidRDefault="00A1615F" w:rsidP="00A1615F">
      <w:pPr>
        <w:pStyle w:val="ListParagraph"/>
        <w:numPr>
          <w:ilvl w:val="1"/>
          <w:numId w:val="20"/>
        </w:numPr>
      </w:pPr>
      <w:r>
        <w:t>Reduces proximal Na reabsorption Na/H exchanger activity decreases</w:t>
      </w:r>
    </w:p>
    <w:p w:rsidR="00A1615F" w:rsidRDefault="00A1615F" w:rsidP="00A1615F"/>
    <w:p w:rsidR="00A1615F" w:rsidRPr="00A1615F" w:rsidRDefault="00A1615F" w:rsidP="00A1615F">
      <w:pPr>
        <w:rPr>
          <w:b/>
        </w:rPr>
      </w:pPr>
      <w:proofErr w:type="spellStart"/>
      <w:r w:rsidRPr="00A1615F">
        <w:rPr>
          <w:b/>
        </w:rPr>
        <w:t>Kinins</w:t>
      </w:r>
      <w:proofErr w:type="spellEnd"/>
      <w:r w:rsidRPr="00A1615F">
        <w:rPr>
          <w:b/>
        </w:rPr>
        <w:t>:</w:t>
      </w:r>
    </w:p>
    <w:p w:rsidR="00A1615F" w:rsidRDefault="00A1615F" w:rsidP="00A1615F">
      <w:pPr>
        <w:pStyle w:val="ListParagraph"/>
        <w:numPr>
          <w:ilvl w:val="0"/>
          <w:numId w:val="21"/>
        </w:numPr>
      </w:pPr>
      <w:proofErr w:type="spellStart"/>
      <w:r>
        <w:t>Kallikrein</w:t>
      </w:r>
      <w:proofErr w:type="spellEnd"/>
      <w:r>
        <w:t xml:space="preserve"> enzyme is produced in distal tubule and connecting segment</w:t>
      </w:r>
    </w:p>
    <w:p w:rsidR="00A1615F" w:rsidRDefault="00A1615F" w:rsidP="00A1615F">
      <w:pPr>
        <w:pStyle w:val="ListParagraph"/>
        <w:numPr>
          <w:ilvl w:val="0"/>
          <w:numId w:val="21"/>
        </w:numPr>
      </w:pPr>
      <w:r>
        <w:t xml:space="preserve">Converts inactive </w:t>
      </w:r>
      <w:proofErr w:type="spellStart"/>
      <w:r>
        <w:t>kininogen</w:t>
      </w:r>
      <w:proofErr w:type="spellEnd"/>
      <w:r>
        <w:t xml:space="preserve"> to bradykinin</w:t>
      </w:r>
    </w:p>
    <w:p w:rsidR="00A1615F" w:rsidRDefault="00A1615F" w:rsidP="00A1615F">
      <w:pPr>
        <w:pStyle w:val="ListParagraph"/>
        <w:numPr>
          <w:ilvl w:val="0"/>
          <w:numId w:val="21"/>
        </w:numPr>
      </w:pPr>
      <w:r>
        <w:t>Vasodilators</w:t>
      </w:r>
    </w:p>
    <w:p w:rsidR="00A1615F" w:rsidRDefault="00A1615F" w:rsidP="00A1615F">
      <w:pPr>
        <w:pStyle w:val="ListParagraph"/>
        <w:numPr>
          <w:ilvl w:val="0"/>
          <w:numId w:val="21"/>
        </w:numPr>
      </w:pPr>
      <w:r>
        <w:t>May have an intraluminal effect on Na and water handling in collecting tubules</w:t>
      </w:r>
    </w:p>
    <w:p w:rsidR="00A1615F" w:rsidRDefault="00A1615F" w:rsidP="00A1615F"/>
    <w:p w:rsidR="00A1615F" w:rsidRDefault="00A1615F" w:rsidP="00A1615F">
      <w:pPr>
        <w:rPr>
          <w:b/>
        </w:rPr>
      </w:pPr>
      <w:r w:rsidRPr="00A1615F">
        <w:rPr>
          <w:b/>
        </w:rPr>
        <w:t>Erythropoietin</w:t>
      </w:r>
      <w:r>
        <w:rPr>
          <w:b/>
        </w:rPr>
        <w:t>:</w:t>
      </w:r>
    </w:p>
    <w:p w:rsidR="00A1615F" w:rsidRDefault="00A1615F" w:rsidP="00A1615F">
      <w:pPr>
        <w:pStyle w:val="ListParagraph"/>
        <w:numPr>
          <w:ilvl w:val="0"/>
          <w:numId w:val="22"/>
        </w:numPr>
      </w:pPr>
      <w:r>
        <w:t>Primary stimulus for erythropoiesis</w:t>
      </w:r>
    </w:p>
    <w:p w:rsidR="00A1615F" w:rsidRDefault="00A1615F" w:rsidP="00A1615F">
      <w:pPr>
        <w:pStyle w:val="ListParagraph"/>
        <w:numPr>
          <w:ilvl w:val="0"/>
          <w:numId w:val="22"/>
        </w:numPr>
      </w:pPr>
      <w:r>
        <w:t>Produced mostly by kidneys and to a lesser degree the liver</w:t>
      </w:r>
    </w:p>
    <w:p w:rsidR="00A1615F" w:rsidRDefault="00A1615F" w:rsidP="00A1615F">
      <w:pPr>
        <w:pStyle w:val="ListParagraph"/>
        <w:numPr>
          <w:ilvl w:val="0"/>
          <w:numId w:val="22"/>
        </w:numPr>
      </w:pPr>
      <w:r>
        <w:t>Triggered by anemia or hypoxemia</w:t>
      </w:r>
    </w:p>
    <w:p w:rsidR="00E41277" w:rsidRDefault="00E41277" w:rsidP="00A1615F">
      <w:pPr>
        <w:pStyle w:val="ListParagraph"/>
        <w:numPr>
          <w:ilvl w:val="0"/>
          <w:numId w:val="22"/>
        </w:numPr>
      </w:pPr>
      <w:r>
        <w:t>May need to be administered in CKD</w:t>
      </w:r>
    </w:p>
    <w:p w:rsidR="00E41277" w:rsidRDefault="00E41277" w:rsidP="00E41277"/>
    <w:p w:rsidR="00E41277" w:rsidRPr="00E41277" w:rsidRDefault="00E41277" w:rsidP="00E41277">
      <w:pPr>
        <w:rPr>
          <w:b/>
        </w:rPr>
      </w:pPr>
      <w:r w:rsidRPr="00E41277">
        <w:rPr>
          <w:b/>
        </w:rPr>
        <w:t>Endothelin:</w:t>
      </w:r>
    </w:p>
    <w:p w:rsidR="00E41277" w:rsidRDefault="00E41277" w:rsidP="00E41277">
      <w:pPr>
        <w:pStyle w:val="ListParagraph"/>
        <w:numPr>
          <w:ilvl w:val="0"/>
          <w:numId w:val="23"/>
        </w:numPr>
      </w:pPr>
      <w:r>
        <w:t>Once secreted they bind to 2 classes of receptors:</w:t>
      </w:r>
    </w:p>
    <w:p w:rsidR="00E41277" w:rsidRDefault="00E41277" w:rsidP="00E41277">
      <w:pPr>
        <w:pStyle w:val="ListParagraph"/>
        <w:numPr>
          <w:ilvl w:val="1"/>
          <w:numId w:val="23"/>
        </w:numPr>
      </w:pPr>
      <w:r>
        <w:t>Endothelin A (ETA) and endothelin B (ETB)</w:t>
      </w:r>
    </w:p>
    <w:p w:rsidR="00E41277" w:rsidRDefault="00E41277" w:rsidP="00E41277">
      <w:pPr>
        <w:pStyle w:val="ListParagraph"/>
        <w:numPr>
          <w:ilvl w:val="0"/>
          <w:numId w:val="23"/>
        </w:numPr>
      </w:pPr>
      <w:r>
        <w:t>Produced by most cells in the kidney (mostly collecting ducts)</w:t>
      </w:r>
    </w:p>
    <w:p w:rsidR="00E41277" w:rsidRDefault="00E41277" w:rsidP="00E41277">
      <w:pPr>
        <w:pStyle w:val="ListParagraph"/>
        <w:numPr>
          <w:ilvl w:val="1"/>
          <w:numId w:val="23"/>
        </w:numPr>
      </w:pPr>
      <w:r>
        <w:t>Regulates vascular resistance – potent vasoconstriction</w:t>
      </w:r>
    </w:p>
    <w:p w:rsidR="00E41277" w:rsidRDefault="00E41277" w:rsidP="00E41277">
      <w:pPr>
        <w:pStyle w:val="ListParagraph"/>
        <w:numPr>
          <w:ilvl w:val="1"/>
          <w:numId w:val="23"/>
        </w:numPr>
      </w:pPr>
      <w:r>
        <w:t>Modulate fluid and electrolyte transport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Suppresses Na/H exchanger and Na/K/ATPase pump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Antagonizes ADH and aldosterone</w:t>
      </w:r>
    </w:p>
    <w:p w:rsidR="00E41277" w:rsidRDefault="00E41277" w:rsidP="00E41277">
      <w:pPr>
        <w:pStyle w:val="ListParagraph"/>
        <w:numPr>
          <w:ilvl w:val="1"/>
          <w:numId w:val="23"/>
        </w:numPr>
      </w:pPr>
      <w:r>
        <w:t>Regulate cell proliferation and ECM accumulation by increasing: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Release of tissue inhibitor of metalloproteinase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Release of cytokines that stimulate matrix accumulation</w:t>
      </w:r>
    </w:p>
    <w:p w:rsidR="00E41277" w:rsidRDefault="00E41277" w:rsidP="00E41277">
      <w:pPr>
        <w:pStyle w:val="ListParagraph"/>
        <w:numPr>
          <w:ilvl w:val="2"/>
          <w:numId w:val="23"/>
        </w:numPr>
      </w:pPr>
      <w:r>
        <w:t>Production of renal cell fibronectin and collagen</w:t>
      </w:r>
    </w:p>
    <w:p w:rsidR="00E41277" w:rsidRDefault="00E41277" w:rsidP="00E41277">
      <w:pPr>
        <w:pStyle w:val="ListParagraph"/>
        <w:numPr>
          <w:ilvl w:val="0"/>
          <w:numId w:val="23"/>
        </w:numPr>
      </w:pPr>
      <w:r>
        <w:t xml:space="preserve">Have a role in </w:t>
      </w:r>
      <w:r w:rsidR="00D50599">
        <w:t>glomerular sclerosis and interstitial fibrosis and irreversible renal damage</w:t>
      </w:r>
    </w:p>
    <w:p w:rsidR="00D50599" w:rsidRDefault="00D50599" w:rsidP="00D50599"/>
    <w:p w:rsidR="00D50599" w:rsidRPr="00D50599" w:rsidRDefault="00D50599" w:rsidP="00D50599">
      <w:pPr>
        <w:rPr>
          <w:b/>
        </w:rPr>
      </w:pPr>
      <w:r w:rsidRPr="00D50599">
        <w:rPr>
          <w:b/>
        </w:rPr>
        <w:t>Nitric Oxide:</w:t>
      </w:r>
    </w:p>
    <w:p w:rsidR="00D50599" w:rsidRDefault="00D50599" w:rsidP="00D50599">
      <w:pPr>
        <w:pStyle w:val="ListParagraph"/>
        <w:numPr>
          <w:ilvl w:val="0"/>
          <w:numId w:val="24"/>
        </w:numPr>
      </w:pPr>
      <w:r>
        <w:t>Vasodilator</w:t>
      </w:r>
    </w:p>
    <w:p w:rsidR="00D50599" w:rsidRDefault="00D50599" w:rsidP="00D50599">
      <w:pPr>
        <w:pStyle w:val="ListParagraph"/>
        <w:numPr>
          <w:ilvl w:val="0"/>
          <w:numId w:val="24"/>
        </w:numPr>
      </w:pPr>
      <w:r>
        <w:lastRenderedPageBreak/>
        <w:t>Inner medullary collecting duct has the greatest enzymatic activity for NO production</w:t>
      </w:r>
    </w:p>
    <w:p w:rsidR="00D50599" w:rsidRDefault="00D50599" w:rsidP="00D50599">
      <w:pPr>
        <w:pStyle w:val="ListParagraph"/>
        <w:numPr>
          <w:ilvl w:val="0"/>
          <w:numId w:val="24"/>
        </w:numPr>
      </w:pPr>
      <w:r>
        <w:t>Most important actions in the kidney are:</w:t>
      </w:r>
    </w:p>
    <w:p w:rsidR="00D50599" w:rsidRDefault="00D50599" w:rsidP="00D50599">
      <w:pPr>
        <w:pStyle w:val="ListParagraph"/>
        <w:numPr>
          <w:ilvl w:val="1"/>
          <w:numId w:val="24"/>
        </w:numPr>
      </w:pPr>
      <w:r>
        <w:t>Regulation of renal hemodynamics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Systemic BP is significantly affected by NO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Expressed in endothelial cells in afferent arteriole, glomerulus and efferent arteriole</w:t>
      </w:r>
    </w:p>
    <w:p w:rsidR="00D50599" w:rsidRDefault="00D50599" w:rsidP="00D50599">
      <w:pPr>
        <w:pStyle w:val="ListParagraph"/>
        <w:numPr>
          <w:ilvl w:val="1"/>
          <w:numId w:val="24"/>
        </w:numPr>
      </w:pPr>
      <w:r>
        <w:t>Modulation of fluid and electrolyte transport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Intrarenal NO synthesis is increased when there is high salt intake, facilitating Na excretion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Inhibits Na entry in the cortical collecting duct, Na/H exchanger in the proximal tubule and Na/K/ATPase in varied areas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>Impairs responsiveness of the collecting tubule to ADH, facilitating water excretion</w:t>
      </w:r>
    </w:p>
    <w:p w:rsidR="00D50599" w:rsidRDefault="00D50599" w:rsidP="00D50599">
      <w:pPr>
        <w:pStyle w:val="ListParagraph"/>
        <w:numPr>
          <w:ilvl w:val="1"/>
          <w:numId w:val="24"/>
        </w:numPr>
      </w:pPr>
      <w:r>
        <w:t>Regulation of damage in response to injury</w:t>
      </w:r>
    </w:p>
    <w:p w:rsidR="00D50599" w:rsidRDefault="00D50599" w:rsidP="00D50599">
      <w:pPr>
        <w:pStyle w:val="ListParagraph"/>
        <w:numPr>
          <w:ilvl w:val="2"/>
          <w:numId w:val="24"/>
        </w:numPr>
      </w:pPr>
      <w:r>
        <w:t xml:space="preserve">Inhibits platelet activation and adhesion which can minimize injury in </w:t>
      </w:r>
      <w:proofErr w:type="spellStart"/>
      <w:r>
        <w:t>glomerulonephritits</w:t>
      </w:r>
      <w:proofErr w:type="spellEnd"/>
    </w:p>
    <w:p w:rsidR="00A1615F" w:rsidRPr="00CB5167" w:rsidRDefault="00A1615F" w:rsidP="00A1615F"/>
    <w:sectPr w:rsidR="00A1615F" w:rsidRPr="00CB5167" w:rsidSect="00692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C61EE"/>
    <w:multiLevelType w:val="hybridMultilevel"/>
    <w:tmpl w:val="8BE42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658"/>
    <w:multiLevelType w:val="hybridMultilevel"/>
    <w:tmpl w:val="F4C25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8448F"/>
    <w:multiLevelType w:val="hybridMultilevel"/>
    <w:tmpl w:val="CA1AB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56A81"/>
    <w:multiLevelType w:val="hybridMultilevel"/>
    <w:tmpl w:val="4A54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15C6A"/>
    <w:multiLevelType w:val="hybridMultilevel"/>
    <w:tmpl w:val="1982D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970F5"/>
    <w:multiLevelType w:val="hybridMultilevel"/>
    <w:tmpl w:val="812AB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7136C"/>
    <w:multiLevelType w:val="hybridMultilevel"/>
    <w:tmpl w:val="8A5C7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5708D"/>
    <w:multiLevelType w:val="hybridMultilevel"/>
    <w:tmpl w:val="5300B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F221E"/>
    <w:multiLevelType w:val="hybridMultilevel"/>
    <w:tmpl w:val="03BA4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332CA"/>
    <w:multiLevelType w:val="hybridMultilevel"/>
    <w:tmpl w:val="4EE2A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8102E"/>
    <w:multiLevelType w:val="hybridMultilevel"/>
    <w:tmpl w:val="DBF26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063A9"/>
    <w:multiLevelType w:val="hybridMultilevel"/>
    <w:tmpl w:val="1D105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842E0"/>
    <w:multiLevelType w:val="hybridMultilevel"/>
    <w:tmpl w:val="AE487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65110"/>
    <w:multiLevelType w:val="hybridMultilevel"/>
    <w:tmpl w:val="4D922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F7F80"/>
    <w:multiLevelType w:val="hybridMultilevel"/>
    <w:tmpl w:val="29B0B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35A5D"/>
    <w:multiLevelType w:val="hybridMultilevel"/>
    <w:tmpl w:val="E5C8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962F0"/>
    <w:multiLevelType w:val="hybridMultilevel"/>
    <w:tmpl w:val="A1329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6DE"/>
    <w:multiLevelType w:val="hybridMultilevel"/>
    <w:tmpl w:val="E36E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E036F"/>
    <w:multiLevelType w:val="hybridMultilevel"/>
    <w:tmpl w:val="DB1E8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F23D9"/>
    <w:multiLevelType w:val="hybridMultilevel"/>
    <w:tmpl w:val="E3908E3A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71F173CC"/>
    <w:multiLevelType w:val="hybridMultilevel"/>
    <w:tmpl w:val="56F67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85624"/>
    <w:multiLevelType w:val="hybridMultilevel"/>
    <w:tmpl w:val="C43E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B0B81"/>
    <w:multiLevelType w:val="hybridMultilevel"/>
    <w:tmpl w:val="06A8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7367A"/>
    <w:multiLevelType w:val="hybridMultilevel"/>
    <w:tmpl w:val="3098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8"/>
  </w:num>
  <w:num w:numId="4">
    <w:abstractNumId w:val="13"/>
  </w:num>
  <w:num w:numId="5">
    <w:abstractNumId w:val="11"/>
  </w:num>
  <w:num w:numId="6">
    <w:abstractNumId w:val="16"/>
  </w:num>
  <w:num w:numId="7">
    <w:abstractNumId w:val="1"/>
  </w:num>
  <w:num w:numId="8">
    <w:abstractNumId w:val="17"/>
  </w:num>
  <w:num w:numId="9">
    <w:abstractNumId w:val="22"/>
  </w:num>
  <w:num w:numId="10">
    <w:abstractNumId w:val="19"/>
  </w:num>
  <w:num w:numId="11">
    <w:abstractNumId w:val="14"/>
  </w:num>
  <w:num w:numId="12">
    <w:abstractNumId w:val="12"/>
  </w:num>
  <w:num w:numId="13">
    <w:abstractNumId w:val="2"/>
  </w:num>
  <w:num w:numId="14">
    <w:abstractNumId w:val="21"/>
  </w:num>
  <w:num w:numId="15">
    <w:abstractNumId w:val="4"/>
  </w:num>
  <w:num w:numId="16">
    <w:abstractNumId w:val="18"/>
  </w:num>
  <w:num w:numId="17">
    <w:abstractNumId w:val="23"/>
  </w:num>
  <w:num w:numId="18">
    <w:abstractNumId w:val="3"/>
  </w:num>
  <w:num w:numId="19">
    <w:abstractNumId w:val="15"/>
  </w:num>
  <w:num w:numId="20">
    <w:abstractNumId w:val="5"/>
  </w:num>
  <w:num w:numId="21">
    <w:abstractNumId w:val="7"/>
  </w:num>
  <w:num w:numId="22">
    <w:abstractNumId w:val="9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798"/>
    <w:rsid w:val="00065553"/>
    <w:rsid w:val="000A21A8"/>
    <w:rsid w:val="00290E55"/>
    <w:rsid w:val="002C2E17"/>
    <w:rsid w:val="002D1910"/>
    <w:rsid w:val="00347500"/>
    <w:rsid w:val="0036411C"/>
    <w:rsid w:val="0049772A"/>
    <w:rsid w:val="004E15B6"/>
    <w:rsid w:val="005D3798"/>
    <w:rsid w:val="00621B80"/>
    <w:rsid w:val="00621FD3"/>
    <w:rsid w:val="00692D94"/>
    <w:rsid w:val="00745546"/>
    <w:rsid w:val="00763F0B"/>
    <w:rsid w:val="007A6EC7"/>
    <w:rsid w:val="0080018E"/>
    <w:rsid w:val="00826AA6"/>
    <w:rsid w:val="00914DD2"/>
    <w:rsid w:val="00A1615F"/>
    <w:rsid w:val="00A74E70"/>
    <w:rsid w:val="00A873FB"/>
    <w:rsid w:val="00B17712"/>
    <w:rsid w:val="00CB19EC"/>
    <w:rsid w:val="00CB5167"/>
    <w:rsid w:val="00CF7D41"/>
    <w:rsid w:val="00D01A9D"/>
    <w:rsid w:val="00D34995"/>
    <w:rsid w:val="00D50599"/>
    <w:rsid w:val="00DF2204"/>
    <w:rsid w:val="00DF52A8"/>
    <w:rsid w:val="00E41277"/>
    <w:rsid w:val="00EC7691"/>
    <w:rsid w:val="00F1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8CC06"/>
  <w14:defaultImageDpi w14:val="32767"/>
  <w15:chartTrackingRefBased/>
  <w15:docId w15:val="{CFF3968A-846E-2F4D-A807-0665F796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798"/>
    <w:pPr>
      <w:ind w:left="720"/>
      <w:contextualSpacing/>
    </w:pPr>
  </w:style>
  <w:style w:type="table" w:styleId="TableGrid">
    <w:name w:val="Table Grid"/>
    <w:basedOn w:val="TableNormal"/>
    <w:uiPriority w:val="39"/>
    <w:rsid w:val="00DF2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DF2204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F22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7Colorful-Accent1">
    <w:name w:val="Grid Table 7 Colorful Accent 1"/>
    <w:basedOn w:val="TableNormal"/>
    <w:uiPriority w:val="52"/>
    <w:rsid w:val="00DF2204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F2204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13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2018-03-01T02:12:00Z</dcterms:created>
  <dcterms:modified xsi:type="dcterms:W3CDTF">2018-03-01T19:15:00Z</dcterms:modified>
</cp:coreProperties>
</file>