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45" w:rsidRPr="00E626EE" w:rsidRDefault="00ED1545" w:rsidP="00E626EE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 w:rsidRPr="00E626EE">
        <w:rPr>
          <w:rFonts w:eastAsia="Times New Roman" w:cs="Times New Roman"/>
          <w:sz w:val="20"/>
          <w:szCs w:val="20"/>
          <w:shd w:val="clear" w:color="auto" w:fill="FFFFFF"/>
        </w:rPr>
        <w:t>Small animal gastroenterology - Chapter 7 p.241-245</w:t>
      </w:r>
    </w:p>
    <w:p w:rsidR="00ED1545" w:rsidRPr="00E626EE" w:rsidRDefault="00ED1545" w:rsidP="00E626EE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ED1545" w:rsidRDefault="00ED1545" w:rsidP="00E626EE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 w:rsidRPr="00E626EE">
        <w:rPr>
          <w:rFonts w:eastAsia="Times New Roman" w:cs="Times New Roman"/>
          <w:sz w:val="20"/>
          <w:szCs w:val="20"/>
          <w:shd w:val="clear" w:color="auto" w:fill="FFFFFF"/>
        </w:rPr>
        <w:t>Key Points</w:t>
      </w:r>
    </w:p>
    <w:p w:rsidR="00AB7FC0" w:rsidRDefault="00AB7FC0" w:rsidP="00AB7FC0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eastAsia="Times New Roman" w:cs="Times New Roman"/>
          <w:sz w:val="20"/>
          <w:szCs w:val="20"/>
          <w:shd w:val="clear" w:color="auto" w:fill="FFFFFF"/>
        </w:rPr>
        <w:t>The liver has a dual blood supply (hepatic a and portal v)</w:t>
      </w:r>
    </w:p>
    <w:p w:rsidR="00AB7FC0" w:rsidRDefault="00AB7FC0" w:rsidP="00AB7FC0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 w:rsidRPr="00E626EE">
        <w:rPr>
          <w:rFonts w:cs="Times"/>
          <w:sz w:val="20"/>
          <w:szCs w:val="20"/>
        </w:rPr>
        <w:t>The total blood flow to the liver accounts for about 20–25% of the cardiac output</w:t>
      </w:r>
    </w:p>
    <w:p w:rsidR="00F65351" w:rsidRDefault="00F65351" w:rsidP="00F6535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 xml:space="preserve">With </w:t>
      </w:r>
      <w:r w:rsidRPr="00E626EE">
        <w:rPr>
          <w:rFonts w:cs="Times"/>
          <w:sz w:val="20"/>
          <w:szCs w:val="20"/>
        </w:rPr>
        <w:t>deficient</w:t>
      </w:r>
      <w:r>
        <w:rPr>
          <w:rFonts w:cs="Times"/>
          <w:sz w:val="20"/>
          <w:szCs w:val="20"/>
        </w:rPr>
        <w:t xml:space="preserve"> hepatic oxygenation, </w:t>
      </w:r>
      <w:r w:rsidRPr="00E626EE">
        <w:rPr>
          <w:rFonts w:cs="Times"/>
          <w:sz w:val="20"/>
          <w:szCs w:val="20"/>
        </w:rPr>
        <w:t>the liver adapts by an increased efficiency of oxygen uptake from approximately 40% up to nearly 100%</w:t>
      </w:r>
    </w:p>
    <w:p w:rsidR="00AB7FC0" w:rsidRPr="00AB7FC0" w:rsidRDefault="00AB7FC0" w:rsidP="00AB7FC0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ED1545" w:rsidRPr="00E626EE" w:rsidRDefault="00ED1545" w:rsidP="00E626EE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ED1545" w:rsidRPr="00E626EE" w:rsidRDefault="00ED1545" w:rsidP="00E626EE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ED1545" w:rsidRPr="00E626EE" w:rsidRDefault="00ED1545" w:rsidP="00E626EE">
      <w:pPr>
        <w:jc w:val="both"/>
        <w:rPr>
          <w:rFonts w:eastAsia="Times New Roman" w:cs="Times New Roman"/>
          <w:sz w:val="20"/>
          <w:szCs w:val="20"/>
          <w:shd w:val="clear" w:color="auto" w:fill="FFFFFF"/>
        </w:rPr>
      </w:pPr>
      <w:r w:rsidRPr="00E626EE">
        <w:rPr>
          <w:rFonts w:eastAsia="Times New Roman" w:cs="Times New Roman"/>
          <w:sz w:val="20"/>
          <w:szCs w:val="20"/>
          <w:shd w:val="clear" w:color="auto" w:fill="FFFFFF"/>
        </w:rPr>
        <w:t>Summary</w:t>
      </w:r>
      <w:r w:rsidR="00AB7FC0" w:rsidRPr="00AB7FC0">
        <w:t xml:space="preserve"> </w:t>
      </w:r>
    </w:p>
    <w:p w:rsidR="00ED1545" w:rsidRPr="00F475F2" w:rsidRDefault="00ED1545" w:rsidP="00E626EE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b/>
          <w:sz w:val="20"/>
          <w:szCs w:val="20"/>
        </w:rPr>
      </w:pPr>
      <w:r w:rsidRPr="00F475F2">
        <w:rPr>
          <w:rFonts w:eastAsia="Times New Roman" w:cs="Times New Roman"/>
          <w:b/>
          <w:sz w:val="20"/>
          <w:szCs w:val="20"/>
        </w:rPr>
        <w:t>Anatomy</w:t>
      </w:r>
    </w:p>
    <w:p w:rsidR="00E626EE" w:rsidRDefault="00AB7FC0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AB52D8D" wp14:editId="53A146A6">
            <wp:simplePos x="0" y="0"/>
            <wp:positionH relativeFrom="column">
              <wp:posOffset>114300</wp:posOffset>
            </wp:positionH>
            <wp:positionV relativeFrom="paragraph">
              <wp:posOffset>52070</wp:posOffset>
            </wp:positionV>
            <wp:extent cx="5486400" cy="3045460"/>
            <wp:effectExtent l="0" t="0" r="0" b="2540"/>
            <wp:wrapTight wrapText="bothSides">
              <wp:wrapPolygon edited="0">
                <wp:start x="0" y="0"/>
                <wp:lineTo x="0" y="21438"/>
                <wp:lineTo x="21500" y="21438"/>
                <wp:lineTo x="21500" y="0"/>
                <wp:lineTo x="0" y="0"/>
              </wp:wrapPolygon>
            </wp:wrapTight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5" b="12537"/>
                    <a:stretch/>
                  </pic:blipFill>
                  <pic:spPr bwMode="auto">
                    <a:xfrm>
                      <a:off x="0" y="0"/>
                      <a:ext cx="54864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545" w:rsidRPr="00E626EE">
        <w:rPr>
          <w:rFonts w:cs="Times"/>
          <w:sz w:val="20"/>
          <w:szCs w:val="20"/>
        </w:rPr>
        <w:t>The shape of the liver in dogs and cats is different from that of most other mammals such as cattle, horses, and humans</w:t>
      </w:r>
    </w:p>
    <w:p w:rsidR="00E626EE" w:rsidRDefault="00ED1545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domesticated carnivores have deeply incised lobes, which are individually recognizable, whereas they are largely fused in other species</w:t>
      </w:r>
    </w:p>
    <w:p w:rsidR="00E626EE" w:rsidRDefault="00ED1545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The deeply separated lobes, which connect at the </w:t>
      </w:r>
      <w:proofErr w:type="spellStart"/>
      <w:r w:rsidRPr="00E626EE">
        <w:rPr>
          <w:rFonts w:cs="Times"/>
          <w:sz w:val="20"/>
          <w:szCs w:val="20"/>
        </w:rPr>
        <w:t>hilus</w:t>
      </w:r>
      <w:proofErr w:type="spellEnd"/>
      <w:r w:rsidRPr="00E626EE">
        <w:rPr>
          <w:rFonts w:cs="Times"/>
          <w:sz w:val="20"/>
          <w:szCs w:val="20"/>
        </w:rPr>
        <w:t xml:space="preserve"> of the liver, make it relatively easy to resect an entire liver lobe in dogs and cats</w:t>
      </w:r>
    </w:p>
    <w:p w:rsidR="00E626EE" w:rsidRPr="00F65351" w:rsidRDefault="00E626EE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T</w:t>
      </w:r>
      <w:r w:rsidR="00ED1545" w:rsidRPr="00F65351">
        <w:rPr>
          <w:rFonts w:cs="Times"/>
          <w:sz w:val="20"/>
          <w:szCs w:val="20"/>
          <w:u w:val="single"/>
        </w:rPr>
        <w:t>he largest liver lobe is the left lateral lobe, which encompasses 30–40% of the entire liver mass</w:t>
      </w:r>
    </w:p>
    <w:p w:rsidR="00E626EE" w:rsidRDefault="00E626EE" w:rsidP="00E626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E</w:t>
      </w:r>
      <w:r w:rsidR="00ED1545" w:rsidRPr="00E626EE">
        <w:rPr>
          <w:rFonts w:cs="Times"/>
          <w:sz w:val="20"/>
          <w:szCs w:val="20"/>
        </w:rPr>
        <w:t>asiest one to approach for the collection of liver biopsies</w:t>
      </w:r>
    </w:p>
    <w:p w:rsidR="00E626EE" w:rsidRDefault="00ED1545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In dogs, the liver lies entirely within the rib cage and, therefore, is normally not palpable</w:t>
      </w:r>
    </w:p>
    <w:p w:rsidR="00ED1545" w:rsidRPr="00E626EE" w:rsidRDefault="00ED1545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In healthy cats, the ventral border of the liver can often be palpated and the feline liver is always palpable when enlarged </w:t>
      </w:r>
    </w:p>
    <w:p w:rsidR="00E626EE" w:rsidRDefault="00ED1545" w:rsidP="00E626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stomach is in contact with the visceral surface of the liver</w:t>
      </w:r>
    </w:p>
    <w:p w:rsidR="00F475F2" w:rsidRDefault="00E626EE" w:rsidP="00E626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C</w:t>
      </w:r>
      <w:r w:rsidR="00ED1545" w:rsidRPr="00E626EE">
        <w:rPr>
          <w:rFonts w:cs="Times"/>
          <w:sz w:val="20"/>
          <w:szCs w:val="20"/>
        </w:rPr>
        <w:t>hanges in size or shape of the liver cause displacement of the stomach</w:t>
      </w:r>
    </w:p>
    <w:p w:rsidR="00ED1545" w:rsidRPr="00E626EE" w:rsidRDefault="00ED1545" w:rsidP="00E626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This is one possible explanation why vomiting is often a major clinical sign </w:t>
      </w:r>
      <w:r w:rsidR="00F475F2">
        <w:rPr>
          <w:rFonts w:cs="Times"/>
          <w:sz w:val="20"/>
          <w:szCs w:val="20"/>
        </w:rPr>
        <w:lastRenderedPageBreak/>
        <w:t>in patients with liver disease</w:t>
      </w:r>
    </w:p>
    <w:p w:rsidR="00ED1545" w:rsidRPr="00F475F2" w:rsidRDefault="00ED1545" w:rsidP="00E626EE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b/>
          <w:sz w:val="20"/>
          <w:szCs w:val="20"/>
        </w:rPr>
      </w:pPr>
      <w:r w:rsidRPr="00F475F2">
        <w:rPr>
          <w:rFonts w:eastAsia="Times New Roman" w:cs="Times New Roman"/>
          <w:b/>
          <w:sz w:val="20"/>
          <w:szCs w:val="20"/>
        </w:rPr>
        <w:t>Biliary system</w:t>
      </w:r>
    </w:p>
    <w:p w:rsidR="00F475F2" w:rsidRDefault="00ED1545" w:rsidP="00F475F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biliary system is a branched tree, which serves as a collection system for bile from each individual hepatic cell</w:t>
      </w:r>
    </w:p>
    <w:p w:rsidR="00F475F2" w:rsidRPr="00F65351" w:rsidRDefault="00ED1545" w:rsidP="00F475F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In each hepatic lobule, the hepatocytes are organized in liver cell plates, which radiate around a central vein</w:t>
      </w:r>
    </w:p>
    <w:p w:rsidR="00F65351" w:rsidRDefault="00ED1545" w:rsidP="00F475F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These hepatocyte plates connect the central vein with several portal areas</w:t>
      </w:r>
    </w:p>
    <w:p w:rsidR="0044355C" w:rsidRPr="00F65351" w:rsidRDefault="00ED1545" w:rsidP="00F475F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Blood flows from the portal areas to the central vein, while bile flows from the central areas to the portal areas and the common bile duct</w:t>
      </w:r>
    </w:p>
    <w:p w:rsidR="0044355C" w:rsidRPr="00F65351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 xml:space="preserve">The lateral membranes connecting adjacent liver cells contain a specialized region, the </w:t>
      </w:r>
      <w:proofErr w:type="spellStart"/>
      <w:r w:rsidRPr="00F65351">
        <w:rPr>
          <w:rFonts w:cs="Times"/>
          <w:sz w:val="20"/>
          <w:szCs w:val="20"/>
          <w:u w:val="single"/>
        </w:rPr>
        <w:t>canalicular</w:t>
      </w:r>
      <w:proofErr w:type="spellEnd"/>
      <w:r w:rsidRPr="00F65351">
        <w:rPr>
          <w:rFonts w:cs="Times"/>
          <w:sz w:val="20"/>
          <w:szCs w:val="20"/>
          <w:u w:val="single"/>
        </w:rPr>
        <w:t xml:space="preserve"> membrane</w:t>
      </w:r>
    </w:p>
    <w:p w:rsidR="0044355C" w:rsidRPr="00F65351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 xml:space="preserve">The space between the </w:t>
      </w:r>
      <w:proofErr w:type="spellStart"/>
      <w:r w:rsidRPr="00F65351">
        <w:rPr>
          <w:rFonts w:cs="Times"/>
          <w:sz w:val="20"/>
          <w:szCs w:val="20"/>
          <w:u w:val="single"/>
        </w:rPr>
        <w:t>canalicular</w:t>
      </w:r>
      <w:proofErr w:type="spellEnd"/>
      <w:r w:rsidRPr="00F65351">
        <w:rPr>
          <w:rFonts w:cs="Times"/>
          <w:sz w:val="20"/>
          <w:szCs w:val="20"/>
          <w:u w:val="single"/>
        </w:rPr>
        <w:t xml:space="preserve"> membranes of adjacent cells is sealed by tight junctions and forms the smallest branches of the biliary system, the </w:t>
      </w:r>
      <w:proofErr w:type="spellStart"/>
      <w:r w:rsidRPr="00F65351">
        <w:rPr>
          <w:rFonts w:cs="Times"/>
          <w:sz w:val="20"/>
          <w:szCs w:val="20"/>
          <w:u w:val="single"/>
        </w:rPr>
        <w:t>canaliculi</w:t>
      </w:r>
      <w:proofErr w:type="spellEnd"/>
    </w:p>
    <w:p w:rsidR="0044355C" w:rsidRDefault="00ED1545" w:rsidP="0044355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This excretory region of the hepatocyte membrane constitutes 15% of the hepatocellular surface</w:t>
      </w:r>
    </w:p>
    <w:p w:rsidR="0044355C" w:rsidRDefault="00ED1545" w:rsidP="0044355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Most molecules are excreted across this membrane by their own specialized transporters, which can actively excrete against a very high concentration gradient</w:t>
      </w:r>
    </w:p>
    <w:p w:rsidR="0044355C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F65351">
        <w:rPr>
          <w:rFonts w:cs="Times"/>
          <w:sz w:val="20"/>
          <w:szCs w:val="20"/>
          <w:u w:val="single"/>
        </w:rPr>
        <w:t xml:space="preserve">Bile is excreted by hepatocytes into the </w:t>
      </w:r>
      <w:proofErr w:type="spellStart"/>
      <w:r w:rsidRPr="00F65351">
        <w:rPr>
          <w:rFonts w:cs="Times"/>
          <w:sz w:val="20"/>
          <w:szCs w:val="20"/>
          <w:u w:val="single"/>
        </w:rPr>
        <w:t>canaliculi</w:t>
      </w:r>
      <w:proofErr w:type="spellEnd"/>
      <w:r w:rsidRPr="00F65351">
        <w:rPr>
          <w:rFonts w:cs="Times"/>
          <w:sz w:val="20"/>
          <w:szCs w:val="20"/>
          <w:u w:val="single"/>
        </w:rPr>
        <w:t xml:space="preserve">, which then transport the bile to the portal tracts </w:t>
      </w:r>
      <w:r w:rsidRPr="00E626EE">
        <w:rPr>
          <w:rFonts w:cs="Times"/>
          <w:sz w:val="20"/>
          <w:szCs w:val="20"/>
        </w:rPr>
        <w:t xml:space="preserve">where they enter the canals of </w:t>
      </w:r>
      <w:proofErr w:type="spellStart"/>
      <w:r w:rsidRPr="00E626EE">
        <w:rPr>
          <w:rFonts w:cs="Times"/>
          <w:sz w:val="20"/>
          <w:szCs w:val="20"/>
        </w:rPr>
        <w:t>Hering</w:t>
      </w:r>
      <w:proofErr w:type="spellEnd"/>
    </w:p>
    <w:p w:rsidR="0044355C" w:rsidRDefault="00ED1545" w:rsidP="0044355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These short connecting ducts are in part lined by hepatocytes, in part by cuboidal </w:t>
      </w:r>
      <w:proofErr w:type="spellStart"/>
      <w:r w:rsidRPr="00E626EE">
        <w:rPr>
          <w:rFonts w:cs="Times"/>
          <w:sz w:val="20"/>
          <w:szCs w:val="20"/>
        </w:rPr>
        <w:t>cholangiocytes</w:t>
      </w:r>
      <w:proofErr w:type="spellEnd"/>
    </w:p>
    <w:p w:rsidR="0044355C" w:rsidRPr="00F65351" w:rsidRDefault="00ED1545" w:rsidP="0044355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 xml:space="preserve">Some of the cells of the canal of </w:t>
      </w:r>
      <w:proofErr w:type="spellStart"/>
      <w:r w:rsidRPr="00F65351">
        <w:rPr>
          <w:rFonts w:cs="Times"/>
          <w:sz w:val="20"/>
          <w:szCs w:val="20"/>
          <w:u w:val="single"/>
        </w:rPr>
        <w:t>Hering</w:t>
      </w:r>
      <w:proofErr w:type="spellEnd"/>
      <w:r w:rsidRPr="00F65351">
        <w:rPr>
          <w:rFonts w:cs="Times"/>
          <w:sz w:val="20"/>
          <w:szCs w:val="20"/>
          <w:u w:val="single"/>
        </w:rPr>
        <w:t xml:space="preserve"> are the stem cells of the liver, which can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differentiate into hepatocytes as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well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as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proofErr w:type="spellStart"/>
      <w:r w:rsidRPr="00F65351">
        <w:rPr>
          <w:rFonts w:cs="Times"/>
          <w:sz w:val="20"/>
          <w:szCs w:val="20"/>
          <w:u w:val="single"/>
        </w:rPr>
        <w:t>cholangiocytes</w:t>
      </w:r>
      <w:proofErr w:type="spellEnd"/>
      <w:r w:rsidRPr="00F65351">
        <w:rPr>
          <w:rFonts w:cs="Times"/>
          <w:sz w:val="20"/>
          <w:szCs w:val="20"/>
          <w:u w:val="single"/>
        </w:rPr>
        <w:t>,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and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thus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function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as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stem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cells</w:t>
      </w:r>
      <w:r w:rsidR="0044355C" w:rsidRPr="00F65351">
        <w:rPr>
          <w:rFonts w:cs="Times"/>
          <w:sz w:val="20"/>
          <w:szCs w:val="20"/>
          <w:u w:val="single"/>
        </w:rPr>
        <w:t xml:space="preserve"> </w:t>
      </w:r>
      <w:r w:rsidRPr="00F65351">
        <w:rPr>
          <w:rFonts w:cs="Times"/>
          <w:sz w:val="20"/>
          <w:szCs w:val="20"/>
          <w:u w:val="single"/>
        </w:rPr>
        <w:t>for all the main cell types of the liver</w:t>
      </w:r>
    </w:p>
    <w:p w:rsidR="0044355C" w:rsidRDefault="00ED1545" w:rsidP="0044355C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These hepatic progenitor or stem cells are also called oval cells</w:t>
      </w:r>
    </w:p>
    <w:p w:rsidR="0044355C" w:rsidRDefault="00ED1545" w:rsidP="0044355C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All hepatocytes have an enormous capacity to divide and thus allow for regeneration of the liver mass after loss due to damage</w:t>
      </w:r>
    </w:p>
    <w:p w:rsidR="0044355C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common bile duct runs to the duodenum and enters the major duodenal papilla 3–6 cm caudal to the pylorus</w:t>
      </w:r>
    </w:p>
    <w:p w:rsidR="0044355C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junction of the common bile duct and the duodenum</w:t>
      </w:r>
      <w:r w:rsidR="0044355C">
        <w:rPr>
          <w:rFonts w:cs="Times"/>
          <w:sz w:val="20"/>
          <w:szCs w:val="20"/>
        </w:rPr>
        <w:t xml:space="preserve"> (</w:t>
      </w:r>
      <w:proofErr w:type="spellStart"/>
      <w:r w:rsidRPr="00E626EE">
        <w:rPr>
          <w:rFonts w:cs="Times"/>
          <w:sz w:val="20"/>
          <w:szCs w:val="20"/>
        </w:rPr>
        <w:t>Vater’s</w:t>
      </w:r>
      <w:proofErr w:type="spellEnd"/>
      <w:r w:rsidRPr="00E626EE">
        <w:rPr>
          <w:rFonts w:cs="Times"/>
          <w:sz w:val="20"/>
          <w:szCs w:val="20"/>
        </w:rPr>
        <w:t xml:space="preserve"> papilla</w:t>
      </w:r>
      <w:r w:rsidR="0044355C">
        <w:rPr>
          <w:rFonts w:cs="Times"/>
          <w:sz w:val="20"/>
          <w:szCs w:val="20"/>
        </w:rPr>
        <w:t>)</w:t>
      </w:r>
      <w:r w:rsidRPr="00E626EE">
        <w:rPr>
          <w:rFonts w:cs="Times"/>
          <w:sz w:val="20"/>
          <w:szCs w:val="20"/>
        </w:rPr>
        <w:t xml:space="preserve">, is located close to the head of the pancreas and is surrounded by the muscular sphincter of </w:t>
      </w:r>
      <w:proofErr w:type="spellStart"/>
      <w:r w:rsidRPr="00E626EE">
        <w:rPr>
          <w:rFonts w:cs="Times"/>
          <w:sz w:val="20"/>
          <w:szCs w:val="20"/>
        </w:rPr>
        <w:t>Oddi</w:t>
      </w:r>
      <w:proofErr w:type="spellEnd"/>
    </w:p>
    <w:p w:rsidR="0044355C" w:rsidRPr="00F65351" w:rsidRDefault="0044355C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C</w:t>
      </w:r>
      <w:r w:rsidR="00ED1545" w:rsidRPr="00F65351">
        <w:rPr>
          <w:rFonts w:cs="Times"/>
          <w:sz w:val="20"/>
          <w:szCs w:val="20"/>
          <w:u w:val="single"/>
        </w:rPr>
        <w:t>ats</w:t>
      </w:r>
      <w:r w:rsidRPr="00F65351">
        <w:rPr>
          <w:rFonts w:cs="Times"/>
          <w:sz w:val="20"/>
          <w:szCs w:val="20"/>
          <w:u w:val="single"/>
        </w:rPr>
        <w:t>:</w:t>
      </w:r>
      <w:r w:rsidR="00ED1545" w:rsidRPr="00F65351">
        <w:rPr>
          <w:rFonts w:cs="Times"/>
          <w:sz w:val="20"/>
          <w:szCs w:val="20"/>
          <w:u w:val="single"/>
        </w:rPr>
        <w:t xml:space="preserve"> the pancreatic duct and the common bile duct merge and enter the duodenum together on the major duodenal papilla</w:t>
      </w:r>
    </w:p>
    <w:p w:rsidR="0044355C" w:rsidRPr="00F65351" w:rsidRDefault="00ED1545" w:rsidP="0044355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This may explain why in cats concurrent</w:t>
      </w:r>
      <w:r w:rsidR="0044355C" w:rsidRPr="00F65351">
        <w:rPr>
          <w:rFonts w:cs="Times"/>
          <w:sz w:val="20"/>
          <w:szCs w:val="20"/>
          <w:u w:val="single"/>
        </w:rPr>
        <w:t xml:space="preserve"> pancreatitis and </w:t>
      </w:r>
      <w:proofErr w:type="spellStart"/>
      <w:r w:rsidR="0044355C" w:rsidRPr="00F65351">
        <w:rPr>
          <w:rFonts w:cs="Times"/>
          <w:sz w:val="20"/>
          <w:szCs w:val="20"/>
          <w:u w:val="single"/>
        </w:rPr>
        <w:t>cholangiohep</w:t>
      </w:r>
      <w:r w:rsidRPr="00F65351">
        <w:rPr>
          <w:rFonts w:cs="Times"/>
          <w:sz w:val="20"/>
          <w:szCs w:val="20"/>
          <w:u w:val="single"/>
        </w:rPr>
        <w:t>atitis</w:t>
      </w:r>
      <w:proofErr w:type="spellEnd"/>
      <w:r w:rsidRPr="00F65351">
        <w:rPr>
          <w:rFonts w:cs="Times"/>
          <w:sz w:val="20"/>
          <w:szCs w:val="20"/>
          <w:u w:val="single"/>
        </w:rPr>
        <w:t>/cholangitis occur quite frequently</w:t>
      </w:r>
    </w:p>
    <w:p w:rsidR="0044355C" w:rsidRPr="00F65351" w:rsidRDefault="0044355C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 xml:space="preserve">Dogs: </w:t>
      </w:r>
      <w:r w:rsidR="00ED1545" w:rsidRPr="00F65351">
        <w:rPr>
          <w:rFonts w:cs="Times"/>
          <w:sz w:val="20"/>
          <w:szCs w:val="20"/>
          <w:u w:val="single"/>
        </w:rPr>
        <w:t>the bile duct and the pancreatic duct usually end separately in dogs</w:t>
      </w:r>
    </w:p>
    <w:p w:rsidR="00ED1545" w:rsidRPr="00F65351" w:rsidRDefault="00ED1545" w:rsidP="0044355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 xml:space="preserve">The gallbladder is connected with the common bile duct via the short cystic duct </w:t>
      </w:r>
    </w:p>
    <w:p w:rsidR="00671CF9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gall bladder provides the main storage facility for bile and concentrates the bile approximately tenfold</w:t>
      </w:r>
    </w:p>
    <w:p w:rsidR="00671CF9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Bile is also concentrated in the larger bile ducts</w:t>
      </w:r>
    </w:p>
    <w:p w:rsidR="00671CF9" w:rsidRDefault="00ED1545" w:rsidP="0044355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In healthy dogs and cats, a completely filled gallbladder contains around 1 ml of bile/kg body weight</w:t>
      </w:r>
    </w:p>
    <w:p w:rsidR="00671CF9" w:rsidRPr="00F65351" w:rsidRDefault="00ED1545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Less than half of the bile produced is stored and concentrated</w:t>
      </w:r>
    </w:p>
    <w:p w:rsidR="00671CF9" w:rsidRPr="00F65351" w:rsidRDefault="00ED1545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The remainder is immediately transported into the duodenum via the common bile duct</w:t>
      </w:r>
    </w:p>
    <w:p w:rsidR="00671CF9" w:rsidRDefault="00ED1545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Stimulation of the muscular wall of the gall bladder to contract (by cholecystokinin released from the duodenal mucosa) produces a gradual release of bile that lasts for several hours</w:t>
      </w:r>
    </w:p>
    <w:p w:rsidR="00671CF9" w:rsidRDefault="00ED1545" w:rsidP="00671CF9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The bile then enters the duodenum by rhythmic relaxations of the sphincter of </w:t>
      </w:r>
      <w:proofErr w:type="spellStart"/>
      <w:r w:rsidRPr="00E626EE">
        <w:rPr>
          <w:rFonts w:cs="Times"/>
          <w:sz w:val="20"/>
          <w:szCs w:val="20"/>
        </w:rPr>
        <w:t>Oddi</w:t>
      </w:r>
      <w:proofErr w:type="spellEnd"/>
    </w:p>
    <w:p w:rsidR="00671CF9" w:rsidRPr="00F65351" w:rsidRDefault="00ED1545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Emptying of the gall bladder is very variable and almost never complete</w:t>
      </w:r>
    </w:p>
    <w:p w:rsidR="00671CF9" w:rsidRPr="00F65351" w:rsidRDefault="00ED1545" w:rsidP="00671CF9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An empty gall bladder during ultrasonography is an abnormal finding</w:t>
      </w:r>
    </w:p>
    <w:p w:rsidR="00671CF9" w:rsidRPr="00671CF9" w:rsidRDefault="00ED1545" w:rsidP="00671CF9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671CF9">
        <w:rPr>
          <w:rFonts w:cs="Times"/>
          <w:sz w:val="20"/>
          <w:szCs w:val="20"/>
        </w:rPr>
        <w:t xml:space="preserve">Opioid drugs can cause complete closure of the sphincter of </w:t>
      </w:r>
      <w:proofErr w:type="spellStart"/>
      <w:r w:rsidRPr="00671CF9">
        <w:rPr>
          <w:rFonts w:cs="Times"/>
          <w:sz w:val="20"/>
          <w:szCs w:val="20"/>
        </w:rPr>
        <w:t>Oddi</w:t>
      </w:r>
      <w:proofErr w:type="spellEnd"/>
      <w:r w:rsidRPr="00671CF9">
        <w:rPr>
          <w:rFonts w:cs="Times"/>
          <w:sz w:val="20"/>
          <w:szCs w:val="20"/>
        </w:rPr>
        <w:t>, so that during anesthesia the gall bladder may appear dilated; this usually resolves after an</w:t>
      </w:r>
      <w:r w:rsidR="00671CF9" w:rsidRPr="00671CF9">
        <w:rPr>
          <w:rFonts w:cs="Times"/>
          <w:sz w:val="20"/>
          <w:szCs w:val="20"/>
        </w:rPr>
        <w:t>esthesia</w:t>
      </w:r>
    </w:p>
    <w:p w:rsidR="00ED1545" w:rsidRPr="00671CF9" w:rsidRDefault="00ED1545" w:rsidP="00E626EE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b/>
          <w:sz w:val="20"/>
          <w:szCs w:val="20"/>
        </w:rPr>
      </w:pPr>
      <w:r w:rsidRPr="00671CF9">
        <w:rPr>
          <w:rFonts w:eastAsia="Times New Roman" w:cs="Times New Roman"/>
          <w:b/>
          <w:sz w:val="20"/>
          <w:szCs w:val="20"/>
        </w:rPr>
        <w:t>Blood Supply</w:t>
      </w:r>
    </w:p>
    <w:p w:rsidR="00671CF9" w:rsidRPr="00F65351" w:rsidRDefault="004E5070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Arterial blood comes from the hepatic artery, while venous blood is supplied through the portal vein</w:t>
      </w:r>
    </w:p>
    <w:p w:rsidR="00671CF9" w:rsidRPr="00F65351" w:rsidRDefault="00671CF9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>O</w:t>
      </w:r>
      <w:r w:rsidR="004E5070" w:rsidRPr="00F65351">
        <w:rPr>
          <w:rFonts w:cs="Times"/>
          <w:sz w:val="20"/>
          <w:szCs w:val="20"/>
          <w:u w:val="single"/>
        </w:rPr>
        <w:t>utflowing blood is collected by a number of hepatic veins that enter into the i</w:t>
      </w:r>
      <w:r w:rsidRPr="00F65351">
        <w:rPr>
          <w:rFonts w:cs="Times"/>
          <w:sz w:val="20"/>
          <w:szCs w:val="20"/>
          <w:u w:val="single"/>
        </w:rPr>
        <w:t>n</w:t>
      </w:r>
      <w:r w:rsidR="004E5070" w:rsidRPr="00F65351">
        <w:rPr>
          <w:rFonts w:cs="Times"/>
          <w:sz w:val="20"/>
          <w:szCs w:val="20"/>
          <w:u w:val="single"/>
        </w:rPr>
        <w:t>ferior vena cava near the diaphragm</w:t>
      </w:r>
    </w:p>
    <w:p w:rsidR="00671CF9" w:rsidRDefault="004E5070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total blood flow to the liver accounts for about 20–25% of the cardiac output (100–130 ml/min/100 g liver tissue)</w:t>
      </w:r>
    </w:p>
    <w:p w:rsidR="00671CF9" w:rsidRPr="00F65351" w:rsidRDefault="004E5070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F65351">
        <w:rPr>
          <w:rFonts w:cs="Times"/>
          <w:sz w:val="20"/>
          <w:szCs w:val="20"/>
          <w:u w:val="single"/>
        </w:rPr>
        <w:t xml:space="preserve">The portal vein accounts for 70% of the total blood flow to the liver and separates into two main branches entering the liver at the </w:t>
      </w:r>
      <w:proofErr w:type="spellStart"/>
      <w:r w:rsidRPr="00F65351">
        <w:rPr>
          <w:rFonts w:cs="Times"/>
          <w:sz w:val="20"/>
          <w:szCs w:val="20"/>
          <w:u w:val="single"/>
        </w:rPr>
        <w:t>hilus</w:t>
      </w:r>
      <w:proofErr w:type="spellEnd"/>
    </w:p>
    <w:p w:rsidR="004E5070" w:rsidRPr="00E626EE" w:rsidRDefault="004E5070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right branch of the portal vein supplies the right side of the liver, while the bigger and longer left branch supplies the left and</w:t>
      </w:r>
      <w:r w:rsidR="00671CF9">
        <w:rPr>
          <w:rFonts w:cs="Times"/>
          <w:sz w:val="20"/>
          <w:szCs w:val="20"/>
        </w:rPr>
        <w:t xml:space="preserve"> central portions of the liver</w:t>
      </w:r>
    </w:p>
    <w:p w:rsidR="00E67C02" w:rsidRDefault="004E5070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7C02">
        <w:rPr>
          <w:rFonts w:cs="Times"/>
          <w:sz w:val="20"/>
          <w:szCs w:val="20"/>
        </w:rPr>
        <w:t>The biliary system is only supplied with arterial blood</w:t>
      </w:r>
    </w:p>
    <w:p w:rsidR="00671CF9" w:rsidRPr="00E67C02" w:rsidRDefault="00671CF9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7C02">
        <w:rPr>
          <w:rFonts w:cs="Times"/>
          <w:sz w:val="20"/>
          <w:szCs w:val="20"/>
        </w:rPr>
        <w:t>S</w:t>
      </w:r>
      <w:r w:rsidR="004E5070" w:rsidRPr="00E67C02">
        <w:rPr>
          <w:rFonts w:cs="Times"/>
          <w:sz w:val="20"/>
          <w:szCs w:val="20"/>
        </w:rPr>
        <w:t>inusoidal blood enters the central veins, also known as terminal hepatic veins</w:t>
      </w:r>
      <w:r w:rsidRPr="00E67C02">
        <w:rPr>
          <w:rFonts w:cs="Times"/>
          <w:sz w:val="20"/>
          <w:szCs w:val="20"/>
        </w:rPr>
        <w:t xml:space="preserve"> (THV)</w:t>
      </w:r>
      <w:r w:rsidR="004E5070" w:rsidRPr="00E67C02">
        <w:rPr>
          <w:rFonts w:cs="Times"/>
          <w:sz w:val="20"/>
          <w:szCs w:val="20"/>
        </w:rPr>
        <w:t>, in the liver lobule</w:t>
      </w:r>
    </w:p>
    <w:p w:rsidR="00671CF9" w:rsidRDefault="004E5070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central veins then drain into branches of the hepatic vein</w:t>
      </w:r>
    </w:p>
    <w:p w:rsidR="004E5070" w:rsidRDefault="00671CF9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S</w:t>
      </w:r>
      <w:r w:rsidR="004E5070" w:rsidRPr="00E626EE">
        <w:rPr>
          <w:rFonts w:cs="Times"/>
          <w:sz w:val="20"/>
          <w:szCs w:val="20"/>
        </w:rPr>
        <w:t xml:space="preserve">everal branches of the hepatic vein </w:t>
      </w:r>
      <w:r>
        <w:rPr>
          <w:rFonts w:cs="Times"/>
          <w:sz w:val="20"/>
          <w:szCs w:val="20"/>
        </w:rPr>
        <w:t xml:space="preserve">then </w:t>
      </w:r>
      <w:r w:rsidR="004E5070" w:rsidRPr="00E626EE">
        <w:rPr>
          <w:rFonts w:cs="Times"/>
          <w:sz w:val="20"/>
          <w:szCs w:val="20"/>
        </w:rPr>
        <w:t>enter into the caudal vena cava</w:t>
      </w:r>
    </w:p>
    <w:p w:rsidR="004E5070" w:rsidRPr="00E67C02" w:rsidRDefault="004E5070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 xml:space="preserve">In patients with diseases that are associated with a severely decreased or total lack of portal blood flow (i.e., congenital </w:t>
      </w:r>
      <w:proofErr w:type="spellStart"/>
      <w:r w:rsidRPr="00E67C02">
        <w:rPr>
          <w:rFonts w:cs="Times"/>
          <w:sz w:val="20"/>
          <w:szCs w:val="20"/>
          <w:u w:val="single"/>
        </w:rPr>
        <w:t>portosystemic</w:t>
      </w:r>
      <w:proofErr w:type="spellEnd"/>
      <w:r w:rsidRPr="00E67C02">
        <w:rPr>
          <w:rFonts w:cs="Times"/>
          <w:sz w:val="20"/>
          <w:szCs w:val="20"/>
          <w:u w:val="single"/>
        </w:rPr>
        <w:t xml:space="preserve"> shunts, portal vein thrombosis), the arterial blood flow may increase by 100%</w:t>
      </w:r>
      <w:r w:rsidR="00671CF9" w:rsidRPr="00E67C02">
        <w:rPr>
          <w:rFonts w:cs="Times"/>
          <w:sz w:val="20"/>
          <w:szCs w:val="20"/>
          <w:u w:val="single"/>
        </w:rPr>
        <w:t xml:space="preserve"> though</w:t>
      </w:r>
      <w:r w:rsidRPr="00E67C02">
        <w:rPr>
          <w:rFonts w:cs="Times"/>
          <w:sz w:val="20"/>
          <w:szCs w:val="20"/>
          <w:u w:val="single"/>
        </w:rPr>
        <w:t xml:space="preserve"> total hepati</w:t>
      </w:r>
      <w:r w:rsidR="00671CF9" w:rsidRPr="00E67C02">
        <w:rPr>
          <w:rFonts w:cs="Times"/>
          <w:sz w:val="20"/>
          <w:szCs w:val="20"/>
          <w:u w:val="single"/>
        </w:rPr>
        <w:t>c blood flow still remains subnormal</w:t>
      </w:r>
    </w:p>
    <w:p w:rsidR="004E5070" w:rsidRPr="00E626EE" w:rsidRDefault="00671CF9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C</w:t>
      </w:r>
      <w:r w:rsidR="004E5070" w:rsidRPr="00E626EE">
        <w:rPr>
          <w:rFonts w:cs="Times"/>
          <w:sz w:val="20"/>
          <w:szCs w:val="20"/>
        </w:rPr>
        <w:t>hanges in arterial blood flow d</w:t>
      </w:r>
      <w:r>
        <w:rPr>
          <w:rFonts w:cs="Times"/>
          <w:sz w:val="20"/>
          <w:szCs w:val="20"/>
        </w:rPr>
        <w:t>o not affect portal blood flow</w:t>
      </w:r>
    </w:p>
    <w:p w:rsidR="00671CF9" w:rsidRPr="00E67C02" w:rsidRDefault="004E5070" w:rsidP="00671CF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When the oxygenation of the liver becomes deficient</w:t>
      </w:r>
      <w:r w:rsidR="00671CF9" w:rsidRPr="00E67C02">
        <w:rPr>
          <w:rFonts w:cs="Times"/>
          <w:sz w:val="20"/>
          <w:szCs w:val="20"/>
          <w:u w:val="single"/>
        </w:rPr>
        <w:t xml:space="preserve"> (decreased</w:t>
      </w:r>
      <w:r w:rsidRPr="00E67C02">
        <w:rPr>
          <w:rFonts w:cs="Times"/>
          <w:sz w:val="20"/>
          <w:szCs w:val="20"/>
          <w:u w:val="single"/>
        </w:rPr>
        <w:t xml:space="preserve"> erythrocyte oxygen binding or </w:t>
      </w:r>
      <w:proofErr w:type="spellStart"/>
      <w:r w:rsidR="00671CF9" w:rsidRPr="00E67C02">
        <w:rPr>
          <w:rFonts w:cs="Times"/>
          <w:sz w:val="20"/>
          <w:szCs w:val="20"/>
          <w:u w:val="single"/>
        </w:rPr>
        <w:t>hypoperfusion</w:t>
      </w:r>
      <w:proofErr w:type="spellEnd"/>
      <w:r w:rsidR="00671CF9" w:rsidRPr="00E67C02">
        <w:rPr>
          <w:rFonts w:cs="Times"/>
          <w:sz w:val="20"/>
          <w:szCs w:val="20"/>
          <w:u w:val="single"/>
        </w:rPr>
        <w:t>)</w:t>
      </w:r>
      <w:r w:rsidRPr="00E67C02">
        <w:rPr>
          <w:rFonts w:cs="Times"/>
          <w:sz w:val="20"/>
          <w:szCs w:val="20"/>
          <w:u w:val="single"/>
        </w:rPr>
        <w:t>, the liver adapts by an increased efficiency of oxygen uptake from approximately 40% up to nearly 100%</w:t>
      </w:r>
    </w:p>
    <w:p w:rsidR="00671CF9" w:rsidRDefault="004E5070" w:rsidP="00671CF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Hypoxia does not affect the total perfusion of the liver or the ratio between arterial and portal blood supply</w:t>
      </w:r>
    </w:p>
    <w:p w:rsidR="00671CF9" w:rsidRPr="00E67C02" w:rsidRDefault="004E5070" w:rsidP="00F65351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Due to the large volume and the compliance of the hepatic vascular bed approximately 10–15% of the total blood volume is contained in the liver</w:t>
      </w:r>
    </w:p>
    <w:p w:rsidR="00671CF9" w:rsidRPr="00E67C02" w:rsidRDefault="004E5070" w:rsidP="00F65351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This may increase by 100% in patients with severe congestive heart disease</w:t>
      </w:r>
    </w:p>
    <w:p w:rsidR="004E5070" w:rsidRPr="00E626EE" w:rsidRDefault="00671CF9" w:rsidP="00F65351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T</w:t>
      </w:r>
      <w:r w:rsidR="004E5070" w:rsidRPr="00E626EE">
        <w:rPr>
          <w:rFonts w:cs="Times"/>
          <w:sz w:val="20"/>
          <w:szCs w:val="20"/>
        </w:rPr>
        <w:t>he large hepatic blood reservoir</w:t>
      </w:r>
      <w:r w:rsidR="00376CB2">
        <w:rPr>
          <w:rFonts w:cs="Times"/>
          <w:sz w:val="20"/>
          <w:szCs w:val="20"/>
        </w:rPr>
        <w:t xml:space="preserve"> helps</w:t>
      </w:r>
      <w:r w:rsidR="004E5070" w:rsidRPr="00E626EE">
        <w:rPr>
          <w:rFonts w:cs="Times"/>
          <w:sz w:val="20"/>
          <w:szCs w:val="20"/>
        </w:rPr>
        <w:t xml:space="preserve"> compensat</w:t>
      </w:r>
      <w:r w:rsidR="00376CB2">
        <w:rPr>
          <w:rFonts w:cs="Times"/>
          <w:sz w:val="20"/>
          <w:szCs w:val="20"/>
        </w:rPr>
        <w:t>e for acute blood loss</w:t>
      </w:r>
    </w:p>
    <w:p w:rsidR="00376CB2" w:rsidRDefault="00376CB2" w:rsidP="00376CB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</w:t>
      </w:r>
      <w:r w:rsidR="004E5070" w:rsidRPr="00E626EE">
        <w:rPr>
          <w:rFonts w:cs="Times"/>
          <w:sz w:val="20"/>
          <w:szCs w:val="20"/>
        </w:rPr>
        <w:t>istological level</w:t>
      </w:r>
      <w:r>
        <w:rPr>
          <w:rFonts w:cs="Times"/>
          <w:sz w:val="20"/>
          <w:szCs w:val="20"/>
        </w:rPr>
        <w:t>:</w:t>
      </w:r>
    </w:p>
    <w:p w:rsidR="00376CB2" w:rsidRDefault="00376CB2" w:rsidP="00376CB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arteries and portal vein branches enter the liver via the portal areas</w:t>
      </w:r>
    </w:p>
    <w:p w:rsidR="00376CB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Portal blood is distributed from the larger </w:t>
      </w:r>
      <w:r>
        <w:rPr>
          <w:rFonts w:cs="Times"/>
          <w:sz w:val="20"/>
          <w:szCs w:val="20"/>
        </w:rPr>
        <w:t xml:space="preserve">portal veins throughout the </w:t>
      </w:r>
      <w:proofErr w:type="spellStart"/>
      <w:r>
        <w:rPr>
          <w:rFonts w:cs="Times"/>
          <w:sz w:val="20"/>
          <w:szCs w:val="20"/>
        </w:rPr>
        <w:t>aci</w:t>
      </w:r>
      <w:r w:rsidRPr="00E626EE">
        <w:rPr>
          <w:rFonts w:cs="Times"/>
          <w:sz w:val="20"/>
          <w:szCs w:val="20"/>
        </w:rPr>
        <w:t>nus</w:t>
      </w:r>
      <w:proofErr w:type="spellEnd"/>
      <w:r w:rsidRPr="00E626EE">
        <w:rPr>
          <w:rFonts w:cs="Times"/>
          <w:sz w:val="20"/>
          <w:szCs w:val="20"/>
        </w:rPr>
        <w:t xml:space="preserve"> and drains into the sinusoids via short perpendicular inlet </w:t>
      </w:r>
      <w:proofErr w:type="spellStart"/>
      <w:r w:rsidRPr="00E626EE">
        <w:rPr>
          <w:rFonts w:cs="Times"/>
          <w:sz w:val="20"/>
          <w:szCs w:val="20"/>
        </w:rPr>
        <w:t>venules</w:t>
      </w:r>
      <w:proofErr w:type="spellEnd"/>
      <w:r w:rsidRPr="00E626EE">
        <w:rPr>
          <w:rFonts w:cs="Times"/>
          <w:sz w:val="20"/>
          <w:szCs w:val="20"/>
        </w:rPr>
        <w:t>, which have a sphincter function and regulate the portal blood flow into the capillary bed</w:t>
      </w:r>
    </w:p>
    <w:p w:rsidR="00376CB2" w:rsidRPr="00E67C02" w:rsidRDefault="00376CB2" w:rsidP="00376CB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proofErr w:type="spellStart"/>
      <w:r w:rsidRPr="00E67C02">
        <w:rPr>
          <w:rFonts w:cs="Times"/>
          <w:sz w:val="20"/>
          <w:szCs w:val="20"/>
          <w:u w:val="single"/>
        </w:rPr>
        <w:t>Acini</w:t>
      </w:r>
      <w:proofErr w:type="spellEnd"/>
      <w:r w:rsidRPr="00E67C02">
        <w:rPr>
          <w:rFonts w:cs="Times"/>
          <w:sz w:val="20"/>
          <w:szCs w:val="20"/>
          <w:u w:val="single"/>
        </w:rPr>
        <w:t xml:space="preserve">: </w:t>
      </w:r>
      <w:r w:rsidR="004E5070" w:rsidRPr="00E67C02">
        <w:rPr>
          <w:rFonts w:cs="Times"/>
          <w:sz w:val="20"/>
          <w:szCs w:val="20"/>
          <w:u w:val="single"/>
        </w:rPr>
        <w:t xml:space="preserve">the functional hemodynamic units </w:t>
      </w:r>
      <w:r w:rsidRPr="00E67C02">
        <w:rPr>
          <w:rFonts w:cs="Times"/>
          <w:sz w:val="20"/>
          <w:szCs w:val="20"/>
          <w:u w:val="single"/>
        </w:rPr>
        <w:t>of the liver</w:t>
      </w:r>
    </w:p>
    <w:p w:rsidR="00376CB2" w:rsidRPr="00E67C0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A</w:t>
      </w:r>
      <w:r w:rsidR="004E5070" w:rsidRPr="00E67C02">
        <w:rPr>
          <w:rFonts w:cs="Times"/>
          <w:sz w:val="20"/>
          <w:szCs w:val="20"/>
          <w:u w:val="single"/>
        </w:rPr>
        <w:t>natomically descriptive units</w:t>
      </w:r>
    </w:p>
    <w:p w:rsidR="00376CB2" w:rsidRPr="00E67C0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</w:t>
      </w:r>
      <w:r w:rsidR="004E5070" w:rsidRPr="00E67C02">
        <w:rPr>
          <w:rFonts w:cs="Times"/>
          <w:sz w:val="20"/>
          <w:szCs w:val="20"/>
          <w:u w:val="single"/>
        </w:rPr>
        <w:t xml:space="preserve">he portal vein </w:t>
      </w:r>
      <w:r w:rsidRPr="00E67C02">
        <w:rPr>
          <w:rFonts w:cs="Times"/>
          <w:sz w:val="20"/>
          <w:szCs w:val="20"/>
          <w:u w:val="single"/>
        </w:rPr>
        <w:t xml:space="preserve">is </w:t>
      </w:r>
      <w:r w:rsidR="004E5070" w:rsidRPr="00E67C02">
        <w:rPr>
          <w:rFonts w:cs="Times"/>
          <w:sz w:val="20"/>
          <w:szCs w:val="20"/>
          <w:u w:val="single"/>
        </w:rPr>
        <w:t xml:space="preserve">at the center of the </w:t>
      </w:r>
      <w:proofErr w:type="spellStart"/>
      <w:r w:rsidR="004E5070" w:rsidRPr="00E67C02">
        <w:rPr>
          <w:rFonts w:cs="Times"/>
          <w:sz w:val="20"/>
          <w:szCs w:val="20"/>
          <w:u w:val="single"/>
        </w:rPr>
        <w:t>acinus</w:t>
      </w:r>
      <w:proofErr w:type="spellEnd"/>
      <w:r w:rsidR="004E5070" w:rsidRPr="00E67C02">
        <w:rPr>
          <w:rFonts w:cs="Times"/>
          <w:sz w:val="20"/>
          <w:szCs w:val="20"/>
          <w:u w:val="single"/>
        </w:rPr>
        <w:t xml:space="preserve"> with several central veins (THV) at the periphery</w:t>
      </w:r>
    </w:p>
    <w:p w:rsidR="00376CB2" w:rsidRPr="00E67C0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</w:t>
      </w:r>
      <w:r w:rsidR="004E5070" w:rsidRPr="00E67C02">
        <w:rPr>
          <w:rFonts w:cs="Times"/>
          <w:sz w:val="20"/>
          <w:szCs w:val="20"/>
          <w:u w:val="single"/>
        </w:rPr>
        <w:t>he liver circulatory units are divided into three zones</w:t>
      </w:r>
    </w:p>
    <w:p w:rsidR="00376CB2" w:rsidRPr="00E67C02" w:rsidRDefault="00AB7FC0" w:rsidP="00376CB2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eastAsia="Times New Roman" w:cs="Times New Roman"/>
          <w:noProof/>
          <w:sz w:val="20"/>
          <w:szCs w:val="20"/>
          <w:u w:val="single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9A2A611" wp14:editId="3FC99778">
            <wp:simplePos x="0" y="0"/>
            <wp:positionH relativeFrom="column">
              <wp:posOffset>-800100</wp:posOffset>
            </wp:positionH>
            <wp:positionV relativeFrom="paragraph">
              <wp:posOffset>228600</wp:posOffset>
            </wp:positionV>
            <wp:extent cx="2514600" cy="169799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70" w:rsidRPr="00E67C02">
        <w:rPr>
          <w:rFonts w:cs="Times"/>
          <w:sz w:val="20"/>
          <w:szCs w:val="20"/>
          <w:u w:val="single"/>
        </w:rPr>
        <w:t>Zone 1</w:t>
      </w:r>
      <w:r w:rsidR="00376CB2" w:rsidRPr="00E67C02">
        <w:rPr>
          <w:rFonts w:cs="Times"/>
          <w:sz w:val="20"/>
          <w:szCs w:val="20"/>
          <w:u w:val="single"/>
        </w:rPr>
        <w:t>: Closest to</w:t>
      </w:r>
      <w:r w:rsidR="004E5070" w:rsidRPr="00E67C02">
        <w:rPr>
          <w:rFonts w:cs="Times"/>
          <w:sz w:val="20"/>
          <w:szCs w:val="20"/>
          <w:u w:val="single"/>
        </w:rPr>
        <w:t xml:space="preserve"> the portal area</w:t>
      </w:r>
      <w:r w:rsidR="00376CB2" w:rsidRPr="00E67C02">
        <w:rPr>
          <w:rFonts w:cs="Times"/>
          <w:sz w:val="20"/>
          <w:szCs w:val="20"/>
          <w:u w:val="single"/>
        </w:rPr>
        <w:t xml:space="preserve">, </w:t>
      </w:r>
      <w:r w:rsidR="004E5070" w:rsidRPr="00E67C02">
        <w:rPr>
          <w:rFonts w:cs="Times"/>
          <w:sz w:val="20"/>
          <w:szCs w:val="20"/>
          <w:u w:val="single"/>
        </w:rPr>
        <w:t>receiv</w:t>
      </w:r>
      <w:r w:rsidR="00376CB2" w:rsidRPr="00E67C02">
        <w:rPr>
          <w:rFonts w:cs="Times"/>
          <w:sz w:val="20"/>
          <w:szCs w:val="20"/>
          <w:u w:val="single"/>
        </w:rPr>
        <w:t>es</w:t>
      </w:r>
      <w:r w:rsidR="004E5070" w:rsidRPr="00E67C02">
        <w:rPr>
          <w:rFonts w:cs="Times"/>
          <w:sz w:val="20"/>
          <w:szCs w:val="20"/>
          <w:u w:val="single"/>
        </w:rPr>
        <w:t xml:space="preserve"> blood with the highest contents of oxygen, growth factors, and nutrients</w:t>
      </w:r>
    </w:p>
    <w:p w:rsidR="00376CB2" w:rsidRPr="00E67C02" w:rsidRDefault="004E5070" w:rsidP="00376CB2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Zone 3</w:t>
      </w:r>
      <w:r w:rsidR="00376CB2" w:rsidRPr="00E67C02">
        <w:rPr>
          <w:rFonts w:cs="Times"/>
          <w:sz w:val="20"/>
          <w:szCs w:val="20"/>
          <w:u w:val="single"/>
        </w:rPr>
        <w:t>: F</w:t>
      </w:r>
      <w:r w:rsidRPr="00E67C02">
        <w:rPr>
          <w:rFonts w:cs="Times"/>
          <w:sz w:val="20"/>
          <w:szCs w:val="20"/>
          <w:u w:val="single"/>
        </w:rPr>
        <w:t>arthest from the portal area, receives blood with the lowest concentrations of these compounds</w:t>
      </w:r>
    </w:p>
    <w:p w:rsidR="00376CB2" w:rsidRDefault="00376CB2" w:rsidP="00376CB2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With</w:t>
      </w:r>
      <w:r w:rsidR="004E5070" w:rsidRPr="00E626EE">
        <w:rPr>
          <w:rFonts w:cs="Times"/>
          <w:sz w:val="20"/>
          <w:szCs w:val="20"/>
        </w:rPr>
        <w:t xml:space="preserve"> sudden hypoxia or shock</w:t>
      </w:r>
      <w:r>
        <w:rPr>
          <w:rFonts w:cs="Times"/>
          <w:sz w:val="20"/>
          <w:szCs w:val="20"/>
        </w:rPr>
        <w:t>:</w:t>
      </w:r>
    </w:p>
    <w:p w:rsidR="00376CB2" w:rsidRPr="00E67C02" w:rsidRDefault="00376CB2" w:rsidP="00376CB2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Without</w:t>
      </w:r>
      <w:r w:rsidR="004E5070" w:rsidRPr="00E67C02">
        <w:rPr>
          <w:rFonts w:cs="Times"/>
          <w:sz w:val="20"/>
          <w:szCs w:val="20"/>
          <w:u w:val="single"/>
        </w:rPr>
        <w:t xml:space="preserve"> sufficient time for compensation by increasing the oxygen binding of red blood cells or a more efficient oxygen uptake by the liver, the hepatocytes located in Zone 3 become necrotic</w:t>
      </w:r>
    </w:p>
    <w:p w:rsidR="00376CB2" w:rsidRPr="00E67C02" w:rsidRDefault="00376CB2" w:rsidP="00376CB2">
      <w:pPr>
        <w:pStyle w:val="ListParagraph"/>
        <w:widowControl w:val="0"/>
        <w:numPr>
          <w:ilvl w:val="6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R</w:t>
      </w:r>
      <w:r w:rsidR="004E5070" w:rsidRPr="00E67C02">
        <w:rPr>
          <w:rFonts w:cs="Times"/>
          <w:sz w:val="20"/>
          <w:szCs w:val="20"/>
          <w:u w:val="single"/>
        </w:rPr>
        <w:t xml:space="preserve">esults in </w:t>
      </w:r>
      <w:proofErr w:type="spellStart"/>
      <w:r w:rsidR="004E5070" w:rsidRPr="00E67C02">
        <w:rPr>
          <w:rFonts w:cs="Times"/>
          <w:sz w:val="20"/>
          <w:szCs w:val="20"/>
          <w:u w:val="single"/>
        </w:rPr>
        <w:t>centrolobular</w:t>
      </w:r>
      <w:proofErr w:type="spellEnd"/>
      <w:r w:rsidR="004E5070" w:rsidRPr="00E67C02">
        <w:rPr>
          <w:rFonts w:cs="Times"/>
          <w:sz w:val="20"/>
          <w:szCs w:val="20"/>
          <w:u w:val="single"/>
        </w:rPr>
        <w:t xml:space="preserve"> (Zone 3) hepatocellular necrosis</w:t>
      </w:r>
    </w:p>
    <w:p w:rsidR="004E5070" w:rsidRPr="00E67C02" w:rsidRDefault="00E67C02" w:rsidP="00376CB2">
      <w:pPr>
        <w:pStyle w:val="ListParagraph"/>
        <w:widowControl w:val="0"/>
        <w:numPr>
          <w:ilvl w:val="6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>
        <w:rPr>
          <w:rFonts w:cs="Times"/>
          <w:sz w:val="20"/>
          <w:szCs w:val="20"/>
          <w:u w:val="single"/>
        </w:rPr>
        <w:t>I</w:t>
      </w:r>
      <w:r w:rsidR="004E5070" w:rsidRPr="00E67C02">
        <w:rPr>
          <w:rFonts w:cs="Times"/>
          <w:sz w:val="20"/>
          <w:szCs w:val="20"/>
          <w:u w:val="single"/>
        </w:rPr>
        <w:t>n</w:t>
      </w:r>
      <w:r w:rsidR="00376CB2" w:rsidRPr="00E67C02">
        <w:rPr>
          <w:rFonts w:cs="Times"/>
          <w:sz w:val="20"/>
          <w:szCs w:val="20"/>
          <w:u w:val="single"/>
        </w:rPr>
        <w:t>creases in serum hepatic enzymes</w:t>
      </w:r>
    </w:p>
    <w:p w:rsidR="00376CB2" w:rsidRDefault="00376CB2" w:rsidP="00376CB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P</w:t>
      </w:r>
      <w:r w:rsidR="004E5070" w:rsidRPr="00E626EE">
        <w:rPr>
          <w:rFonts w:cs="Times"/>
          <w:sz w:val="20"/>
          <w:szCs w:val="20"/>
        </w:rPr>
        <w:t>redominant cell type of the liver is the epithelial cell or hepatocyte</w:t>
      </w:r>
    </w:p>
    <w:p w:rsidR="00376CB2" w:rsidRPr="00E67C02" w:rsidRDefault="004E5070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Hepatocytes make up 60% of the all the cells in the liver</w:t>
      </w:r>
    </w:p>
    <w:p w:rsidR="00376CB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T</w:t>
      </w:r>
      <w:r w:rsidR="004E5070" w:rsidRPr="00E626EE">
        <w:rPr>
          <w:rFonts w:cs="Times"/>
          <w:sz w:val="20"/>
          <w:szCs w:val="20"/>
        </w:rPr>
        <w:t>hey are also the largest cell type found in the liver</w:t>
      </w:r>
      <w:r>
        <w:rPr>
          <w:rFonts w:cs="Times"/>
          <w:sz w:val="20"/>
          <w:szCs w:val="20"/>
        </w:rPr>
        <w:t xml:space="preserve"> and </w:t>
      </w:r>
      <w:r w:rsidR="004E5070" w:rsidRPr="00E626EE">
        <w:rPr>
          <w:rFonts w:cs="Times"/>
          <w:sz w:val="20"/>
          <w:szCs w:val="20"/>
        </w:rPr>
        <w:t>make up 80% of the liver volume</w:t>
      </w:r>
    </w:p>
    <w:p w:rsidR="00376CB2" w:rsidRDefault="004E5070" w:rsidP="00376CB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Other cell types that are present in the liver</w:t>
      </w:r>
      <w:r w:rsidR="00376CB2">
        <w:rPr>
          <w:rFonts w:cs="Times"/>
          <w:sz w:val="20"/>
          <w:szCs w:val="20"/>
        </w:rPr>
        <w:t xml:space="preserve">: </w:t>
      </w:r>
    </w:p>
    <w:p w:rsidR="00376CB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E</w:t>
      </w:r>
      <w:r w:rsidR="004E5070" w:rsidRPr="00E626EE">
        <w:rPr>
          <w:rFonts w:cs="Times"/>
          <w:sz w:val="20"/>
          <w:szCs w:val="20"/>
        </w:rPr>
        <w:t>ndothelial cells</w:t>
      </w:r>
    </w:p>
    <w:p w:rsidR="00376CB2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B</w:t>
      </w:r>
      <w:r w:rsidR="004E5070" w:rsidRPr="00E626EE">
        <w:rPr>
          <w:rFonts w:cs="Times"/>
          <w:sz w:val="20"/>
          <w:szCs w:val="20"/>
        </w:rPr>
        <w:t>ile duct epithelial cells</w:t>
      </w:r>
    </w:p>
    <w:p w:rsidR="00376CB2" w:rsidRDefault="004E5070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proofErr w:type="spellStart"/>
      <w:r w:rsidRPr="00E626EE">
        <w:rPr>
          <w:rFonts w:cs="Times"/>
          <w:sz w:val="20"/>
          <w:szCs w:val="20"/>
        </w:rPr>
        <w:t>Kupffer</w:t>
      </w:r>
      <w:proofErr w:type="spellEnd"/>
      <w:r w:rsidRPr="00E626EE">
        <w:rPr>
          <w:rFonts w:cs="Times"/>
          <w:sz w:val="20"/>
          <w:szCs w:val="20"/>
        </w:rPr>
        <w:t xml:space="preserve"> cells</w:t>
      </w:r>
    </w:p>
    <w:p w:rsidR="004E5070" w:rsidRPr="00E626EE" w:rsidRDefault="00376CB2" w:rsidP="00376CB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F</w:t>
      </w:r>
      <w:r w:rsidR="004E5070" w:rsidRPr="00E626EE">
        <w:rPr>
          <w:rFonts w:cs="Times"/>
          <w:sz w:val="20"/>
          <w:szCs w:val="20"/>
        </w:rPr>
        <w:t>at-storing cells</w:t>
      </w:r>
      <w:r>
        <w:rPr>
          <w:rFonts w:cs="Times"/>
          <w:sz w:val="20"/>
          <w:szCs w:val="20"/>
        </w:rPr>
        <w:t xml:space="preserve"> (</w:t>
      </w:r>
      <w:r w:rsidR="004E5070" w:rsidRPr="00E626EE">
        <w:rPr>
          <w:rFonts w:cs="Times"/>
          <w:sz w:val="20"/>
          <w:szCs w:val="20"/>
        </w:rPr>
        <w:t>stellate cells</w:t>
      </w:r>
      <w:r>
        <w:rPr>
          <w:rFonts w:cs="Times"/>
          <w:sz w:val="20"/>
          <w:szCs w:val="20"/>
        </w:rPr>
        <w:t>)</w:t>
      </w:r>
      <w:r w:rsidR="004E5070" w:rsidRPr="00E626EE">
        <w:rPr>
          <w:rFonts w:cs="Times"/>
          <w:position w:val="8"/>
          <w:sz w:val="20"/>
          <w:szCs w:val="20"/>
        </w:rPr>
        <w:t xml:space="preserve"> </w:t>
      </w:r>
    </w:p>
    <w:p w:rsidR="00C54B2A" w:rsidRDefault="00304446" w:rsidP="00C54B2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 xml:space="preserve">The </w:t>
      </w:r>
      <w:proofErr w:type="spellStart"/>
      <w:r w:rsidRPr="00E626EE">
        <w:rPr>
          <w:rFonts w:cs="Times"/>
          <w:sz w:val="20"/>
          <w:szCs w:val="20"/>
        </w:rPr>
        <w:t>perisinusoidal</w:t>
      </w:r>
      <w:proofErr w:type="spellEnd"/>
      <w:r w:rsidRPr="00E626EE">
        <w:rPr>
          <w:rFonts w:cs="Times"/>
          <w:sz w:val="20"/>
          <w:szCs w:val="20"/>
        </w:rPr>
        <w:t xml:space="preserve"> space repr</w:t>
      </w:r>
      <w:r w:rsidR="00C54B2A">
        <w:rPr>
          <w:rFonts w:cs="Times"/>
          <w:sz w:val="20"/>
          <w:szCs w:val="20"/>
        </w:rPr>
        <w:t>esents the beginning of the he</w:t>
      </w:r>
      <w:r w:rsidRPr="00E626EE">
        <w:rPr>
          <w:rFonts w:cs="Times"/>
          <w:sz w:val="20"/>
          <w:szCs w:val="20"/>
        </w:rPr>
        <w:t>patic lymphatic system and leads lymph in a direction opposite to that of the blood flow, but in conjunction with the bile flow</w:t>
      </w:r>
    </w:p>
    <w:p w:rsidR="00C54B2A" w:rsidRPr="00E67C02" w:rsidRDefault="00C54B2A" w:rsidP="00C54B2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The liver is an important guardian against toxic substances entering the body from the GI tract</w:t>
      </w:r>
    </w:p>
    <w:p w:rsidR="00C54B2A" w:rsidRPr="00E67C02" w:rsidRDefault="00304446" w:rsidP="00C54B2A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 xml:space="preserve">The sinusoidal cells (endothelial and </w:t>
      </w:r>
      <w:proofErr w:type="spellStart"/>
      <w:r w:rsidRPr="00E67C02">
        <w:rPr>
          <w:rFonts w:cs="Times"/>
          <w:sz w:val="20"/>
          <w:szCs w:val="20"/>
          <w:u w:val="single"/>
        </w:rPr>
        <w:t>Kupffer</w:t>
      </w:r>
      <w:proofErr w:type="spellEnd"/>
      <w:r w:rsidRPr="00E67C02">
        <w:rPr>
          <w:rFonts w:cs="Times"/>
          <w:sz w:val="20"/>
          <w:szCs w:val="20"/>
          <w:u w:val="single"/>
        </w:rPr>
        <w:t xml:space="preserve"> cells) are very efficient in removing endotoxin</w:t>
      </w:r>
      <w:r w:rsidR="00C54B2A" w:rsidRPr="00E67C02">
        <w:rPr>
          <w:rFonts w:cs="Times"/>
          <w:sz w:val="20"/>
          <w:szCs w:val="20"/>
          <w:u w:val="single"/>
        </w:rPr>
        <w:t>s and particles, such as bacte</w:t>
      </w:r>
      <w:r w:rsidRPr="00E67C02">
        <w:rPr>
          <w:rFonts w:cs="Times"/>
          <w:sz w:val="20"/>
          <w:szCs w:val="20"/>
          <w:u w:val="single"/>
        </w:rPr>
        <w:t>ria</w:t>
      </w:r>
    </w:p>
    <w:p w:rsidR="00C54B2A" w:rsidRPr="00E67C02" w:rsidRDefault="00C54B2A" w:rsidP="00C54B2A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M</w:t>
      </w:r>
      <w:r w:rsidR="00304446" w:rsidRPr="00E67C02">
        <w:rPr>
          <w:rFonts w:cs="Times"/>
          <w:sz w:val="20"/>
          <w:szCs w:val="20"/>
          <w:u w:val="single"/>
        </w:rPr>
        <w:t>any detoxifying metabolic functions of the hepatocytes</w:t>
      </w:r>
    </w:p>
    <w:p w:rsidR="00ED1545" w:rsidRPr="00E626EE" w:rsidRDefault="00C54B2A" w:rsidP="00C54B2A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7C02">
        <w:rPr>
          <w:rFonts w:cs="Times"/>
          <w:sz w:val="20"/>
          <w:szCs w:val="20"/>
          <w:u w:val="single"/>
        </w:rPr>
        <w:t>B</w:t>
      </w:r>
      <w:r w:rsidR="00304446" w:rsidRPr="00E67C02">
        <w:rPr>
          <w:rFonts w:cs="Times"/>
          <w:sz w:val="20"/>
          <w:szCs w:val="20"/>
          <w:u w:val="single"/>
        </w:rPr>
        <w:t xml:space="preserve">iliary excretion of toxic substances, make </w:t>
      </w:r>
    </w:p>
    <w:p w:rsidR="00304446" w:rsidRPr="00C54B2A" w:rsidRDefault="00304446" w:rsidP="00E626E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b/>
          <w:sz w:val="20"/>
          <w:szCs w:val="20"/>
        </w:rPr>
      </w:pPr>
      <w:r w:rsidRPr="00C54B2A">
        <w:rPr>
          <w:rFonts w:cs="Times"/>
          <w:b/>
          <w:sz w:val="20"/>
          <w:szCs w:val="20"/>
        </w:rPr>
        <w:t>Physiology</w:t>
      </w:r>
    </w:p>
    <w:p w:rsidR="00114094" w:rsidRDefault="00304446" w:rsidP="0011409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The liver has an enormous reserve capacity</w:t>
      </w:r>
    </w:p>
    <w:p w:rsidR="00304446" w:rsidRPr="00E67C02" w:rsidRDefault="00114094" w:rsidP="0011409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R</w:t>
      </w:r>
      <w:r w:rsidR="00304446" w:rsidRPr="00E67C02">
        <w:rPr>
          <w:rFonts w:cs="Times"/>
          <w:sz w:val="20"/>
          <w:szCs w:val="20"/>
          <w:u w:val="single"/>
        </w:rPr>
        <w:t>emoval of up to 70% of the normal liver can be sustained without any clini</w:t>
      </w:r>
      <w:r w:rsidRPr="00E67C02">
        <w:rPr>
          <w:rFonts w:cs="Times"/>
          <w:sz w:val="20"/>
          <w:szCs w:val="20"/>
          <w:u w:val="single"/>
        </w:rPr>
        <w:t>cal effect</w:t>
      </w:r>
    </w:p>
    <w:p w:rsidR="00114094" w:rsidRDefault="00304446" w:rsidP="0011409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E626EE">
        <w:rPr>
          <w:rFonts w:cs="Times"/>
          <w:sz w:val="20"/>
          <w:szCs w:val="20"/>
        </w:rPr>
        <w:t>Liver cells can divide more than 40 times</w:t>
      </w:r>
    </w:p>
    <w:p w:rsidR="00114094" w:rsidRPr="00E67C02" w:rsidRDefault="00114094" w:rsidP="00114094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</w:t>
      </w:r>
      <w:r w:rsidR="00304446" w:rsidRPr="00E67C02">
        <w:rPr>
          <w:rFonts w:cs="Times"/>
          <w:sz w:val="20"/>
          <w:szCs w:val="20"/>
          <w:u w:val="single"/>
        </w:rPr>
        <w:t>heoretically has the capacity to completely renew itself a number of times</w:t>
      </w:r>
    </w:p>
    <w:p w:rsidR="00114094" w:rsidRPr="00E67C02" w:rsidRDefault="00304446" w:rsidP="00114094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 xml:space="preserve">However, the regenerative capacity </w:t>
      </w:r>
      <w:r w:rsidR="00114094" w:rsidRPr="00E67C02">
        <w:rPr>
          <w:rFonts w:cs="Times"/>
          <w:sz w:val="20"/>
          <w:szCs w:val="20"/>
          <w:u w:val="single"/>
        </w:rPr>
        <w:t xml:space="preserve">is </w:t>
      </w:r>
      <w:r w:rsidRPr="00E67C02">
        <w:rPr>
          <w:rFonts w:cs="Times"/>
          <w:sz w:val="20"/>
          <w:szCs w:val="20"/>
          <w:u w:val="single"/>
        </w:rPr>
        <w:t>decrease</w:t>
      </w:r>
      <w:r w:rsidR="00114094" w:rsidRPr="00E67C02">
        <w:rPr>
          <w:rFonts w:cs="Times"/>
          <w:sz w:val="20"/>
          <w:szCs w:val="20"/>
          <w:u w:val="single"/>
        </w:rPr>
        <w:t>d when the liver is diseased</w:t>
      </w:r>
    </w:p>
    <w:p w:rsidR="00114094" w:rsidRPr="00E67C02" w:rsidRDefault="00114094" w:rsidP="00E626EE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With disease, there is a tendency to produce hepatic fibrosis</w:t>
      </w:r>
    </w:p>
    <w:p w:rsidR="00114094" w:rsidRPr="00E67C02" w:rsidRDefault="00114094" w:rsidP="0011409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</w:t>
      </w:r>
      <w:r w:rsidR="00304446" w:rsidRPr="00E67C02">
        <w:rPr>
          <w:rFonts w:cs="Times"/>
          <w:sz w:val="20"/>
          <w:szCs w:val="20"/>
          <w:u w:val="single"/>
        </w:rPr>
        <w:t>he supply of portal blood is essential for maintaining hep</w:t>
      </w:r>
      <w:r w:rsidRPr="00E67C02">
        <w:rPr>
          <w:rFonts w:cs="Times"/>
          <w:sz w:val="20"/>
          <w:szCs w:val="20"/>
          <w:u w:val="single"/>
        </w:rPr>
        <w:t>atic functional mass and regen</w:t>
      </w:r>
      <w:r w:rsidR="00304446" w:rsidRPr="00E67C02">
        <w:rPr>
          <w:rFonts w:cs="Times"/>
          <w:sz w:val="20"/>
          <w:szCs w:val="20"/>
          <w:u w:val="single"/>
        </w:rPr>
        <w:t>eration</w:t>
      </w:r>
    </w:p>
    <w:p w:rsidR="00114094" w:rsidRPr="00E67C02" w:rsidRDefault="00114094" w:rsidP="0011409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A</w:t>
      </w:r>
      <w:r w:rsidR="00304446" w:rsidRPr="00E67C02">
        <w:rPr>
          <w:rFonts w:cs="Times"/>
          <w:sz w:val="20"/>
          <w:szCs w:val="20"/>
          <w:u w:val="single"/>
        </w:rPr>
        <w:t xml:space="preserve">nimals with congenital </w:t>
      </w:r>
      <w:proofErr w:type="spellStart"/>
      <w:r w:rsidR="00304446" w:rsidRPr="00E67C02">
        <w:rPr>
          <w:rFonts w:cs="Times"/>
          <w:sz w:val="20"/>
          <w:szCs w:val="20"/>
          <w:u w:val="single"/>
        </w:rPr>
        <w:t>portosystemic</w:t>
      </w:r>
      <w:proofErr w:type="spellEnd"/>
      <w:r w:rsidR="00304446" w:rsidRPr="00E67C02">
        <w:rPr>
          <w:rFonts w:cs="Times"/>
          <w:sz w:val="20"/>
          <w:szCs w:val="20"/>
          <w:u w:val="single"/>
        </w:rPr>
        <w:t xml:space="preserve"> shunts experience a reduced hepatic growth result</w:t>
      </w:r>
      <w:r w:rsidR="00E67C02" w:rsidRPr="00E67C02">
        <w:rPr>
          <w:rFonts w:cs="Times"/>
          <w:sz w:val="20"/>
          <w:szCs w:val="20"/>
          <w:u w:val="single"/>
        </w:rPr>
        <w:t>ing in an under</w:t>
      </w:r>
      <w:r w:rsidR="00304446" w:rsidRPr="00E67C02">
        <w:rPr>
          <w:rFonts w:cs="Times"/>
          <w:sz w:val="20"/>
          <w:szCs w:val="20"/>
          <w:u w:val="single"/>
        </w:rPr>
        <w:t xml:space="preserve">sized and </w:t>
      </w:r>
      <w:proofErr w:type="spellStart"/>
      <w:r w:rsidR="00304446" w:rsidRPr="00E67C02">
        <w:rPr>
          <w:rFonts w:cs="Times"/>
          <w:sz w:val="20"/>
          <w:szCs w:val="20"/>
          <w:u w:val="single"/>
        </w:rPr>
        <w:t>hypofunctional</w:t>
      </w:r>
      <w:proofErr w:type="spellEnd"/>
      <w:r w:rsidR="00304446" w:rsidRPr="00E67C02">
        <w:rPr>
          <w:rFonts w:cs="Times"/>
          <w:sz w:val="20"/>
          <w:szCs w:val="20"/>
          <w:u w:val="single"/>
        </w:rPr>
        <w:t xml:space="preserve"> liver</w:t>
      </w:r>
    </w:p>
    <w:p w:rsidR="00304446" w:rsidRPr="00E67C02" w:rsidRDefault="00114094" w:rsidP="00114094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U</w:t>
      </w:r>
      <w:r w:rsidR="00304446" w:rsidRPr="00E67C02">
        <w:rPr>
          <w:rFonts w:cs="Times"/>
          <w:sz w:val="20"/>
          <w:szCs w:val="20"/>
          <w:u w:val="single"/>
        </w:rPr>
        <w:t xml:space="preserve">sually grows to its normal size and weight within two weeks after surgical ligation of the shunt </w:t>
      </w:r>
    </w:p>
    <w:p w:rsidR="00AB7FC0" w:rsidRPr="00622F67" w:rsidRDefault="00304446" w:rsidP="00F65351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  <w:u w:val="single"/>
        </w:rPr>
      </w:pPr>
      <w:r w:rsidRPr="00E67C02">
        <w:rPr>
          <w:rFonts w:cs="Times"/>
          <w:sz w:val="20"/>
          <w:szCs w:val="20"/>
          <w:u w:val="single"/>
        </w:rPr>
        <w:t>The liver is also capable of hematopoiesis</w:t>
      </w:r>
    </w:p>
    <w:p w:rsidR="00622F67" w:rsidRDefault="00622F67" w:rsidP="00622F67">
      <w:pPr>
        <w:widowControl w:val="0"/>
        <w:autoSpaceDE w:val="0"/>
        <w:autoSpaceDN w:val="0"/>
        <w:adjustRightInd w:val="0"/>
        <w:spacing w:after="240" w:line="300" w:lineRule="atLeast"/>
        <w:contextualSpacing/>
        <w:jc w:val="both"/>
        <w:rPr>
          <w:sz w:val="20"/>
          <w:szCs w:val="20"/>
          <w:u w:val="single"/>
        </w:rPr>
      </w:pPr>
    </w:p>
    <w:p w:rsidR="00622F67" w:rsidRDefault="00622F67" w:rsidP="00622F67">
      <w:pPr>
        <w:widowControl w:val="0"/>
        <w:autoSpaceDE w:val="0"/>
        <w:autoSpaceDN w:val="0"/>
        <w:adjustRightInd w:val="0"/>
        <w:spacing w:after="240" w:line="300" w:lineRule="atLeast"/>
        <w:contextualSpacing/>
        <w:jc w:val="both"/>
        <w:rPr>
          <w:sz w:val="20"/>
          <w:szCs w:val="20"/>
        </w:rPr>
      </w:pPr>
      <w:r w:rsidRPr="00622F67">
        <w:rPr>
          <w:sz w:val="20"/>
          <w:szCs w:val="20"/>
        </w:rPr>
        <w:t>QUESTIONS</w:t>
      </w:r>
    </w:p>
    <w:p w:rsidR="00622F67" w:rsidRPr="00622F67" w:rsidRDefault="00622F67" w:rsidP="00622F6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 w:rsidRPr="00622F67">
        <w:rPr>
          <w:sz w:val="20"/>
          <w:szCs w:val="20"/>
        </w:rPr>
        <w:t>The portal triad consists of what three structures?</w:t>
      </w:r>
    </w:p>
    <w:p w:rsidR="00622F67" w:rsidRDefault="00622F67" w:rsidP="00622F6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Which liver lobe is the most ideal to sample (for diffuse hepatic disease), and why?</w:t>
      </w:r>
    </w:p>
    <w:p w:rsidR="00622F67" w:rsidRDefault="00622F67" w:rsidP="00622F6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Why does the liver have such great regenerative capacity?</w:t>
      </w:r>
    </w:p>
    <w:p w:rsidR="009929F5" w:rsidRDefault="009929F5" w:rsidP="009929F5">
      <w:pPr>
        <w:widowControl w:val="0"/>
        <w:autoSpaceDE w:val="0"/>
        <w:autoSpaceDN w:val="0"/>
        <w:adjustRightInd w:val="0"/>
        <w:spacing w:after="240" w:line="30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ANSWERS</w:t>
      </w:r>
    </w:p>
    <w:p w:rsidR="009929F5" w:rsidRDefault="009929F5" w:rsidP="009929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 w:rsidRPr="00622F67">
        <w:rPr>
          <w:sz w:val="20"/>
          <w:szCs w:val="20"/>
        </w:rPr>
        <w:t>The portal triad consists of what three structures?</w:t>
      </w:r>
    </w:p>
    <w:p w:rsidR="009929F5" w:rsidRPr="00622F67" w:rsidRDefault="009929F5" w:rsidP="009929F5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Hepatic a., portal v., bile duct</w:t>
      </w:r>
    </w:p>
    <w:p w:rsidR="009929F5" w:rsidRDefault="009929F5" w:rsidP="009929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Which liver lobe is the most ideal to sample (for diffuse hepatic disease), and why?</w:t>
      </w:r>
    </w:p>
    <w:p w:rsidR="009929F5" w:rsidRDefault="009929F5" w:rsidP="009929F5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Left lateral as it is largest, and the periphery is devoid of vessels or important structures</w:t>
      </w:r>
    </w:p>
    <w:p w:rsidR="009929F5" w:rsidRDefault="009929F5" w:rsidP="009929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Why does the liver have such great regenerative capacity?</w:t>
      </w:r>
    </w:p>
    <w:p w:rsidR="009929F5" w:rsidRPr="009929F5" w:rsidRDefault="009929F5" w:rsidP="009929F5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jc w:val="both"/>
        <w:rPr>
          <w:rFonts w:cs="Times"/>
          <w:sz w:val="20"/>
          <w:szCs w:val="20"/>
        </w:rPr>
      </w:pPr>
      <w:r w:rsidRPr="009929F5">
        <w:rPr>
          <w:rFonts w:cs="Times"/>
          <w:sz w:val="20"/>
          <w:szCs w:val="20"/>
        </w:rPr>
        <w:t xml:space="preserve">Some of the cells of the canal of </w:t>
      </w:r>
      <w:proofErr w:type="spellStart"/>
      <w:r w:rsidRPr="009929F5">
        <w:rPr>
          <w:rFonts w:cs="Times"/>
          <w:sz w:val="20"/>
          <w:szCs w:val="20"/>
        </w:rPr>
        <w:t>Hering</w:t>
      </w:r>
      <w:proofErr w:type="spellEnd"/>
      <w:r w:rsidRPr="009929F5">
        <w:rPr>
          <w:rFonts w:cs="Times"/>
          <w:sz w:val="20"/>
          <w:szCs w:val="20"/>
        </w:rPr>
        <w:t xml:space="preserve"> are the stem cells of the liver, which can differentiate into hepatocytes as well as </w:t>
      </w:r>
      <w:proofErr w:type="spellStart"/>
      <w:r w:rsidRPr="009929F5">
        <w:rPr>
          <w:rFonts w:cs="Times"/>
          <w:sz w:val="20"/>
          <w:szCs w:val="20"/>
        </w:rPr>
        <w:t>cholangiocytes</w:t>
      </w:r>
      <w:proofErr w:type="spellEnd"/>
      <w:r w:rsidRPr="009929F5">
        <w:rPr>
          <w:rFonts w:cs="Times"/>
          <w:sz w:val="20"/>
          <w:szCs w:val="20"/>
        </w:rPr>
        <w:t>, and thus function as stem cells for all the main cell types of the liver</w:t>
      </w:r>
      <w:bookmarkStart w:id="0" w:name="_GoBack"/>
      <w:bookmarkEnd w:id="0"/>
    </w:p>
    <w:p w:rsidR="009929F5" w:rsidRPr="009929F5" w:rsidRDefault="009929F5" w:rsidP="009929F5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</w:p>
    <w:p w:rsidR="00622F67" w:rsidRPr="00622F67" w:rsidRDefault="00622F67" w:rsidP="009929F5">
      <w:pPr>
        <w:pStyle w:val="ListParagraph"/>
        <w:widowControl w:val="0"/>
        <w:autoSpaceDE w:val="0"/>
        <w:autoSpaceDN w:val="0"/>
        <w:adjustRightInd w:val="0"/>
        <w:spacing w:after="240" w:line="300" w:lineRule="atLeast"/>
        <w:jc w:val="both"/>
        <w:rPr>
          <w:sz w:val="20"/>
          <w:szCs w:val="20"/>
        </w:rPr>
      </w:pPr>
    </w:p>
    <w:sectPr w:rsidR="00622F67" w:rsidRPr="00622F67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4FEE"/>
    <w:multiLevelType w:val="hybridMultilevel"/>
    <w:tmpl w:val="3764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23687"/>
    <w:multiLevelType w:val="hybridMultilevel"/>
    <w:tmpl w:val="80A81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D70FF"/>
    <w:multiLevelType w:val="hybridMultilevel"/>
    <w:tmpl w:val="51A24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143D9"/>
    <w:multiLevelType w:val="hybridMultilevel"/>
    <w:tmpl w:val="80A81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45"/>
    <w:rsid w:val="00114094"/>
    <w:rsid w:val="00304446"/>
    <w:rsid w:val="00376CB2"/>
    <w:rsid w:val="0044355C"/>
    <w:rsid w:val="004E5070"/>
    <w:rsid w:val="00622F67"/>
    <w:rsid w:val="00671CF9"/>
    <w:rsid w:val="009929F5"/>
    <w:rsid w:val="00AB7FC0"/>
    <w:rsid w:val="00C27E86"/>
    <w:rsid w:val="00C54B2A"/>
    <w:rsid w:val="00D81B60"/>
    <w:rsid w:val="00E626EE"/>
    <w:rsid w:val="00E67C02"/>
    <w:rsid w:val="00ED1545"/>
    <w:rsid w:val="00F475F2"/>
    <w:rsid w:val="00F6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5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F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5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F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1504</Words>
  <Characters>8574</Characters>
  <Application>Microsoft Macintosh Word</Application>
  <DocSecurity>0</DocSecurity>
  <Lines>71</Lines>
  <Paragraphs>20</Paragraphs>
  <ScaleCrop>false</ScaleCrop>
  <Company/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2016-10-04T06:32:00Z</dcterms:created>
  <dcterms:modified xsi:type="dcterms:W3CDTF">2016-10-04T20:16:00Z</dcterms:modified>
</cp:coreProperties>
</file>