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Regulation of Renal Hydrogen Excretion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Determinants of renal H+ excretion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5"/>
        </w:numPr>
        <w:pBdr/>
        <w:spacing w:after="0" w:before="0" w:line="276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Arterial pH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5"/>
        </w:numPr>
        <w:pBdr/>
        <w:spacing w:after="0" w:before="0" w:line="276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Circulating volume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5"/>
        </w:numPr>
        <w:pBdr/>
        <w:spacing w:after="0" w:before="0" w:line="276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Aldosterone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5"/>
        </w:numPr>
        <w:pBdr/>
        <w:spacing w:after="0" w:before="0" w:line="276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Plasma [K+]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5"/>
        </w:numPr>
        <w:pBdr/>
        <w:spacing w:after="200" w:before="0" w:line="276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Parathyroid homone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pH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5"/>
        </w:numPr>
        <w:pBdr/>
        <w:spacing w:after="0" w:before="0" w:line="276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Net acid excretion varies inversely with pH via proximal and distal tubular acidification: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5"/>
        </w:numPr>
        <w:pBdr/>
        <w:spacing w:after="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Enhanced luminal Na+ - H+ exchange mediated by binding of intracellular H+ to a modifie</w:t>
      </w:r>
      <w:r w:rsidDel="00000000" w:rsidR="00000000" w:rsidRPr="00000000">
        <w:rPr>
          <w:rtl w:val="0"/>
        </w:rPr>
        <w:t xml:space="preserve">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on the exchanger and synthesis of new exchangers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5"/>
        </w:numPr>
        <w:pBdr/>
        <w:spacing w:after="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Enhanced activity of luminal H+ - ATPase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5"/>
        </w:numPr>
        <w:pBdr/>
        <w:spacing w:after="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Increased activity of Na:3HCO3- cotransporter in basolateral membrane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5"/>
        </w:numPr>
        <w:pBdr/>
        <w:spacing w:after="0" w:before="0" w:line="276" w:lineRule="auto"/>
        <w:ind w:left="216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Increases systemic Bicarb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5"/>
        </w:numPr>
        <w:pBdr/>
        <w:spacing w:after="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Increased NH4+ production from glutamine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5"/>
        </w:numPr>
        <w:pBdr/>
        <w:spacing w:after="0" w:before="0" w:line="276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Collecting tubules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5"/>
        </w:numPr>
        <w:pBdr/>
        <w:spacing w:after="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Insertion of preformed H+ - ATPase pumps on luminal membrane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5"/>
        </w:numPr>
        <w:pBdr/>
        <w:spacing w:after="200" w:before="0" w:line="276" w:lineRule="auto"/>
        <w:ind w:left="2160" w:right="0" w:hanging="360"/>
        <w:contextualSpacing w:val="1"/>
        <w:jc w:val="left"/>
        <w:rPr/>
      </w:pPr>
      <w:bookmarkStart w:colFirst="0" w:colLast="0" w:name="_itxr0tibkcpg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Brings along NH3 which is converted to NH4+ and retained in lumen</w:t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200" w:before="0" w:line="276" w:lineRule="auto"/>
        <w:ind w:right="0"/>
        <w:contextualSpacing w:val="0"/>
        <w:jc w:val="left"/>
        <w:rPr/>
      </w:pPr>
      <w:bookmarkStart w:colFirst="0" w:colLast="0" w:name="_z0f0ndp1cxjd" w:id="1"/>
      <w:bookmarkEnd w:id="1"/>
      <w:r w:rsidDel="00000000" w:rsidR="00000000" w:rsidRPr="00000000">
        <w:rPr>
          <w:rtl w:val="0"/>
        </w:rPr>
        <w:t xml:space="preserve">Metabolic acidosis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6"/>
        </w:numPr>
        <w:pBdr/>
        <w:spacing w:after="200" w:before="0" w:line="276" w:lineRule="auto"/>
        <w:ind w:left="720" w:right="0" w:hanging="360"/>
        <w:contextualSpacing w:val="1"/>
        <w:jc w:val="left"/>
        <w:rPr>
          <w:u w:val="none"/>
        </w:rPr>
      </w:pPr>
      <w:bookmarkStart w:colFirst="0" w:colLast="0" w:name="_kg1jg6r87fc9" w:id="2"/>
      <w:bookmarkEnd w:id="2"/>
      <w:r w:rsidDel="00000000" w:rsidR="00000000" w:rsidRPr="00000000">
        <w:rPr>
          <w:rtl w:val="0"/>
        </w:rPr>
        <w:t xml:space="preserve">Normal response is excretion of HCO3- in urine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6"/>
        </w:numPr>
        <w:pBdr/>
        <w:spacing w:after="200" w:before="0" w:line="276" w:lineRule="auto"/>
        <w:ind w:left="1440" w:right="0" w:hanging="360"/>
        <w:contextualSpacing w:val="1"/>
        <w:jc w:val="left"/>
        <w:rPr>
          <w:u w:val="none"/>
        </w:rPr>
      </w:pPr>
      <w:bookmarkStart w:colFirst="0" w:colLast="0" w:name="_s6h5zibkz3if" w:id="3"/>
      <w:bookmarkEnd w:id="3"/>
      <w:r w:rsidDel="00000000" w:rsidR="00000000" w:rsidRPr="00000000">
        <w:rPr>
          <w:rtl w:val="0"/>
        </w:rPr>
        <w:t xml:space="preserve">Decreased reabsorption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6"/>
        </w:numPr>
        <w:pBdr/>
        <w:spacing w:after="200" w:before="0" w:line="276" w:lineRule="auto"/>
        <w:ind w:left="1440" w:right="0" w:hanging="360"/>
        <w:contextualSpacing w:val="1"/>
        <w:jc w:val="left"/>
        <w:rPr>
          <w:u w:val="none"/>
        </w:rPr>
      </w:pPr>
      <w:bookmarkStart w:colFirst="0" w:colLast="0" w:name="_uqlvhj8kkbr9" w:id="4"/>
      <w:bookmarkEnd w:id="4"/>
      <w:r w:rsidDel="00000000" w:rsidR="00000000" w:rsidRPr="00000000">
        <w:rPr>
          <w:rtl w:val="0"/>
        </w:rPr>
        <w:t xml:space="preserve">Secretion in cortical collecting tubules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6"/>
        </w:numPr>
        <w:pBdr/>
        <w:spacing w:after="200" w:before="0" w:line="276" w:lineRule="auto"/>
        <w:ind w:left="1440" w:right="0" w:hanging="360"/>
        <w:contextualSpacing w:val="1"/>
        <w:jc w:val="left"/>
        <w:rPr>
          <w:u w:val="none"/>
        </w:rPr>
      </w:pPr>
      <w:bookmarkStart w:colFirst="0" w:colLast="0" w:name="_s81kkqgez0ku" w:id="5"/>
      <w:bookmarkEnd w:id="5"/>
      <w:r w:rsidDel="00000000" w:rsidR="00000000" w:rsidRPr="00000000">
        <w:rPr>
          <w:rtl w:val="0"/>
        </w:rPr>
        <w:t xml:space="preserve">Very efficient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6"/>
        </w:numPr>
        <w:pBdr/>
        <w:spacing w:after="200" w:before="0" w:line="276" w:lineRule="auto"/>
        <w:ind w:left="2160" w:right="0" w:hanging="360"/>
        <w:contextualSpacing w:val="1"/>
        <w:jc w:val="left"/>
        <w:rPr>
          <w:u w:val="none"/>
        </w:rPr>
      </w:pPr>
      <w:bookmarkStart w:colFirst="0" w:colLast="0" w:name="_8lu0ej8xi57c" w:id="6"/>
      <w:bookmarkEnd w:id="6"/>
      <w:r w:rsidDel="00000000" w:rsidR="00000000" w:rsidRPr="00000000">
        <w:rPr>
          <w:rtl w:val="0"/>
        </w:rPr>
        <w:t xml:space="preserve">Metabolic alkalosis requires defect of HCO3- excretion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3"/>
          <w:numId w:val="6"/>
        </w:numPr>
        <w:pBdr/>
        <w:spacing w:after="200" w:before="0" w:line="276" w:lineRule="auto"/>
        <w:ind w:left="2880" w:right="0" w:hanging="360"/>
        <w:contextualSpacing w:val="1"/>
        <w:jc w:val="left"/>
        <w:rPr>
          <w:u w:val="none"/>
        </w:rPr>
      </w:pPr>
      <w:bookmarkStart w:colFirst="0" w:colLast="0" w:name="_z1s06pwyzbdj" w:id="7"/>
      <w:bookmarkEnd w:id="7"/>
      <w:r w:rsidDel="00000000" w:rsidR="00000000" w:rsidRPr="00000000">
        <w:rPr>
          <w:rtl w:val="0"/>
        </w:rPr>
        <w:t xml:space="preserve">effective volume depletion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3"/>
          <w:numId w:val="6"/>
        </w:numPr>
        <w:pBdr/>
        <w:spacing w:after="200" w:before="0" w:line="276" w:lineRule="auto"/>
        <w:ind w:left="2880" w:right="0" w:hanging="360"/>
        <w:contextualSpacing w:val="1"/>
        <w:jc w:val="left"/>
        <w:rPr>
          <w:u w:val="none"/>
        </w:rPr>
      </w:pPr>
      <w:bookmarkStart w:colFirst="0" w:colLast="0" w:name="_9r49zzez941h" w:id="8"/>
      <w:bookmarkEnd w:id="8"/>
      <w:r w:rsidDel="00000000" w:rsidR="00000000" w:rsidRPr="00000000">
        <w:rPr>
          <w:rtl w:val="0"/>
        </w:rPr>
        <w:t xml:space="preserve">Hypochloremia</w:t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200" w:before="0" w:line="276" w:lineRule="auto"/>
        <w:ind w:right="0"/>
        <w:contextualSpacing w:val="0"/>
        <w:jc w:val="left"/>
        <w:rPr/>
      </w:pPr>
      <w:bookmarkStart w:colFirst="0" w:colLast="0" w:name="_93bbtuvvu5z2" w:id="9"/>
      <w:bookmarkEnd w:id="9"/>
      <w:r w:rsidDel="00000000" w:rsidR="00000000" w:rsidRPr="00000000">
        <w:rPr>
          <w:rtl w:val="0"/>
        </w:rPr>
        <w:t xml:space="preserve">Resp Acidosis/alkalosis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3"/>
        </w:numPr>
        <w:pBdr/>
        <w:spacing w:after="200" w:before="0" w:line="276" w:lineRule="auto"/>
        <w:ind w:left="720" w:right="0" w:hanging="360"/>
        <w:contextualSpacing w:val="1"/>
        <w:jc w:val="left"/>
        <w:rPr>
          <w:u w:val="none"/>
        </w:rPr>
      </w:pPr>
      <w:bookmarkStart w:colFirst="0" w:colLast="0" w:name="_kkka61mkynsq" w:id="10"/>
      <w:bookmarkEnd w:id="10"/>
      <w:r w:rsidDel="00000000" w:rsidR="00000000" w:rsidRPr="00000000">
        <w:rPr>
          <w:rtl w:val="0"/>
        </w:rPr>
        <w:t xml:space="preserve">PCO2 changes will change intracellular pH and induce the changes in HCO3- and H+ as above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3"/>
        </w:numPr>
        <w:pBdr/>
        <w:spacing w:after="200" w:before="0" w:line="276" w:lineRule="auto"/>
        <w:ind w:left="1440" w:right="0" w:hanging="360"/>
        <w:contextualSpacing w:val="1"/>
        <w:jc w:val="left"/>
        <w:rPr>
          <w:u w:val="none"/>
        </w:rPr>
      </w:pPr>
      <w:bookmarkStart w:colFirst="0" w:colLast="0" w:name="_1mx5ama8qjbm" w:id="11"/>
      <w:bookmarkEnd w:id="11"/>
      <w:r w:rsidDel="00000000" w:rsidR="00000000" w:rsidRPr="00000000">
        <w:rPr>
          <w:rtl w:val="0"/>
        </w:rPr>
        <w:t xml:space="preserve">Change in steady state will be within 5-6 days</w:t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200" w:before="0" w:line="276" w:lineRule="auto"/>
        <w:ind w:right="0"/>
        <w:contextualSpacing w:val="0"/>
        <w:jc w:val="left"/>
        <w:rPr/>
      </w:pPr>
      <w:bookmarkStart w:colFirst="0" w:colLast="0" w:name="_vle5vgcn8lm2" w:id="12"/>
      <w:bookmarkEnd w:id="12"/>
      <w:r w:rsidDel="00000000" w:rsidR="00000000" w:rsidRPr="00000000">
        <w:rPr>
          <w:rtl w:val="0"/>
        </w:rPr>
        <w:t xml:space="preserve">Effective circulating Volume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pBdr/>
        <w:spacing w:after="200" w:before="0" w:line="276" w:lineRule="auto"/>
        <w:ind w:left="720" w:right="0" w:hanging="360"/>
        <w:contextualSpacing w:val="1"/>
        <w:jc w:val="left"/>
        <w:rPr>
          <w:u w:val="none"/>
        </w:rPr>
      </w:pPr>
      <w:bookmarkStart w:colFirst="0" w:colLast="0" w:name="_el037aolgqb9" w:id="13"/>
      <w:bookmarkEnd w:id="13"/>
      <w:r w:rsidDel="00000000" w:rsidR="00000000" w:rsidRPr="00000000">
        <w:rPr>
          <w:rtl w:val="0"/>
        </w:rPr>
        <w:t xml:space="preserve">In volume depletion, there is an increase in HCO3 resorptive ability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2"/>
        </w:numPr>
        <w:pBdr/>
        <w:spacing w:after="200" w:before="0" w:line="276" w:lineRule="auto"/>
        <w:ind w:left="1440" w:right="0" w:hanging="360"/>
        <w:contextualSpacing w:val="1"/>
        <w:jc w:val="left"/>
        <w:rPr>
          <w:u w:val="none"/>
        </w:rPr>
      </w:pPr>
      <w:bookmarkStart w:colFirst="0" w:colLast="0" w:name="_ihsxx1cfft7e" w:id="14"/>
      <w:bookmarkEnd w:id="14"/>
      <w:r w:rsidDel="00000000" w:rsidR="00000000" w:rsidRPr="00000000">
        <w:rPr>
          <w:rtl w:val="0"/>
        </w:rPr>
        <w:t xml:space="preserve">Important when a patient has a metabolic alkalosis, and decreased effective circulating volume.  HCO3- resorption prevents correction of the alkalosis while hypovolemic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pBdr/>
        <w:spacing w:after="200" w:before="0" w:line="276" w:lineRule="auto"/>
        <w:ind w:left="720" w:right="0" w:hanging="360"/>
        <w:contextualSpacing w:val="1"/>
        <w:jc w:val="left"/>
        <w:rPr>
          <w:u w:val="none"/>
        </w:rPr>
      </w:pPr>
      <w:bookmarkStart w:colFirst="0" w:colLast="0" w:name="_ndfupjyvwznj" w:id="15"/>
      <w:bookmarkEnd w:id="15"/>
      <w:r w:rsidDel="00000000" w:rsidR="00000000" w:rsidRPr="00000000">
        <w:rPr>
          <w:rtl w:val="0"/>
        </w:rPr>
        <w:t xml:space="preserve">4 factors: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2"/>
        </w:numPr>
        <w:pBdr/>
        <w:spacing w:after="200" w:before="0" w:line="276" w:lineRule="auto"/>
        <w:ind w:left="1440" w:right="0" w:hanging="360"/>
        <w:contextualSpacing w:val="1"/>
        <w:jc w:val="left"/>
        <w:rPr>
          <w:u w:val="none"/>
        </w:rPr>
      </w:pPr>
      <w:bookmarkStart w:colFirst="0" w:colLast="0" w:name="_e4dmkagnlsic" w:id="16"/>
      <w:bookmarkEnd w:id="16"/>
      <w:r w:rsidDel="00000000" w:rsidR="00000000" w:rsidRPr="00000000">
        <w:rPr>
          <w:rtl w:val="0"/>
        </w:rPr>
        <w:t xml:space="preserve">A reduction in glomerular filtration rate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2"/>
        </w:numPr>
        <w:pBdr/>
        <w:spacing w:after="200" w:before="0" w:line="276" w:lineRule="auto"/>
        <w:ind w:left="1440" w:right="0" w:hanging="360"/>
        <w:contextualSpacing w:val="1"/>
        <w:jc w:val="left"/>
        <w:rPr>
          <w:u w:val="none"/>
        </w:rPr>
      </w:pPr>
      <w:bookmarkStart w:colFirst="0" w:colLast="0" w:name="_prrntiirmfe2" w:id="17"/>
      <w:bookmarkEnd w:id="17"/>
      <w:r w:rsidDel="00000000" w:rsidR="00000000" w:rsidRPr="00000000">
        <w:rPr>
          <w:rtl w:val="0"/>
        </w:rPr>
        <w:t xml:space="preserve">Activation of RAAS system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2"/>
        </w:numPr>
        <w:pBdr/>
        <w:spacing w:after="200" w:before="0" w:line="276" w:lineRule="auto"/>
        <w:ind w:left="2160" w:right="0" w:hanging="360"/>
        <w:contextualSpacing w:val="1"/>
        <w:jc w:val="left"/>
        <w:rPr>
          <w:u w:val="none"/>
        </w:rPr>
      </w:pPr>
      <w:bookmarkStart w:colFirst="0" w:colLast="0" w:name="_fy3gntp8veow" w:id="18"/>
      <w:bookmarkEnd w:id="18"/>
      <w:r w:rsidDel="00000000" w:rsidR="00000000" w:rsidRPr="00000000">
        <w:rPr>
          <w:rtl w:val="0"/>
        </w:rPr>
        <w:t xml:space="preserve">ATII is potent stimulatory in early proximal tubule of HCO3- transport by activation of the luminal NA-H antiporter and basolateral Na-3HCO3- cotransporter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3"/>
          <w:numId w:val="2"/>
        </w:numPr>
        <w:pBdr/>
        <w:spacing w:after="200" w:before="0" w:line="276" w:lineRule="auto"/>
        <w:ind w:left="2880" w:right="0" w:hanging="360"/>
        <w:contextualSpacing w:val="1"/>
        <w:jc w:val="left"/>
        <w:rPr>
          <w:u w:val="none"/>
        </w:rPr>
      </w:pPr>
      <w:bookmarkStart w:colFirst="0" w:colLast="0" w:name="_9y0bbq2389ip" w:id="19"/>
      <w:bookmarkEnd w:id="19"/>
      <w:r w:rsidDel="00000000" w:rsidR="00000000" w:rsidRPr="00000000">
        <w:rPr>
          <w:rtl w:val="0"/>
        </w:rPr>
        <w:t xml:space="preserve">However, there may be less reabsorption later, resulting in no net effect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2"/>
        </w:numPr>
        <w:pBdr/>
        <w:spacing w:after="200" w:before="0" w:line="276" w:lineRule="auto"/>
        <w:ind w:left="2160" w:right="0" w:hanging="360"/>
        <w:contextualSpacing w:val="1"/>
        <w:jc w:val="left"/>
        <w:rPr>
          <w:u w:val="none"/>
        </w:rPr>
      </w:pPr>
      <w:bookmarkStart w:colFirst="0" w:colLast="0" w:name="_bsc47h1fc6vy" w:id="20"/>
      <w:bookmarkEnd w:id="20"/>
      <w:r w:rsidDel="00000000" w:rsidR="00000000" w:rsidRPr="00000000">
        <w:rPr>
          <w:rtl w:val="0"/>
        </w:rPr>
        <w:t xml:space="preserve">Aldosterone may also promote HCO3- extrusion from cell into peritubular capillary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2"/>
        </w:numPr>
        <w:pBdr/>
        <w:spacing w:after="200" w:before="0" w:line="276" w:lineRule="auto"/>
        <w:ind w:left="1440" w:right="0" w:hanging="360"/>
        <w:contextualSpacing w:val="1"/>
        <w:jc w:val="left"/>
        <w:rPr>
          <w:u w:val="none"/>
        </w:rPr>
      </w:pPr>
      <w:bookmarkStart w:colFirst="0" w:colLast="0" w:name="_13sibd6amk76" w:id="21"/>
      <w:bookmarkEnd w:id="21"/>
      <w:r w:rsidDel="00000000" w:rsidR="00000000" w:rsidRPr="00000000">
        <w:rPr>
          <w:rtl w:val="0"/>
        </w:rPr>
        <w:t xml:space="preserve">Hypochloremia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2"/>
        </w:numPr>
        <w:pBdr/>
        <w:spacing w:after="200" w:before="0" w:line="276" w:lineRule="auto"/>
        <w:ind w:left="1440" w:right="0" w:hanging="360"/>
        <w:contextualSpacing w:val="1"/>
        <w:jc w:val="left"/>
        <w:rPr>
          <w:u w:val="none"/>
        </w:rPr>
      </w:pPr>
      <w:bookmarkStart w:colFirst="0" w:colLast="0" w:name="_mgh7kpx1o9gv" w:id="22"/>
      <w:bookmarkEnd w:id="22"/>
      <w:r w:rsidDel="00000000" w:rsidR="00000000" w:rsidRPr="00000000">
        <w:rPr>
          <w:rtl w:val="0"/>
        </w:rPr>
        <w:t xml:space="preserve">Concurrent hypokalemia with urinary or gastrointestinal losses</w:t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200" w:before="0" w:line="276" w:lineRule="auto"/>
        <w:ind w:right="0"/>
        <w:contextualSpacing w:val="0"/>
        <w:jc w:val="left"/>
        <w:rPr/>
      </w:pPr>
      <w:bookmarkStart w:colFirst="0" w:colLast="0" w:name="_c8g5qihm5pa7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200" w:before="0" w:line="276" w:lineRule="auto"/>
        <w:ind w:right="0"/>
        <w:contextualSpacing w:val="0"/>
        <w:jc w:val="left"/>
        <w:rPr/>
      </w:pPr>
      <w:bookmarkStart w:colFirst="0" w:colLast="0" w:name="_9r4ujs38yefg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200" w:before="0" w:line="276" w:lineRule="auto"/>
        <w:ind w:right="0"/>
        <w:contextualSpacing w:val="0"/>
        <w:jc w:val="left"/>
        <w:rPr/>
      </w:pPr>
      <w:bookmarkStart w:colFirst="0" w:colLast="0" w:name="_blsfv4rpiilk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200" w:before="0" w:line="276" w:lineRule="auto"/>
        <w:ind w:right="0"/>
        <w:contextualSpacing w:val="0"/>
        <w:jc w:val="left"/>
        <w:rPr/>
      </w:pPr>
      <w:bookmarkStart w:colFirst="0" w:colLast="0" w:name="_47ndjqej3z20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200" w:before="0" w:line="276" w:lineRule="auto"/>
        <w:ind w:right="0"/>
        <w:contextualSpacing w:val="0"/>
        <w:jc w:val="left"/>
        <w:rPr/>
      </w:pPr>
      <w:bookmarkStart w:colFirst="0" w:colLast="0" w:name="_43b34ckbp98m" w:id="27"/>
      <w:bookmarkEnd w:id="27"/>
      <w:r w:rsidDel="00000000" w:rsidR="00000000" w:rsidRPr="00000000">
        <w:rPr>
          <w:rtl w:val="0"/>
        </w:rPr>
        <w:t xml:space="preserve">Questions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pBdr/>
        <w:spacing w:after="200" w:before="0" w:line="276" w:lineRule="auto"/>
        <w:ind w:left="720" w:right="0" w:hanging="360"/>
        <w:contextualSpacing w:val="1"/>
        <w:jc w:val="left"/>
        <w:rPr>
          <w:u w:val="none"/>
        </w:rPr>
      </w:pPr>
      <w:bookmarkStart w:colFirst="0" w:colLast="0" w:name="_vl0029hkt05w" w:id="28"/>
      <w:bookmarkEnd w:id="28"/>
      <w:r w:rsidDel="00000000" w:rsidR="00000000" w:rsidRPr="00000000">
        <w:rPr>
          <w:rtl w:val="0"/>
        </w:rPr>
        <w:t xml:space="preserve">Name all 5 of the main regulators of renal H+ excretion</w:t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200" w:before="0" w:line="276" w:lineRule="auto"/>
        <w:ind w:right="0"/>
        <w:contextualSpacing w:val="0"/>
        <w:jc w:val="left"/>
        <w:rPr/>
      </w:pPr>
      <w:bookmarkStart w:colFirst="0" w:colLast="0" w:name="_y2dyhdmn36ew" w:id="29"/>
      <w:bookmarkEnd w:id="29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4"/>
        </w:numPr>
        <w:pBdr/>
        <w:spacing w:after="200" w:before="0" w:line="276" w:lineRule="auto"/>
        <w:ind w:left="720" w:right="0" w:hanging="360"/>
        <w:contextualSpacing w:val="1"/>
        <w:jc w:val="left"/>
        <w:rPr>
          <w:u w:val="none"/>
        </w:rPr>
      </w:pPr>
      <w:bookmarkStart w:colFirst="0" w:colLast="0" w:name="_xigzf2z0g40k" w:id="30"/>
      <w:bookmarkEnd w:id="30"/>
      <w:r w:rsidDel="00000000" w:rsidR="00000000" w:rsidRPr="00000000">
        <w:rPr>
          <w:rtl w:val="0"/>
        </w:rPr>
        <w:t xml:space="preserve">What do H+ ions do with the distal tubular cells to promote increased H+ excretion?</w:t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200" w:before="0" w:line="276" w:lineRule="auto"/>
        <w:ind w:right="0"/>
        <w:contextualSpacing w:val="0"/>
        <w:jc w:val="left"/>
        <w:rPr/>
      </w:pPr>
      <w:bookmarkStart w:colFirst="0" w:colLast="0" w:name="_oux96r7j0s73" w:id="31"/>
      <w:bookmarkEnd w:id="31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200" w:before="0" w:line="276" w:lineRule="auto"/>
        <w:ind w:right="0"/>
        <w:contextualSpacing w:val="0"/>
        <w:jc w:val="left"/>
        <w:rPr/>
      </w:pPr>
      <w:bookmarkStart w:colFirst="0" w:colLast="0" w:name="_801sg5z91umf" w:id="32"/>
      <w:bookmarkEnd w:id="32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200" w:before="0" w:line="276" w:lineRule="auto"/>
        <w:ind w:right="0"/>
        <w:contextualSpacing w:val="0"/>
        <w:jc w:val="left"/>
        <w:rPr/>
      </w:pPr>
      <w:bookmarkStart w:colFirst="0" w:colLast="0" w:name="_ea066kiv39ya" w:id="33"/>
      <w:bookmarkEnd w:id="33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bookmarkStart w:colFirst="0" w:colLast="0" w:name="_43b34ckbp98m" w:id="27"/>
      <w:bookmarkEnd w:id="27"/>
      <w:r w:rsidDel="00000000" w:rsidR="00000000" w:rsidRPr="00000000">
        <w:rPr>
          <w:rtl w:val="0"/>
        </w:rPr>
        <w:t xml:space="preserve">Answers</w:t>
      </w:r>
    </w:p>
    <w:p w:rsidR="00000000" w:rsidDel="00000000" w:rsidP="00000000" w:rsidRDefault="00000000" w:rsidRPr="00000000">
      <w:pPr>
        <w:numPr>
          <w:ilvl w:val="0"/>
          <w:numId w:val="1"/>
        </w:numPr>
        <w:pBdr/>
        <w:ind w:left="720" w:hanging="360"/>
        <w:contextualSpacing w:val="1"/>
        <w:rPr/>
      </w:pPr>
      <w:bookmarkStart w:colFirst="0" w:colLast="0" w:name="_vl0029hkt05w" w:id="28"/>
      <w:bookmarkEnd w:id="28"/>
      <w:r w:rsidDel="00000000" w:rsidR="00000000" w:rsidRPr="00000000">
        <w:rPr>
          <w:rtl w:val="0"/>
        </w:rPr>
        <w:t xml:space="preserve">Name all 5 of the main regulators of renal H+ excretion</w:t>
      </w:r>
    </w:p>
    <w:p w:rsidR="00000000" w:rsidDel="00000000" w:rsidP="00000000" w:rsidRDefault="00000000" w:rsidRPr="00000000">
      <w:pPr>
        <w:numPr>
          <w:ilvl w:val="0"/>
          <w:numId w:val="1"/>
        </w:numPr>
        <w:pBdr/>
        <w:spacing w:after="0" w:lineRule="auto"/>
        <w:ind w:left="720" w:hanging="360"/>
        <w:contextualSpacing w:val="1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Arterial pH</w:t>
      </w:r>
    </w:p>
    <w:p w:rsidR="00000000" w:rsidDel="00000000" w:rsidP="00000000" w:rsidRDefault="00000000" w:rsidRPr="00000000">
      <w:pPr>
        <w:numPr>
          <w:ilvl w:val="0"/>
          <w:numId w:val="1"/>
        </w:numPr>
        <w:pBdr/>
        <w:spacing w:after="0" w:lineRule="auto"/>
        <w:ind w:left="720" w:hanging="360"/>
        <w:contextualSpacing w:val="1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Circulating volume</w:t>
      </w:r>
    </w:p>
    <w:p w:rsidR="00000000" w:rsidDel="00000000" w:rsidP="00000000" w:rsidRDefault="00000000" w:rsidRPr="00000000">
      <w:pPr>
        <w:numPr>
          <w:ilvl w:val="0"/>
          <w:numId w:val="1"/>
        </w:numPr>
        <w:pBdr/>
        <w:spacing w:after="0" w:lineRule="auto"/>
        <w:ind w:left="720" w:hanging="360"/>
        <w:contextualSpacing w:val="1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Aldosterone</w:t>
      </w:r>
    </w:p>
    <w:p w:rsidR="00000000" w:rsidDel="00000000" w:rsidP="00000000" w:rsidRDefault="00000000" w:rsidRPr="00000000">
      <w:pPr>
        <w:numPr>
          <w:ilvl w:val="0"/>
          <w:numId w:val="1"/>
        </w:numPr>
        <w:pBdr/>
        <w:spacing w:after="0" w:lineRule="auto"/>
        <w:ind w:left="720" w:hanging="360"/>
        <w:contextualSpacing w:val="1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Plasma [K+]</w:t>
      </w:r>
    </w:p>
    <w:p w:rsidR="00000000" w:rsidDel="00000000" w:rsidP="00000000" w:rsidRDefault="00000000" w:rsidRPr="00000000">
      <w:pPr>
        <w:numPr>
          <w:ilvl w:val="0"/>
          <w:numId w:val="1"/>
        </w:numPr>
        <w:pBdr/>
        <w:ind w:left="720" w:hanging="360"/>
        <w:contextualSpacing w:val="1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Parathyroid homone</w:t>
      </w:r>
    </w:p>
    <w:p w:rsidR="00000000" w:rsidDel="00000000" w:rsidP="00000000" w:rsidRDefault="00000000" w:rsidRPr="00000000">
      <w:pPr>
        <w:pBdr/>
        <w:contextualSpacing w:val="0"/>
        <w:rPr/>
      </w:pPr>
      <w:bookmarkStart w:colFirst="0" w:colLast="0" w:name="_y2dyhdmn36ew" w:id="29"/>
      <w:bookmarkEnd w:id="29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4"/>
        </w:numPr>
        <w:pBdr/>
        <w:ind w:left="720" w:hanging="360"/>
        <w:contextualSpacing w:val="1"/>
        <w:rPr/>
      </w:pPr>
      <w:bookmarkStart w:colFirst="0" w:colLast="0" w:name="_lz1gt8h0dgg3" w:id="34"/>
      <w:bookmarkEnd w:id="34"/>
      <w:r w:rsidDel="00000000" w:rsidR="00000000" w:rsidRPr="00000000">
        <w:rPr>
          <w:rtl w:val="0"/>
        </w:rPr>
        <w:t xml:space="preserve">What do H+ ions do with the distal tubular cells to promote increased H+ excretion?</w:t>
      </w:r>
    </w:p>
    <w:p w:rsidR="00000000" w:rsidDel="00000000" w:rsidP="00000000" w:rsidRDefault="00000000" w:rsidRPr="00000000">
      <w:pPr>
        <w:numPr>
          <w:ilvl w:val="1"/>
          <w:numId w:val="4"/>
        </w:numPr>
        <w:pBdr/>
        <w:spacing w:after="0" w:lineRule="auto"/>
        <w:ind w:left="1440" w:hanging="360"/>
        <w:contextualSpacing w:val="1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Enhanced luminal Na+ - H+ exchange mediated by binding of intracellular H+ to a modifier on the exchanger and synthesis of new exchangers</w:t>
      </w:r>
    </w:p>
    <w:p w:rsidR="00000000" w:rsidDel="00000000" w:rsidP="00000000" w:rsidRDefault="00000000" w:rsidRPr="00000000">
      <w:pPr>
        <w:numPr>
          <w:ilvl w:val="1"/>
          <w:numId w:val="4"/>
        </w:numPr>
        <w:pBdr/>
        <w:spacing w:after="0" w:lineRule="auto"/>
        <w:ind w:left="1440" w:hanging="360"/>
        <w:contextualSpacing w:val="1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Enhanced activity of luminal H+ - ATPase</w:t>
      </w:r>
    </w:p>
    <w:p w:rsidR="00000000" w:rsidDel="00000000" w:rsidP="00000000" w:rsidRDefault="00000000" w:rsidRPr="00000000">
      <w:pPr>
        <w:numPr>
          <w:ilvl w:val="1"/>
          <w:numId w:val="4"/>
        </w:numPr>
        <w:pBdr/>
        <w:spacing w:after="0" w:lineRule="auto"/>
        <w:ind w:left="1440" w:hanging="360"/>
        <w:contextualSpacing w:val="1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Increased activity of Na:3HCO3- cotransporter in basolateral membrane</w:t>
      </w:r>
    </w:p>
    <w:p w:rsidR="00000000" w:rsidDel="00000000" w:rsidP="00000000" w:rsidRDefault="00000000" w:rsidRPr="00000000">
      <w:pPr>
        <w:numPr>
          <w:ilvl w:val="2"/>
          <w:numId w:val="4"/>
        </w:numPr>
        <w:pBdr/>
        <w:spacing w:after="0" w:lineRule="auto"/>
        <w:ind w:left="2160" w:hanging="360"/>
        <w:contextualSpacing w:val="1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Increases systemic Bicarb</w:t>
      </w:r>
    </w:p>
    <w:p w:rsidR="00000000" w:rsidDel="00000000" w:rsidP="00000000" w:rsidRDefault="00000000" w:rsidRPr="00000000">
      <w:pPr>
        <w:numPr>
          <w:ilvl w:val="1"/>
          <w:numId w:val="4"/>
        </w:numPr>
        <w:pBdr/>
        <w:spacing w:after="0" w:lineRule="auto"/>
        <w:ind w:left="1440" w:hanging="360"/>
        <w:contextualSpacing w:val="1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Increased NH4+ production from glutamine</w:t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>
    <w:lvl w:ilvl="0">
      <w:start w:val="3"/>
      <w:numFmt w:val="bullet"/>
      <w:lvlText w:val="-"/>
      <w:lvlJc w:val="left"/>
      <w:pPr>
        <w:ind w:left="720" w:firstLine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abstractNum w:abstractNumId="6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0"/>
        <w:pBdr/>
        <w:spacing w:after="20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