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B11" w:rsidRPr="00431FFA" w:rsidRDefault="000972E9">
      <w:pPr>
        <w:rPr>
          <w:b/>
        </w:rPr>
      </w:pPr>
      <w:bookmarkStart w:id="0" w:name="_GoBack"/>
      <w:r w:rsidRPr="00431FFA">
        <w:rPr>
          <w:b/>
        </w:rPr>
        <w:t>Pathophysiology of the Hepatobiliary System</w:t>
      </w:r>
    </w:p>
    <w:bookmarkEnd w:id="0"/>
    <w:p w:rsidR="000972E9" w:rsidRPr="00431FFA" w:rsidRDefault="003E040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266700</wp:posOffset>
                </wp:positionV>
                <wp:extent cx="6048375" cy="15621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562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E917A9" id="Rectangle 4" o:spid="_x0000_s1026" style="position:absolute;margin-left:3.75pt;margin-top:21pt;width:476.25pt;height:1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" filled="f" strokecolor="black [3213]" strokeweight="1.5pt"/>
            </w:pict>
          </mc:Fallback>
        </mc:AlternateContent>
      </w:r>
    </w:p>
    <w:p w:rsidR="000972E9" w:rsidRPr="00431FFA" w:rsidRDefault="000972E9" w:rsidP="000972E9">
      <w:pPr>
        <w:jc w:val="center"/>
        <w:rPr>
          <w:b/>
        </w:rPr>
      </w:pPr>
      <w:r w:rsidRPr="00431FFA">
        <w:rPr>
          <w:b/>
        </w:rPr>
        <w:t>SUMMARY</w:t>
      </w:r>
    </w:p>
    <w:p w:rsidR="00E621C6" w:rsidRDefault="00431FFA" w:rsidP="003E0401">
      <w:pPr>
        <w:pStyle w:val="ListParagraph"/>
        <w:numPr>
          <w:ilvl w:val="0"/>
          <w:numId w:val="2"/>
        </w:numPr>
        <w:jc w:val="both"/>
      </w:pPr>
      <w:r>
        <w:t xml:space="preserve">BUN is </w:t>
      </w:r>
      <w:r w:rsidR="003E0401">
        <w:t>synthetized</w:t>
      </w:r>
      <w:r>
        <w:t xml:space="preserve"> in the liver primarily through the urea cycle, with a backup scavenging glutamine cycle, which becomes more active in the face of acidosis</w:t>
      </w:r>
    </w:p>
    <w:p w:rsidR="003E0401" w:rsidRDefault="00431FFA" w:rsidP="003E0401">
      <w:pPr>
        <w:pStyle w:val="ListParagraph"/>
        <w:numPr>
          <w:ilvl w:val="0"/>
          <w:numId w:val="2"/>
        </w:numPr>
        <w:jc w:val="both"/>
      </w:pPr>
      <w:r>
        <w:t>Creatinine levels can be decreased due to liver methylation reactions in the liver</w:t>
      </w:r>
    </w:p>
    <w:p w:rsidR="003E0401" w:rsidRDefault="003E0401" w:rsidP="003E0401">
      <w:pPr>
        <w:pStyle w:val="ListParagraph"/>
        <w:numPr>
          <w:ilvl w:val="0"/>
          <w:numId w:val="2"/>
        </w:numPr>
        <w:jc w:val="both"/>
      </w:pPr>
      <w:r>
        <w:t>Hypoalbuminemia in liver disease is multifactorial due to d</w:t>
      </w:r>
      <w:r>
        <w:t xml:space="preserve">ecreased </w:t>
      </w:r>
      <w:r>
        <w:t xml:space="preserve">or suppressed </w:t>
      </w:r>
      <w:r>
        <w:t>synthetic capacity</w:t>
      </w:r>
      <w:r>
        <w:t>, i</w:t>
      </w:r>
      <w:r>
        <w:t>ncreased distribution into ascites</w:t>
      </w:r>
      <w:r>
        <w:t>, m</w:t>
      </w:r>
      <w:r>
        <w:t>alnutrition</w:t>
      </w:r>
      <w:r>
        <w:t>, n</w:t>
      </w:r>
      <w:r>
        <w:t>egative acute-phase protein</w:t>
      </w:r>
    </w:p>
    <w:p w:rsidR="003E0401" w:rsidRDefault="003E0401" w:rsidP="003E0401">
      <w:pPr>
        <w:pStyle w:val="ListParagraph"/>
        <w:numPr>
          <w:ilvl w:val="0"/>
          <w:numId w:val="2"/>
        </w:numPr>
        <w:jc w:val="both"/>
      </w:pPr>
      <w:r>
        <w:t>Hypokalemia and hypophosphatemia can be present in liver disease</w:t>
      </w:r>
    </w:p>
    <w:p w:rsidR="000972E9" w:rsidRDefault="000972E9" w:rsidP="000972E9">
      <w:pPr>
        <w:jc w:val="center"/>
      </w:pPr>
    </w:p>
    <w:p w:rsidR="000972E9" w:rsidRPr="00DF0F8A" w:rsidRDefault="000972E9" w:rsidP="000972E9">
      <w:pPr>
        <w:rPr>
          <w:b/>
        </w:rPr>
      </w:pPr>
      <w:r w:rsidRPr="00DF0F8A">
        <w:rPr>
          <w:b/>
        </w:rPr>
        <w:t>Influence of Liver Function on Blood Urea Nitrogen and Serum Creatinine</w:t>
      </w:r>
    </w:p>
    <w:p w:rsidR="000972E9" w:rsidRPr="00E621C6" w:rsidRDefault="00E621C6" w:rsidP="000972E9">
      <w:pPr>
        <w:rPr>
          <w:b/>
        </w:rPr>
      </w:pPr>
      <w:r w:rsidRPr="00E621C6">
        <w:rPr>
          <w:b/>
        </w:rPr>
        <w:t>Urea S</w:t>
      </w:r>
      <w:r w:rsidR="000972E9" w:rsidRPr="00E621C6">
        <w:rPr>
          <w:b/>
        </w:rPr>
        <w:t>ynthesis</w:t>
      </w:r>
    </w:p>
    <w:p w:rsidR="000972E9" w:rsidRDefault="000972E9" w:rsidP="000972E9">
      <w:pPr>
        <w:pStyle w:val="ListParagraph"/>
        <w:numPr>
          <w:ilvl w:val="0"/>
          <w:numId w:val="1"/>
        </w:numPr>
      </w:pPr>
      <w:r>
        <w:t xml:space="preserve">Liver detoxifies waste N in 2 biochemical cycles, converting its primary waste product ammonia (NH3) to an </w:t>
      </w:r>
      <w:proofErr w:type="spellStart"/>
      <w:r>
        <w:t>excretable</w:t>
      </w:r>
      <w:proofErr w:type="spellEnd"/>
      <w:r>
        <w:t xml:space="preserve"> for (Urea).</w:t>
      </w:r>
    </w:p>
    <w:p w:rsidR="000972E9" w:rsidRDefault="000972E9" w:rsidP="000972E9">
      <w:pPr>
        <w:pStyle w:val="ListParagraph"/>
        <w:numPr>
          <w:ilvl w:val="0"/>
          <w:numId w:val="1"/>
        </w:numPr>
      </w:pPr>
      <w:r>
        <w:t>Hepatic NH3 detox occurs in designated acinar zones</w:t>
      </w:r>
    </w:p>
    <w:p w:rsidR="000972E9" w:rsidRDefault="000972E9" w:rsidP="000972E9">
      <w:pPr>
        <w:pStyle w:val="ListParagraph"/>
        <w:numPr>
          <w:ilvl w:val="1"/>
          <w:numId w:val="1"/>
        </w:numPr>
      </w:pPr>
      <w:r>
        <w:t xml:space="preserve">Urea cycle: Occurs in Zone 1 – </w:t>
      </w:r>
      <w:proofErr w:type="spellStart"/>
      <w:r>
        <w:t>Periportal</w:t>
      </w:r>
      <w:proofErr w:type="spellEnd"/>
      <w:r>
        <w:t>, produce the majority of urea synthesis, low affinity, high capacity system, dominates in the face of alkalosis</w:t>
      </w:r>
    </w:p>
    <w:p w:rsidR="000972E9" w:rsidRDefault="000972E9" w:rsidP="000972E9">
      <w:pPr>
        <w:pStyle w:val="ListParagraph"/>
        <w:numPr>
          <w:ilvl w:val="1"/>
          <w:numId w:val="1"/>
        </w:numPr>
      </w:pPr>
      <w:r>
        <w:t xml:space="preserve">Glutamine cycle: Occurs in Zone 3 – </w:t>
      </w:r>
      <w:proofErr w:type="spellStart"/>
      <w:r>
        <w:t>Perivenous</w:t>
      </w:r>
      <w:proofErr w:type="spellEnd"/>
      <w:r>
        <w:t>, backup system – scavenging residual NH3, high affinity, low capacity system, dominates in the face of acidosis</w:t>
      </w:r>
    </w:p>
    <w:p w:rsidR="000972E9" w:rsidRDefault="00F76695" w:rsidP="00F76695">
      <w:pPr>
        <w:pStyle w:val="ListParagraph"/>
        <w:numPr>
          <w:ilvl w:val="2"/>
          <w:numId w:val="1"/>
        </w:numPr>
      </w:pPr>
      <w:r>
        <w:t>Detox of NH3 through glutamine synthesis occurs in muscle and is temporary, except in kidney where</w:t>
      </w:r>
      <w:r w:rsidR="004627D8">
        <w:t xml:space="preserve"> glutamine is metabolized to release NH3 into urine</w:t>
      </w:r>
    </w:p>
    <w:p w:rsidR="004627D8" w:rsidRDefault="004627D8" w:rsidP="004627D8">
      <w:pPr>
        <w:pStyle w:val="ListParagraph"/>
        <w:numPr>
          <w:ilvl w:val="0"/>
          <w:numId w:val="1"/>
        </w:numPr>
      </w:pPr>
      <w:r>
        <w:t>Bun is direct</w:t>
      </w:r>
      <w:r w:rsidR="004E2D16">
        <w:t>ly affected by hepatic urea synthesis, it can also be affected by</w:t>
      </w:r>
    </w:p>
    <w:p w:rsidR="004E2D16" w:rsidRDefault="004E2D16" w:rsidP="004E2D16">
      <w:pPr>
        <w:pStyle w:val="ListParagraph"/>
        <w:numPr>
          <w:ilvl w:val="1"/>
          <w:numId w:val="1"/>
        </w:numPr>
      </w:pPr>
      <w:r>
        <w:t>Dietary protein restriction</w:t>
      </w:r>
    </w:p>
    <w:p w:rsidR="004E2D16" w:rsidRDefault="004E2D16" w:rsidP="004E2D16">
      <w:pPr>
        <w:pStyle w:val="ListParagraph"/>
        <w:numPr>
          <w:ilvl w:val="1"/>
          <w:numId w:val="1"/>
        </w:numPr>
      </w:pPr>
      <w:r>
        <w:t>Expanded volume of distribution for urea: hypoalbuminemia, third-space fluid accumulation, splanchnic and systemic vasodilation</w:t>
      </w:r>
    </w:p>
    <w:p w:rsidR="004E2D16" w:rsidRDefault="004E2D16" w:rsidP="004E2D16">
      <w:pPr>
        <w:pStyle w:val="ListParagraph"/>
        <w:numPr>
          <w:ilvl w:val="1"/>
          <w:numId w:val="1"/>
        </w:numPr>
      </w:pPr>
      <w:r>
        <w:t>Increased water turnover - PU/PD</w:t>
      </w:r>
    </w:p>
    <w:p w:rsidR="004E2D16" w:rsidRDefault="004E2D16" w:rsidP="004E2D16">
      <w:pPr>
        <w:rPr>
          <w:b/>
        </w:rPr>
      </w:pPr>
      <w:r w:rsidRPr="00E621C6">
        <w:rPr>
          <w:b/>
        </w:rPr>
        <w:t>Creatinine Synthe</w:t>
      </w:r>
      <w:r w:rsidR="00E621C6" w:rsidRPr="00E621C6">
        <w:rPr>
          <w:b/>
        </w:rPr>
        <w:t>sis</w:t>
      </w:r>
    </w:p>
    <w:p w:rsidR="00E621C6" w:rsidRDefault="00E621C6" w:rsidP="00E621C6">
      <w:pPr>
        <w:pStyle w:val="ListParagraph"/>
        <w:numPr>
          <w:ilvl w:val="0"/>
          <w:numId w:val="3"/>
        </w:numPr>
      </w:pPr>
      <w:proofErr w:type="spellStart"/>
      <w:r>
        <w:t>Creatine</w:t>
      </w:r>
      <w:proofErr w:type="spellEnd"/>
      <w:r>
        <w:t xml:space="preserve"> is derived from arginine and lysine, synthesized through 2 steps:</w:t>
      </w:r>
    </w:p>
    <w:p w:rsidR="00E621C6" w:rsidRDefault="00E621C6" w:rsidP="00E621C6">
      <w:pPr>
        <w:pStyle w:val="ListParagraph"/>
        <w:numPr>
          <w:ilvl w:val="1"/>
          <w:numId w:val="3"/>
        </w:numPr>
      </w:pPr>
      <w:r>
        <w:t xml:space="preserve">Glycine </w:t>
      </w:r>
      <w:proofErr w:type="spellStart"/>
      <w:r>
        <w:t>amidinotransferase</w:t>
      </w:r>
      <w:proofErr w:type="spellEnd"/>
      <w:r>
        <w:t xml:space="preserve"> – in several organs</w:t>
      </w:r>
    </w:p>
    <w:p w:rsidR="00E621C6" w:rsidRDefault="00E621C6" w:rsidP="00E621C6">
      <w:pPr>
        <w:pStyle w:val="ListParagraph"/>
        <w:numPr>
          <w:ilvl w:val="1"/>
          <w:numId w:val="3"/>
        </w:numPr>
      </w:pPr>
      <w:r>
        <w:t xml:space="preserve">Transfer of a methyl group from </w:t>
      </w:r>
      <w:proofErr w:type="spellStart"/>
      <w:r>
        <w:t>SAMe</w:t>
      </w:r>
      <w:proofErr w:type="spellEnd"/>
      <w:r>
        <w:t xml:space="preserve"> – in the liver</w:t>
      </w:r>
    </w:p>
    <w:p w:rsidR="00E621C6" w:rsidRDefault="00E621C6" w:rsidP="00E621C6">
      <w:pPr>
        <w:pStyle w:val="ListParagraph"/>
        <w:numPr>
          <w:ilvl w:val="0"/>
          <w:numId w:val="3"/>
        </w:numPr>
      </w:pPr>
      <w:r>
        <w:t>Insufficient methylation reactions &gt; subnormal serum creatinine concentrations</w:t>
      </w:r>
    </w:p>
    <w:p w:rsidR="00E621C6" w:rsidRDefault="00E621C6" w:rsidP="00E621C6">
      <w:pPr>
        <w:pStyle w:val="ListParagraph"/>
        <w:numPr>
          <w:ilvl w:val="0"/>
          <w:numId w:val="3"/>
        </w:numPr>
      </w:pPr>
      <w:r>
        <w:t xml:space="preserve">98% </w:t>
      </w:r>
      <w:proofErr w:type="spellStart"/>
      <w:r>
        <w:t>creatine</w:t>
      </w:r>
      <w:proofErr w:type="spellEnd"/>
      <w:r>
        <w:t xml:space="preserve"> in muscles</w:t>
      </w:r>
    </w:p>
    <w:p w:rsidR="00767723" w:rsidRDefault="00767723" w:rsidP="00767723"/>
    <w:p w:rsidR="00767723" w:rsidRDefault="00767723" w:rsidP="00767723">
      <w:pPr>
        <w:rPr>
          <w:b/>
        </w:rPr>
      </w:pPr>
      <w:r w:rsidRPr="00767723">
        <w:rPr>
          <w:b/>
        </w:rPr>
        <w:t>Hypoalbuminemia in Liver Disease</w:t>
      </w:r>
    </w:p>
    <w:p w:rsidR="00767723" w:rsidRDefault="00767723" w:rsidP="00767723">
      <w:pPr>
        <w:pStyle w:val="ListParagraph"/>
        <w:numPr>
          <w:ilvl w:val="0"/>
          <w:numId w:val="4"/>
        </w:numPr>
      </w:pPr>
      <w:r>
        <w:t>Serum Alb &lt; 1.5 g/</w:t>
      </w:r>
      <w:proofErr w:type="spellStart"/>
      <w:r>
        <w:t>dL</w:t>
      </w:r>
      <w:proofErr w:type="spellEnd"/>
      <w:r>
        <w:t xml:space="preserve"> alters Starling’s forces and favors loss of fluid from the vascular space</w:t>
      </w:r>
    </w:p>
    <w:p w:rsidR="0075708D" w:rsidRDefault="0075708D" w:rsidP="00767723">
      <w:pPr>
        <w:pStyle w:val="ListParagraph"/>
        <w:numPr>
          <w:ilvl w:val="0"/>
          <w:numId w:val="4"/>
        </w:numPr>
      </w:pPr>
      <w:r>
        <w:t>Multifactorial</w:t>
      </w:r>
    </w:p>
    <w:p w:rsidR="0075708D" w:rsidRDefault="0075708D" w:rsidP="0075708D">
      <w:pPr>
        <w:pStyle w:val="ListParagraph"/>
        <w:numPr>
          <w:ilvl w:val="1"/>
          <w:numId w:val="4"/>
        </w:numPr>
      </w:pPr>
      <w:r>
        <w:t>Decreased synthetic capacity or suppressed by inflammatory mediators</w:t>
      </w:r>
    </w:p>
    <w:p w:rsidR="0075708D" w:rsidRDefault="0075708D" w:rsidP="0075708D">
      <w:pPr>
        <w:pStyle w:val="ListParagraph"/>
        <w:numPr>
          <w:ilvl w:val="2"/>
          <w:numId w:val="4"/>
        </w:numPr>
      </w:pPr>
      <w:proofErr w:type="spellStart"/>
      <w:r>
        <w:lastRenderedPageBreak/>
        <w:t>Supression</w:t>
      </w:r>
      <w:proofErr w:type="spellEnd"/>
      <w:r>
        <w:t xml:space="preserve"> is inversely proportional to the rate of acute-phase protein synthesis</w:t>
      </w:r>
    </w:p>
    <w:p w:rsidR="0075708D" w:rsidRDefault="0075708D" w:rsidP="0075708D">
      <w:pPr>
        <w:pStyle w:val="ListParagraph"/>
        <w:numPr>
          <w:ilvl w:val="1"/>
          <w:numId w:val="4"/>
        </w:numPr>
      </w:pPr>
      <w:r>
        <w:t>Increased distribution into ascites</w:t>
      </w:r>
    </w:p>
    <w:p w:rsidR="0075708D" w:rsidRDefault="0075708D" w:rsidP="0075708D">
      <w:pPr>
        <w:pStyle w:val="ListParagraph"/>
        <w:numPr>
          <w:ilvl w:val="1"/>
          <w:numId w:val="4"/>
        </w:numPr>
      </w:pPr>
      <w:r>
        <w:t>Malnutrition</w:t>
      </w:r>
    </w:p>
    <w:p w:rsidR="0075708D" w:rsidRDefault="0075708D" w:rsidP="0075708D">
      <w:pPr>
        <w:pStyle w:val="ListParagraph"/>
        <w:numPr>
          <w:ilvl w:val="1"/>
          <w:numId w:val="4"/>
        </w:numPr>
      </w:pPr>
      <w:r>
        <w:t>Negative acute-phase protein</w:t>
      </w:r>
    </w:p>
    <w:p w:rsidR="0075708D" w:rsidRDefault="0075708D" w:rsidP="0075708D">
      <w:pPr>
        <w:pStyle w:val="ListParagraph"/>
        <w:numPr>
          <w:ilvl w:val="0"/>
          <w:numId w:val="4"/>
        </w:numPr>
      </w:pPr>
      <w:r>
        <w:t xml:space="preserve">Not accompanied by </w:t>
      </w:r>
      <w:proofErr w:type="spellStart"/>
      <w:r>
        <w:t>hypoglobulinemia</w:t>
      </w:r>
      <w:proofErr w:type="spellEnd"/>
      <w:r>
        <w:t xml:space="preserve">, </w:t>
      </w:r>
      <w:r w:rsidR="00DF0F8A">
        <w:t xml:space="preserve">globulins are </w:t>
      </w:r>
      <w:r>
        <w:t>usually increased due to:</w:t>
      </w:r>
    </w:p>
    <w:p w:rsidR="0075708D" w:rsidRDefault="0075708D" w:rsidP="0075708D">
      <w:pPr>
        <w:pStyle w:val="ListParagraph"/>
        <w:numPr>
          <w:ilvl w:val="1"/>
          <w:numId w:val="4"/>
        </w:numPr>
      </w:pPr>
      <w:proofErr w:type="gramStart"/>
      <w:r>
        <w:t>α-globulin</w:t>
      </w:r>
      <w:proofErr w:type="gramEnd"/>
      <w:r>
        <w:t xml:space="preserve"> increase due to increased systemic exposure to gut-derived antigens, </w:t>
      </w:r>
      <w:proofErr w:type="spellStart"/>
      <w:r>
        <w:t>microorg</w:t>
      </w:r>
      <w:proofErr w:type="spellEnd"/>
      <w:r>
        <w:t xml:space="preserve">. and debris normally removed by </w:t>
      </w:r>
      <w:proofErr w:type="spellStart"/>
      <w:r>
        <w:t>Kuppfer</w:t>
      </w:r>
      <w:proofErr w:type="spellEnd"/>
      <w:r>
        <w:t xml:space="preserve"> cells </w:t>
      </w:r>
    </w:p>
    <w:p w:rsidR="00DF0F8A" w:rsidRDefault="00DF0F8A" w:rsidP="0075708D">
      <w:pPr>
        <w:pStyle w:val="ListParagraph"/>
        <w:numPr>
          <w:ilvl w:val="1"/>
          <w:numId w:val="4"/>
        </w:numPr>
      </w:pPr>
      <w:r>
        <w:t>Increase in acute-phase proteins</w:t>
      </w:r>
    </w:p>
    <w:p w:rsidR="0075708D" w:rsidRDefault="0075708D" w:rsidP="0075708D">
      <w:pPr>
        <w:pStyle w:val="ListParagraph"/>
        <w:numPr>
          <w:ilvl w:val="1"/>
          <w:numId w:val="4"/>
        </w:numPr>
      </w:pPr>
      <w:proofErr w:type="spellStart"/>
      <w:r>
        <w:t>H</w:t>
      </w:r>
      <w:r>
        <w:t>aptoglobi</w:t>
      </w:r>
      <w:r>
        <w:t>n</w:t>
      </w:r>
      <w:proofErr w:type="spellEnd"/>
      <w:r>
        <w:t xml:space="preserve">, fibrinogen, </w:t>
      </w:r>
      <w:proofErr w:type="spellStart"/>
      <w:r>
        <w:t>antithrombin</w:t>
      </w:r>
      <w:proofErr w:type="spellEnd"/>
      <w:r>
        <w:t xml:space="preserve"> III tend to be abnormally low in end stage liver failure</w:t>
      </w:r>
    </w:p>
    <w:p w:rsidR="0075708D" w:rsidRDefault="00DF0F8A" w:rsidP="00DF0F8A">
      <w:pPr>
        <w:pStyle w:val="ListParagraph"/>
        <w:numPr>
          <w:ilvl w:val="0"/>
          <w:numId w:val="4"/>
        </w:numPr>
      </w:pPr>
      <w:r>
        <w:t>Protein C  decreases in PSS and severe hepatic insufficiency</w:t>
      </w:r>
    </w:p>
    <w:p w:rsidR="00DF0F8A" w:rsidRPr="00DF0F8A" w:rsidRDefault="001451BD" w:rsidP="00540BEA">
      <w:pPr>
        <w:jc w:val="center"/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3905250" cy="2928938"/>
            <wp:effectExtent l="0" t="0" r="0" b="5080"/>
            <wp:docPr id="2" name="Picture 2" descr="Image result for acute phase proteins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cute phase proteins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85" cy="293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F8A" w:rsidRDefault="00DF0F8A" w:rsidP="00DF0F8A">
      <w:pPr>
        <w:rPr>
          <w:b/>
        </w:rPr>
      </w:pPr>
      <w:r w:rsidRPr="00DF0F8A">
        <w:rPr>
          <w:b/>
        </w:rPr>
        <w:t>Serum Electrolytes</w:t>
      </w:r>
    </w:p>
    <w:p w:rsidR="00DF0F8A" w:rsidRDefault="00DF0F8A" w:rsidP="00DF0F8A">
      <w:pPr>
        <w:rPr>
          <w:b/>
        </w:rPr>
      </w:pPr>
      <w:r>
        <w:rPr>
          <w:b/>
        </w:rPr>
        <w:t>Hypokalemia in Liver Disease</w:t>
      </w:r>
    </w:p>
    <w:p w:rsidR="00DF0F8A" w:rsidRDefault="00DF0F8A" w:rsidP="00DF0F8A">
      <w:pPr>
        <w:pStyle w:val="ListParagraph"/>
        <w:numPr>
          <w:ilvl w:val="0"/>
          <w:numId w:val="7"/>
        </w:numPr>
      </w:pPr>
      <w:r>
        <w:t xml:space="preserve">Hypokalemia is </w:t>
      </w:r>
      <w:proofErr w:type="spellStart"/>
      <w:r>
        <w:t>asscociated</w:t>
      </w:r>
      <w:proofErr w:type="spellEnd"/>
      <w:r>
        <w:t xml:space="preserve"> with hepatic insufficiency due to</w:t>
      </w:r>
    </w:p>
    <w:p w:rsidR="00DF0F8A" w:rsidRDefault="00DF0F8A" w:rsidP="00DF0F8A">
      <w:pPr>
        <w:pStyle w:val="ListParagraph"/>
        <w:numPr>
          <w:ilvl w:val="1"/>
          <w:numId w:val="7"/>
        </w:numPr>
      </w:pPr>
      <w:r>
        <w:t>Insufficient energy intake</w:t>
      </w:r>
    </w:p>
    <w:p w:rsidR="00DF0F8A" w:rsidRDefault="00DF0F8A" w:rsidP="00DF0F8A">
      <w:pPr>
        <w:pStyle w:val="ListParagraph"/>
        <w:numPr>
          <w:ilvl w:val="1"/>
          <w:numId w:val="7"/>
        </w:numPr>
      </w:pPr>
      <w:r>
        <w:t>Enteric losses</w:t>
      </w:r>
    </w:p>
    <w:p w:rsidR="001451BD" w:rsidRDefault="001451BD" w:rsidP="00DF0F8A">
      <w:pPr>
        <w:pStyle w:val="ListParagraph"/>
        <w:numPr>
          <w:ilvl w:val="1"/>
          <w:numId w:val="7"/>
        </w:numPr>
      </w:pPr>
      <w:r>
        <w:t>Loop diuretic use</w:t>
      </w:r>
    </w:p>
    <w:p w:rsidR="001451BD" w:rsidRDefault="001451BD" w:rsidP="00DF0F8A">
      <w:pPr>
        <w:pStyle w:val="ListParagraph"/>
        <w:numPr>
          <w:ilvl w:val="1"/>
          <w:numId w:val="7"/>
        </w:numPr>
      </w:pPr>
      <w:r>
        <w:t>Secondary hyperaldosteronism</w:t>
      </w:r>
    </w:p>
    <w:p w:rsidR="001451BD" w:rsidRDefault="001451BD" w:rsidP="001451BD">
      <w:pPr>
        <w:pStyle w:val="ListParagraph"/>
        <w:numPr>
          <w:ilvl w:val="0"/>
          <w:numId w:val="7"/>
        </w:numPr>
      </w:pPr>
      <w:r>
        <w:t xml:space="preserve">Hypomagnesemia can complicate hypokalemia by potentiating </w:t>
      </w:r>
      <w:proofErr w:type="spellStart"/>
      <w:r>
        <w:t>kaliuresis</w:t>
      </w:r>
      <w:proofErr w:type="spellEnd"/>
      <w:r>
        <w:t xml:space="preserve"> through its effects on aldosterone</w:t>
      </w:r>
    </w:p>
    <w:p w:rsidR="001451BD" w:rsidRDefault="001451BD" w:rsidP="001451BD">
      <w:pPr>
        <w:pStyle w:val="ListParagraph"/>
        <w:numPr>
          <w:ilvl w:val="0"/>
          <w:numId w:val="7"/>
        </w:numPr>
      </w:pPr>
      <w:r>
        <w:t>Prognosis for cats is worse with hepatic lipidosis and hypokalemia</w:t>
      </w:r>
    </w:p>
    <w:p w:rsidR="00DF0F8A" w:rsidRDefault="001451BD" w:rsidP="00A3290C">
      <w:pPr>
        <w:pStyle w:val="ListParagraph"/>
        <w:numPr>
          <w:ilvl w:val="0"/>
          <w:numId w:val="7"/>
        </w:numPr>
      </w:pPr>
      <w:r>
        <w:t xml:space="preserve">In people infusion of </w:t>
      </w:r>
      <w:proofErr w:type="spellStart"/>
      <w:r>
        <w:t>KCl</w:t>
      </w:r>
      <w:proofErr w:type="spellEnd"/>
      <w:r>
        <w:t xml:space="preserve"> in hypokalemic patients improved CNS function in early HE</w:t>
      </w:r>
    </w:p>
    <w:p w:rsidR="00540BEA" w:rsidRDefault="00540BEA" w:rsidP="00A3290C">
      <w:pPr>
        <w:pStyle w:val="ListParagraph"/>
        <w:numPr>
          <w:ilvl w:val="0"/>
          <w:numId w:val="7"/>
        </w:numPr>
      </w:pPr>
      <w:r>
        <w:t xml:space="preserve">Renal </w:t>
      </w:r>
      <w:proofErr w:type="spellStart"/>
      <w:r>
        <w:t>ammoniagenesis</w:t>
      </w:r>
      <w:proofErr w:type="spellEnd"/>
      <w:r>
        <w:t xml:space="preserve"> is stimulated by low serum potassium concentrations</w:t>
      </w:r>
    </w:p>
    <w:p w:rsidR="00540BEA" w:rsidRDefault="00540BEA" w:rsidP="00A3290C">
      <w:pPr>
        <w:pStyle w:val="ListParagraph"/>
        <w:numPr>
          <w:ilvl w:val="0"/>
          <w:numId w:val="7"/>
        </w:numPr>
      </w:pPr>
      <w:r>
        <w:t xml:space="preserve">K deficiency: </w:t>
      </w:r>
    </w:p>
    <w:p w:rsidR="00540BEA" w:rsidRDefault="00540BEA" w:rsidP="00540BEA">
      <w:pPr>
        <w:pStyle w:val="ListParagraph"/>
        <w:numPr>
          <w:ilvl w:val="1"/>
          <w:numId w:val="7"/>
        </w:numPr>
      </w:pPr>
      <w:r>
        <w:lastRenderedPageBreak/>
        <w:t>Stimulates H+ secretion in the distal nephron and may stimulate HCO3 production by increasing collecting duct expression of an H+/K+ ATPase that facilitates reabsorption of K in exchange for H</w:t>
      </w:r>
    </w:p>
    <w:p w:rsidR="00540BEA" w:rsidRDefault="00540BEA" w:rsidP="00540BEA">
      <w:pPr>
        <w:pStyle w:val="ListParagraph"/>
        <w:numPr>
          <w:ilvl w:val="1"/>
          <w:numId w:val="7"/>
        </w:numPr>
      </w:pPr>
      <w:r>
        <w:t>Increases luminal electronegativity in the proximal tubule stimulating HCO3 secretion</w:t>
      </w:r>
    </w:p>
    <w:p w:rsidR="00540BEA" w:rsidRPr="00540BEA" w:rsidRDefault="00540BEA" w:rsidP="00540BEA">
      <w:pPr>
        <w:rPr>
          <w:b/>
        </w:rPr>
      </w:pPr>
      <w:r w:rsidRPr="00540BEA">
        <w:rPr>
          <w:b/>
        </w:rPr>
        <w:t>Hypophosphatemia in Liver Disease</w:t>
      </w:r>
    </w:p>
    <w:p w:rsidR="00DF0F8A" w:rsidRDefault="00D74DFF" w:rsidP="00540BEA">
      <w:pPr>
        <w:pStyle w:val="ListParagraph"/>
        <w:numPr>
          <w:ilvl w:val="0"/>
          <w:numId w:val="9"/>
        </w:numPr>
      </w:pPr>
      <w:r>
        <w:t>Hyperphosphatemia is predictive of poor recovery in people</w:t>
      </w:r>
    </w:p>
    <w:p w:rsidR="00D74DFF" w:rsidRDefault="00D74DFF" w:rsidP="00540BEA">
      <w:pPr>
        <w:pStyle w:val="ListParagraph"/>
        <w:numPr>
          <w:ilvl w:val="0"/>
          <w:numId w:val="9"/>
        </w:numPr>
      </w:pPr>
      <w:r>
        <w:t>Cats with HL are at increased risk of developing hypophosphatemia, especially when associate with DM or pancreatitis</w:t>
      </w:r>
    </w:p>
    <w:p w:rsidR="00D74DFF" w:rsidRDefault="00D74DFF" w:rsidP="00540BEA">
      <w:pPr>
        <w:pStyle w:val="ListParagraph"/>
        <w:numPr>
          <w:ilvl w:val="0"/>
          <w:numId w:val="9"/>
        </w:numPr>
      </w:pPr>
      <w:r>
        <w:t>Hypophosphatemia is thought to reflect intracellular shifts of P  in liver disease</w:t>
      </w:r>
    </w:p>
    <w:p w:rsidR="00D74DFF" w:rsidRDefault="00D74DFF" w:rsidP="00540BEA">
      <w:pPr>
        <w:pStyle w:val="ListParagraph"/>
        <w:numPr>
          <w:ilvl w:val="0"/>
          <w:numId w:val="9"/>
        </w:numPr>
      </w:pPr>
      <w:r>
        <w:t>Can produce clinical signs (&lt;1.5 mg/</w:t>
      </w:r>
      <w:proofErr w:type="spellStart"/>
      <w:r>
        <w:t>dL</w:t>
      </w:r>
      <w:proofErr w:type="spellEnd"/>
      <w:r>
        <w:t>) weakness, vomiting, gastric atony, hemolysis, bleeding  tendencies, hemolytic anemia and neurologic signs</w:t>
      </w:r>
    </w:p>
    <w:p w:rsidR="00431FFA" w:rsidRDefault="00D74DFF" w:rsidP="00EE45D6">
      <w:pPr>
        <w:pStyle w:val="ListParagraph"/>
        <w:numPr>
          <w:ilvl w:val="0"/>
          <w:numId w:val="9"/>
        </w:numPr>
      </w:pPr>
      <w:r>
        <w:t xml:space="preserve">Mechanism of hemolysis: </w:t>
      </w:r>
      <w:r w:rsidR="00431FFA">
        <w:t xml:space="preserve">hypophosphatemia results in depletion of RBC phosphorus and RBC ATP, this leads to RBC </w:t>
      </w:r>
      <w:proofErr w:type="spellStart"/>
      <w:r w:rsidR="00431FFA">
        <w:t>mb</w:t>
      </w:r>
      <w:proofErr w:type="spellEnd"/>
      <w:r w:rsidR="00431FFA">
        <w:t xml:space="preserve"> abnormalities converting RBC from a deformable, biconcave disc to a rigid spherocyte or echinocyte, increasing RBC destruction in microvasculature </w:t>
      </w:r>
    </w:p>
    <w:p w:rsidR="00D74DFF" w:rsidRDefault="00D74DFF" w:rsidP="00EE45D6">
      <w:pPr>
        <w:pStyle w:val="ListParagraph"/>
        <w:numPr>
          <w:ilvl w:val="0"/>
          <w:numId w:val="9"/>
        </w:numPr>
      </w:pPr>
      <w:r>
        <w:t xml:space="preserve">Muscle weakness may be severe enough to affect ventilation &gt; </w:t>
      </w:r>
      <w:proofErr w:type="spellStart"/>
      <w:r>
        <w:t>resp</w:t>
      </w:r>
      <w:proofErr w:type="spellEnd"/>
      <w:r>
        <w:t xml:space="preserve"> failure and acidosis</w:t>
      </w:r>
    </w:p>
    <w:p w:rsidR="00540BEA" w:rsidRPr="00540BEA" w:rsidRDefault="00540BEA" w:rsidP="00540BEA">
      <w:pPr>
        <w:rPr>
          <w:b/>
        </w:rPr>
      </w:pPr>
    </w:p>
    <w:p w:rsidR="00DF0F8A" w:rsidRPr="00540BEA" w:rsidRDefault="00DF0F8A" w:rsidP="00DF0F8A">
      <w:pPr>
        <w:rPr>
          <w:b/>
        </w:rPr>
      </w:pPr>
      <w:r w:rsidRPr="00540BEA">
        <w:rPr>
          <w:b/>
        </w:rPr>
        <w:t>Questions:</w:t>
      </w:r>
    </w:p>
    <w:p w:rsidR="00DF0F8A" w:rsidRDefault="00DF0F8A" w:rsidP="00DF0F8A"/>
    <w:p w:rsidR="00DF0F8A" w:rsidRDefault="00DF0F8A" w:rsidP="00DF0F8A">
      <w:pPr>
        <w:pStyle w:val="ListParagraph"/>
        <w:numPr>
          <w:ilvl w:val="0"/>
          <w:numId w:val="6"/>
        </w:numPr>
      </w:pPr>
      <w:r>
        <w:t>Draw how the following acute phase proteins increase or decrease their plasma concentrations over time.</w:t>
      </w:r>
    </w:p>
    <w:p w:rsidR="00DF0F8A" w:rsidRDefault="00DF0F8A" w:rsidP="00DF0F8A">
      <w:pPr>
        <w:pStyle w:val="ListParagraph"/>
        <w:numPr>
          <w:ilvl w:val="0"/>
          <w:numId w:val="5"/>
        </w:numPr>
      </w:pPr>
      <w:r>
        <w:t>C- reactive protein</w:t>
      </w:r>
    </w:p>
    <w:p w:rsidR="00DF0F8A" w:rsidRDefault="00DF0F8A" w:rsidP="00DF0F8A">
      <w:pPr>
        <w:pStyle w:val="ListParagraph"/>
        <w:numPr>
          <w:ilvl w:val="0"/>
          <w:numId w:val="5"/>
        </w:numPr>
      </w:pPr>
      <w:proofErr w:type="spellStart"/>
      <w:r>
        <w:t>Haptoglobin</w:t>
      </w:r>
      <w:proofErr w:type="spellEnd"/>
    </w:p>
    <w:p w:rsidR="00DF0F8A" w:rsidRDefault="00DF0F8A" w:rsidP="00DF0F8A">
      <w:pPr>
        <w:pStyle w:val="ListParagraph"/>
        <w:numPr>
          <w:ilvl w:val="0"/>
          <w:numId w:val="5"/>
        </w:numPr>
      </w:pPr>
      <w:r>
        <w:t>Fibrinogen</w:t>
      </w:r>
    </w:p>
    <w:p w:rsidR="00DF0F8A" w:rsidRDefault="00DF0F8A" w:rsidP="00DF0F8A">
      <w:pPr>
        <w:pStyle w:val="ListParagraph"/>
        <w:numPr>
          <w:ilvl w:val="0"/>
          <w:numId w:val="5"/>
        </w:numPr>
      </w:pPr>
      <w:r>
        <w:t>Albumin</w:t>
      </w:r>
    </w:p>
    <w:p w:rsidR="00DF0F8A" w:rsidRDefault="00DF0F8A" w:rsidP="00DF0F8A">
      <w:pPr>
        <w:pStyle w:val="ListParagraph"/>
        <w:numPr>
          <w:ilvl w:val="0"/>
          <w:numId w:val="5"/>
        </w:numPr>
      </w:pPr>
      <w:r>
        <w:t>Transferrin</w:t>
      </w:r>
    </w:p>
    <w:p w:rsidR="00DF0F8A" w:rsidRDefault="00DF0F8A" w:rsidP="00DF0F8A">
      <w:pPr>
        <w:pStyle w:val="ListParagraph"/>
        <w:numPr>
          <w:ilvl w:val="0"/>
          <w:numId w:val="5"/>
        </w:numPr>
      </w:pPr>
      <w:r>
        <w:t>Serum amyloid A</w:t>
      </w:r>
    </w:p>
    <w:p w:rsidR="00431FFA" w:rsidRDefault="00431FFA" w:rsidP="00431FFA">
      <w:pPr>
        <w:pStyle w:val="ListParagraph"/>
        <w:ind w:left="1080"/>
      </w:pPr>
    </w:p>
    <w:p w:rsidR="00431FFA" w:rsidRDefault="00431FFA" w:rsidP="00431FFA">
      <w:pPr>
        <w:pStyle w:val="ListParagraph"/>
        <w:numPr>
          <w:ilvl w:val="0"/>
          <w:numId w:val="6"/>
        </w:numPr>
      </w:pPr>
      <w:r>
        <w:t xml:space="preserve">What is the mechanism of action of </w:t>
      </w:r>
      <w:proofErr w:type="spellStart"/>
      <w:r>
        <w:t>hypophosphatemic</w:t>
      </w:r>
      <w:proofErr w:type="spellEnd"/>
      <w:r>
        <w:t xml:space="preserve"> hemolytic anemia?</w:t>
      </w:r>
    </w:p>
    <w:p w:rsidR="003E0401" w:rsidRDefault="003E0401" w:rsidP="003E0401">
      <w:pPr>
        <w:pStyle w:val="ListParagraph"/>
      </w:pPr>
    </w:p>
    <w:p w:rsidR="003E0401" w:rsidRDefault="003E0401" w:rsidP="003E0401">
      <w:pPr>
        <w:pStyle w:val="ListParagraph"/>
        <w:numPr>
          <w:ilvl w:val="0"/>
          <w:numId w:val="6"/>
        </w:numPr>
      </w:pPr>
      <w:r>
        <w:t>T or F: Cats with hepatic lipidosis and diabetes mellitus have an increased risk of developing hypophosphatemia</w:t>
      </w:r>
    </w:p>
    <w:p w:rsidR="003E0401" w:rsidRDefault="003E0401" w:rsidP="00DF0F8A">
      <w:pPr>
        <w:rPr>
          <w:color w:val="FF0000"/>
        </w:rPr>
      </w:pPr>
    </w:p>
    <w:p w:rsidR="003E0401" w:rsidRDefault="003E0401" w:rsidP="00DF0F8A">
      <w:pPr>
        <w:rPr>
          <w:color w:val="FF0000"/>
        </w:rPr>
      </w:pPr>
    </w:p>
    <w:p w:rsidR="003E0401" w:rsidRDefault="003E0401" w:rsidP="00DF0F8A">
      <w:pPr>
        <w:rPr>
          <w:color w:val="FF0000"/>
        </w:rPr>
      </w:pPr>
    </w:p>
    <w:p w:rsidR="003E0401" w:rsidRDefault="003E0401" w:rsidP="00DF0F8A">
      <w:pPr>
        <w:rPr>
          <w:color w:val="FF0000"/>
        </w:rPr>
      </w:pPr>
    </w:p>
    <w:p w:rsidR="003E0401" w:rsidRDefault="003E0401" w:rsidP="00DF0F8A">
      <w:pPr>
        <w:rPr>
          <w:color w:val="FF0000"/>
        </w:rPr>
      </w:pPr>
    </w:p>
    <w:p w:rsidR="003E0401" w:rsidRDefault="003E0401" w:rsidP="00DF0F8A">
      <w:pPr>
        <w:rPr>
          <w:color w:val="FF0000"/>
        </w:rPr>
      </w:pPr>
    </w:p>
    <w:p w:rsidR="00431FFA" w:rsidRDefault="00431FFA" w:rsidP="00DF0F8A">
      <w:pPr>
        <w:rPr>
          <w:color w:val="FF0000"/>
        </w:rPr>
      </w:pPr>
      <w:r w:rsidRPr="00431FFA">
        <w:rPr>
          <w:color w:val="FF0000"/>
        </w:rPr>
        <w:lastRenderedPageBreak/>
        <w:t>Answers:</w:t>
      </w:r>
    </w:p>
    <w:p w:rsidR="00431FFA" w:rsidRDefault="00431FFA" w:rsidP="00DF0F8A">
      <w:pPr>
        <w:rPr>
          <w:color w:val="FF0000"/>
        </w:rPr>
      </w:pPr>
    </w:p>
    <w:p w:rsidR="00431FFA" w:rsidRDefault="00431FFA" w:rsidP="00431FFA">
      <w:pPr>
        <w:pStyle w:val="ListParagraph"/>
        <w:numPr>
          <w:ilvl w:val="0"/>
          <w:numId w:val="11"/>
        </w:numPr>
      </w:pPr>
      <w:r>
        <w:t>Draw how the following acute phase proteins increase or decrease their plasma concentrations over time.</w:t>
      </w:r>
    </w:p>
    <w:p w:rsidR="00431FFA" w:rsidRDefault="00431FFA" w:rsidP="00431FFA">
      <w:pPr>
        <w:pStyle w:val="ListParagraph"/>
        <w:numPr>
          <w:ilvl w:val="0"/>
          <w:numId w:val="12"/>
        </w:numPr>
      </w:pPr>
      <w:r>
        <w:t>C- reactive protein</w:t>
      </w:r>
    </w:p>
    <w:p w:rsidR="00431FFA" w:rsidRDefault="00431FFA" w:rsidP="00431FFA">
      <w:pPr>
        <w:pStyle w:val="ListParagraph"/>
        <w:numPr>
          <w:ilvl w:val="0"/>
          <w:numId w:val="12"/>
        </w:numPr>
      </w:pPr>
      <w:proofErr w:type="spellStart"/>
      <w:r>
        <w:t>Haptoglobin</w:t>
      </w:r>
      <w:proofErr w:type="spellEnd"/>
    </w:p>
    <w:p w:rsidR="00431FFA" w:rsidRDefault="00431FFA" w:rsidP="00431FFA">
      <w:pPr>
        <w:pStyle w:val="ListParagraph"/>
        <w:numPr>
          <w:ilvl w:val="0"/>
          <w:numId w:val="12"/>
        </w:numPr>
      </w:pPr>
      <w:r>
        <w:t>Fibrinogen</w:t>
      </w:r>
    </w:p>
    <w:p w:rsidR="00431FFA" w:rsidRDefault="00431FFA" w:rsidP="00431FFA">
      <w:pPr>
        <w:pStyle w:val="ListParagraph"/>
        <w:numPr>
          <w:ilvl w:val="0"/>
          <w:numId w:val="12"/>
        </w:numPr>
      </w:pPr>
      <w:r>
        <w:t>Albumin</w:t>
      </w:r>
    </w:p>
    <w:p w:rsidR="00431FFA" w:rsidRDefault="00431FFA" w:rsidP="00431FFA">
      <w:pPr>
        <w:pStyle w:val="ListParagraph"/>
        <w:numPr>
          <w:ilvl w:val="0"/>
          <w:numId w:val="12"/>
        </w:numPr>
      </w:pPr>
      <w:r>
        <w:t>Transferrin</w:t>
      </w:r>
    </w:p>
    <w:p w:rsidR="00431FFA" w:rsidRDefault="00431FFA" w:rsidP="00431FFA">
      <w:pPr>
        <w:pStyle w:val="ListParagraph"/>
        <w:numPr>
          <w:ilvl w:val="0"/>
          <w:numId w:val="12"/>
        </w:numPr>
      </w:pPr>
      <w:r>
        <w:t>Serum amyloid A</w:t>
      </w:r>
    </w:p>
    <w:p w:rsidR="00431FFA" w:rsidRDefault="00431FFA" w:rsidP="00431FFA">
      <w:pPr>
        <w:pStyle w:val="ListParagraph"/>
        <w:ind w:left="1080"/>
      </w:pPr>
    </w:p>
    <w:p w:rsidR="00431FFA" w:rsidRDefault="00431FFA" w:rsidP="00DF0F8A"/>
    <w:p w:rsidR="00DF0F8A" w:rsidRDefault="00DF0F8A" w:rsidP="00DF0F8A">
      <w:pPr>
        <w:jc w:val="center"/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3562350" cy="3629025"/>
            <wp:effectExtent l="0" t="0" r="0" b="9525"/>
            <wp:docPr id="1" name="Picture 1" descr="Image result for acute phase proteins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cute phase proteins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FFA" w:rsidRDefault="00431FFA" w:rsidP="00431FFA">
      <w:pPr>
        <w:pStyle w:val="ListParagraph"/>
        <w:numPr>
          <w:ilvl w:val="0"/>
          <w:numId w:val="11"/>
        </w:numPr>
      </w:pPr>
      <w:r>
        <w:t xml:space="preserve">What is the mechanism of action of </w:t>
      </w:r>
      <w:proofErr w:type="spellStart"/>
      <w:r>
        <w:t>hypophosphatemic</w:t>
      </w:r>
      <w:proofErr w:type="spellEnd"/>
      <w:r>
        <w:t xml:space="preserve"> hemolytic anemia?</w:t>
      </w:r>
    </w:p>
    <w:p w:rsidR="00431FFA" w:rsidRDefault="00431FFA" w:rsidP="00431FFA">
      <w:pPr>
        <w:ind w:left="720"/>
        <w:rPr>
          <w:color w:val="FF0000"/>
        </w:rPr>
      </w:pPr>
      <w:r w:rsidRPr="00431FFA">
        <w:rPr>
          <w:color w:val="FF0000"/>
        </w:rPr>
        <w:t xml:space="preserve">Hypophosphatemia results in depletion of RBC phosphorus and RBC ATP, this leads to RBC </w:t>
      </w:r>
      <w:proofErr w:type="spellStart"/>
      <w:r w:rsidRPr="00431FFA">
        <w:rPr>
          <w:color w:val="FF0000"/>
        </w:rPr>
        <w:t>mb</w:t>
      </w:r>
      <w:proofErr w:type="spellEnd"/>
      <w:r w:rsidRPr="00431FFA">
        <w:rPr>
          <w:color w:val="FF0000"/>
        </w:rPr>
        <w:t xml:space="preserve"> abnormalities converting RBC from a deformable, biconcave disc to a rigid spherocyte or echinocyte, increasing RBC destruction in microvasculature</w:t>
      </w:r>
    </w:p>
    <w:p w:rsidR="003E0401" w:rsidRDefault="003E0401" w:rsidP="00431FFA">
      <w:pPr>
        <w:ind w:left="720"/>
        <w:rPr>
          <w:color w:val="FF0000"/>
        </w:rPr>
      </w:pPr>
    </w:p>
    <w:p w:rsidR="003E0401" w:rsidRDefault="003E0401" w:rsidP="003E0401">
      <w:pPr>
        <w:pStyle w:val="ListParagraph"/>
        <w:numPr>
          <w:ilvl w:val="0"/>
          <w:numId w:val="11"/>
        </w:numPr>
      </w:pPr>
      <w:r w:rsidRPr="003E0401">
        <w:rPr>
          <w:color w:val="FF0000"/>
        </w:rPr>
        <w:t>T</w:t>
      </w:r>
      <w:r>
        <w:t xml:space="preserve"> or F: Cats with hepatic lipidosis and diabetes mellitus have an increased risk of developing hypophosphatemia</w:t>
      </w:r>
    </w:p>
    <w:p w:rsidR="003E0401" w:rsidRPr="00431FFA" w:rsidRDefault="003E0401" w:rsidP="00431FFA">
      <w:pPr>
        <w:ind w:left="720"/>
        <w:rPr>
          <w:color w:val="FF0000"/>
        </w:rPr>
      </w:pPr>
    </w:p>
    <w:p w:rsidR="00431FFA" w:rsidRPr="00767723" w:rsidRDefault="00431FFA" w:rsidP="00DF0F8A">
      <w:pPr>
        <w:jc w:val="center"/>
      </w:pPr>
    </w:p>
    <w:sectPr w:rsidR="00431FFA" w:rsidRPr="00767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26C2F"/>
    <w:multiLevelType w:val="hybridMultilevel"/>
    <w:tmpl w:val="0B307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500E2"/>
    <w:multiLevelType w:val="hybridMultilevel"/>
    <w:tmpl w:val="1654F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D48AB"/>
    <w:multiLevelType w:val="hybridMultilevel"/>
    <w:tmpl w:val="3A1A6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B3D56"/>
    <w:multiLevelType w:val="hybridMultilevel"/>
    <w:tmpl w:val="8B641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D04B6"/>
    <w:multiLevelType w:val="hybridMultilevel"/>
    <w:tmpl w:val="4F76EEDA"/>
    <w:lvl w:ilvl="0" w:tplc="C07E16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D1301"/>
    <w:multiLevelType w:val="hybridMultilevel"/>
    <w:tmpl w:val="29F274B2"/>
    <w:lvl w:ilvl="0" w:tplc="BB704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D627F4"/>
    <w:multiLevelType w:val="hybridMultilevel"/>
    <w:tmpl w:val="E0DA9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E37F4"/>
    <w:multiLevelType w:val="hybridMultilevel"/>
    <w:tmpl w:val="C6B0D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51414"/>
    <w:multiLevelType w:val="hybridMultilevel"/>
    <w:tmpl w:val="767CDB0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B6B9E"/>
    <w:multiLevelType w:val="hybridMultilevel"/>
    <w:tmpl w:val="9BF23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F4175"/>
    <w:multiLevelType w:val="hybridMultilevel"/>
    <w:tmpl w:val="DC1E1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9E0495"/>
    <w:multiLevelType w:val="hybridMultilevel"/>
    <w:tmpl w:val="F5C89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1"/>
  </w:num>
  <w:num w:numId="5">
    <w:abstractNumId w:val="8"/>
  </w:num>
  <w:num w:numId="6">
    <w:abstractNumId w:val="10"/>
  </w:num>
  <w:num w:numId="7">
    <w:abstractNumId w:val="0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E9"/>
    <w:rsid w:val="000972E9"/>
    <w:rsid w:val="001451BD"/>
    <w:rsid w:val="003E0401"/>
    <w:rsid w:val="00431FFA"/>
    <w:rsid w:val="004627D8"/>
    <w:rsid w:val="004E2D16"/>
    <w:rsid w:val="00540BEA"/>
    <w:rsid w:val="00601B11"/>
    <w:rsid w:val="0075708D"/>
    <w:rsid w:val="00767723"/>
    <w:rsid w:val="00D74DFF"/>
    <w:rsid w:val="00DF0F8A"/>
    <w:rsid w:val="00E621C6"/>
    <w:rsid w:val="00F7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55584E-E07E-4048-8EEB-1AB47A48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rct=j&amp;q=&amp;esrc=s&amp;source=images&amp;cd=&amp;cad=rja&amp;uact=8&amp;ved=0ahUKEwjX2MmM3MbPAhXGLyYKHeOdCpgQjRwIBw&amp;url=http%3A%2F%2Fwww.nejm.org%2Fdoi%2Ffull%2F10.1056%2FNEJM199902113400607&amp;psig=AFQjCNEER-hdKhmtBqyt3wh9pgGLdYsyug&amp;ust=14758618264578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sa=i&amp;rct=j&amp;q=&amp;esrc=s&amp;source=images&amp;cd=&amp;cad=rja&amp;uact=8&amp;ved=0ahUKEwjU44_F38bPAhWC6yYKHZSDAcYQjRwIBw&amp;url=http%3A%2F%2Fslideplayer.com%2Fslide%2F4472950%2F&amp;psig=AFQjCNEER-hdKhmtBqyt3wh9pgGLdYsyug&amp;ust=147586182645787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3458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1</cp:revision>
  <dcterms:created xsi:type="dcterms:W3CDTF">2016-10-03T23:18:00Z</dcterms:created>
  <dcterms:modified xsi:type="dcterms:W3CDTF">2016-10-06T18:36:00Z</dcterms:modified>
</cp:coreProperties>
</file>