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F46" w:rsidRDefault="004C690D">
      <w:pPr>
        <w:rPr>
          <w:b/>
          <w:noProof/>
        </w:rPr>
      </w:pPr>
      <w:r w:rsidRPr="004C690D">
        <w:rPr>
          <w:b/>
          <w:noProof/>
        </w:rPr>
        <w:t>Oral Activated Charcoal in the Treatment of Intoxications</w:t>
      </w:r>
    </w:p>
    <w:p w:rsidR="00BB5F46" w:rsidRDefault="00BB5F46" w:rsidP="000E6A9E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0E698" wp14:editId="06CB5DE4">
                <wp:simplePos x="0" y="0"/>
                <wp:positionH relativeFrom="column">
                  <wp:posOffset>-66675</wp:posOffset>
                </wp:positionH>
                <wp:positionV relativeFrom="paragraph">
                  <wp:posOffset>256540</wp:posOffset>
                </wp:positionV>
                <wp:extent cx="6000750" cy="942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94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A8378" id="Rectangle 4" o:spid="_x0000_s1026" style="position:absolute;margin-left:-5.25pt;margin-top:20.2pt;width:472.5pt;height:7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" filled="f" strokecolor="black [3213]" strokeweight="1.5pt"/>
            </w:pict>
          </mc:Fallback>
        </mc:AlternateContent>
      </w:r>
    </w:p>
    <w:p w:rsidR="000E6A9E" w:rsidRDefault="000E6A9E" w:rsidP="000E6A9E">
      <w:pPr>
        <w:jc w:val="center"/>
        <w:rPr>
          <w:b/>
          <w:noProof/>
        </w:rPr>
      </w:pPr>
      <w:r w:rsidRPr="000E6A9E">
        <w:rPr>
          <w:b/>
          <w:noProof/>
        </w:rPr>
        <w:t>Summary</w:t>
      </w:r>
    </w:p>
    <w:p w:rsidR="0015128F" w:rsidRPr="0015128F" w:rsidRDefault="0015128F" w:rsidP="0015128F">
      <w:pPr>
        <w:pStyle w:val="ListParagraph"/>
        <w:numPr>
          <w:ilvl w:val="0"/>
          <w:numId w:val="2"/>
        </w:numPr>
        <w:rPr>
          <w:noProof/>
        </w:rPr>
      </w:pPr>
      <w:r w:rsidRPr="0015128F">
        <w:rPr>
          <w:noProof/>
        </w:rPr>
        <w:t>Use activated charcoal as soon as possible</w:t>
      </w:r>
    </w:p>
    <w:p w:rsidR="000E6A9E" w:rsidRDefault="0015128F" w:rsidP="004C690D">
      <w:pPr>
        <w:pStyle w:val="ListParagraph"/>
        <w:numPr>
          <w:ilvl w:val="0"/>
          <w:numId w:val="2"/>
        </w:numPr>
        <w:rPr>
          <w:noProof/>
        </w:rPr>
      </w:pPr>
      <w:r w:rsidRPr="0015128F">
        <w:rPr>
          <w:noProof/>
        </w:rPr>
        <w:t xml:space="preserve">Consider multiple doses of activated charcoal </w:t>
      </w:r>
      <w:r>
        <w:rPr>
          <w:noProof/>
        </w:rPr>
        <w:t>due to enterohepatic recirculation, absorption of secreted metabolites, desorption</w:t>
      </w:r>
    </w:p>
    <w:p w:rsidR="00BB5F46" w:rsidRDefault="00BB5F46" w:rsidP="00BB5F46">
      <w:pPr>
        <w:pStyle w:val="ListParagraph"/>
        <w:ind w:left="360"/>
        <w:rPr>
          <w:noProof/>
        </w:rPr>
      </w:pPr>
    </w:p>
    <w:p w:rsidR="004C690D" w:rsidRDefault="004C690D" w:rsidP="004C690D">
      <w:pPr>
        <w:rPr>
          <w:noProof/>
        </w:rPr>
      </w:pPr>
      <w:r w:rsidRPr="004C690D">
        <w:rPr>
          <w:noProof/>
        </w:rPr>
        <w:t>Activated charcoal</w:t>
      </w:r>
      <w:r>
        <w:rPr>
          <w:noProof/>
        </w:rPr>
        <w:t xml:space="preserve"> is an insoluble powder produced by pyrolysis of organci materal that can adsorb a variety of drugs and toxic agents to its surface</w:t>
      </w:r>
    </w:p>
    <w:p w:rsidR="004C690D" w:rsidRPr="004C690D" w:rsidRDefault="004C690D" w:rsidP="004C690D">
      <w:pPr>
        <w:rPr>
          <w:b/>
          <w:noProof/>
        </w:rPr>
      </w:pPr>
      <w:r w:rsidRPr="004C690D">
        <w:rPr>
          <w:b/>
          <w:noProof/>
        </w:rPr>
        <w:t>Factors affecting the antidotal efficacy of activated charcoal</w:t>
      </w:r>
    </w:p>
    <w:p w:rsidR="004C690D" w:rsidRPr="004C690D" w:rsidRDefault="004C690D" w:rsidP="004C690D">
      <w:pPr>
        <w:pStyle w:val="ListParagraph"/>
        <w:numPr>
          <w:ilvl w:val="0"/>
          <w:numId w:val="2"/>
        </w:numPr>
        <w:rPr>
          <w:b/>
          <w:noProof/>
        </w:rPr>
      </w:pPr>
      <w:r w:rsidRPr="004C690D">
        <w:rPr>
          <w:b/>
          <w:noProof/>
        </w:rPr>
        <w:t>Effects of physicochemical properties</w:t>
      </w:r>
    </w:p>
    <w:p w:rsidR="004C690D" w:rsidRDefault="004C690D" w:rsidP="004C690D">
      <w:pPr>
        <w:pStyle w:val="ListParagraph"/>
        <w:numPr>
          <w:ilvl w:val="1"/>
          <w:numId w:val="2"/>
        </w:numPr>
        <w:rPr>
          <w:noProof/>
        </w:rPr>
      </w:pPr>
      <w:r>
        <w:rPr>
          <w:noProof/>
        </w:rPr>
        <w:t>Pore size and surface area of charcoal  &gt; larger pores = increased adsorption capacity</w:t>
      </w:r>
    </w:p>
    <w:p w:rsidR="004C690D" w:rsidRPr="004C690D" w:rsidRDefault="004C690D" w:rsidP="004F4666">
      <w:pPr>
        <w:pStyle w:val="ListParagraph"/>
        <w:numPr>
          <w:ilvl w:val="1"/>
          <w:numId w:val="2"/>
        </w:numPr>
        <w:rPr>
          <w:noProof/>
        </w:rPr>
      </w:pPr>
      <w:r>
        <w:rPr>
          <w:noProof/>
        </w:rPr>
        <w:t>Modern activated charcoal have a large surface area 1000-3500 m</w:t>
      </w:r>
      <w:r w:rsidRPr="004C690D">
        <w:rPr>
          <w:noProof/>
          <w:vertAlign w:val="superscript"/>
        </w:rPr>
        <w:t>2</w:t>
      </w:r>
      <w:r>
        <w:rPr>
          <w:noProof/>
        </w:rPr>
        <w:t xml:space="preserve">/g </w:t>
      </w:r>
      <w:r w:rsidRPr="004C690D">
        <w:rPr>
          <w:noProof/>
        </w:rPr>
        <w:t>(</w:t>
      </w:r>
      <w:r w:rsidRPr="004C690D">
        <w:rPr>
          <w:rFonts w:cs="Times-Roman"/>
        </w:rPr>
        <w:t>usual antidotal dose for adults</w:t>
      </w:r>
      <w:r w:rsidRPr="004C690D">
        <w:rPr>
          <w:rFonts w:cs="Times-Roman"/>
        </w:rPr>
        <w:t xml:space="preserve"> </w:t>
      </w:r>
      <w:r w:rsidRPr="004C690D">
        <w:rPr>
          <w:rFonts w:cs="Times-Roman"/>
        </w:rPr>
        <w:t>has an area of more than 10 football fields!</w:t>
      </w:r>
      <w:r>
        <w:rPr>
          <w:rFonts w:cs="Times-Roman"/>
        </w:rPr>
        <w:t>)</w:t>
      </w:r>
    </w:p>
    <w:p w:rsidR="004C690D" w:rsidRPr="004C690D" w:rsidRDefault="004C690D" w:rsidP="004C690D">
      <w:pPr>
        <w:pStyle w:val="ListParagraph"/>
        <w:numPr>
          <w:ilvl w:val="0"/>
          <w:numId w:val="2"/>
        </w:numPr>
        <w:rPr>
          <w:b/>
          <w:noProof/>
        </w:rPr>
      </w:pPr>
      <w:r w:rsidRPr="004C690D">
        <w:rPr>
          <w:b/>
          <w:noProof/>
        </w:rPr>
        <w:t>Effects of pharmaceutical formulation</w:t>
      </w:r>
    </w:p>
    <w:p w:rsidR="004C690D" w:rsidRDefault="004C690D" w:rsidP="004C690D">
      <w:pPr>
        <w:pStyle w:val="ListParagraph"/>
        <w:numPr>
          <w:ilvl w:val="1"/>
          <w:numId w:val="2"/>
        </w:numPr>
        <w:rPr>
          <w:noProof/>
        </w:rPr>
      </w:pPr>
      <w:r>
        <w:rPr>
          <w:noProof/>
        </w:rPr>
        <w:t>Water suspensions are superior to coated charcoal tablets as an antidote</w:t>
      </w:r>
    </w:p>
    <w:p w:rsidR="004C690D" w:rsidRDefault="004C690D" w:rsidP="004C690D">
      <w:pPr>
        <w:pStyle w:val="ListParagraph"/>
        <w:numPr>
          <w:ilvl w:val="0"/>
          <w:numId w:val="2"/>
        </w:numPr>
        <w:rPr>
          <w:b/>
          <w:noProof/>
        </w:rPr>
      </w:pPr>
      <w:r w:rsidRPr="004C690D">
        <w:rPr>
          <w:b/>
          <w:noProof/>
        </w:rPr>
        <w:t>Effects of chemical nature and formulation of agents ingested in intoxications</w:t>
      </w:r>
    </w:p>
    <w:p w:rsidR="000E6A9E" w:rsidRPr="000E6A9E" w:rsidRDefault="000E6A9E" w:rsidP="000E6A9E">
      <w:pPr>
        <w:pStyle w:val="ListParagraph"/>
        <w:numPr>
          <w:ilvl w:val="1"/>
          <w:numId w:val="2"/>
        </w:numPr>
        <w:rPr>
          <w:b/>
          <w:noProof/>
        </w:rPr>
      </w:pPr>
      <w:r>
        <w:rPr>
          <w:noProof/>
        </w:rPr>
        <w:t>Rapid absorbing formulations</w:t>
      </w:r>
    </w:p>
    <w:p w:rsidR="000E6A9E" w:rsidRPr="000E6A9E" w:rsidRDefault="000E6A9E" w:rsidP="000E6A9E">
      <w:pPr>
        <w:pStyle w:val="ListParagraph"/>
        <w:numPr>
          <w:ilvl w:val="1"/>
          <w:numId w:val="2"/>
        </w:numPr>
        <w:rPr>
          <w:b/>
          <w:noProof/>
        </w:rPr>
      </w:pPr>
      <w:r>
        <w:rPr>
          <w:noProof/>
        </w:rPr>
        <w:t>Slow release formulations – use with sorbitol may decrease serum drug concentrations further</w:t>
      </w:r>
    </w:p>
    <w:p w:rsidR="000E6A9E" w:rsidRDefault="000E6A9E" w:rsidP="000E6A9E">
      <w:pPr>
        <w:pStyle w:val="ListParagraph"/>
        <w:numPr>
          <w:ilvl w:val="0"/>
          <w:numId w:val="2"/>
        </w:numPr>
        <w:rPr>
          <w:b/>
          <w:noProof/>
        </w:rPr>
      </w:pPr>
      <w:r w:rsidRPr="000E6A9E">
        <w:rPr>
          <w:b/>
          <w:noProof/>
        </w:rPr>
        <w:t>Effects of charcoal dose</w:t>
      </w:r>
    </w:p>
    <w:p w:rsidR="000E6A9E" w:rsidRDefault="000E6A9E" w:rsidP="00237C4B">
      <w:pPr>
        <w:pStyle w:val="ListParagraph"/>
        <w:numPr>
          <w:ilvl w:val="1"/>
          <w:numId w:val="2"/>
        </w:numPr>
        <w:rPr>
          <w:noProof/>
        </w:rPr>
      </w:pPr>
      <w:r w:rsidRPr="000E6A9E">
        <w:rPr>
          <w:noProof/>
        </w:rPr>
        <w:t>A</w:t>
      </w:r>
      <w:r w:rsidRPr="000E6A9E">
        <w:rPr>
          <w:noProof/>
        </w:rPr>
        <w:t>ccording</w:t>
      </w:r>
      <w:r>
        <w:rPr>
          <w:noProof/>
        </w:rPr>
        <w:t xml:space="preserve"> </w:t>
      </w:r>
      <w:r w:rsidRPr="000E6A9E">
        <w:rPr>
          <w:noProof/>
        </w:rPr>
        <w:t>to</w:t>
      </w:r>
      <w:r w:rsidR="003A2171">
        <w:rPr>
          <w:noProof/>
        </w:rPr>
        <w:t xml:space="preserve"> the mass law there is an equil</w:t>
      </w:r>
      <w:r w:rsidRPr="000E6A9E">
        <w:rPr>
          <w:noProof/>
        </w:rPr>
        <w:t>ibrium between</w:t>
      </w:r>
      <w:r>
        <w:rPr>
          <w:noProof/>
        </w:rPr>
        <w:t xml:space="preserve"> free and adsorbed toxin</w:t>
      </w:r>
    </w:p>
    <w:p w:rsidR="000E6A9E" w:rsidRPr="000E6A9E" w:rsidRDefault="000E6A9E" w:rsidP="005E28F5">
      <w:pPr>
        <w:pStyle w:val="ListParagraph"/>
        <w:numPr>
          <w:ilvl w:val="1"/>
          <w:numId w:val="2"/>
        </w:numPr>
        <w:rPr>
          <w:noProof/>
        </w:rPr>
      </w:pPr>
      <w:r>
        <w:rPr>
          <w:noProof/>
        </w:rPr>
        <w:t>The h</w:t>
      </w:r>
      <w:r w:rsidRPr="000E6A9E">
        <w:rPr>
          <w:noProof/>
        </w:rPr>
        <w:t>igher the charcoal</w:t>
      </w:r>
      <w:r>
        <w:rPr>
          <w:noProof/>
        </w:rPr>
        <w:t xml:space="preserve"> toxin </w:t>
      </w:r>
      <w:r w:rsidRPr="000E6A9E">
        <w:rPr>
          <w:noProof/>
        </w:rPr>
        <w:t xml:space="preserve">ratio, the </w:t>
      </w:r>
      <w:r>
        <w:rPr>
          <w:noProof/>
        </w:rPr>
        <w:t>more complete is the adsorption</w:t>
      </w:r>
    </w:p>
    <w:p w:rsidR="000E6A9E" w:rsidRPr="000E6A9E" w:rsidRDefault="000E6A9E" w:rsidP="000C6BE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</w:rPr>
      </w:pPr>
      <w:r w:rsidRPr="000E6A9E">
        <w:rPr>
          <w:noProof/>
        </w:rPr>
        <w:t>At a ratio of 10: I, 90 to 100%of most substances</w:t>
      </w:r>
      <w:r>
        <w:rPr>
          <w:noProof/>
        </w:rPr>
        <w:t xml:space="preserve"> </w:t>
      </w:r>
      <w:r w:rsidRPr="000E6A9E">
        <w:rPr>
          <w:noProof/>
        </w:rPr>
        <w:t>are adsorbed in optimum in vitro conditions</w:t>
      </w:r>
    </w:p>
    <w:p w:rsidR="000E6A9E" w:rsidRPr="00D8189A" w:rsidRDefault="000E6A9E" w:rsidP="00C408B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 xml:space="preserve">Too large doses may produce vomiting and aspiration pneumonia or other side effects depending on additional </w:t>
      </w:r>
      <w:r w:rsidRPr="000E6A9E">
        <w:rPr>
          <w:noProof/>
        </w:rPr>
        <w:t>ingredients</w:t>
      </w:r>
      <w:r w:rsidRPr="000E6A9E">
        <w:rPr>
          <w:rFonts w:cs="Times-Roman"/>
        </w:rPr>
        <w:t xml:space="preserve"> (NaHCO3</w:t>
      </w:r>
      <w:r w:rsidRPr="000E6A9E">
        <w:rPr>
          <w:rFonts w:cs="Times-Roman"/>
        </w:rPr>
        <w:t xml:space="preserve">, sorbitol </w:t>
      </w:r>
      <w:r w:rsidRPr="000E6A9E">
        <w:rPr>
          <w:rFonts w:cs="Times-Roman"/>
        </w:rPr>
        <w:t>o</w:t>
      </w:r>
      <w:r w:rsidRPr="000E6A9E">
        <w:rPr>
          <w:rFonts w:cs="Times-Roman"/>
        </w:rPr>
        <w:t>r ethanol</w:t>
      </w:r>
      <w:r w:rsidRPr="000E6A9E">
        <w:rPr>
          <w:rFonts w:cs="Times-Roman"/>
        </w:rPr>
        <w:t>)</w:t>
      </w:r>
    </w:p>
    <w:p w:rsidR="00D8189A" w:rsidRPr="00D8189A" w:rsidRDefault="00D8189A" w:rsidP="00D8189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D8189A">
        <w:rPr>
          <w:rFonts w:cs="Times-Roman"/>
          <w:b/>
        </w:rPr>
        <w:t>Effect of pH</w:t>
      </w:r>
    </w:p>
    <w:p w:rsidR="00D8189A" w:rsidRP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="Times-Roman"/>
        </w:rPr>
        <w:t xml:space="preserve">Compounds are best absorbed to charcoal in their </w:t>
      </w:r>
      <w:proofErr w:type="spellStart"/>
      <w:r>
        <w:rPr>
          <w:rFonts w:cs="Times-Roman"/>
        </w:rPr>
        <w:t>undissociated</w:t>
      </w:r>
      <w:proofErr w:type="spellEnd"/>
      <w:r>
        <w:rPr>
          <w:rFonts w:cs="Times-Roman"/>
        </w:rPr>
        <w:t xml:space="preserve"> form</w:t>
      </w:r>
    </w:p>
    <w:p w:rsidR="00D8189A" w:rsidRDefault="00D8189A" w:rsidP="00D8189A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Acids at a low pH and Bases at a high pH</w:t>
      </w:r>
    </w:p>
    <w:p w:rsidR="00D8189A" w:rsidRDefault="00D8189A" w:rsidP="00D8189A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Changing the gastric pH had no significant effect on antidotal efficacy</w:t>
      </w:r>
    </w:p>
    <w:p w:rsidR="00D8189A" w:rsidRPr="00D8189A" w:rsidRDefault="00D8189A" w:rsidP="00D8189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D8189A">
        <w:rPr>
          <w:b/>
          <w:noProof/>
        </w:rPr>
        <w:t>Gastointestinal contents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Impairs adsorption of drugs to activated charcoal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Food somewhat impairs adsorption capacity, but gives charcoal more time to adsorb drugs in the GI tract by slowing gastric emptying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Ethanol in vitro affects affects adsorption, but not in vivo</w:t>
      </w:r>
    </w:p>
    <w:p w:rsidR="00D8189A" w:rsidRPr="00D8189A" w:rsidRDefault="00D8189A" w:rsidP="00D8189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D8189A">
        <w:rPr>
          <w:b/>
          <w:noProof/>
        </w:rPr>
        <w:t>Effects of stability of the charcoal-toxin complex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Binding is reversible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Single dose activated charcoal can lead to prolonged half-life since it adsorbs and later desorbs, potentially being available for absorption again</w:t>
      </w:r>
    </w:p>
    <w:p w:rsidR="00D8189A" w:rsidRDefault="00D8189A" w:rsidP="00D8189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Use of repeated doses of charcoal increases its efficacy</w:t>
      </w:r>
    </w:p>
    <w:p w:rsidR="00BB5F46" w:rsidRDefault="00BB5F46" w:rsidP="00BB5F4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b/>
          <w:noProof/>
        </w:rPr>
      </w:pPr>
    </w:p>
    <w:p w:rsidR="00B44BAC" w:rsidRPr="00B44BAC" w:rsidRDefault="00B44BAC" w:rsidP="00B44B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B44BAC">
        <w:rPr>
          <w:b/>
          <w:noProof/>
        </w:rPr>
        <w:lastRenderedPageBreak/>
        <w:t>Time-Effect relationship</w:t>
      </w:r>
    </w:p>
    <w:p w:rsidR="00B44BAC" w:rsidRDefault="00B44BAC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Should be given as soon as possible – 1</w:t>
      </w:r>
      <w:r w:rsidRPr="00B44BAC">
        <w:rPr>
          <w:noProof/>
          <w:vertAlign w:val="superscript"/>
        </w:rPr>
        <w:t>st</w:t>
      </w:r>
      <w:r>
        <w:rPr>
          <w:noProof/>
        </w:rPr>
        <w:t xml:space="preserve"> aid kit in people</w:t>
      </w:r>
    </w:p>
    <w:p w:rsidR="00B44BAC" w:rsidRDefault="00B44BAC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Rate of absorption of toxins is directly related to rate at which these pass from the stomach to the intestines</w:t>
      </w:r>
    </w:p>
    <w:p w:rsidR="00B44BAC" w:rsidRDefault="00B44BAC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Absorption of drugs in life-threatening  overdosages may be prolonged, hence there is no exact time at which charcoal should not be administered to prevent GI absorption in intoxications</w:t>
      </w:r>
    </w:p>
    <w:p w:rsidR="00B44BAC" w:rsidRPr="00B44BAC" w:rsidRDefault="00B44BAC" w:rsidP="00B44B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B44BAC">
        <w:rPr>
          <w:b/>
          <w:noProof/>
        </w:rPr>
        <w:t>Effects of purgatives and whole-bowel irrigation</w:t>
      </w:r>
    </w:p>
    <w:p w:rsidR="00B44BAC" w:rsidRDefault="000D6967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Minimal evidence</w:t>
      </w:r>
      <w:r w:rsidR="001E09B0">
        <w:rPr>
          <w:noProof/>
        </w:rPr>
        <w:t xml:space="preserve"> that there is substantial benefit from use of purgatives</w:t>
      </w:r>
    </w:p>
    <w:p w:rsidR="001E09B0" w:rsidRDefault="001E09B0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Use of sorbitol was beneficial, however 2/9 subjects developed adverse effects</w:t>
      </w:r>
    </w:p>
    <w:p w:rsidR="001E09B0" w:rsidRDefault="001E09B0" w:rsidP="00B44BA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Whole-bowel irrigaton with oral activated charcoal may enhance efficacy – no studies</w:t>
      </w:r>
    </w:p>
    <w:p w:rsidR="001E09B0" w:rsidRDefault="001E09B0" w:rsidP="001E09B0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15128F" w:rsidRDefault="0015128F" w:rsidP="001E09B0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1E09B0" w:rsidRDefault="001E09B0" w:rsidP="001E09B0">
      <w:p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1E09B0">
        <w:rPr>
          <w:b/>
          <w:noProof/>
        </w:rPr>
        <w:t>Mechanism of Enhanced Drug and Toxin Elimination by Multiple Charcoal Doses</w:t>
      </w:r>
    </w:p>
    <w:p w:rsidR="003823E2" w:rsidRDefault="003823E2" w:rsidP="003823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Interruption of enterhepatic recirculation accelerated rate of drug elimination</w:t>
      </w:r>
    </w:p>
    <w:p w:rsidR="001E09B0" w:rsidRDefault="003823E2" w:rsidP="003823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3823E2">
        <w:rPr>
          <w:noProof/>
        </w:rPr>
        <w:t>Adsorption of active metabolites or conjugates excreted through gastric juices, bile, pancreatic secretions</w:t>
      </w:r>
      <w:r>
        <w:rPr>
          <w:noProof/>
        </w:rPr>
        <w:t xml:space="preserve"> and other GI fluids should also be considered </w:t>
      </w:r>
    </w:p>
    <w:p w:rsidR="003823E2" w:rsidRDefault="003823E2" w:rsidP="003823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Desorbtion should also be considered and multiple doses administered</w:t>
      </w:r>
    </w:p>
    <w:p w:rsidR="003823E2" w:rsidRDefault="003823E2" w:rsidP="003823E2">
      <w:pPr>
        <w:autoSpaceDE w:val="0"/>
        <w:autoSpaceDN w:val="0"/>
        <w:adjustRightInd w:val="0"/>
        <w:spacing w:after="0" w:line="240" w:lineRule="auto"/>
        <w:rPr>
          <w:b/>
          <w:noProof/>
        </w:rPr>
      </w:pPr>
    </w:p>
    <w:p w:rsidR="0015128F" w:rsidRPr="003823E2" w:rsidRDefault="0015128F" w:rsidP="003823E2">
      <w:pPr>
        <w:autoSpaceDE w:val="0"/>
        <w:autoSpaceDN w:val="0"/>
        <w:adjustRightInd w:val="0"/>
        <w:spacing w:after="0" w:line="240" w:lineRule="auto"/>
        <w:rPr>
          <w:b/>
          <w:noProof/>
        </w:rPr>
      </w:pPr>
    </w:p>
    <w:p w:rsidR="003823E2" w:rsidRDefault="003823E2" w:rsidP="003823E2">
      <w:pPr>
        <w:autoSpaceDE w:val="0"/>
        <w:autoSpaceDN w:val="0"/>
        <w:adjustRightInd w:val="0"/>
        <w:spacing w:after="0" w:line="240" w:lineRule="auto"/>
        <w:rPr>
          <w:b/>
          <w:noProof/>
        </w:rPr>
      </w:pPr>
      <w:r w:rsidRPr="003823E2">
        <w:rPr>
          <w:b/>
          <w:noProof/>
        </w:rPr>
        <w:t>Toxicity and Side Effects of Activated Charcoal</w:t>
      </w:r>
    </w:p>
    <w:p w:rsidR="006C565C" w:rsidRDefault="003823E2" w:rsidP="006C5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3823E2">
        <w:rPr>
          <w:noProof/>
        </w:rPr>
        <w:t>Ingestion of large quantities can produce vomiting</w:t>
      </w:r>
      <w:r w:rsidR="006C565C">
        <w:rPr>
          <w:noProof/>
        </w:rPr>
        <w:t xml:space="preserve"> – aspiration pneumonia</w:t>
      </w:r>
    </w:p>
    <w:p w:rsidR="003823E2" w:rsidRDefault="003823E2" w:rsidP="003823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Both diarrhea and</w:t>
      </w:r>
      <w:r w:rsidR="006C565C">
        <w:rPr>
          <w:noProof/>
        </w:rPr>
        <w:t xml:space="preserve"> constipation has been seen</w:t>
      </w:r>
    </w:p>
    <w:p w:rsidR="006C565C" w:rsidRDefault="006C565C" w:rsidP="003823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1 case of charcoal containing empyema</w:t>
      </w:r>
    </w:p>
    <w:p w:rsidR="001E5482" w:rsidRDefault="001E5482" w:rsidP="001E54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Electrolyte disturbances</w:t>
      </w:r>
    </w:p>
    <w:p w:rsidR="001E5482" w:rsidRPr="003823E2" w:rsidRDefault="001E5482" w:rsidP="001E5482">
      <w:pPr>
        <w:pStyle w:val="ListParagraph"/>
        <w:autoSpaceDE w:val="0"/>
        <w:autoSpaceDN w:val="0"/>
        <w:adjustRightInd w:val="0"/>
        <w:spacing w:after="0" w:line="240" w:lineRule="auto"/>
        <w:rPr>
          <w:noProof/>
        </w:rPr>
      </w:pPr>
    </w:p>
    <w:p w:rsidR="001E09B0" w:rsidRDefault="001E09B0" w:rsidP="001E09B0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15128F" w:rsidRDefault="0015128F" w:rsidP="001E09B0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3823E2" w:rsidRPr="001E09B0" w:rsidRDefault="001E5482" w:rsidP="001E09B0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F518EDC" wp14:editId="36E27062">
            <wp:extent cx="5943600" cy="3108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89A" w:rsidRPr="000E6A9E" w:rsidRDefault="00D8189A" w:rsidP="00D8189A">
      <w:pPr>
        <w:autoSpaceDE w:val="0"/>
        <w:autoSpaceDN w:val="0"/>
        <w:adjustRightInd w:val="0"/>
        <w:spacing w:after="0" w:line="240" w:lineRule="auto"/>
        <w:ind w:left="720"/>
        <w:rPr>
          <w:noProof/>
        </w:rPr>
      </w:pPr>
    </w:p>
    <w:p w:rsidR="004C690D" w:rsidRPr="004C690D" w:rsidRDefault="004C690D">
      <w:pPr>
        <w:rPr>
          <w:b/>
          <w:noProof/>
        </w:rPr>
      </w:pPr>
    </w:p>
    <w:p w:rsidR="007242CA" w:rsidRDefault="004C690D">
      <w:r>
        <w:rPr>
          <w:noProof/>
        </w:rPr>
        <w:drawing>
          <wp:inline distT="0" distB="0" distL="0" distR="0" wp14:anchorId="5D83A6C0" wp14:editId="4E4FDB88">
            <wp:extent cx="5943600" cy="4942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0D" w:rsidRDefault="004C690D"/>
    <w:p w:rsidR="004C690D" w:rsidRDefault="004C690D"/>
    <w:p w:rsidR="004C690D" w:rsidRDefault="00BB5F46">
      <w:r>
        <w:t>Questions</w:t>
      </w:r>
    </w:p>
    <w:p w:rsidR="00BB5F46" w:rsidRDefault="00BB5F46" w:rsidP="00BB5F46">
      <w:pPr>
        <w:pStyle w:val="ListParagraph"/>
        <w:numPr>
          <w:ilvl w:val="0"/>
          <w:numId w:val="7"/>
        </w:numPr>
      </w:pPr>
      <w:r>
        <w:t>What are 3 reasons to consider multiple doses of activated charcoal?</w:t>
      </w:r>
    </w:p>
    <w:p w:rsidR="00BB5F46" w:rsidRDefault="00BB5F46" w:rsidP="00BB5F46">
      <w:pPr>
        <w:pStyle w:val="ListParagraph"/>
        <w:numPr>
          <w:ilvl w:val="0"/>
          <w:numId w:val="7"/>
        </w:numPr>
      </w:pPr>
      <w:r>
        <w:t>What is the mechanism of action of activated charcoal induced hypernatremia?</w:t>
      </w:r>
    </w:p>
    <w:p w:rsidR="00BB5F46" w:rsidRDefault="00BB5F46" w:rsidP="00BB5F46">
      <w:pPr>
        <w:pStyle w:val="ListParagraph"/>
        <w:numPr>
          <w:ilvl w:val="0"/>
          <w:numId w:val="7"/>
        </w:numPr>
      </w:pPr>
      <w:r>
        <w:t>The following Increase or Decrease adsorption capacity of activated charcoal</w:t>
      </w:r>
    </w:p>
    <w:p w:rsidR="00BB5F46" w:rsidRDefault="00BB5F46" w:rsidP="00BB5F46">
      <w:pPr>
        <w:pStyle w:val="ListParagraph"/>
      </w:pPr>
      <w:r>
        <w:t xml:space="preserve">Larger pores </w:t>
      </w:r>
    </w:p>
    <w:p w:rsidR="00BB5F46" w:rsidRDefault="00BB5F46" w:rsidP="00BB5F46">
      <w:pPr>
        <w:pStyle w:val="ListParagraph"/>
      </w:pPr>
      <w:r>
        <w:t>Food</w:t>
      </w:r>
    </w:p>
    <w:p w:rsidR="00BB5F46" w:rsidRDefault="00BB5F46" w:rsidP="00BB5F46">
      <w:pPr>
        <w:pStyle w:val="ListParagraph"/>
      </w:pPr>
      <w:r>
        <w:t>Sorbitol</w:t>
      </w:r>
    </w:p>
    <w:p w:rsidR="003A2171" w:rsidRDefault="003A2171" w:rsidP="00BB5F46">
      <w:pPr>
        <w:pStyle w:val="ListParagraph"/>
        <w:rPr>
          <w:noProof/>
        </w:rPr>
      </w:pPr>
      <w:r>
        <w:rPr>
          <w:noProof/>
        </w:rPr>
        <w:t>R</w:t>
      </w:r>
      <w:r w:rsidRPr="000E6A9E">
        <w:rPr>
          <w:noProof/>
        </w:rPr>
        <w:t>atio of 10: I</w:t>
      </w:r>
      <w:r>
        <w:rPr>
          <w:noProof/>
        </w:rPr>
        <w:t xml:space="preserve"> activated charcoal to toxin</w:t>
      </w:r>
    </w:p>
    <w:p w:rsidR="003A2171" w:rsidRDefault="003A2171" w:rsidP="00BB5F46">
      <w:pPr>
        <w:pStyle w:val="ListParagraph"/>
        <w:rPr>
          <w:noProof/>
        </w:rPr>
      </w:pPr>
    </w:p>
    <w:p w:rsidR="003A2171" w:rsidRDefault="003A2171" w:rsidP="00BB5F46">
      <w:pPr>
        <w:pStyle w:val="ListParagraph"/>
        <w:rPr>
          <w:noProof/>
        </w:rPr>
      </w:pPr>
    </w:p>
    <w:p w:rsidR="003A2171" w:rsidRDefault="003A2171" w:rsidP="003A2171"/>
    <w:p w:rsidR="003A2171" w:rsidRDefault="003A2171" w:rsidP="003A2171">
      <w:r>
        <w:lastRenderedPageBreak/>
        <w:t>Answer</w:t>
      </w:r>
    </w:p>
    <w:p w:rsidR="003A2171" w:rsidRDefault="003A2171" w:rsidP="003A2171">
      <w:pPr>
        <w:pStyle w:val="ListParagraph"/>
        <w:numPr>
          <w:ilvl w:val="0"/>
          <w:numId w:val="8"/>
        </w:numPr>
      </w:pPr>
      <w:r>
        <w:t>What are 3 reasons to consider multiple doses of activated charcoal?</w:t>
      </w:r>
    </w:p>
    <w:p w:rsidR="003A2171" w:rsidRPr="003A2171" w:rsidRDefault="003A2171" w:rsidP="003A217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noProof/>
          <w:color w:val="FF0000"/>
        </w:rPr>
      </w:pPr>
      <w:r w:rsidRPr="003A2171">
        <w:rPr>
          <w:noProof/>
          <w:color w:val="FF0000"/>
        </w:rPr>
        <w:t>Interruption of enterhepatic recirculation accelerated rate of drug elimination</w:t>
      </w:r>
    </w:p>
    <w:p w:rsidR="003A2171" w:rsidRPr="003A2171" w:rsidRDefault="003A2171" w:rsidP="003A217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noProof/>
          <w:color w:val="FF0000"/>
        </w:rPr>
      </w:pPr>
      <w:r w:rsidRPr="003A2171">
        <w:rPr>
          <w:noProof/>
          <w:color w:val="FF0000"/>
        </w:rPr>
        <w:t xml:space="preserve">Adsorption of active metabolites or conjugates excreted through gastric juices, bile, pancreatic secretions and other GI fluids should also be considered </w:t>
      </w:r>
    </w:p>
    <w:p w:rsidR="003A2171" w:rsidRPr="003A2171" w:rsidRDefault="003A2171" w:rsidP="003A217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noProof/>
          <w:color w:val="FF0000"/>
        </w:rPr>
      </w:pPr>
      <w:r w:rsidRPr="003A2171">
        <w:rPr>
          <w:noProof/>
          <w:color w:val="FF0000"/>
        </w:rPr>
        <w:t>Desorbtion should also be considered and multiple doses administered</w:t>
      </w:r>
    </w:p>
    <w:p w:rsidR="003A2171" w:rsidRDefault="003A2171" w:rsidP="003A2171">
      <w:pPr>
        <w:pStyle w:val="ListParagraph"/>
      </w:pPr>
    </w:p>
    <w:p w:rsidR="003A2171" w:rsidRDefault="003A2171" w:rsidP="003A2171">
      <w:pPr>
        <w:pStyle w:val="ListParagraph"/>
        <w:numPr>
          <w:ilvl w:val="0"/>
          <w:numId w:val="8"/>
        </w:numPr>
      </w:pPr>
      <w:r>
        <w:t>What is the mechanism of action of activated charcoal</w:t>
      </w:r>
      <w:r>
        <w:t>/sorbitol</w:t>
      </w:r>
      <w:r>
        <w:t xml:space="preserve"> induced hypernatremia?</w:t>
      </w:r>
    </w:p>
    <w:p w:rsidR="003A2171" w:rsidRPr="003A2171" w:rsidRDefault="003A2171" w:rsidP="003A2171">
      <w:pPr>
        <w:pStyle w:val="ListParagraph"/>
        <w:rPr>
          <w:color w:val="FF0000"/>
        </w:rPr>
      </w:pPr>
      <w:r w:rsidRPr="003A2171">
        <w:rPr>
          <w:color w:val="FF0000"/>
        </w:rPr>
        <w:t>Loss of hypotonic fluid</w:t>
      </w:r>
      <w:bookmarkStart w:id="0" w:name="_GoBack"/>
      <w:bookmarkEnd w:id="0"/>
    </w:p>
    <w:p w:rsidR="003A2171" w:rsidRDefault="003A2171" w:rsidP="003A2171">
      <w:pPr>
        <w:pStyle w:val="ListParagraph"/>
      </w:pPr>
    </w:p>
    <w:p w:rsidR="003A2171" w:rsidRDefault="003A2171" w:rsidP="003A2171">
      <w:pPr>
        <w:pStyle w:val="ListParagraph"/>
        <w:numPr>
          <w:ilvl w:val="0"/>
          <w:numId w:val="8"/>
        </w:numPr>
      </w:pPr>
      <w:r>
        <w:t>The following Increase or Decrease adsorption capacity of activated charcoal</w:t>
      </w:r>
    </w:p>
    <w:p w:rsidR="003A2171" w:rsidRDefault="003A2171" w:rsidP="003A2171">
      <w:pPr>
        <w:pStyle w:val="ListParagraph"/>
      </w:pPr>
      <w:r>
        <w:t xml:space="preserve">Larger pores </w:t>
      </w:r>
      <w:r>
        <w:tab/>
      </w:r>
      <w:r>
        <w:tab/>
      </w:r>
      <w:r>
        <w:tab/>
      </w:r>
      <w:r>
        <w:tab/>
      </w:r>
      <w:r>
        <w:tab/>
      </w:r>
      <w:r w:rsidRPr="003A2171">
        <w:rPr>
          <w:color w:val="FF0000"/>
        </w:rPr>
        <w:t>Increase</w:t>
      </w:r>
    </w:p>
    <w:p w:rsidR="003A2171" w:rsidRPr="003A2171" w:rsidRDefault="003A2171" w:rsidP="003A2171">
      <w:pPr>
        <w:pStyle w:val="ListParagraph"/>
        <w:rPr>
          <w:color w:val="FF0000"/>
        </w:rPr>
      </w:pPr>
      <w:r>
        <w:t>Food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A2171">
        <w:rPr>
          <w:color w:val="FF0000"/>
        </w:rPr>
        <w:t>Decrease/Increase</w:t>
      </w:r>
    </w:p>
    <w:p w:rsidR="003A2171" w:rsidRDefault="003A2171" w:rsidP="003A2171">
      <w:pPr>
        <w:pStyle w:val="ListParagraph"/>
      </w:pPr>
      <w:r>
        <w:t>Sorbitol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A2171">
        <w:rPr>
          <w:color w:val="FF0000"/>
        </w:rPr>
        <w:t>None</w:t>
      </w:r>
    </w:p>
    <w:p w:rsidR="003A2171" w:rsidRDefault="003A2171" w:rsidP="003A2171">
      <w:pPr>
        <w:pStyle w:val="ListParagraph"/>
      </w:pPr>
      <w:r>
        <w:rPr>
          <w:noProof/>
        </w:rPr>
        <w:t>R</w:t>
      </w:r>
      <w:r w:rsidRPr="000E6A9E">
        <w:rPr>
          <w:noProof/>
        </w:rPr>
        <w:t>atio of 10: I</w:t>
      </w:r>
      <w:r>
        <w:rPr>
          <w:noProof/>
        </w:rPr>
        <w:t xml:space="preserve"> activated charcoal to toxin</w:t>
      </w:r>
      <w:r>
        <w:rPr>
          <w:noProof/>
        </w:rPr>
        <w:tab/>
      </w:r>
      <w:r>
        <w:rPr>
          <w:noProof/>
        </w:rPr>
        <w:tab/>
      </w:r>
      <w:r w:rsidRPr="003A2171">
        <w:rPr>
          <w:noProof/>
          <w:color w:val="FF0000"/>
        </w:rPr>
        <w:t>Increase</w:t>
      </w:r>
    </w:p>
    <w:p w:rsidR="003A2171" w:rsidRDefault="003A2171" w:rsidP="00BB5F46">
      <w:pPr>
        <w:pStyle w:val="ListParagraph"/>
      </w:pPr>
    </w:p>
    <w:p w:rsidR="00BB5F46" w:rsidRDefault="00BB5F46" w:rsidP="00BB5F46">
      <w:pPr>
        <w:pStyle w:val="ListParagraph"/>
      </w:pPr>
    </w:p>
    <w:p w:rsidR="004C690D" w:rsidRDefault="004C690D"/>
    <w:p w:rsidR="004C690D" w:rsidRDefault="004C690D"/>
    <w:p w:rsidR="004C690D" w:rsidRDefault="004C690D"/>
    <w:sectPr w:rsidR="004C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138B5"/>
    <w:multiLevelType w:val="hybridMultilevel"/>
    <w:tmpl w:val="61986C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16F04"/>
    <w:multiLevelType w:val="hybridMultilevel"/>
    <w:tmpl w:val="603695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A6BD5"/>
    <w:multiLevelType w:val="hybridMultilevel"/>
    <w:tmpl w:val="E056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75496"/>
    <w:multiLevelType w:val="hybridMultilevel"/>
    <w:tmpl w:val="76DA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967D6"/>
    <w:multiLevelType w:val="hybridMultilevel"/>
    <w:tmpl w:val="80107B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CB788E"/>
    <w:multiLevelType w:val="hybridMultilevel"/>
    <w:tmpl w:val="64EC2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8071A"/>
    <w:multiLevelType w:val="hybridMultilevel"/>
    <w:tmpl w:val="64EC2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54D1E"/>
    <w:multiLevelType w:val="hybridMultilevel"/>
    <w:tmpl w:val="C324D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885D46"/>
    <w:multiLevelType w:val="hybridMultilevel"/>
    <w:tmpl w:val="2286E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0D"/>
    <w:rsid w:val="00095D95"/>
    <w:rsid w:val="000D6967"/>
    <w:rsid w:val="000E6A9E"/>
    <w:rsid w:val="0015128F"/>
    <w:rsid w:val="001E09B0"/>
    <w:rsid w:val="001E5482"/>
    <w:rsid w:val="00291B3B"/>
    <w:rsid w:val="003823E2"/>
    <w:rsid w:val="003A2171"/>
    <w:rsid w:val="004C690D"/>
    <w:rsid w:val="006C565C"/>
    <w:rsid w:val="007242CA"/>
    <w:rsid w:val="00B44BAC"/>
    <w:rsid w:val="00BB5F46"/>
    <w:rsid w:val="00CA46D3"/>
    <w:rsid w:val="00D8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F1489-397E-47FD-ABF7-9347637A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3</cp:revision>
  <dcterms:created xsi:type="dcterms:W3CDTF">2016-11-10T17:15:00Z</dcterms:created>
  <dcterms:modified xsi:type="dcterms:W3CDTF">2016-11-10T20:29:00Z</dcterms:modified>
</cp:coreProperties>
</file>