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2C" w:rsidRDefault="00063A2C" w:rsidP="00063A2C">
      <w:pPr>
        <w:autoSpaceDE w:val="0"/>
        <w:autoSpaceDN w:val="0"/>
        <w:adjustRightInd w:val="0"/>
        <w:spacing w:after="0" w:line="240" w:lineRule="auto"/>
      </w:pPr>
      <w:r>
        <w:rPr>
          <w:rFonts w:ascii="KtqkcqMyriadPro-Regular" w:hAnsi="KtqkcqMyriadPro-Regular" w:cs="KtqkcqMyriadPro-Regular"/>
          <w:sz w:val="48"/>
          <w:szCs w:val="48"/>
        </w:rPr>
        <w:t>Opening pressures and atelectrauma</w:t>
      </w:r>
      <w:r>
        <w:rPr>
          <w:rFonts w:ascii="KtqkcqMyriadPro-Regular" w:hAnsi="KtqkcqMyriadPro-Regular" w:cs="KtqkcqMyriadPro-Regular"/>
          <w:sz w:val="48"/>
          <w:szCs w:val="48"/>
        </w:rPr>
        <w:t xml:space="preserve"> </w:t>
      </w:r>
      <w:r>
        <w:rPr>
          <w:rFonts w:ascii="KtqkcqMyriadPro-Regular" w:hAnsi="KtqkcqMyriadPro-Regular" w:cs="KtqkcqMyriadPro-Regular"/>
          <w:sz w:val="48"/>
          <w:szCs w:val="48"/>
        </w:rPr>
        <w:t>in acute respiratory distress syndrome</w:t>
      </w:r>
    </w:p>
    <w:p w:rsidR="00BB6401" w:rsidRDefault="00063A2C">
      <w:r>
        <w:rPr>
          <w:noProof/>
        </w:rPr>
        <w:drawing>
          <wp:inline distT="0" distB="0" distL="0" distR="0" wp14:anchorId="08D7331B" wp14:editId="574E600F">
            <wp:extent cx="5943600" cy="3648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A2C" w:rsidRDefault="00063A2C">
      <w:r>
        <w:rPr>
          <w:noProof/>
        </w:rPr>
        <w:drawing>
          <wp:inline distT="0" distB="0" distL="0" distR="0" wp14:anchorId="24383D77" wp14:editId="1C9AC364">
            <wp:extent cx="1714500" cy="36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A2C" w:rsidRDefault="00063A2C">
      <w:r>
        <w:t>Background:</w:t>
      </w:r>
    </w:p>
    <w:p w:rsidR="00063A2C" w:rsidRDefault="00063A2C" w:rsidP="00063A2C">
      <w:pPr>
        <w:pStyle w:val="ListParagraph"/>
        <w:numPr>
          <w:ilvl w:val="0"/>
          <w:numId w:val="1"/>
        </w:numPr>
      </w:pPr>
      <w:r>
        <w:t>Lung protective strategy = high PEEP, low tidal volume</w:t>
      </w:r>
    </w:p>
    <w:p w:rsidR="00063A2C" w:rsidRDefault="00063A2C" w:rsidP="00063A2C">
      <w:pPr>
        <w:pStyle w:val="ListParagraph"/>
        <w:numPr>
          <w:ilvl w:val="0"/>
          <w:numId w:val="1"/>
        </w:numPr>
      </w:pPr>
      <w:r>
        <w:t>Determined by lung model, Editorial, experiments on isolated rat lungs later confirmed in patients  with ARDS</w:t>
      </w:r>
    </w:p>
    <w:p w:rsidR="00063A2C" w:rsidRDefault="00063A2C" w:rsidP="00063A2C">
      <w:pPr>
        <w:pStyle w:val="ListParagraph"/>
        <w:numPr>
          <w:ilvl w:val="0"/>
          <w:numId w:val="1"/>
        </w:numPr>
      </w:pPr>
      <w:r>
        <w:t>Tidal volume reduction has shown benefit, however high PEEPs maybe not so much</w:t>
      </w:r>
    </w:p>
    <w:p w:rsidR="00063A2C" w:rsidRDefault="00063A2C" w:rsidP="00063A2C">
      <w:pPr>
        <w:pStyle w:val="ListParagraph"/>
        <w:numPr>
          <w:ilvl w:val="0"/>
          <w:numId w:val="1"/>
        </w:numPr>
      </w:pPr>
      <w:r>
        <w:t>So, maybe atelectrauma is not that much of a thing or the pressures obtained from high PEEP are still not high enough</w:t>
      </w:r>
    </w:p>
    <w:p w:rsidR="00063A2C" w:rsidRDefault="00063A2C" w:rsidP="00063A2C">
      <w:r>
        <w:t>Prospective study with CT scan to determine lung homogeneity under different PEEPs</w:t>
      </w:r>
    </w:p>
    <w:p w:rsidR="00063A2C" w:rsidRDefault="00063A2C" w:rsidP="00063A2C">
      <w:pPr>
        <w:pStyle w:val="ListParagraph"/>
        <w:numPr>
          <w:ilvl w:val="0"/>
          <w:numId w:val="2"/>
        </w:numPr>
      </w:pPr>
      <w:r>
        <w:t>CT Scans at 5cmH2O</w:t>
      </w:r>
      <w:r w:rsidR="00A051A5">
        <w:t xml:space="preserve"> PEEP</w:t>
      </w:r>
      <w:r>
        <w:t xml:space="preserve"> with plateaus at 19 and 40</w:t>
      </w:r>
    </w:p>
    <w:p w:rsidR="00063A2C" w:rsidRDefault="00063A2C" w:rsidP="00063A2C">
      <w:pPr>
        <w:pStyle w:val="ListParagraph"/>
        <w:numPr>
          <w:ilvl w:val="1"/>
          <w:numId w:val="2"/>
        </w:numPr>
      </w:pPr>
      <w:r>
        <w:t>Calculated difference in uninflated tissue at PEEP and plateau pressure</w:t>
      </w:r>
    </w:p>
    <w:p w:rsidR="00063A2C" w:rsidRDefault="00A051A5" w:rsidP="00A051A5">
      <w:pPr>
        <w:pStyle w:val="ListParagraph"/>
        <w:numPr>
          <w:ilvl w:val="0"/>
          <w:numId w:val="2"/>
        </w:numPr>
      </w:pPr>
      <w:r>
        <w:t>CT scans at 5 and 15cmH2O PEEP with same tidal volumes giving plateaus of 19 and 27</w:t>
      </w:r>
    </w:p>
    <w:p w:rsidR="00A051A5" w:rsidRDefault="00A051A5" w:rsidP="00A051A5">
      <w:pPr>
        <w:ind w:left="360"/>
      </w:pPr>
      <w:r>
        <w:t>Results:</w:t>
      </w:r>
    </w:p>
    <w:p w:rsidR="00BA75CE" w:rsidRDefault="00A051A5" w:rsidP="00A051A5">
      <w:pPr>
        <w:pStyle w:val="ListParagraph"/>
        <w:numPr>
          <w:ilvl w:val="0"/>
          <w:numId w:val="3"/>
        </w:numPr>
      </w:pPr>
      <w:r>
        <w:lastRenderedPageBreak/>
        <w:t xml:space="preserve">Small difference between amount of inhomogeneity in different PEEPS, especially in moderate and severe ARDS and </w:t>
      </w:r>
      <w:r w:rsidR="00A27C4B">
        <w:t>there is still lots of atelectrauma possibly happening.</w:t>
      </w:r>
    </w:p>
    <w:p w:rsidR="00BA75CE" w:rsidRDefault="00BA75CE" w:rsidP="00BA75CE">
      <w:r>
        <w:t>Conclusion:</w:t>
      </w:r>
    </w:p>
    <w:p w:rsidR="00A051A5" w:rsidRDefault="00BA75CE" w:rsidP="00BA75CE">
      <w:r>
        <w:tab/>
        <w:t xml:space="preserve">Even with PEEPs up to 15, there is still lots of inhomogeneity especially in moderate and severe ARDS and to overcome this, larger tidal volumes and/or higher PEEPs are needed which could result in volutrauma. Authors suggest that the volutrauma is worse than the atelectrauma </w:t>
      </w:r>
      <w:bookmarkStart w:id="0" w:name="_GoBack"/>
      <w:bookmarkEnd w:id="0"/>
      <w:r w:rsidR="00A051A5">
        <w:br/>
      </w:r>
    </w:p>
    <w:sectPr w:rsidR="00A05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tqkcq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05D87"/>
    <w:multiLevelType w:val="hybridMultilevel"/>
    <w:tmpl w:val="BB48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B50F7"/>
    <w:multiLevelType w:val="hybridMultilevel"/>
    <w:tmpl w:val="3084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CB2"/>
    <w:multiLevelType w:val="hybridMultilevel"/>
    <w:tmpl w:val="583E94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2C"/>
    <w:rsid w:val="00063A2C"/>
    <w:rsid w:val="00A051A5"/>
    <w:rsid w:val="00A27C4B"/>
    <w:rsid w:val="00BA75CE"/>
    <w:rsid w:val="00BB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3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3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2017-06-01T19:12:00Z</dcterms:created>
  <dcterms:modified xsi:type="dcterms:W3CDTF">2017-06-01T19:34:00Z</dcterms:modified>
</cp:coreProperties>
</file>