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E4927DB" w14:textId="77777777" w:rsidR="00C22BFF" w:rsidRDefault="00C22BFF" w:rsidP="00C22BFF">
      <w:r>
        <w:t>Hypocalcemia and Primary Hypoparathyroidism</w:t>
      </w:r>
    </w:p>
    <w:p w14:paraId="278ABA4D" w14:textId="77777777" w:rsidR="00C22BFF" w:rsidRDefault="00C22BFF" w:rsidP="00C22BFF">
      <w:r>
        <w:t xml:space="preserve">Feldman and Nelson </w:t>
      </w:r>
    </w:p>
    <w:p w14:paraId="1019E93A" w14:textId="77777777" w:rsidR="00C22BFF" w:rsidRDefault="00C22BFF" w:rsidP="00C22BFF"/>
    <w:p w14:paraId="4D1513F6" w14:textId="77777777" w:rsidR="00C22BFF" w:rsidRDefault="00C22BFF" w:rsidP="00C22BFF">
      <w:r>
        <w:t xml:space="preserve">Main Points: </w:t>
      </w:r>
    </w:p>
    <w:p w14:paraId="3CAB9F8E" w14:textId="77777777" w:rsidR="00C22BFF" w:rsidRDefault="00C22BFF" w:rsidP="00C22BFF">
      <w:pPr>
        <w:pBdr>
          <w:bottom w:val="single" w:sz="6" w:space="1" w:color="auto"/>
        </w:pBdr>
      </w:pPr>
    </w:p>
    <w:p w14:paraId="32C1D673" w14:textId="129A8810" w:rsidR="00AF5FFA" w:rsidRDefault="00AF5FFA" w:rsidP="00AF5FFA">
      <w:pPr>
        <w:pStyle w:val="ListParagraph"/>
        <w:numPr>
          <w:ilvl w:val="0"/>
          <w:numId w:val="1"/>
        </w:numPr>
        <w:pBdr>
          <w:bottom w:val="single" w:sz="6" w:space="1" w:color="auto"/>
        </w:pBdr>
      </w:pPr>
      <w:r>
        <w:t xml:space="preserve">Goal of Treatment is to keep </w:t>
      </w:r>
      <w:proofErr w:type="spellStart"/>
      <w:r>
        <w:t>TCa</w:t>
      </w:r>
      <w:proofErr w:type="spellEnd"/>
      <w:r>
        <w:t xml:space="preserve"> between 8-9 mg/</w:t>
      </w:r>
      <w:proofErr w:type="spellStart"/>
      <w:r>
        <w:t>dL</w:t>
      </w:r>
      <w:proofErr w:type="spellEnd"/>
      <w:r w:rsidR="0009248C">
        <w:t xml:space="preserve"> </w:t>
      </w:r>
    </w:p>
    <w:p w14:paraId="28F9BB7B" w14:textId="31F4DF28" w:rsidR="0009248C" w:rsidRDefault="0009248C" w:rsidP="00AF5FFA">
      <w:pPr>
        <w:pStyle w:val="ListParagraph"/>
        <w:numPr>
          <w:ilvl w:val="0"/>
          <w:numId w:val="1"/>
        </w:numPr>
        <w:pBdr>
          <w:bottom w:val="single" w:sz="6" w:space="1" w:color="auto"/>
        </w:pBdr>
      </w:pPr>
      <w:r>
        <w:t xml:space="preserve">For acute treatment, 10% Calcium gluconate or 10% calcium </w:t>
      </w:r>
      <w:proofErr w:type="spellStart"/>
      <w:r>
        <w:t>borogluconate</w:t>
      </w:r>
      <w:proofErr w:type="spellEnd"/>
      <w:r>
        <w:t xml:space="preserve"> may be given IV but calcium chloride should be avoided as it is caustic. </w:t>
      </w:r>
    </w:p>
    <w:p w14:paraId="3051D64A" w14:textId="5D71B5AD" w:rsidR="0009248C" w:rsidRDefault="00227395" w:rsidP="00AF5FFA">
      <w:pPr>
        <w:pStyle w:val="ListParagraph"/>
        <w:numPr>
          <w:ilvl w:val="0"/>
          <w:numId w:val="1"/>
        </w:numPr>
        <w:pBdr>
          <w:bottom w:val="single" w:sz="6" w:space="1" w:color="auto"/>
        </w:pBdr>
      </w:pPr>
      <w:r>
        <w:t>Continuous IV inf</w:t>
      </w:r>
      <w:r w:rsidR="0009248C">
        <w:t xml:space="preserve">usion of calcium or subcutaneous calcium are indicated for subacute treatment, to bridge the gap between IV bolus of calcium and onset of action of oral vitamin D. </w:t>
      </w:r>
    </w:p>
    <w:p w14:paraId="01361399" w14:textId="0DD55A19" w:rsidR="0009248C" w:rsidRDefault="0009248C" w:rsidP="00AF5FFA">
      <w:pPr>
        <w:pStyle w:val="ListParagraph"/>
        <w:numPr>
          <w:ilvl w:val="0"/>
          <w:numId w:val="1"/>
        </w:numPr>
        <w:pBdr>
          <w:bottom w:val="single" w:sz="6" w:space="1" w:color="auto"/>
        </w:pBdr>
      </w:pPr>
      <w:r>
        <w:t xml:space="preserve">For maintenance </w:t>
      </w:r>
      <w:proofErr w:type="gramStart"/>
      <w:r>
        <w:t>therapy</w:t>
      </w:r>
      <w:proofErr w:type="gramEnd"/>
      <w:r>
        <w:t xml:space="preserve"> oral 1,25-dihydroxyvitamin D</w:t>
      </w:r>
      <w:r>
        <w:rPr>
          <w:vertAlign w:val="subscript"/>
        </w:rPr>
        <w:t>3</w:t>
      </w:r>
      <w:r>
        <w:t xml:space="preserve"> (calcitriol) is most potent in stimulating intestinal calcium transport </w:t>
      </w:r>
    </w:p>
    <w:p w14:paraId="4CEE3AF6" w14:textId="6E5385F6" w:rsidR="0009248C" w:rsidRDefault="0009248C" w:rsidP="00AF5FFA">
      <w:pPr>
        <w:pStyle w:val="ListParagraph"/>
        <w:numPr>
          <w:ilvl w:val="0"/>
          <w:numId w:val="1"/>
        </w:numPr>
        <w:pBdr>
          <w:bottom w:val="single" w:sz="6" w:space="1" w:color="auto"/>
        </w:pBdr>
      </w:pPr>
      <w:r>
        <w:t>Oral calcium supplementation may only be needed in in</w:t>
      </w:r>
      <w:r w:rsidR="00227395">
        <w:t>i</w:t>
      </w:r>
      <w:r>
        <w:t>tial treatment plan and calcium carbonate is preferred due to high calcium content</w:t>
      </w:r>
    </w:p>
    <w:p w14:paraId="13625706" w14:textId="3EB13BD9" w:rsidR="0009248C" w:rsidRDefault="0009248C" w:rsidP="00AF5FFA">
      <w:pPr>
        <w:pStyle w:val="ListParagraph"/>
        <w:numPr>
          <w:ilvl w:val="0"/>
          <w:numId w:val="1"/>
        </w:numPr>
        <w:pBdr>
          <w:bottom w:val="single" w:sz="6" w:space="1" w:color="auto"/>
        </w:pBdr>
      </w:pPr>
      <w:r>
        <w:t>Frequent rechecks are needed to prevent hypo- and hyper-</w:t>
      </w:r>
      <w:proofErr w:type="spellStart"/>
      <w:r>
        <w:t>calcemia</w:t>
      </w:r>
      <w:proofErr w:type="spellEnd"/>
      <w:r>
        <w:t xml:space="preserve"> </w:t>
      </w:r>
    </w:p>
    <w:p w14:paraId="1F14E69A" w14:textId="77777777" w:rsidR="00C22BFF" w:rsidRDefault="00C22BFF" w:rsidP="00C22BFF"/>
    <w:p w14:paraId="7FDF5784" w14:textId="77777777" w:rsidR="00C22BFF" w:rsidRDefault="00C22BFF" w:rsidP="00C22BFF">
      <w:pPr>
        <w:pStyle w:val="ListParagraph"/>
        <w:numPr>
          <w:ilvl w:val="0"/>
          <w:numId w:val="1"/>
        </w:numPr>
      </w:pPr>
      <w:r>
        <w:t>Normal Physiology</w:t>
      </w:r>
    </w:p>
    <w:p w14:paraId="362D5E49" w14:textId="77777777" w:rsidR="00C22BFF" w:rsidRDefault="00C22BFF" w:rsidP="00C22BFF">
      <w:pPr>
        <w:pStyle w:val="ListParagraph"/>
        <w:numPr>
          <w:ilvl w:val="1"/>
          <w:numId w:val="1"/>
        </w:numPr>
      </w:pPr>
      <w:r>
        <w:t>Parathyroid glands sense small changes in [Ca</w:t>
      </w:r>
      <w:r w:rsidRPr="008452FF">
        <w:rPr>
          <w:vertAlign w:val="superscript"/>
        </w:rPr>
        <w:t>2</w:t>
      </w:r>
      <w:proofErr w:type="gramStart"/>
      <w:r w:rsidRPr="008452FF">
        <w:rPr>
          <w:vertAlign w:val="superscript"/>
        </w:rPr>
        <w:t>+</w:t>
      </w:r>
      <w:r>
        <w:t>]</w:t>
      </w:r>
      <w:r w:rsidRPr="008452FF">
        <w:rPr>
          <w:vertAlign w:val="subscript"/>
        </w:rPr>
        <w:t>serum</w:t>
      </w:r>
      <w:proofErr w:type="gramEnd"/>
      <w:r w:rsidRPr="008452FF">
        <w:rPr>
          <w:vertAlign w:val="subscript"/>
        </w:rPr>
        <w:t xml:space="preserve"> </w:t>
      </w:r>
      <w:r>
        <w:t xml:space="preserve">and allow fluctuations of no greater than 0.1 </w:t>
      </w:r>
      <w:proofErr w:type="spellStart"/>
      <w:r>
        <w:t>mmol</w:t>
      </w:r>
      <w:proofErr w:type="spellEnd"/>
      <w:r>
        <w:t>/L from set normal values.</w:t>
      </w:r>
    </w:p>
    <w:p w14:paraId="0586EFC3" w14:textId="77777777" w:rsidR="00C22BFF" w:rsidRDefault="00C22BFF" w:rsidP="00C22BFF">
      <w:pPr>
        <w:pStyle w:val="ListParagraph"/>
        <w:numPr>
          <w:ilvl w:val="1"/>
          <w:numId w:val="1"/>
        </w:numPr>
      </w:pPr>
      <w:r>
        <w:t>Parathyroid Hormone (PTH) acts on:</w:t>
      </w:r>
    </w:p>
    <w:p w14:paraId="24A8CC21" w14:textId="77777777" w:rsidR="00C22BFF" w:rsidRDefault="00C22BFF" w:rsidP="00C22BFF">
      <w:pPr>
        <w:pStyle w:val="ListParagraph"/>
        <w:numPr>
          <w:ilvl w:val="2"/>
          <w:numId w:val="1"/>
        </w:num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089FC29" wp14:editId="089B8352">
                <wp:simplePos x="0" y="0"/>
                <wp:positionH relativeFrom="column">
                  <wp:posOffset>-180340</wp:posOffset>
                </wp:positionH>
                <wp:positionV relativeFrom="paragraph">
                  <wp:posOffset>60960</wp:posOffset>
                </wp:positionV>
                <wp:extent cx="1161415" cy="229870"/>
                <wp:effectExtent l="0" t="0" r="0" b="0"/>
                <wp:wrapSquare wrapText="bothSides"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61415" cy="2298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4C3F0C1" w14:textId="77777777" w:rsidR="00C22BFF" w:rsidRPr="00E128B2" w:rsidRDefault="00C22BFF" w:rsidP="00C22BFF">
                            <w:pPr>
                              <w:rPr>
                                <w:color w:val="FF0000"/>
                              </w:rPr>
                            </w:pPr>
                            <w:r w:rsidRPr="00E128B2">
                              <w:rPr>
                                <w:color w:val="FF0000"/>
                              </w:rPr>
                              <w:t xml:space="preserve">Acute </w:t>
                            </w:r>
                            <w:r>
                              <w:rPr>
                                <w:color w:val="FF0000"/>
                              </w:rPr>
                              <w:t xml:space="preserve">- </w:t>
                            </w:r>
                            <w:r w:rsidRPr="00E128B2">
                              <w:rPr>
                                <w:color w:val="FF0000"/>
                              </w:rPr>
                              <w:t xml:space="preserve">minutes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089FC29" id="_x0000_t202" coordsize="21600,21600" o:spt="202" path="m0,0l0,21600,21600,21600,21600,0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14.2pt;margin-top:4.8pt;width:91.45pt;height:18.1pt;z-index:251660288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" filled="f" stroked="f">
                <v:textbox>
                  <w:txbxContent>
                    <w:p w14:paraId="54C3F0C1" w14:textId="77777777" w:rsidR="00C22BFF" w:rsidRPr="00E128B2" w:rsidRDefault="00C22BFF" w:rsidP="00C22BFF">
                      <w:pPr>
                        <w:rPr>
                          <w:color w:val="FF0000"/>
                        </w:rPr>
                      </w:pPr>
                      <w:r w:rsidRPr="00E128B2">
                        <w:rPr>
                          <w:color w:val="FF0000"/>
                        </w:rPr>
                        <w:t xml:space="preserve">Acute </w:t>
                      </w:r>
                      <w:r>
                        <w:rPr>
                          <w:color w:val="FF0000"/>
                        </w:rPr>
                        <w:t xml:space="preserve">- </w:t>
                      </w:r>
                      <w:r w:rsidRPr="00E128B2">
                        <w:rPr>
                          <w:color w:val="FF0000"/>
                        </w:rPr>
                        <w:t xml:space="preserve">minutes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1098CC5" wp14:editId="766A534E">
                <wp:simplePos x="0" y="0"/>
                <wp:positionH relativeFrom="column">
                  <wp:posOffset>965835</wp:posOffset>
                </wp:positionH>
                <wp:positionV relativeFrom="paragraph">
                  <wp:posOffset>60960</wp:posOffset>
                </wp:positionV>
                <wp:extent cx="50800" cy="228600"/>
                <wp:effectExtent l="25400" t="0" r="25400" b="25400"/>
                <wp:wrapThrough wrapText="bothSides">
                  <wp:wrapPolygon edited="0">
                    <wp:start x="-10800" y="0"/>
                    <wp:lineTo x="-10800" y="21600"/>
                    <wp:lineTo x="21600" y="21600"/>
                    <wp:lineTo x="21600" y="0"/>
                    <wp:lineTo x="-10800" y="0"/>
                  </wp:wrapPolygon>
                </wp:wrapThrough>
                <wp:docPr id="1" name="Left Brac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800" cy="228600"/>
                        </a:xfrm>
                        <a:prstGeom prst="leftBrace">
                          <a:avLst/>
                        </a:prstGeom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5F017AE7" id="_x0000_t87" coordsize="21600,21600" o:spt="87" adj="1800,10800" path="m21600,0qx10800@0l10800@2qy0@11,10800@3l10800@1qy21600,21600e" filled="f">
                <v:formulas>
                  <v:f eqn="val #0"/>
                  <v:f eqn="sum 21600 0 #0"/>
                  <v:f eqn="sum #1 0 #0"/>
                  <v:f eqn="sum #1 #0 0"/>
                  <v:f eqn="prod #0 9598 32768"/>
                  <v:f eqn="sum 21600 0 @4"/>
                  <v:f eqn="sum 21600 0 #1"/>
                  <v:f eqn="min #1 @6"/>
                  <v:f eqn="prod @7 1 2"/>
                  <v:f eqn="prod #0 2 1"/>
                  <v:f eqn="sum 21600 0 @9"/>
                  <v:f eqn="val #1"/>
                </v:formulas>
                <v:path arrowok="t" o:connecttype="custom" o:connectlocs="21600,0;0,10800;21600,21600" textboxrect="13963,@4,21600,@5"/>
                <v:handles>
                  <v:h position="center,#0" yrange="0,@8"/>
                  <v:h position="topLeft,#1" yrange="@9,@10"/>
                </v:handles>
              </v:shapetype>
              <v:shape id="Left Brace 1" o:spid="_x0000_s1026" type="#_x0000_t87" style="position:absolute;margin-left:76.05pt;margin-top:4.8pt;width:4pt;height:18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" adj="400" strokecolor="black [3200]" strokeweight="1.5pt">
                <v:stroke joinstyle="miter"/>
                <w10:wrap type="through"/>
              </v:shape>
            </w:pict>
          </mc:Fallback>
        </mc:AlternateContent>
      </w:r>
      <w:r>
        <w:t xml:space="preserve">Calcium resorption from </w:t>
      </w:r>
      <w:r w:rsidRPr="00715AEE">
        <w:rPr>
          <w:b/>
        </w:rPr>
        <w:t>bone</w:t>
      </w:r>
      <w:r>
        <w:t xml:space="preserve"> </w:t>
      </w:r>
    </w:p>
    <w:p w14:paraId="7AABE1FB" w14:textId="77777777" w:rsidR="00C22BFF" w:rsidRDefault="00C22BFF" w:rsidP="00C22BFF">
      <w:pPr>
        <w:pStyle w:val="ListParagraph"/>
        <w:numPr>
          <w:ilvl w:val="2"/>
          <w:numId w:val="1"/>
        </w:num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80ACD32" wp14:editId="016EECBB">
                <wp:simplePos x="0" y="0"/>
                <wp:positionH relativeFrom="column">
                  <wp:posOffset>-179705</wp:posOffset>
                </wp:positionH>
                <wp:positionV relativeFrom="paragraph">
                  <wp:posOffset>105410</wp:posOffset>
                </wp:positionV>
                <wp:extent cx="1034415" cy="231140"/>
                <wp:effectExtent l="0" t="0" r="0" b="0"/>
                <wp:wrapSquare wrapText="bothSides"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flipH="1">
                          <a:off x="0" y="0"/>
                          <a:ext cx="1034415" cy="2311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64C7926" w14:textId="77777777" w:rsidR="00C22BFF" w:rsidRPr="00E554C9" w:rsidRDefault="00C22BFF" w:rsidP="00C22BFF">
                            <w:pPr>
                              <w:rPr>
                                <w:color w:val="1F3864" w:themeColor="accent1" w:themeShade="80"/>
                              </w:rPr>
                            </w:pPr>
                            <w:r w:rsidRPr="00E554C9">
                              <w:rPr>
                                <w:color w:val="1F3864" w:themeColor="accent1" w:themeShade="80"/>
                              </w:rPr>
                              <w:t>24-48 hours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0ACD32" id="Text Box 5" o:spid="_x0000_s1027" type="#_x0000_t202" style="position:absolute;left:0;text-align:left;margin-left:-14.15pt;margin-top:8.3pt;width:81.45pt;height:18.2pt;flip:x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" filled="f" stroked="f">
                <v:textbox>
                  <w:txbxContent>
                    <w:p w14:paraId="764C7926" w14:textId="77777777" w:rsidR="00C22BFF" w:rsidRPr="00E554C9" w:rsidRDefault="00C22BFF" w:rsidP="00C22BFF">
                      <w:pPr>
                        <w:rPr>
                          <w:color w:val="1F3864" w:themeColor="accent1" w:themeShade="80"/>
                        </w:rPr>
                      </w:pPr>
                      <w:r w:rsidRPr="00E554C9">
                        <w:rPr>
                          <w:color w:val="1F3864" w:themeColor="accent1" w:themeShade="80"/>
                        </w:rPr>
                        <w:t>24-48 hours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t xml:space="preserve">Distal </w:t>
      </w:r>
      <w:r w:rsidRPr="00715AEE">
        <w:rPr>
          <w:b/>
        </w:rPr>
        <w:t>renal tubular</w:t>
      </w:r>
      <w:r>
        <w:t xml:space="preserve"> calcium reabsorption (***MOST IMPORTANT***)</w:t>
      </w:r>
    </w:p>
    <w:p w14:paraId="2F094BC7" w14:textId="77777777" w:rsidR="00C22BFF" w:rsidRDefault="00C22BFF" w:rsidP="00C22BFF">
      <w:pPr>
        <w:pStyle w:val="ListParagraph"/>
        <w:numPr>
          <w:ilvl w:val="2"/>
          <w:numId w:val="1"/>
        </w:num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77C7530" wp14:editId="1CA86F35">
                <wp:simplePos x="0" y="0"/>
                <wp:positionH relativeFrom="column">
                  <wp:posOffset>965835</wp:posOffset>
                </wp:positionH>
                <wp:positionV relativeFrom="paragraph">
                  <wp:posOffset>33655</wp:posOffset>
                </wp:positionV>
                <wp:extent cx="45719" cy="114300"/>
                <wp:effectExtent l="25400" t="0" r="31115" b="38100"/>
                <wp:wrapThrough wrapText="bothSides">
                  <wp:wrapPolygon edited="0">
                    <wp:start x="-12169" y="0"/>
                    <wp:lineTo x="-12169" y="24000"/>
                    <wp:lineTo x="24338" y="24000"/>
                    <wp:lineTo x="24338" y="0"/>
                    <wp:lineTo x="-12169" y="0"/>
                  </wp:wrapPolygon>
                </wp:wrapThrough>
                <wp:docPr id="3" name="Left Brac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19" cy="114300"/>
                        </a:xfrm>
                        <a:prstGeom prst="leftBrace">
                          <a:avLst/>
                        </a:prstGeom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156561D" id="Left Brace 3" o:spid="_x0000_s1026" type="#_x0000_t87" style="position:absolute;margin-left:76.05pt;margin-top:2.65pt;width:3.6pt;height:9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" adj="720" strokecolor="black [3200]" strokeweight="1.5pt">
                <v:stroke joinstyle="miter"/>
                <w10:wrap type="through"/>
              </v:shape>
            </w:pict>
          </mc:Fallback>
        </mc:AlternateContent>
      </w:r>
      <w:r>
        <w:t xml:space="preserve">1,25 – </w:t>
      </w:r>
      <w:proofErr w:type="spellStart"/>
      <w:r>
        <w:t>dihydroxyvitamin</w:t>
      </w:r>
      <w:proofErr w:type="spellEnd"/>
      <w:r>
        <w:t xml:space="preserve"> D</w:t>
      </w:r>
      <w:r>
        <w:rPr>
          <w:vertAlign w:val="subscript"/>
        </w:rPr>
        <w:t>3</w:t>
      </w:r>
      <w:r>
        <w:t xml:space="preserve"> (1,25 [OH]</w:t>
      </w:r>
      <w:r>
        <w:rPr>
          <w:vertAlign w:val="subscript"/>
        </w:rPr>
        <w:t>2</w:t>
      </w:r>
      <w:r>
        <w:t>D</w:t>
      </w:r>
      <w:r>
        <w:rPr>
          <w:vertAlign w:val="subscript"/>
        </w:rPr>
        <w:t>3</w:t>
      </w:r>
      <w:r>
        <w:t xml:space="preserve">; calcitriol) – mediated </w:t>
      </w:r>
      <w:r w:rsidRPr="00715AEE">
        <w:rPr>
          <w:b/>
        </w:rPr>
        <w:t xml:space="preserve">intestinal </w:t>
      </w:r>
      <w:r>
        <w:t xml:space="preserve">calcium reabsorption (the calcium – PTH – vitamin D axis) </w:t>
      </w:r>
    </w:p>
    <w:p w14:paraId="12ACD2DC" w14:textId="77777777" w:rsidR="00C22BFF" w:rsidRDefault="00C22BFF" w:rsidP="00C22BFF">
      <w:pPr>
        <w:pStyle w:val="ListParagraph"/>
        <w:numPr>
          <w:ilvl w:val="1"/>
          <w:numId w:val="1"/>
        </w:numPr>
      </w:pPr>
      <w:r>
        <w:t xml:space="preserve">Challenges can be </w:t>
      </w:r>
    </w:p>
    <w:p w14:paraId="0B21F2EE" w14:textId="77777777" w:rsidR="00C22BFF" w:rsidRDefault="00C22BFF" w:rsidP="00C22BFF">
      <w:pPr>
        <w:pStyle w:val="ListParagraph"/>
        <w:numPr>
          <w:ilvl w:val="2"/>
          <w:numId w:val="1"/>
        </w:numPr>
      </w:pPr>
      <w:r>
        <w:t xml:space="preserve">Minor transient, </w:t>
      </w:r>
      <w:r w:rsidRPr="00D24CEE">
        <w:rPr>
          <w:b/>
        </w:rPr>
        <w:t xml:space="preserve">acute </w:t>
      </w:r>
    </w:p>
    <w:p w14:paraId="30713FFF" w14:textId="77777777" w:rsidR="00C22BFF" w:rsidRDefault="00C22BFF" w:rsidP="00C22BFF">
      <w:pPr>
        <w:pStyle w:val="ListParagraph"/>
        <w:numPr>
          <w:ilvl w:val="3"/>
          <w:numId w:val="1"/>
        </w:numPr>
      </w:pPr>
      <w:r>
        <w:t>Seconds to minutes</w:t>
      </w:r>
    </w:p>
    <w:p w14:paraId="03B0E192" w14:textId="77777777" w:rsidR="00C22BFF" w:rsidRDefault="00C22BFF" w:rsidP="00C22BFF">
      <w:pPr>
        <w:pStyle w:val="ListParagraph"/>
        <w:numPr>
          <w:ilvl w:val="3"/>
          <w:numId w:val="1"/>
        </w:numPr>
      </w:pPr>
      <w:r>
        <w:t xml:space="preserve">i.e. </w:t>
      </w:r>
      <w:proofErr w:type="gramStart"/>
      <w:r>
        <w:t>12-15 hour</w:t>
      </w:r>
      <w:proofErr w:type="gramEnd"/>
      <w:r>
        <w:t xml:space="preserve"> fast </w:t>
      </w:r>
    </w:p>
    <w:p w14:paraId="33CA5FE7" w14:textId="77777777" w:rsidR="00C22BFF" w:rsidRDefault="00C22BFF" w:rsidP="00C22BFF">
      <w:pPr>
        <w:pStyle w:val="ListParagraph"/>
        <w:numPr>
          <w:ilvl w:val="3"/>
          <w:numId w:val="1"/>
        </w:numPr>
      </w:pPr>
      <w:r>
        <w:t>Decreased [iCa</w:t>
      </w:r>
      <w:r w:rsidRPr="008452FF">
        <w:rPr>
          <w:vertAlign w:val="superscript"/>
        </w:rPr>
        <w:t>2</w:t>
      </w:r>
      <w:proofErr w:type="gramStart"/>
      <w:r w:rsidRPr="008452FF">
        <w:rPr>
          <w:vertAlign w:val="superscript"/>
        </w:rPr>
        <w:t>+</w:t>
      </w:r>
      <w:r>
        <w:t>]</w:t>
      </w:r>
      <w:r w:rsidRPr="008452FF">
        <w:rPr>
          <w:vertAlign w:val="subscript"/>
        </w:rPr>
        <w:t>serum</w:t>
      </w:r>
      <w:proofErr w:type="gramEnd"/>
      <w:r>
        <w:t xml:space="preserve"> leads to increased secretion of preformed PTH </w:t>
      </w:r>
    </w:p>
    <w:p w14:paraId="75CDEDCB" w14:textId="77777777" w:rsidR="00C22BFF" w:rsidRPr="00D24CEE" w:rsidRDefault="00C22BFF" w:rsidP="00C22BFF">
      <w:pPr>
        <w:pStyle w:val="ListParagraph"/>
        <w:numPr>
          <w:ilvl w:val="4"/>
          <w:numId w:val="1"/>
        </w:numPr>
        <w:rPr>
          <w:b/>
        </w:rPr>
      </w:pPr>
      <w:r w:rsidRPr="00D24CEE">
        <w:rPr>
          <w:b/>
        </w:rPr>
        <w:sym w:font="Symbol" w:char="F0AD"/>
      </w:r>
      <w:r w:rsidRPr="00D24CEE">
        <w:rPr>
          <w:b/>
        </w:rPr>
        <w:t xml:space="preserve"> renal calcium reabsorption </w:t>
      </w:r>
    </w:p>
    <w:p w14:paraId="78286C85" w14:textId="77777777" w:rsidR="00C22BFF" w:rsidRPr="00D24CEE" w:rsidRDefault="00C22BFF" w:rsidP="00C22BFF">
      <w:pPr>
        <w:pStyle w:val="ListParagraph"/>
        <w:numPr>
          <w:ilvl w:val="4"/>
          <w:numId w:val="1"/>
        </w:numPr>
        <w:rPr>
          <w:b/>
        </w:rPr>
      </w:pPr>
      <w:r w:rsidRPr="00D24CEE">
        <w:rPr>
          <w:b/>
        </w:rPr>
        <w:sym w:font="Symbol" w:char="F0AD"/>
      </w:r>
      <w:r w:rsidRPr="00D24CEE">
        <w:rPr>
          <w:b/>
        </w:rPr>
        <w:t xml:space="preserve"> phosphorous excretion </w:t>
      </w:r>
    </w:p>
    <w:p w14:paraId="41D81A2F" w14:textId="77777777" w:rsidR="00C22BFF" w:rsidRDefault="00C22BFF" w:rsidP="00C22BFF">
      <w:pPr>
        <w:pStyle w:val="ListParagraph"/>
        <w:numPr>
          <w:ilvl w:val="4"/>
          <w:numId w:val="1"/>
        </w:numPr>
      </w:pPr>
      <w:r>
        <w:sym w:font="Symbol" w:char="F0AD"/>
      </w:r>
      <w:r>
        <w:t xml:space="preserve"> bone mobilization of calcium/phosphate </w:t>
      </w:r>
    </w:p>
    <w:p w14:paraId="1A715E42" w14:textId="77777777" w:rsidR="00C22BFF" w:rsidRDefault="00C22BFF" w:rsidP="00C22BFF">
      <w:pPr>
        <w:pStyle w:val="ListParagraph"/>
        <w:numPr>
          <w:ilvl w:val="4"/>
          <w:numId w:val="1"/>
        </w:numPr>
      </w:pPr>
      <w:r>
        <w:sym w:font="Symbol" w:char="F0AF"/>
      </w:r>
      <w:r>
        <w:t xml:space="preserve"> PTH degradation in PT chief cells (so more for secretion)</w:t>
      </w:r>
    </w:p>
    <w:p w14:paraId="0A39D402" w14:textId="77777777" w:rsidR="00C22BFF" w:rsidRDefault="00C22BFF" w:rsidP="00C22BFF">
      <w:pPr>
        <w:pStyle w:val="ListParagraph"/>
        <w:numPr>
          <w:ilvl w:val="4"/>
          <w:numId w:val="1"/>
        </w:numPr>
      </w:pPr>
      <w:r>
        <w:t xml:space="preserve">By 12 hours only a mild increase in vitamin D synthesis </w:t>
      </w:r>
    </w:p>
    <w:p w14:paraId="678715E2" w14:textId="77777777" w:rsidR="00C22BFF" w:rsidRDefault="00C22BFF" w:rsidP="00C22BFF">
      <w:pPr>
        <w:pStyle w:val="ListParagraph"/>
        <w:numPr>
          <w:ilvl w:val="2"/>
          <w:numId w:val="1"/>
        </w:numPr>
      </w:pPr>
      <w:r>
        <w:t xml:space="preserve">Moderate, subacute </w:t>
      </w:r>
    </w:p>
    <w:p w14:paraId="445F720B" w14:textId="77777777" w:rsidR="00C22BFF" w:rsidRDefault="00C22BFF" w:rsidP="00C22BFF">
      <w:pPr>
        <w:pStyle w:val="ListParagraph"/>
        <w:numPr>
          <w:ilvl w:val="3"/>
          <w:numId w:val="1"/>
        </w:numPr>
      </w:pPr>
      <w:r>
        <w:t xml:space="preserve">Hours to days </w:t>
      </w:r>
    </w:p>
    <w:p w14:paraId="1CA6DBE7" w14:textId="77777777" w:rsidR="00C22BFF" w:rsidRDefault="00C22BFF" w:rsidP="00C22BFF">
      <w:pPr>
        <w:pStyle w:val="ListParagraph"/>
        <w:numPr>
          <w:ilvl w:val="3"/>
          <w:numId w:val="1"/>
        </w:numPr>
      </w:pPr>
      <w:r>
        <w:t>New steady state PTH and vitamin D (calcitriol) synthesis and secretion</w:t>
      </w:r>
    </w:p>
    <w:p w14:paraId="484EE078" w14:textId="77777777" w:rsidR="00C22BFF" w:rsidRDefault="00C22BFF" w:rsidP="00C22BFF">
      <w:pPr>
        <w:pStyle w:val="ListParagraph"/>
        <w:numPr>
          <w:ilvl w:val="3"/>
          <w:numId w:val="1"/>
        </w:numPr>
      </w:pPr>
      <w:r>
        <w:t xml:space="preserve">Increased secretion RATE of PTH </w:t>
      </w:r>
    </w:p>
    <w:p w14:paraId="1506343D" w14:textId="77777777" w:rsidR="00C22BFF" w:rsidRPr="00133CE4" w:rsidRDefault="00C22BFF" w:rsidP="00C22BFF">
      <w:pPr>
        <w:pStyle w:val="ListParagraph"/>
        <w:numPr>
          <w:ilvl w:val="4"/>
          <w:numId w:val="1"/>
        </w:numPr>
      </w:pPr>
      <w:r w:rsidRPr="00133CE4">
        <w:sym w:font="Symbol" w:char="F0AD"/>
      </w:r>
      <w:r w:rsidRPr="00133CE4">
        <w:t xml:space="preserve"> calcium reabsorption from distal renal tubules </w:t>
      </w:r>
    </w:p>
    <w:p w14:paraId="2A0EB711" w14:textId="77777777" w:rsidR="00C22BFF" w:rsidRPr="00133CE4" w:rsidRDefault="00C22BFF" w:rsidP="00C22BFF">
      <w:pPr>
        <w:pStyle w:val="ListParagraph"/>
        <w:numPr>
          <w:ilvl w:val="4"/>
          <w:numId w:val="1"/>
        </w:numPr>
      </w:pPr>
      <w:r w:rsidRPr="00133CE4">
        <w:sym w:font="Symbol" w:char="F0AD"/>
      </w:r>
      <w:r w:rsidRPr="00133CE4">
        <w:t xml:space="preserve"> mobilization of calcium and phosphorous from bone </w:t>
      </w:r>
    </w:p>
    <w:p w14:paraId="1191D5C7" w14:textId="77777777" w:rsidR="00C22BFF" w:rsidRPr="00133CE4" w:rsidRDefault="00C22BFF" w:rsidP="00C22BFF">
      <w:pPr>
        <w:pStyle w:val="ListParagraph"/>
        <w:numPr>
          <w:ilvl w:val="4"/>
          <w:numId w:val="1"/>
        </w:numPr>
      </w:pPr>
      <w:r w:rsidRPr="00133CE4">
        <w:lastRenderedPageBreak/>
        <w:sym w:font="Symbol" w:char="F0AD"/>
      </w:r>
      <w:r w:rsidRPr="00133CE4">
        <w:t xml:space="preserve"> synthesis of calcitriol, which in conjunction with PTH:</w:t>
      </w:r>
    </w:p>
    <w:p w14:paraId="22C2FB87" w14:textId="77777777" w:rsidR="00C22BFF" w:rsidRPr="00133CE4" w:rsidRDefault="00C22BFF" w:rsidP="00C22BFF">
      <w:pPr>
        <w:pStyle w:val="ListParagraph"/>
        <w:numPr>
          <w:ilvl w:val="5"/>
          <w:numId w:val="1"/>
        </w:numPr>
      </w:pPr>
      <w:r w:rsidRPr="00133CE4">
        <w:sym w:font="Symbol" w:char="F0AD"/>
      </w:r>
      <w:r w:rsidRPr="00133CE4">
        <w:t xml:space="preserve"> bone resorption</w:t>
      </w:r>
    </w:p>
    <w:p w14:paraId="2D38216B" w14:textId="77777777" w:rsidR="00C22BFF" w:rsidRPr="00133CE4" w:rsidRDefault="00C22BFF" w:rsidP="00C22BFF">
      <w:pPr>
        <w:pStyle w:val="ListParagraph"/>
        <w:numPr>
          <w:ilvl w:val="5"/>
          <w:numId w:val="1"/>
        </w:numPr>
      </w:pPr>
      <w:r w:rsidRPr="00133CE4">
        <w:sym w:font="Symbol" w:char="F0AD"/>
      </w:r>
      <w:r w:rsidRPr="00133CE4">
        <w:t xml:space="preserve"> calcium and phosphorous intestinal absorption </w:t>
      </w:r>
    </w:p>
    <w:p w14:paraId="5D66C243" w14:textId="77777777" w:rsidR="00C22BFF" w:rsidRPr="00133CE4" w:rsidRDefault="00C22BFF" w:rsidP="00C22BFF">
      <w:pPr>
        <w:pStyle w:val="ListParagraph"/>
        <w:numPr>
          <w:ilvl w:val="3"/>
          <w:numId w:val="1"/>
        </w:numPr>
      </w:pPr>
      <w:r w:rsidRPr="00133CE4">
        <w:t>increased [PTH]</w:t>
      </w:r>
      <w:r w:rsidRPr="00133CE4">
        <w:rPr>
          <w:vertAlign w:val="subscript"/>
        </w:rPr>
        <w:t xml:space="preserve">circulation </w:t>
      </w:r>
    </w:p>
    <w:p w14:paraId="4A376D9D" w14:textId="77777777" w:rsidR="00C22BFF" w:rsidRDefault="00C22BFF" w:rsidP="00C22BFF">
      <w:pPr>
        <w:pStyle w:val="ListParagraph"/>
        <w:numPr>
          <w:ilvl w:val="4"/>
          <w:numId w:val="1"/>
        </w:numPr>
      </w:pPr>
      <w:r>
        <w:t>increased renal excretion of phosphorous</w:t>
      </w:r>
    </w:p>
    <w:p w14:paraId="4B7501BE" w14:textId="77777777" w:rsidR="00C22BFF" w:rsidRDefault="00C22BFF" w:rsidP="00021AF0">
      <w:pPr>
        <w:pStyle w:val="ListParagraph"/>
        <w:numPr>
          <w:ilvl w:val="4"/>
          <w:numId w:val="1"/>
        </w:numPr>
      </w:pPr>
      <w:r>
        <w:t>[iCa</w:t>
      </w:r>
      <w:r w:rsidRPr="008452FF">
        <w:rPr>
          <w:vertAlign w:val="superscript"/>
        </w:rPr>
        <w:t>2</w:t>
      </w:r>
      <w:proofErr w:type="gramStart"/>
      <w:r w:rsidRPr="008452FF">
        <w:rPr>
          <w:vertAlign w:val="superscript"/>
        </w:rPr>
        <w:t>+</w:t>
      </w:r>
      <w:r>
        <w:t>]</w:t>
      </w:r>
      <w:r w:rsidRPr="008452FF">
        <w:rPr>
          <w:vertAlign w:val="subscript"/>
        </w:rPr>
        <w:t>serum</w:t>
      </w:r>
      <w:proofErr w:type="gramEnd"/>
      <w:r>
        <w:t xml:space="preserve"> returns to normal </w:t>
      </w:r>
    </w:p>
    <w:p w14:paraId="62D0AA77" w14:textId="77777777" w:rsidR="00C22BFF" w:rsidRDefault="00C22BFF" w:rsidP="00021AF0">
      <w:pPr>
        <w:pStyle w:val="ListParagraph"/>
        <w:numPr>
          <w:ilvl w:val="4"/>
          <w:numId w:val="1"/>
        </w:numPr>
      </w:pPr>
      <w:r>
        <w:t>[phosphorous]</w:t>
      </w:r>
      <w:r>
        <w:rPr>
          <w:vertAlign w:val="subscript"/>
        </w:rPr>
        <w:t>serum</w:t>
      </w:r>
      <w:r>
        <w:t xml:space="preserve"> no change to </w:t>
      </w:r>
      <w:r>
        <w:sym w:font="Symbol" w:char="F0AF"/>
      </w:r>
    </w:p>
    <w:p w14:paraId="009A0245" w14:textId="23D7C07B" w:rsidR="00C22BFF" w:rsidRPr="00133CE4" w:rsidRDefault="00C22BFF" w:rsidP="00C22BFF">
      <w:pPr>
        <w:pStyle w:val="ListParagraph"/>
        <w:numPr>
          <w:ilvl w:val="3"/>
          <w:numId w:val="1"/>
        </w:numPr>
      </w:pPr>
      <w:r>
        <w:t xml:space="preserve">mobilization from the skeleton is replaced by enhanced </w:t>
      </w:r>
      <w:r w:rsidR="00021AF0">
        <w:t>absorption</w:t>
      </w:r>
      <w:r>
        <w:t xml:space="preserve"> of calcium from the intestine </w:t>
      </w:r>
    </w:p>
    <w:p w14:paraId="2F55C465" w14:textId="77777777" w:rsidR="00C22BFF" w:rsidRDefault="00C22BFF" w:rsidP="00C22BFF">
      <w:pPr>
        <w:pStyle w:val="ListParagraph"/>
        <w:numPr>
          <w:ilvl w:val="2"/>
          <w:numId w:val="1"/>
        </w:numPr>
      </w:pPr>
      <w:r>
        <w:t xml:space="preserve">Severe prolonged, chronic </w:t>
      </w:r>
    </w:p>
    <w:p w14:paraId="085C1A6E" w14:textId="77777777" w:rsidR="00C22BFF" w:rsidRDefault="00C22BFF" w:rsidP="00C22BFF">
      <w:pPr>
        <w:pStyle w:val="ListParagraph"/>
        <w:numPr>
          <w:ilvl w:val="3"/>
          <w:numId w:val="1"/>
        </w:numPr>
      </w:pPr>
      <w:r>
        <w:t xml:space="preserve">Days – weeks- months </w:t>
      </w:r>
    </w:p>
    <w:p w14:paraId="506EB4BB" w14:textId="77777777" w:rsidR="00C22BFF" w:rsidRDefault="00C22BFF" w:rsidP="00C22BFF">
      <w:pPr>
        <w:pStyle w:val="ListParagraph"/>
        <w:numPr>
          <w:ilvl w:val="3"/>
          <w:numId w:val="1"/>
        </w:numPr>
      </w:pPr>
      <w:r>
        <w:t xml:space="preserve">i.e. lactation, CKD </w:t>
      </w:r>
    </w:p>
    <w:p w14:paraId="4218460F" w14:textId="77777777" w:rsidR="00C22BFF" w:rsidRDefault="00C22BFF" w:rsidP="00C22BFF">
      <w:pPr>
        <w:pStyle w:val="ListParagraph"/>
        <w:numPr>
          <w:ilvl w:val="3"/>
          <w:numId w:val="1"/>
        </w:numPr>
      </w:pPr>
      <w:r>
        <w:t xml:space="preserve">MAXIMAL PTH secretion rate </w:t>
      </w:r>
    </w:p>
    <w:p w14:paraId="3844809F" w14:textId="77777777" w:rsidR="00C22BFF" w:rsidRDefault="00C22BFF" w:rsidP="00C22BFF">
      <w:pPr>
        <w:pStyle w:val="ListParagraph"/>
        <w:numPr>
          <w:ilvl w:val="3"/>
          <w:numId w:val="1"/>
        </w:numPr>
      </w:pPr>
      <w:r>
        <w:t xml:space="preserve">MAXIMAL rate vitamin D synthesis </w:t>
      </w:r>
    </w:p>
    <w:p w14:paraId="37071F11" w14:textId="77777777" w:rsidR="00C22BFF" w:rsidRDefault="00C22BFF" w:rsidP="00C22BFF">
      <w:pPr>
        <w:pStyle w:val="ListParagraph"/>
        <w:numPr>
          <w:ilvl w:val="3"/>
          <w:numId w:val="1"/>
        </w:numPr>
      </w:pPr>
      <w:r>
        <w:t xml:space="preserve">MAXIMAL rapid and late phases of bone resorption in response to PTH and Vitamin D </w:t>
      </w:r>
    </w:p>
    <w:p w14:paraId="273F97B5" w14:textId="77777777" w:rsidR="00C22BFF" w:rsidRDefault="00C22BFF" w:rsidP="00C22BFF">
      <w:pPr>
        <w:pStyle w:val="ListParagraph"/>
        <w:numPr>
          <w:ilvl w:val="3"/>
          <w:numId w:val="1"/>
        </w:numPr>
      </w:pPr>
      <w:r>
        <w:t>Over longer periods of time:</w:t>
      </w:r>
    </w:p>
    <w:p w14:paraId="4DABCE00" w14:textId="77777777" w:rsidR="00C22BFF" w:rsidRDefault="00C22BFF" w:rsidP="00C22BFF">
      <w:pPr>
        <w:pStyle w:val="ListParagraph"/>
        <w:numPr>
          <w:ilvl w:val="4"/>
          <w:numId w:val="1"/>
        </w:numPr>
      </w:pPr>
      <w:r>
        <w:t xml:space="preserve">Hyperplasia of parathyroid gland chief cells </w:t>
      </w:r>
    </w:p>
    <w:p w14:paraId="530AA845" w14:textId="77777777" w:rsidR="00C22BFF" w:rsidRDefault="00C22BFF" w:rsidP="00C22BFF">
      <w:pPr>
        <w:pStyle w:val="ListParagraph"/>
        <w:numPr>
          <w:ilvl w:val="4"/>
          <w:numId w:val="1"/>
        </w:numPr>
      </w:pPr>
      <w:r>
        <w:t xml:space="preserve">PTH secretion 10-50 x normal </w:t>
      </w:r>
    </w:p>
    <w:p w14:paraId="5AE649D7" w14:textId="77777777" w:rsidR="00C22BFF" w:rsidRDefault="00C22BFF" w:rsidP="00C22BFF">
      <w:pPr>
        <w:pStyle w:val="ListParagraph"/>
        <w:numPr>
          <w:ilvl w:val="5"/>
          <w:numId w:val="1"/>
        </w:numPr>
      </w:pPr>
      <w:r>
        <w:t xml:space="preserve">Recruitment of osteoclasts and bone resorption </w:t>
      </w:r>
    </w:p>
    <w:p w14:paraId="4FAB90BA" w14:textId="77777777" w:rsidR="00C22BFF" w:rsidRDefault="00C22BFF" w:rsidP="00C22BFF">
      <w:pPr>
        <w:pStyle w:val="ListParagraph"/>
        <w:numPr>
          <w:ilvl w:val="3"/>
          <w:numId w:val="1"/>
        </w:numPr>
      </w:pPr>
      <w:r>
        <w:t xml:space="preserve">Final steady state </w:t>
      </w:r>
    </w:p>
    <w:p w14:paraId="03DBFE53" w14:textId="77777777" w:rsidR="00C22BFF" w:rsidRDefault="00C22BFF" w:rsidP="00C22BFF">
      <w:pPr>
        <w:pStyle w:val="ListParagraph"/>
        <w:numPr>
          <w:ilvl w:val="4"/>
          <w:numId w:val="1"/>
        </w:numPr>
      </w:pPr>
      <w:r>
        <w:t>[iCa</w:t>
      </w:r>
      <w:r w:rsidRPr="008452FF">
        <w:rPr>
          <w:vertAlign w:val="superscript"/>
        </w:rPr>
        <w:t>2</w:t>
      </w:r>
      <w:proofErr w:type="gramStart"/>
      <w:r w:rsidRPr="008452FF">
        <w:rPr>
          <w:vertAlign w:val="superscript"/>
        </w:rPr>
        <w:t>+</w:t>
      </w:r>
      <w:r>
        <w:t>]</w:t>
      </w:r>
      <w:r w:rsidRPr="008452FF">
        <w:rPr>
          <w:vertAlign w:val="subscript"/>
        </w:rPr>
        <w:t>serum</w:t>
      </w:r>
      <w:proofErr w:type="gramEnd"/>
      <w:r>
        <w:t xml:space="preserve"> maintained at the expense of the skeleton leading to SIGNIFICANT BONE LOSS  </w:t>
      </w:r>
    </w:p>
    <w:p w14:paraId="29B865F5" w14:textId="77777777" w:rsidR="00C22BFF" w:rsidRDefault="00C22BFF" w:rsidP="00C22BFF">
      <w:pPr>
        <w:pStyle w:val="ListParagraph"/>
        <w:numPr>
          <w:ilvl w:val="0"/>
          <w:numId w:val="1"/>
        </w:numPr>
      </w:pPr>
      <w:r>
        <w:t xml:space="preserve">Hypoparathyroidism and Hypocalcemia </w:t>
      </w:r>
    </w:p>
    <w:p w14:paraId="222C3D80" w14:textId="77777777" w:rsidR="00C22BFF" w:rsidRDefault="00C22BFF" w:rsidP="00C22BFF">
      <w:pPr>
        <w:pStyle w:val="ListParagraph"/>
        <w:numPr>
          <w:ilvl w:val="1"/>
          <w:numId w:val="1"/>
        </w:numPr>
      </w:pPr>
      <w:r>
        <w:t xml:space="preserve">Hypoparathyroidism: relative or absolute deficiency in synthesis and secretion of PTH leading to hypocalcemia </w:t>
      </w:r>
    </w:p>
    <w:p w14:paraId="164014A5" w14:textId="77777777" w:rsidR="00C22BFF" w:rsidRDefault="00C22BFF" w:rsidP="00C22BFF">
      <w:pPr>
        <w:pStyle w:val="ListParagraph"/>
        <w:numPr>
          <w:ilvl w:val="2"/>
          <w:numId w:val="1"/>
        </w:numPr>
      </w:pPr>
      <w:r>
        <w:t xml:space="preserve">Hypocalcemia: </w:t>
      </w:r>
    </w:p>
    <w:p w14:paraId="3364B9CF" w14:textId="77777777" w:rsidR="00C22BFF" w:rsidRDefault="00C22BFF" w:rsidP="00C22BFF">
      <w:pPr>
        <w:pStyle w:val="ListParagraph"/>
        <w:numPr>
          <w:ilvl w:val="3"/>
          <w:numId w:val="1"/>
        </w:numPr>
      </w:pPr>
      <w:proofErr w:type="spellStart"/>
      <w:r>
        <w:t>TCa</w:t>
      </w:r>
      <w:proofErr w:type="spellEnd"/>
      <w:r>
        <w:t xml:space="preserve"> &lt; 9 mg/</w:t>
      </w:r>
      <w:proofErr w:type="spellStart"/>
      <w:r>
        <w:t>dL</w:t>
      </w:r>
      <w:proofErr w:type="spellEnd"/>
      <w:r>
        <w:t xml:space="preserve"> </w:t>
      </w:r>
    </w:p>
    <w:p w14:paraId="3A39190F" w14:textId="77777777" w:rsidR="00C22BFF" w:rsidRDefault="00C22BFF" w:rsidP="00C22BFF">
      <w:pPr>
        <w:pStyle w:val="ListParagraph"/>
        <w:numPr>
          <w:ilvl w:val="4"/>
          <w:numId w:val="1"/>
        </w:numPr>
      </w:pPr>
      <w:r>
        <w:t xml:space="preserve">Underestimates </w:t>
      </w:r>
      <w:proofErr w:type="spellStart"/>
      <w:r>
        <w:t>iCa</w:t>
      </w:r>
      <w:proofErr w:type="spellEnd"/>
      <w:r>
        <w:t xml:space="preserve"> in dogs </w:t>
      </w:r>
    </w:p>
    <w:p w14:paraId="3B832CA4" w14:textId="77777777" w:rsidR="00C22BFF" w:rsidRDefault="00C22BFF" w:rsidP="00C22BFF">
      <w:pPr>
        <w:pStyle w:val="ListParagraph"/>
        <w:numPr>
          <w:ilvl w:val="4"/>
          <w:numId w:val="1"/>
        </w:numPr>
      </w:pPr>
      <w:r>
        <w:t xml:space="preserve">Overestimates </w:t>
      </w:r>
      <w:proofErr w:type="spellStart"/>
      <w:r>
        <w:t>iCa</w:t>
      </w:r>
      <w:proofErr w:type="spellEnd"/>
      <w:r>
        <w:t xml:space="preserve"> in cats </w:t>
      </w:r>
    </w:p>
    <w:p w14:paraId="32546167" w14:textId="77777777" w:rsidR="00C22BFF" w:rsidRDefault="00C22BFF" w:rsidP="00C22BFF">
      <w:pPr>
        <w:pStyle w:val="ListParagraph"/>
        <w:numPr>
          <w:ilvl w:val="3"/>
          <w:numId w:val="1"/>
        </w:numPr>
      </w:pPr>
      <w:proofErr w:type="spellStart"/>
      <w:r>
        <w:t>iCa</w:t>
      </w:r>
      <w:proofErr w:type="spellEnd"/>
      <w:r>
        <w:t xml:space="preserve"> &lt; 1.0 </w:t>
      </w:r>
      <w:proofErr w:type="spellStart"/>
      <w:r>
        <w:t>mmol</w:t>
      </w:r>
      <w:proofErr w:type="spellEnd"/>
      <w:r>
        <w:t xml:space="preserve">/L </w:t>
      </w:r>
    </w:p>
    <w:p w14:paraId="6A296D61" w14:textId="77777777" w:rsidR="00C22BFF" w:rsidRDefault="00C22BFF" w:rsidP="00C22BFF">
      <w:pPr>
        <w:pStyle w:val="ListParagraph"/>
        <w:numPr>
          <w:ilvl w:val="2"/>
          <w:numId w:val="1"/>
        </w:numPr>
      </w:pPr>
      <w:r>
        <w:t xml:space="preserve">Clinical signs: </w:t>
      </w:r>
    </w:p>
    <w:p w14:paraId="52560E95" w14:textId="77777777" w:rsidR="00C22BFF" w:rsidRDefault="00C22BFF" w:rsidP="00C22BFF">
      <w:pPr>
        <w:pStyle w:val="ListParagraph"/>
        <w:numPr>
          <w:ilvl w:val="3"/>
          <w:numId w:val="1"/>
        </w:numPr>
      </w:pPr>
      <w:r>
        <w:t xml:space="preserve">Muscle tremors, twitching, leg cramps, stiff gait </w:t>
      </w:r>
    </w:p>
    <w:p w14:paraId="4A7A5CFE" w14:textId="77777777" w:rsidR="00C22BFF" w:rsidRDefault="00C22BFF" w:rsidP="00C22BFF">
      <w:pPr>
        <w:pStyle w:val="ListParagraph"/>
        <w:numPr>
          <w:ilvl w:val="4"/>
          <w:numId w:val="1"/>
        </w:numPr>
      </w:pPr>
      <w:proofErr w:type="spellStart"/>
      <w:r>
        <w:t>iCa</w:t>
      </w:r>
      <w:proofErr w:type="spellEnd"/>
      <w:r>
        <w:t xml:space="preserve"> leads to release of Ach (needed for muscle contraction) and stabilizes membranes (decreases permeability to Na) </w:t>
      </w:r>
    </w:p>
    <w:p w14:paraId="534E6792" w14:textId="77777777" w:rsidR="00C22BFF" w:rsidRDefault="00C22BFF" w:rsidP="00C22BFF">
      <w:pPr>
        <w:pStyle w:val="ListParagraph"/>
        <w:numPr>
          <w:ilvl w:val="4"/>
          <w:numId w:val="1"/>
        </w:numPr>
      </w:pPr>
      <w:r>
        <w:t>when not enough calcium, increased excitability of CNS</w:t>
      </w:r>
    </w:p>
    <w:p w14:paraId="01E82A14" w14:textId="77777777" w:rsidR="00C22BFF" w:rsidRDefault="00C22BFF" w:rsidP="00C22BFF">
      <w:pPr>
        <w:pStyle w:val="ListParagraph"/>
        <w:numPr>
          <w:ilvl w:val="4"/>
          <w:numId w:val="1"/>
        </w:numPr>
      </w:pPr>
      <w:r>
        <w:t xml:space="preserve">focal or diffuse, worse with exercise or excitement </w:t>
      </w:r>
    </w:p>
    <w:p w14:paraId="42A2F32B" w14:textId="77777777" w:rsidR="00C22BFF" w:rsidRDefault="00C22BFF" w:rsidP="00C22BFF">
      <w:pPr>
        <w:pStyle w:val="ListParagraph"/>
        <w:numPr>
          <w:ilvl w:val="4"/>
          <w:numId w:val="1"/>
        </w:numPr>
      </w:pPr>
      <w:r>
        <w:t xml:space="preserve">tetany presents at </w:t>
      </w:r>
    </w:p>
    <w:p w14:paraId="0057916B" w14:textId="77777777" w:rsidR="00C22BFF" w:rsidRDefault="00C22BFF" w:rsidP="00C22BFF">
      <w:pPr>
        <w:pStyle w:val="ListParagraph"/>
        <w:numPr>
          <w:ilvl w:val="5"/>
          <w:numId w:val="1"/>
        </w:numPr>
      </w:pPr>
      <w:proofErr w:type="spellStart"/>
      <w:proofErr w:type="gramStart"/>
      <w:r>
        <w:t>TCa</w:t>
      </w:r>
      <w:proofErr w:type="spellEnd"/>
      <w:r>
        <w:t xml:space="preserve">  &lt;</w:t>
      </w:r>
      <w:proofErr w:type="gramEnd"/>
      <w:r>
        <w:t xml:space="preserve"> 6-7 mg/</w:t>
      </w:r>
      <w:proofErr w:type="spellStart"/>
      <w:r>
        <w:t>dL</w:t>
      </w:r>
      <w:proofErr w:type="spellEnd"/>
      <w:r>
        <w:t xml:space="preserve"> </w:t>
      </w:r>
    </w:p>
    <w:p w14:paraId="3A72635A" w14:textId="77777777" w:rsidR="00C22BFF" w:rsidRDefault="00C22BFF" w:rsidP="00C22BFF">
      <w:pPr>
        <w:pStyle w:val="ListParagraph"/>
        <w:numPr>
          <w:ilvl w:val="6"/>
          <w:numId w:val="1"/>
        </w:numPr>
      </w:pPr>
      <w:r>
        <w:t xml:space="preserve">If &gt; 6-7 mg can have latent tetany </w:t>
      </w:r>
    </w:p>
    <w:p w14:paraId="515A575A" w14:textId="77777777" w:rsidR="00C22BFF" w:rsidRDefault="00C22BFF" w:rsidP="00C22BFF">
      <w:pPr>
        <w:pStyle w:val="ListParagraph"/>
        <w:numPr>
          <w:ilvl w:val="5"/>
          <w:numId w:val="1"/>
        </w:numPr>
      </w:pPr>
      <w:proofErr w:type="spellStart"/>
      <w:r>
        <w:t>iCa</w:t>
      </w:r>
      <w:proofErr w:type="spellEnd"/>
      <w:r>
        <w:t xml:space="preserve"> &lt; 0.7 </w:t>
      </w:r>
      <w:proofErr w:type="spellStart"/>
      <w:r>
        <w:t>mmol</w:t>
      </w:r>
      <w:proofErr w:type="spellEnd"/>
      <w:r>
        <w:t xml:space="preserve">/L </w:t>
      </w:r>
    </w:p>
    <w:p w14:paraId="11D5EFE4" w14:textId="77777777" w:rsidR="00C22BFF" w:rsidRDefault="00C22BFF" w:rsidP="00C22BFF">
      <w:pPr>
        <w:pStyle w:val="ListParagraph"/>
        <w:numPr>
          <w:ilvl w:val="5"/>
          <w:numId w:val="1"/>
        </w:numPr>
      </w:pPr>
      <w:r>
        <w:t>FATAL if &lt; 4 mg/</w:t>
      </w:r>
      <w:proofErr w:type="spellStart"/>
      <w:r>
        <w:t>dL</w:t>
      </w:r>
      <w:proofErr w:type="spellEnd"/>
      <w:r>
        <w:t xml:space="preserve"> </w:t>
      </w:r>
    </w:p>
    <w:p w14:paraId="5760A949" w14:textId="77777777" w:rsidR="00C22BFF" w:rsidRDefault="00C22BFF" w:rsidP="00C22BFF">
      <w:pPr>
        <w:pStyle w:val="ListParagraph"/>
        <w:numPr>
          <w:ilvl w:val="5"/>
          <w:numId w:val="1"/>
        </w:numPr>
      </w:pPr>
      <w:r>
        <w:t>[Ca</w:t>
      </w:r>
      <w:r>
        <w:rPr>
          <w:vertAlign w:val="superscript"/>
        </w:rPr>
        <w:t>2</w:t>
      </w:r>
      <w:proofErr w:type="gramStart"/>
      <w:r>
        <w:rPr>
          <w:vertAlign w:val="superscript"/>
        </w:rPr>
        <w:t>+</w:t>
      </w:r>
      <w:r>
        <w:t>]</w:t>
      </w:r>
      <w:r>
        <w:rPr>
          <w:vertAlign w:val="subscript"/>
        </w:rPr>
        <w:t>CSF</w:t>
      </w:r>
      <w:proofErr w:type="gramEnd"/>
      <w:r>
        <w:t xml:space="preserve"> does not drop as quickly as [Ca</w:t>
      </w:r>
      <w:r>
        <w:rPr>
          <w:vertAlign w:val="superscript"/>
        </w:rPr>
        <w:t>2+</w:t>
      </w:r>
      <w:r>
        <w:t>]</w:t>
      </w:r>
      <w:r>
        <w:rPr>
          <w:vertAlign w:val="subscript"/>
        </w:rPr>
        <w:t>serum</w:t>
      </w:r>
      <w:r>
        <w:t xml:space="preserve"> post parathyroidectomy </w:t>
      </w:r>
    </w:p>
    <w:p w14:paraId="324B3CD9" w14:textId="77777777" w:rsidR="00C22BFF" w:rsidRDefault="00C22BFF" w:rsidP="00C22BFF">
      <w:pPr>
        <w:pStyle w:val="ListParagraph"/>
        <w:numPr>
          <w:ilvl w:val="5"/>
          <w:numId w:val="1"/>
        </w:numPr>
      </w:pPr>
      <w:proofErr w:type="spellStart"/>
      <w:r>
        <w:t>Chvostek’s</w:t>
      </w:r>
      <w:proofErr w:type="spellEnd"/>
      <w:r>
        <w:t xml:space="preserve"> sings: tap facial nerve anterior </w:t>
      </w:r>
      <w:proofErr w:type="gramStart"/>
      <w:r>
        <w:t>to ear</w:t>
      </w:r>
      <w:proofErr w:type="gramEnd"/>
      <w:r>
        <w:t xml:space="preserve"> lobe &gt; extensive facial muscle twitching/contraction</w:t>
      </w:r>
    </w:p>
    <w:p w14:paraId="0B6A16D2" w14:textId="77777777" w:rsidR="00C22BFF" w:rsidRDefault="00C22BFF" w:rsidP="00C22BFF">
      <w:pPr>
        <w:pStyle w:val="ListParagraph"/>
        <w:numPr>
          <w:ilvl w:val="5"/>
          <w:numId w:val="1"/>
        </w:numPr>
      </w:pPr>
      <w:r>
        <w:t>Trousseau’s sign: BP cuff inflated above systolic BP for at least 2 minutes &gt; carpal spasm (5-10 seconds in duration) after release of cuff or when cuff inflated.</w:t>
      </w:r>
    </w:p>
    <w:p w14:paraId="7FFA1C6D" w14:textId="77777777" w:rsidR="00C22BFF" w:rsidRDefault="00C22BFF" w:rsidP="00C22BFF">
      <w:pPr>
        <w:pStyle w:val="ListParagraph"/>
        <w:numPr>
          <w:ilvl w:val="3"/>
          <w:numId w:val="1"/>
        </w:numPr>
      </w:pPr>
      <w:r>
        <w:t xml:space="preserve">Facial rubbing/oral chomping (paresthesia) </w:t>
      </w:r>
    </w:p>
    <w:p w14:paraId="39216CE5" w14:textId="77777777" w:rsidR="00C22BFF" w:rsidRDefault="00C22BFF" w:rsidP="00C22BFF">
      <w:pPr>
        <w:pStyle w:val="ListParagraph"/>
        <w:numPr>
          <w:ilvl w:val="3"/>
          <w:numId w:val="1"/>
        </w:numPr>
      </w:pPr>
      <w:r>
        <w:t xml:space="preserve">Seizures </w:t>
      </w:r>
    </w:p>
    <w:p w14:paraId="525B6B3A" w14:textId="77777777" w:rsidR="00C22BFF" w:rsidRDefault="00C22BFF" w:rsidP="00C22BFF">
      <w:pPr>
        <w:pStyle w:val="ListParagraph"/>
        <w:numPr>
          <w:ilvl w:val="3"/>
          <w:numId w:val="1"/>
        </w:numPr>
      </w:pPr>
      <w:r>
        <w:t xml:space="preserve">Behavior changes </w:t>
      </w:r>
    </w:p>
    <w:p w14:paraId="182D6857" w14:textId="77777777" w:rsidR="00C22BFF" w:rsidRDefault="00C22BFF" w:rsidP="00C22BFF">
      <w:pPr>
        <w:pStyle w:val="ListParagraph"/>
        <w:numPr>
          <w:ilvl w:val="3"/>
          <w:numId w:val="1"/>
        </w:numPr>
      </w:pPr>
      <w:r>
        <w:t xml:space="preserve">Inappetence, weight loss </w:t>
      </w:r>
    </w:p>
    <w:p w14:paraId="21088409" w14:textId="77777777" w:rsidR="00C22BFF" w:rsidRDefault="00C22BFF" w:rsidP="00C22BFF">
      <w:pPr>
        <w:pStyle w:val="ListParagraph"/>
        <w:numPr>
          <w:ilvl w:val="3"/>
          <w:numId w:val="1"/>
        </w:numPr>
      </w:pPr>
      <w:r>
        <w:t>Lethargy</w:t>
      </w:r>
    </w:p>
    <w:p w14:paraId="5EBE0A1C" w14:textId="77777777" w:rsidR="00C22BFF" w:rsidRDefault="00C22BFF" w:rsidP="00C22BFF">
      <w:pPr>
        <w:pStyle w:val="ListParagraph"/>
        <w:numPr>
          <w:ilvl w:val="3"/>
          <w:numId w:val="1"/>
        </w:numPr>
      </w:pPr>
      <w:r>
        <w:t xml:space="preserve">Hyperventilation </w:t>
      </w:r>
    </w:p>
    <w:p w14:paraId="3B96C0E5" w14:textId="77777777" w:rsidR="00C22BFF" w:rsidRDefault="00C22BFF" w:rsidP="00C22BFF">
      <w:pPr>
        <w:pStyle w:val="ListParagraph"/>
        <w:numPr>
          <w:ilvl w:val="4"/>
          <w:numId w:val="1"/>
        </w:numPr>
      </w:pPr>
      <w:r>
        <w:t xml:space="preserve">Can lead to </w:t>
      </w:r>
      <w:proofErr w:type="spellStart"/>
      <w:r>
        <w:t>hypocapnia</w:t>
      </w:r>
      <w:proofErr w:type="spellEnd"/>
      <w:r>
        <w:t>/alkalosis which then causes…</w:t>
      </w:r>
    </w:p>
    <w:p w14:paraId="2172DA2C" w14:textId="649382A6" w:rsidR="00C22BFF" w:rsidRDefault="00C22BFF" w:rsidP="00C22BFF">
      <w:pPr>
        <w:pStyle w:val="ListParagraph"/>
        <w:numPr>
          <w:ilvl w:val="4"/>
          <w:numId w:val="1"/>
        </w:numPr>
      </w:pPr>
      <w:r>
        <w:t>Inc</w:t>
      </w:r>
      <w:r w:rsidR="00227395">
        <w:t xml:space="preserve">reased binding of </w:t>
      </w:r>
      <w:proofErr w:type="spellStart"/>
      <w:r w:rsidR="00227395">
        <w:t>iCa</w:t>
      </w:r>
      <w:proofErr w:type="spellEnd"/>
      <w:r w:rsidR="00227395">
        <w:t xml:space="preserve"> to pla</w:t>
      </w:r>
      <w:r>
        <w:t xml:space="preserve">sma protein which can worsen sings </w:t>
      </w:r>
    </w:p>
    <w:p w14:paraId="4E28A0AD" w14:textId="77777777" w:rsidR="00C22BFF" w:rsidRDefault="00C22BFF" w:rsidP="00C22BFF">
      <w:pPr>
        <w:pStyle w:val="ListParagraph"/>
        <w:numPr>
          <w:ilvl w:val="3"/>
          <w:numId w:val="1"/>
        </w:numPr>
      </w:pPr>
      <w:r>
        <w:t>Cataracts</w:t>
      </w:r>
    </w:p>
    <w:p w14:paraId="07A8ECC2" w14:textId="77777777" w:rsidR="00C22BFF" w:rsidRDefault="00C22BFF" w:rsidP="00C22BFF">
      <w:pPr>
        <w:pStyle w:val="ListParagraph"/>
        <w:numPr>
          <w:ilvl w:val="3"/>
          <w:numId w:val="1"/>
        </w:numPr>
      </w:pPr>
      <w:r>
        <w:t xml:space="preserve">Other functions of calcium </w:t>
      </w:r>
    </w:p>
    <w:p w14:paraId="768F9522" w14:textId="77777777" w:rsidR="00C22BFF" w:rsidRDefault="00C22BFF" w:rsidP="00C22BFF">
      <w:pPr>
        <w:pStyle w:val="ListParagraph"/>
        <w:numPr>
          <w:ilvl w:val="4"/>
          <w:numId w:val="1"/>
        </w:numPr>
      </w:pPr>
      <w:r>
        <w:t xml:space="preserve">Calcium has positive inotropic and chronotropic effects </w:t>
      </w:r>
    </w:p>
    <w:p w14:paraId="7D591E34" w14:textId="77777777" w:rsidR="00C22BFF" w:rsidRDefault="00C22BFF" w:rsidP="00C22BFF">
      <w:pPr>
        <w:pStyle w:val="ListParagraph"/>
        <w:numPr>
          <w:ilvl w:val="4"/>
          <w:numId w:val="1"/>
        </w:numPr>
      </w:pPr>
      <w:r>
        <w:t>Decreased calcium prolongs AP in cells &gt; negative inotropic and negative chronotropic effects</w:t>
      </w:r>
    </w:p>
    <w:p w14:paraId="5EE89D9C" w14:textId="77777777" w:rsidR="00C22BFF" w:rsidRDefault="00C22BFF" w:rsidP="00C22BFF">
      <w:pPr>
        <w:pStyle w:val="ListParagraph"/>
        <w:numPr>
          <w:ilvl w:val="4"/>
          <w:numId w:val="1"/>
        </w:numPr>
      </w:pPr>
      <w:r>
        <w:t>Calcium is cofactor to clotting &gt; can see coagulopathies</w:t>
      </w:r>
    </w:p>
    <w:p w14:paraId="1CF35918" w14:textId="77777777" w:rsidR="00C22BFF" w:rsidRDefault="00C22BFF" w:rsidP="00C22BFF">
      <w:pPr>
        <w:pStyle w:val="ListParagraph"/>
        <w:numPr>
          <w:ilvl w:val="2"/>
          <w:numId w:val="1"/>
        </w:numPr>
      </w:pPr>
      <w:r>
        <w:t xml:space="preserve">Hypocalcemia in cats </w:t>
      </w:r>
    </w:p>
    <w:p w14:paraId="3EADA504" w14:textId="77777777" w:rsidR="00C22BFF" w:rsidRDefault="00C22BFF" w:rsidP="00C22BFF">
      <w:pPr>
        <w:pStyle w:val="ListParagraph"/>
        <w:numPr>
          <w:ilvl w:val="3"/>
          <w:numId w:val="1"/>
        </w:numPr>
      </w:pPr>
      <w:r>
        <w:t xml:space="preserve">Hypoalbuminemia </w:t>
      </w:r>
    </w:p>
    <w:p w14:paraId="26A0663E" w14:textId="77777777" w:rsidR="00C22BFF" w:rsidRDefault="00C22BFF" w:rsidP="00C22BFF">
      <w:pPr>
        <w:pStyle w:val="ListParagraph"/>
        <w:numPr>
          <w:ilvl w:val="3"/>
          <w:numId w:val="1"/>
        </w:numPr>
      </w:pPr>
      <w:r>
        <w:t>Hypocalcemia due to renal failure, intestinal malabsorption, acute pancreatitis, lactation, ethylene glycol toxicity</w:t>
      </w:r>
    </w:p>
    <w:p w14:paraId="727F1F8D" w14:textId="77777777" w:rsidR="00C22BFF" w:rsidRDefault="00C22BFF" w:rsidP="00C22BFF">
      <w:pPr>
        <w:pStyle w:val="ListParagraph"/>
        <w:numPr>
          <w:ilvl w:val="3"/>
          <w:numId w:val="1"/>
        </w:numPr>
      </w:pPr>
      <w:r>
        <w:t>Iatrogenic &gt; surgery</w:t>
      </w:r>
    </w:p>
    <w:p w14:paraId="11EA6BEC" w14:textId="77777777" w:rsidR="00C22BFF" w:rsidRDefault="00C22BFF" w:rsidP="00C22BFF">
      <w:pPr>
        <w:pStyle w:val="ListParagraph"/>
        <w:numPr>
          <w:ilvl w:val="3"/>
          <w:numId w:val="1"/>
        </w:numPr>
      </w:pPr>
      <w:r>
        <w:t xml:space="preserve">Phosphate enemas </w:t>
      </w:r>
    </w:p>
    <w:p w14:paraId="693AEE69" w14:textId="77777777" w:rsidR="00C22BFF" w:rsidRDefault="00C22BFF" w:rsidP="00C22BFF">
      <w:pPr>
        <w:pStyle w:val="ListParagraph"/>
        <w:numPr>
          <w:ilvl w:val="0"/>
          <w:numId w:val="1"/>
        </w:numPr>
      </w:pPr>
      <w:r>
        <w:t xml:space="preserve">Diagnosis </w:t>
      </w:r>
    </w:p>
    <w:p w14:paraId="14D91C65" w14:textId="77777777" w:rsidR="00C22BFF" w:rsidRDefault="00C22BFF" w:rsidP="00C22BFF">
      <w:pPr>
        <w:pStyle w:val="ListParagraph"/>
        <w:numPr>
          <w:ilvl w:val="1"/>
          <w:numId w:val="1"/>
        </w:numPr>
      </w:pPr>
      <w:r>
        <w:t xml:space="preserve">Old formulas for corrected serum calcium </w:t>
      </w:r>
    </w:p>
    <w:p w14:paraId="682317E5" w14:textId="77777777" w:rsidR="00C22BFF" w:rsidRDefault="00C22BFF" w:rsidP="00C22BFF">
      <w:pPr>
        <w:pStyle w:val="ListParagraph"/>
        <w:numPr>
          <w:ilvl w:val="2"/>
          <w:numId w:val="1"/>
        </w:numPr>
      </w:pPr>
      <w:r>
        <w:t xml:space="preserve">Corrected </w:t>
      </w:r>
      <w:proofErr w:type="spellStart"/>
      <w:r>
        <w:t>TCa</w:t>
      </w:r>
      <w:proofErr w:type="spellEnd"/>
      <w:r>
        <w:t xml:space="preserve"> (mg/</w:t>
      </w:r>
      <w:proofErr w:type="spellStart"/>
      <w:r>
        <w:t>dL</w:t>
      </w:r>
      <w:proofErr w:type="spellEnd"/>
      <w:r>
        <w:t xml:space="preserve">) = measured </w:t>
      </w:r>
      <w:proofErr w:type="spellStart"/>
      <w:r>
        <w:t>TCa</w:t>
      </w:r>
      <w:proofErr w:type="spellEnd"/>
      <w:r>
        <w:t xml:space="preserve"> – albumin (g/</w:t>
      </w:r>
      <w:proofErr w:type="spellStart"/>
      <w:r>
        <w:t>dL</w:t>
      </w:r>
      <w:proofErr w:type="spellEnd"/>
      <w:r>
        <w:t xml:space="preserve">) + 3.5 </w:t>
      </w:r>
    </w:p>
    <w:p w14:paraId="255897CA" w14:textId="77777777" w:rsidR="00C22BFF" w:rsidRDefault="00C22BFF" w:rsidP="00C22BFF">
      <w:pPr>
        <w:pStyle w:val="ListParagraph"/>
        <w:numPr>
          <w:ilvl w:val="2"/>
          <w:numId w:val="1"/>
        </w:numPr>
      </w:pPr>
      <w:r>
        <w:t xml:space="preserve">Corrected </w:t>
      </w:r>
      <w:proofErr w:type="spellStart"/>
      <w:r>
        <w:t>TCa</w:t>
      </w:r>
      <w:proofErr w:type="spellEnd"/>
      <w:r>
        <w:t xml:space="preserve"> (mg/</w:t>
      </w:r>
      <w:proofErr w:type="spellStart"/>
      <w:r>
        <w:t>dL</w:t>
      </w:r>
      <w:proofErr w:type="spellEnd"/>
      <w:r>
        <w:t xml:space="preserve">) = measured </w:t>
      </w:r>
      <w:proofErr w:type="spellStart"/>
      <w:r>
        <w:t>TCa</w:t>
      </w:r>
      <w:proofErr w:type="spellEnd"/>
      <w:r>
        <w:t xml:space="preserve"> (mg/</w:t>
      </w:r>
      <w:proofErr w:type="spellStart"/>
      <w:r>
        <w:t>dL</w:t>
      </w:r>
      <w:proofErr w:type="spellEnd"/>
      <w:r>
        <w:t>) – [0.4 x total protein (g/</w:t>
      </w:r>
      <w:proofErr w:type="spellStart"/>
      <w:r>
        <w:t>dL</w:t>
      </w:r>
      <w:proofErr w:type="spellEnd"/>
      <w:r>
        <w:t xml:space="preserve">)] +3.3 </w:t>
      </w:r>
    </w:p>
    <w:p w14:paraId="3CC0D341" w14:textId="77777777" w:rsidR="00C22BFF" w:rsidRDefault="00C22BFF" w:rsidP="00C22BFF">
      <w:pPr>
        <w:pStyle w:val="ListParagraph"/>
        <w:numPr>
          <w:ilvl w:val="1"/>
          <w:numId w:val="1"/>
        </w:numPr>
      </w:pPr>
      <w:r>
        <w:t>Hypoparathyroidism is likely with the following combo:</w:t>
      </w:r>
    </w:p>
    <w:p w14:paraId="4C754293" w14:textId="77777777" w:rsidR="00C22BFF" w:rsidRDefault="00C22BFF" w:rsidP="00C22BFF">
      <w:pPr>
        <w:pStyle w:val="ListParagraph"/>
        <w:numPr>
          <w:ilvl w:val="2"/>
          <w:numId w:val="1"/>
        </w:numPr>
      </w:pPr>
      <w:r>
        <w:sym w:font="Symbol" w:char="F0AF"/>
      </w:r>
      <w:r>
        <w:t>[iCa</w:t>
      </w:r>
      <w:r>
        <w:rPr>
          <w:vertAlign w:val="superscript"/>
        </w:rPr>
        <w:t>2</w:t>
      </w:r>
      <w:proofErr w:type="gramStart"/>
      <w:r>
        <w:rPr>
          <w:vertAlign w:val="superscript"/>
        </w:rPr>
        <w:t>+</w:t>
      </w:r>
      <w:r>
        <w:t>]</w:t>
      </w:r>
      <w:r>
        <w:rPr>
          <w:vertAlign w:val="subscript"/>
        </w:rPr>
        <w:t>serum</w:t>
      </w:r>
      <w:proofErr w:type="gramEnd"/>
      <w:r>
        <w:rPr>
          <w:vertAlign w:val="subscript"/>
        </w:rPr>
        <w:t xml:space="preserve"> </w:t>
      </w:r>
    </w:p>
    <w:p w14:paraId="4987D2B3" w14:textId="77777777" w:rsidR="00C22BFF" w:rsidRPr="008063F0" w:rsidRDefault="00C22BFF" w:rsidP="00C22BFF">
      <w:pPr>
        <w:pStyle w:val="ListParagraph"/>
        <w:numPr>
          <w:ilvl w:val="2"/>
          <w:numId w:val="1"/>
        </w:numPr>
      </w:pPr>
      <w:r>
        <w:sym w:font="Symbol" w:char="F0AD"/>
      </w:r>
      <w:r>
        <w:t xml:space="preserve"> [Phosphorous]</w:t>
      </w:r>
      <w:r>
        <w:rPr>
          <w:vertAlign w:val="subscript"/>
        </w:rPr>
        <w:t>serum</w:t>
      </w:r>
    </w:p>
    <w:p w14:paraId="7AAAF9EF" w14:textId="77777777" w:rsidR="00C22BFF" w:rsidRDefault="00C22BFF" w:rsidP="00C22BFF">
      <w:pPr>
        <w:pStyle w:val="ListParagraph"/>
        <w:numPr>
          <w:ilvl w:val="2"/>
          <w:numId w:val="1"/>
        </w:numPr>
      </w:pPr>
      <w:r>
        <w:t>normal renal function</w:t>
      </w:r>
    </w:p>
    <w:p w14:paraId="0C434F05" w14:textId="77777777" w:rsidR="00C22BFF" w:rsidRPr="008063F0" w:rsidRDefault="00C22BFF" w:rsidP="00C22BFF">
      <w:pPr>
        <w:pStyle w:val="ListParagraph"/>
        <w:numPr>
          <w:ilvl w:val="2"/>
          <w:numId w:val="1"/>
        </w:numPr>
      </w:pPr>
      <w:r>
        <w:sym w:font="Symbol" w:char="F0AF"/>
      </w:r>
      <w:r>
        <w:t xml:space="preserve"> [PTH]</w:t>
      </w:r>
      <w:r>
        <w:rPr>
          <w:vertAlign w:val="subscript"/>
        </w:rPr>
        <w:t>serum</w:t>
      </w:r>
    </w:p>
    <w:p w14:paraId="0D3B3CC6" w14:textId="77777777" w:rsidR="00C22BFF" w:rsidRDefault="00C22BFF" w:rsidP="00C22BFF">
      <w:pPr>
        <w:pStyle w:val="ListParagraph"/>
        <w:numPr>
          <w:ilvl w:val="1"/>
          <w:numId w:val="1"/>
        </w:numPr>
      </w:pPr>
      <w:r>
        <w:t xml:space="preserve">3 causes of hypoparathyroidism </w:t>
      </w:r>
    </w:p>
    <w:p w14:paraId="3497361F" w14:textId="77777777" w:rsidR="00C22BFF" w:rsidRDefault="00C22BFF" w:rsidP="00C22BFF">
      <w:pPr>
        <w:pStyle w:val="ListParagraph"/>
        <w:numPr>
          <w:ilvl w:val="2"/>
          <w:numId w:val="1"/>
        </w:numPr>
      </w:pPr>
      <w:r>
        <w:t xml:space="preserve">suppressed secretion of PTH without PTH gland destruction </w:t>
      </w:r>
    </w:p>
    <w:p w14:paraId="280413F6" w14:textId="77777777" w:rsidR="00C22BFF" w:rsidRDefault="00C22BFF" w:rsidP="00C22BFF">
      <w:pPr>
        <w:pStyle w:val="ListParagraph"/>
        <w:numPr>
          <w:ilvl w:val="2"/>
          <w:numId w:val="1"/>
        </w:numPr>
      </w:pPr>
      <w:r>
        <w:t xml:space="preserve">sudden correction of chronic hypercalcemia (atrophied glands) </w:t>
      </w:r>
    </w:p>
    <w:p w14:paraId="3F7E8FE5" w14:textId="77777777" w:rsidR="00C22BFF" w:rsidRDefault="00C22BFF" w:rsidP="00C22BFF">
      <w:pPr>
        <w:pStyle w:val="ListParagraph"/>
        <w:numPr>
          <w:ilvl w:val="2"/>
          <w:numId w:val="1"/>
        </w:numPr>
      </w:pPr>
      <w:r>
        <w:t xml:space="preserve">absence or destruction of PTH glands </w:t>
      </w:r>
    </w:p>
    <w:p w14:paraId="2A20A80A" w14:textId="77777777" w:rsidR="00C22BFF" w:rsidRDefault="00C22BFF" w:rsidP="00C22BFF">
      <w:pPr>
        <w:pStyle w:val="ListParagraph"/>
        <w:numPr>
          <w:ilvl w:val="0"/>
          <w:numId w:val="1"/>
        </w:numPr>
      </w:pPr>
      <w:r>
        <w:t xml:space="preserve">Parathyroid Hormone Concentrations </w:t>
      </w:r>
    </w:p>
    <w:p w14:paraId="41DB5DCD" w14:textId="77777777" w:rsidR="00C22BFF" w:rsidRDefault="00C22BFF" w:rsidP="00C22BFF">
      <w:pPr>
        <w:pStyle w:val="ListParagraph"/>
        <w:numPr>
          <w:ilvl w:val="1"/>
          <w:numId w:val="1"/>
        </w:numPr>
      </w:pPr>
      <w:r>
        <w:t xml:space="preserve">In the face of </w:t>
      </w:r>
      <w:r>
        <w:sym w:font="Symbol" w:char="F0AF"/>
      </w:r>
      <w:r>
        <w:t>[iCa</w:t>
      </w:r>
      <w:r>
        <w:rPr>
          <w:vertAlign w:val="superscript"/>
        </w:rPr>
        <w:t>2</w:t>
      </w:r>
      <w:proofErr w:type="gramStart"/>
      <w:r>
        <w:rPr>
          <w:vertAlign w:val="superscript"/>
        </w:rPr>
        <w:t>+</w:t>
      </w:r>
      <w:r>
        <w:t>]</w:t>
      </w:r>
      <w:r>
        <w:rPr>
          <w:vertAlign w:val="subscript"/>
        </w:rPr>
        <w:t>serum</w:t>
      </w:r>
      <w:proofErr w:type="gramEnd"/>
    </w:p>
    <w:p w14:paraId="17AA56F8" w14:textId="77777777" w:rsidR="00C22BFF" w:rsidRDefault="00C22BFF" w:rsidP="00C22BFF">
      <w:pPr>
        <w:pStyle w:val="ListParagraph"/>
        <w:numPr>
          <w:ilvl w:val="2"/>
          <w:numId w:val="1"/>
        </w:numPr>
      </w:pPr>
      <w:r>
        <w:sym w:font="Symbol" w:char="F0AF"/>
      </w:r>
      <w:r>
        <w:t xml:space="preserve"> [PTH]</w:t>
      </w:r>
      <w:r w:rsidRPr="00936670">
        <w:rPr>
          <w:vertAlign w:val="subscript"/>
        </w:rPr>
        <w:t>serum</w:t>
      </w:r>
      <w:r>
        <w:t xml:space="preserve">: primary parathyroid gland failure </w:t>
      </w:r>
    </w:p>
    <w:p w14:paraId="7CD7253B" w14:textId="77777777" w:rsidR="00C22BFF" w:rsidRDefault="00C22BFF" w:rsidP="00C22BFF">
      <w:pPr>
        <w:pStyle w:val="ListParagraph"/>
        <w:numPr>
          <w:ilvl w:val="3"/>
          <w:numId w:val="1"/>
        </w:numPr>
      </w:pPr>
      <w:r>
        <w:t>undetectable [PTH]</w:t>
      </w:r>
      <w:r w:rsidRPr="00936670">
        <w:rPr>
          <w:vertAlign w:val="subscript"/>
        </w:rPr>
        <w:t>serum</w:t>
      </w:r>
      <w:r>
        <w:t xml:space="preserve"> confirms</w:t>
      </w:r>
    </w:p>
    <w:p w14:paraId="64BC5107" w14:textId="77777777" w:rsidR="00C22BFF" w:rsidRDefault="00C22BFF" w:rsidP="00C22BFF">
      <w:pPr>
        <w:pStyle w:val="ListParagraph"/>
        <w:numPr>
          <w:ilvl w:val="2"/>
          <w:numId w:val="1"/>
        </w:numPr>
      </w:pPr>
      <w:r>
        <w:sym w:font="Symbol" w:char="F0AD"/>
      </w:r>
      <w:r>
        <w:t xml:space="preserve"> [PTH]</w:t>
      </w:r>
      <w:r w:rsidRPr="00936670">
        <w:rPr>
          <w:vertAlign w:val="subscript"/>
        </w:rPr>
        <w:t>serum</w:t>
      </w:r>
      <w:r>
        <w:t>: r/o hypoparathyroidism (end organ resistance or secondary hyperparathyroidism as in calcium deficiency or intestinal malabsorption)</w:t>
      </w:r>
    </w:p>
    <w:p w14:paraId="277D587B" w14:textId="77777777" w:rsidR="00C22BFF" w:rsidRPr="00B70F59" w:rsidRDefault="00C22BFF" w:rsidP="00C22BFF">
      <w:pPr>
        <w:pStyle w:val="ListParagraph"/>
        <w:numPr>
          <w:ilvl w:val="2"/>
          <w:numId w:val="1"/>
        </w:numPr>
      </w:pPr>
      <w:r>
        <w:t>a [PTH]</w:t>
      </w:r>
      <w:r w:rsidRPr="00936670">
        <w:rPr>
          <w:vertAlign w:val="subscript"/>
        </w:rPr>
        <w:t>serum</w:t>
      </w:r>
      <w:r>
        <w:rPr>
          <w:vertAlign w:val="subscript"/>
        </w:rPr>
        <w:t xml:space="preserve"> </w:t>
      </w:r>
      <w:r>
        <w:t xml:space="preserve">within the reference range is NOT a healthy response to </w:t>
      </w:r>
      <w:r>
        <w:sym w:font="Symbol" w:char="F0AF"/>
      </w:r>
      <w:r>
        <w:t>[iCa</w:t>
      </w:r>
      <w:r>
        <w:rPr>
          <w:vertAlign w:val="superscript"/>
        </w:rPr>
        <w:t>2</w:t>
      </w:r>
      <w:proofErr w:type="gramStart"/>
      <w:r>
        <w:rPr>
          <w:vertAlign w:val="superscript"/>
        </w:rPr>
        <w:t>+</w:t>
      </w:r>
      <w:r>
        <w:t>]</w:t>
      </w:r>
      <w:r>
        <w:rPr>
          <w:vertAlign w:val="subscript"/>
        </w:rPr>
        <w:t>serum</w:t>
      </w:r>
      <w:proofErr w:type="gramEnd"/>
      <w:r>
        <w:rPr>
          <w:vertAlign w:val="subscript"/>
        </w:rPr>
        <w:t xml:space="preserve">  </w:t>
      </w:r>
    </w:p>
    <w:p w14:paraId="0EB81F7C" w14:textId="77777777" w:rsidR="00C22BFF" w:rsidRDefault="00C22BFF" w:rsidP="00C22BFF">
      <w:pPr>
        <w:pStyle w:val="ListParagraph"/>
        <w:numPr>
          <w:ilvl w:val="1"/>
          <w:numId w:val="1"/>
        </w:numPr>
      </w:pPr>
      <w:r>
        <w:t xml:space="preserve">Most important differential diagnosis </w:t>
      </w:r>
    </w:p>
    <w:p w14:paraId="489C7F62" w14:textId="77777777" w:rsidR="00C22BFF" w:rsidRDefault="00C22BFF" w:rsidP="00C22BFF">
      <w:pPr>
        <w:pStyle w:val="ListParagraph"/>
        <w:numPr>
          <w:ilvl w:val="2"/>
          <w:numId w:val="1"/>
        </w:numPr>
      </w:pPr>
      <w:r>
        <w:t>Lab error</w:t>
      </w:r>
    </w:p>
    <w:p w14:paraId="36CFBA4E" w14:textId="77777777" w:rsidR="00C22BFF" w:rsidRDefault="00C22BFF" w:rsidP="00C22BFF">
      <w:pPr>
        <w:pStyle w:val="ListParagraph"/>
        <w:numPr>
          <w:ilvl w:val="2"/>
          <w:numId w:val="1"/>
        </w:numPr>
      </w:pPr>
      <w:r>
        <w:t>Hypoalbuminemia</w:t>
      </w:r>
    </w:p>
    <w:p w14:paraId="5A2B04CC" w14:textId="77777777" w:rsidR="00C22BFF" w:rsidRDefault="00C22BFF" w:rsidP="00C22BFF">
      <w:pPr>
        <w:pStyle w:val="ListParagraph"/>
        <w:numPr>
          <w:ilvl w:val="2"/>
          <w:numId w:val="1"/>
        </w:numPr>
      </w:pPr>
      <w:r>
        <w:t xml:space="preserve">Surgery </w:t>
      </w:r>
    </w:p>
    <w:p w14:paraId="3F63E45F" w14:textId="77777777" w:rsidR="00C22BFF" w:rsidRDefault="00C22BFF" w:rsidP="00C22BFF">
      <w:pPr>
        <w:pStyle w:val="ListParagraph"/>
        <w:numPr>
          <w:ilvl w:val="2"/>
          <w:numId w:val="1"/>
        </w:numPr>
      </w:pPr>
      <w:r>
        <w:t xml:space="preserve">Phosphate Enemas </w:t>
      </w:r>
    </w:p>
    <w:p w14:paraId="3209713B" w14:textId="77777777" w:rsidR="00E67904" w:rsidRDefault="00E67904" w:rsidP="00C22BFF">
      <w:pPr>
        <w:pStyle w:val="ListParagraph"/>
        <w:numPr>
          <w:ilvl w:val="2"/>
          <w:numId w:val="1"/>
        </w:numPr>
      </w:pPr>
      <w:r>
        <w:t>AKI</w:t>
      </w:r>
    </w:p>
    <w:p w14:paraId="763CD751" w14:textId="2F49BC1A" w:rsidR="00C22BFF" w:rsidRDefault="00C22BFF" w:rsidP="00C22BFF">
      <w:pPr>
        <w:pStyle w:val="ListParagraph"/>
        <w:numPr>
          <w:ilvl w:val="2"/>
          <w:numId w:val="1"/>
        </w:numPr>
      </w:pPr>
      <w:r>
        <w:t xml:space="preserve">CKD </w:t>
      </w:r>
    </w:p>
    <w:p w14:paraId="796A6342" w14:textId="77777777" w:rsidR="00E67904" w:rsidRDefault="00E67904" w:rsidP="00E67904">
      <w:pPr>
        <w:pStyle w:val="ListParagraph"/>
        <w:numPr>
          <w:ilvl w:val="3"/>
          <w:numId w:val="1"/>
        </w:numPr>
      </w:pPr>
      <w:r>
        <w:sym w:font="Symbol" w:char="F0AD"/>
      </w:r>
      <w:r>
        <w:t xml:space="preserve"> serum phosphorous </w:t>
      </w:r>
    </w:p>
    <w:p w14:paraId="016EDFAE" w14:textId="77777777" w:rsidR="00E67904" w:rsidRDefault="00E67904" w:rsidP="00E67904">
      <w:pPr>
        <w:pStyle w:val="ListParagraph"/>
        <w:numPr>
          <w:ilvl w:val="3"/>
          <w:numId w:val="1"/>
        </w:numPr>
      </w:pPr>
      <w:r>
        <w:t xml:space="preserve">normal serum calcium </w:t>
      </w:r>
    </w:p>
    <w:p w14:paraId="1587BDB3" w14:textId="77777777" w:rsidR="00E67904" w:rsidRDefault="00E67904" w:rsidP="00E67904">
      <w:pPr>
        <w:pStyle w:val="ListParagraph"/>
        <w:numPr>
          <w:ilvl w:val="4"/>
          <w:numId w:val="1"/>
        </w:numPr>
      </w:pPr>
      <w:proofErr w:type="spellStart"/>
      <w:r>
        <w:t>TCa</w:t>
      </w:r>
      <w:proofErr w:type="spellEnd"/>
      <w:r>
        <w:t xml:space="preserve"> low in 10% of dogs </w:t>
      </w:r>
    </w:p>
    <w:p w14:paraId="13854B4E" w14:textId="77777777" w:rsidR="00E67904" w:rsidRDefault="00E67904" w:rsidP="00E67904">
      <w:pPr>
        <w:pStyle w:val="ListParagraph"/>
        <w:numPr>
          <w:ilvl w:val="4"/>
          <w:numId w:val="1"/>
        </w:numPr>
      </w:pPr>
      <w:proofErr w:type="spellStart"/>
      <w:r>
        <w:t>iCa</w:t>
      </w:r>
      <w:proofErr w:type="spellEnd"/>
      <w:r>
        <w:t xml:space="preserve"> low in 30% of dogs </w:t>
      </w:r>
    </w:p>
    <w:p w14:paraId="7BA6B50E" w14:textId="77777777" w:rsidR="00E67904" w:rsidRDefault="00E67904" w:rsidP="00E67904">
      <w:pPr>
        <w:pStyle w:val="ListParagraph"/>
        <w:numPr>
          <w:ilvl w:val="3"/>
          <w:numId w:val="1"/>
        </w:numPr>
      </w:pPr>
      <w:r>
        <w:t xml:space="preserve">as CKD progresses incidence of hypocalcemia increases </w:t>
      </w:r>
    </w:p>
    <w:p w14:paraId="457CC7BE" w14:textId="77777777" w:rsidR="00E67904" w:rsidRDefault="00E67904" w:rsidP="00E67904">
      <w:pPr>
        <w:pStyle w:val="ListParagraph"/>
        <w:numPr>
          <w:ilvl w:val="3"/>
          <w:numId w:val="1"/>
        </w:numPr>
      </w:pPr>
      <w:r>
        <w:sym w:font="Symbol" w:char="F0AF"/>
      </w:r>
      <w:r>
        <w:t xml:space="preserve"> vitamin D synthesis by diseases kidneys </w:t>
      </w:r>
    </w:p>
    <w:p w14:paraId="5F07AA99" w14:textId="77777777" w:rsidR="00E67904" w:rsidRDefault="00E67904" w:rsidP="00E67904">
      <w:pPr>
        <w:pStyle w:val="ListParagraph"/>
        <w:numPr>
          <w:ilvl w:val="3"/>
          <w:numId w:val="1"/>
        </w:numPr>
      </w:pPr>
      <w:r>
        <w:t xml:space="preserve">interactions of calcium with phosphate </w:t>
      </w:r>
    </w:p>
    <w:p w14:paraId="6E98DD30" w14:textId="46C17335" w:rsidR="00E67904" w:rsidRDefault="00E67904" w:rsidP="00E67904">
      <w:pPr>
        <w:pStyle w:val="ListParagraph"/>
        <w:numPr>
          <w:ilvl w:val="3"/>
          <w:numId w:val="1"/>
        </w:numPr>
      </w:pPr>
      <w:r>
        <w:sym w:font="Symbol" w:char="F0AD"/>
      </w:r>
      <w:r>
        <w:t xml:space="preserve"> phosphate retention</w:t>
      </w:r>
    </w:p>
    <w:p w14:paraId="171D3138" w14:textId="77777777" w:rsidR="00C22BFF" w:rsidRDefault="00C22BFF" w:rsidP="00C22BFF">
      <w:pPr>
        <w:pStyle w:val="ListParagraph"/>
        <w:numPr>
          <w:ilvl w:val="2"/>
          <w:numId w:val="1"/>
        </w:numPr>
      </w:pPr>
      <w:r>
        <w:t xml:space="preserve">Eclampsia </w:t>
      </w:r>
    </w:p>
    <w:p w14:paraId="55F5EF4F" w14:textId="77777777" w:rsidR="00C22BFF" w:rsidRDefault="00C22BFF" w:rsidP="00C22BFF">
      <w:pPr>
        <w:pStyle w:val="ListParagraph"/>
        <w:numPr>
          <w:ilvl w:val="2"/>
          <w:numId w:val="1"/>
        </w:numPr>
      </w:pPr>
      <w:r>
        <w:t>Malabsorption</w:t>
      </w:r>
    </w:p>
    <w:p w14:paraId="56EA8BDB" w14:textId="77777777" w:rsidR="00C22BFF" w:rsidRDefault="00C22BFF" w:rsidP="00C22BFF">
      <w:pPr>
        <w:pStyle w:val="ListParagraph"/>
        <w:numPr>
          <w:ilvl w:val="2"/>
          <w:numId w:val="1"/>
        </w:numPr>
      </w:pPr>
      <w:r>
        <w:t xml:space="preserve">Severe Pancreatitis </w:t>
      </w:r>
    </w:p>
    <w:p w14:paraId="229E6A26" w14:textId="77777777" w:rsidR="00E67904" w:rsidRDefault="00E67904" w:rsidP="00E67904">
      <w:pPr>
        <w:pStyle w:val="ListParagraph"/>
        <w:numPr>
          <w:ilvl w:val="3"/>
          <w:numId w:val="1"/>
        </w:numPr>
      </w:pPr>
      <w:r>
        <w:t xml:space="preserve">Acidosis </w:t>
      </w:r>
      <w:r>
        <w:sym w:font="Symbol" w:char="F0AD"/>
      </w:r>
      <w:r>
        <w:t xml:space="preserve"> </w:t>
      </w:r>
      <w:proofErr w:type="spellStart"/>
      <w:r>
        <w:t>iCa</w:t>
      </w:r>
      <w:proofErr w:type="spellEnd"/>
      <w:r>
        <w:t xml:space="preserve"> and decreases the chance of clinical signs </w:t>
      </w:r>
    </w:p>
    <w:p w14:paraId="1B518D17" w14:textId="2CDEF38C" w:rsidR="00E67904" w:rsidRDefault="00E67904" w:rsidP="00E67904">
      <w:pPr>
        <w:pStyle w:val="ListParagraph"/>
        <w:numPr>
          <w:ilvl w:val="3"/>
          <w:numId w:val="1"/>
        </w:numPr>
      </w:pPr>
      <w:r>
        <w:t xml:space="preserve">Calcium precipitates into insoluble soaps via saponification of </w:t>
      </w:r>
      <w:proofErr w:type="spellStart"/>
      <w:r>
        <w:t>peri</w:t>
      </w:r>
      <w:proofErr w:type="spellEnd"/>
      <w:r>
        <w:t xml:space="preserve">-pancreatic fatty acids formed after release of pancreatic lipase </w:t>
      </w:r>
    </w:p>
    <w:p w14:paraId="33F60B49" w14:textId="77777777" w:rsidR="00C22BFF" w:rsidRDefault="00C22BFF" w:rsidP="00C22BFF">
      <w:pPr>
        <w:pStyle w:val="ListParagraph"/>
        <w:numPr>
          <w:ilvl w:val="0"/>
          <w:numId w:val="1"/>
        </w:numPr>
      </w:pPr>
      <w:r>
        <w:t xml:space="preserve">Therapy for Hypocalcemia and Hypoparathyroidism </w:t>
      </w:r>
    </w:p>
    <w:p w14:paraId="011BB103" w14:textId="77777777" w:rsidR="00C22BFF" w:rsidRDefault="00C22BFF" w:rsidP="00C22BFF">
      <w:pPr>
        <w:pStyle w:val="ListParagraph"/>
        <w:numPr>
          <w:ilvl w:val="1"/>
          <w:numId w:val="1"/>
        </w:numPr>
      </w:pPr>
      <w:r>
        <w:t>Goal is to increased [Ca</w:t>
      </w:r>
      <w:r>
        <w:rPr>
          <w:vertAlign w:val="superscript"/>
        </w:rPr>
        <w:t>2</w:t>
      </w:r>
      <w:proofErr w:type="gramStart"/>
      <w:r>
        <w:rPr>
          <w:vertAlign w:val="superscript"/>
        </w:rPr>
        <w:t>+</w:t>
      </w:r>
      <w:r>
        <w:t>]</w:t>
      </w:r>
      <w:r>
        <w:rPr>
          <w:vertAlign w:val="subscript"/>
        </w:rPr>
        <w:t>serum</w:t>
      </w:r>
      <w:proofErr w:type="gramEnd"/>
      <w:r>
        <w:t xml:space="preserve"> above the threshold for clinical signs </w:t>
      </w:r>
    </w:p>
    <w:p w14:paraId="1E626A21" w14:textId="77777777" w:rsidR="00C22BFF" w:rsidRDefault="00C22BFF" w:rsidP="00C22BFF">
      <w:pPr>
        <w:pStyle w:val="ListParagraph"/>
        <w:numPr>
          <w:ilvl w:val="2"/>
          <w:numId w:val="1"/>
        </w:numPr>
      </w:pPr>
      <w:proofErr w:type="spellStart"/>
      <w:r>
        <w:t>TCa</w:t>
      </w:r>
      <w:proofErr w:type="spellEnd"/>
      <w:r>
        <w:t xml:space="preserve"> &gt; </w:t>
      </w:r>
      <w:proofErr w:type="gramStart"/>
      <w:r>
        <w:t>6.0  mg</w:t>
      </w:r>
      <w:proofErr w:type="gramEnd"/>
      <w:r>
        <w:t>/</w:t>
      </w:r>
      <w:proofErr w:type="spellStart"/>
      <w:r>
        <w:t>dL</w:t>
      </w:r>
      <w:proofErr w:type="spellEnd"/>
      <w:r>
        <w:t xml:space="preserve"> </w:t>
      </w:r>
    </w:p>
    <w:p w14:paraId="408E23A5" w14:textId="77777777" w:rsidR="00C22BFF" w:rsidRDefault="00C22BFF" w:rsidP="00C22BFF">
      <w:pPr>
        <w:pStyle w:val="ListParagraph"/>
        <w:numPr>
          <w:ilvl w:val="2"/>
          <w:numId w:val="1"/>
        </w:numPr>
      </w:pPr>
      <w:proofErr w:type="spellStart"/>
      <w:r>
        <w:t>iCa</w:t>
      </w:r>
      <w:proofErr w:type="spellEnd"/>
      <w:r>
        <w:t xml:space="preserve"> &gt; 0.6 -0.</w:t>
      </w:r>
      <w:proofErr w:type="gramStart"/>
      <w:r>
        <w:t xml:space="preserve">7  </w:t>
      </w:r>
      <w:proofErr w:type="spellStart"/>
      <w:r>
        <w:t>mmol</w:t>
      </w:r>
      <w:proofErr w:type="spellEnd"/>
      <w:proofErr w:type="gramEnd"/>
      <w:r>
        <w:t xml:space="preserve">/L </w:t>
      </w:r>
    </w:p>
    <w:p w14:paraId="27FA4400" w14:textId="77777777" w:rsidR="00C22BFF" w:rsidRDefault="00C22BFF" w:rsidP="00C22BFF">
      <w:pPr>
        <w:pStyle w:val="ListParagraph"/>
        <w:numPr>
          <w:ilvl w:val="2"/>
          <w:numId w:val="1"/>
        </w:numPr>
      </w:pPr>
      <w:r>
        <w:t xml:space="preserve">BUT keep it below the normal reference range to increase functional recovery of atrophied parathyroid gland </w:t>
      </w:r>
    </w:p>
    <w:p w14:paraId="470F8812" w14:textId="77777777" w:rsidR="00C22BFF" w:rsidRDefault="00C22BFF" w:rsidP="00C22BFF">
      <w:pPr>
        <w:pStyle w:val="ListParagraph"/>
        <w:numPr>
          <w:ilvl w:val="1"/>
          <w:numId w:val="1"/>
        </w:numPr>
      </w:pPr>
      <w:r>
        <w:t>Acute treatment</w:t>
      </w:r>
    </w:p>
    <w:p w14:paraId="39E3ECBC" w14:textId="77777777" w:rsidR="00C22BFF" w:rsidRDefault="00C22BFF" w:rsidP="00C22BFF">
      <w:pPr>
        <w:pStyle w:val="ListParagraph"/>
        <w:numPr>
          <w:ilvl w:val="2"/>
          <w:numId w:val="1"/>
        </w:numPr>
      </w:pPr>
      <w:r>
        <w:t>Monitor ECG</w:t>
      </w:r>
    </w:p>
    <w:p w14:paraId="77FDCC19" w14:textId="1DB96F90" w:rsidR="00C22BFF" w:rsidRDefault="00C22BFF" w:rsidP="00C22BFF">
      <w:pPr>
        <w:pStyle w:val="ListParagraph"/>
        <w:numPr>
          <w:ilvl w:val="3"/>
          <w:numId w:val="1"/>
        </w:numPr>
      </w:pPr>
      <w:r>
        <w:t xml:space="preserve">If bradycardia, pulse </w:t>
      </w:r>
      <w:r w:rsidR="00E67904">
        <w:t>deficits</w:t>
      </w:r>
      <w:r>
        <w:t xml:space="preserve">, arrhythmias, ST segment elevation, short QT, premature complexes then SLOW or D/C the treatment </w:t>
      </w:r>
    </w:p>
    <w:p w14:paraId="5E8BD92F" w14:textId="77777777" w:rsidR="00C22BFF" w:rsidRDefault="00C22BFF" w:rsidP="00C22BFF">
      <w:pPr>
        <w:pStyle w:val="ListParagraph"/>
        <w:numPr>
          <w:ilvl w:val="2"/>
          <w:numId w:val="1"/>
        </w:numPr>
      </w:pPr>
      <w:r>
        <w:t xml:space="preserve">10% calcium </w:t>
      </w:r>
      <w:proofErr w:type="spellStart"/>
      <w:r>
        <w:t>borogluconate</w:t>
      </w:r>
      <w:proofErr w:type="spellEnd"/>
      <w:r>
        <w:t xml:space="preserve"> IV  </w:t>
      </w:r>
    </w:p>
    <w:p w14:paraId="3617D4E3" w14:textId="77777777" w:rsidR="00C22BFF" w:rsidRDefault="00C22BFF" w:rsidP="00C22BFF">
      <w:pPr>
        <w:pStyle w:val="ListParagraph"/>
        <w:numPr>
          <w:ilvl w:val="3"/>
          <w:numId w:val="1"/>
        </w:numPr>
      </w:pPr>
      <w:r>
        <w:t>15 mg Ca</w:t>
      </w:r>
      <w:r>
        <w:rPr>
          <w:vertAlign w:val="superscript"/>
        </w:rPr>
        <w:t>2+</w:t>
      </w:r>
      <w:r>
        <w:t xml:space="preserve">/ mL </w:t>
      </w:r>
    </w:p>
    <w:p w14:paraId="4B4EE91F" w14:textId="77777777" w:rsidR="00C22BFF" w:rsidRDefault="00C22BFF" w:rsidP="00C22BFF">
      <w:pPr>
        <w:pStyle w:val="ListParagraph"/>
        <w:numPr>
          <w:ilvl w:val="3"/>
          <w:numId w:val="1"/>
        </w:numPr>
      </w:pPr>
      <w:r>
        <w:t xml:space="preserve">0.3-0.9 mL/kg SLOW over 10-30 minutes </w:t>
      </w:r>
    </w:p>
    <w:p w14:paraId="2D52303E" w14:textId="77777777" w:rsidR="00C22BFF" w:rsidRDefault="00C22BFF" w:rsidP="00C22BFF">
      <w:pPr>
        <w:pStyle w:val="ListParagraph"/>
        <w:numPr>
          <w:ilvl w:val="2"/>
          <w:numId w:val="1"/>
        </w:numPr>
      </w:pPr>
      <w:r>
        <w:t xml:space="preserve">10% calcium gluconate IV </w:t>
      </w:r>
    </w:p>
    <w:p w14:paraId="4511762B" w14:textId="77777777" w:rsidR="00C22BFF" w:rsidRDefault="00C22BFF" w:rsidP="00C22BFF">
      <w:pPr>
        <w:pStyle w:val="ListParagraph"/>
        <w:numPr>
          <w:ilvl w:val="3"/>
          <w:numId w:val="1"/>
        </w:numPr>
      </w:pPr>
      <w:r>
        <w:t>9.3 mg Ca</w:t>
      </w:r>
      <w:r>
        <w:rPr>
          <w:vertAlign w:val="superscript"/>
        </w:rPr>
        <w:t>2+</w:t>
      </w:r>
      <w:r>
        <w:t>/ mL</w:t>
      </w:r>
    </w:p>
    <w:p w14:paraId="49EF1993" w14:textId="77777777" w:rsidR="00C22BFF" w:rsidRDefault="00C22BFF" w:rsidP="00C22BFF">
      <w:pPr>
        <w:pStyle w:val="ListParagraph"/>
        <w:numPr>
          <w:ilvl w:val="3"/>
          <w:numId w:val="1"/>
        </w:numPr>
      </w:pPr>
      <w:r>
        <w:t xml:space="preserve">0.5-1.5 mL/kg slow over 10-30 minutes </w:t>
      </w:r>
    </w:p>
    <w:p w14:paraId="74B500F4" w14:textId="77777777" w:rsidR="00C22BFF" w:rsidRDefault="00C22BFF" w:rsidP="00C22BFF">
      <w:pPr>
        <w:pStyle w:val="ListParagraph"/>
        <w:numPr>
          <w:ilvl w:val="3"/>
          <w:numId w:val="1"/>
        </w:numPr>
      </w:pPr>
      <w:r>
        <w:t xml:space="preserve">2.5 -3.75 mL/kg/hour </w:t>
      </w:r>
    </w:p>
    <w:p w14:paraId="5EF287B3" w14:textId="77777777" w:rsidR="00C22BFF" w:rsidRDefault="00C22BFF" w:rsidP="00C22BFF">
      <w:pPr>
        <w:pStyle w:val="ListParagraph"/>
        <w:numPr>
          <w:ilvl w:val="3"/>
          <w:numId w:val="1"/>
        </w:numPr>
      </w:pPr>
      <w:r>
        <w:t xml:space="preserve">IF SC then dilute 2,3 or 4:1 in 0.9% saline </w:t>
      </w:r>
    </w:p>
    <w:p w14:paraId="194CCFFF" w14:textId="77777777" w:rsidR="00C22BFF" w:rsidRDefault="00C22BFF" w:rsidP="00C22BFF">
      <w:pPr>
        <w:pStyle w:val="ListParagraph"/>
        <w:numPr>
          <w:ilvl w:val="2"/>
          <w:numId w:val="1"/>
        </w:numPr>
      </w:pPr>
      <w:r>
        <w:t xml:space="preserve">DO NOT USE CALCIUM CHLORIDE </w:t>
      </w:r>
    </w:p>
    <w:p w14:paraId="32D427AE" w14:textId="77777777" w:rsidR="00C22BFF" w:rsidRDefault="00C22BFF" w:rsidP="00C22BFF">
      <w:pPr>
        <w:pStyle w:val="ListParagraph"/>
        <w:numPr>
          <w:ilvl w:val="3"/>
          <w:numId w:val="1"/>
        </w:numPr>
      </w:pPr>
      <w:r>
        <w:t xml:space="preserve">CAUSTIC </w:t>
      </w:r>
    </w:p>
    <w:p w14:paraId="100300FA" w14:textId="77777777" w:rsidR="00C22BFF" w:rsidRDefault="00C22BFF" w:rsidP="00C22BFF">
      <w:pPr>
        <w:pStyle w:val="ListParagraph"/>
        <w:numPr>
          <w:ilvl w:val="3"/>
          <w:numId w:val="1"/>
        </w:numPr>
      </w:pPr>
      <w:r>
        <w:t xml:space="preserve">Tissue death and sloughing when outside the vessel </w:t>
      </w:r>
    </w:p>
    <w:p w14:paraId="5E49243A" w14:textId="77777777" w:rsidR="00C22BFF" w:rsidRDefault="00C22BFF" w:rsidP="00C22BFF">
      <w:pPr>
        <w:pStyle w:val="ListParagraph"/>
        <w:numPr>
          <w:ilvl w:val="3"/>
          <w:numId w:val="1"/>
        </w:numPr>
      </w:pPr>
      <w:r>
        <w:t xml:space="preserve">Calcinosis cutis </w:t>
      </w:r>
    </w:p>
    <w:p w14:paraId="36FFA1C2" w14:textId="77777777" w:rsidR="00C22BFF" w:rsidRDefault="00C22BFF" w:rsidP="00C22BFF">
      <w:pPr>
        <w:pStyle w:val="ListParagraph"/>
        <w:numPr>
          <w:ilvl w:val="2"/>
          <w:numId w:val="1"/>
        </w:numPr>
      </w:pPr>
      <w:r>
        <w:t xml:space="preserve">Raise calcium slowly to avoid hypercalcemia, hyperphosphatemia, tissue mineralization, stone formation </w:t>
      </w:r>
    </w:p>
    <w:p w14:paraId="07ED5D68" w14:textId="77777777" w:rsidR="00C22BFF" w:rsidRDefault="00C22BFF" w:rsidP="00C22BFF">
      <w:pPr>
        <w:pStyle w:val="ListParagraph"/>
        <w:numPr>
          <w:ilvl w:val="2"/>
          <w:numId w:val="1"/>
        </w:numPr>
      </w:pPr>
      <w:r>
        <w:t xml:space="preserve">KEEP IT ABOVE THRESHOLD FOR TETANY BUT BELOW REFERENCE RANGE </w:t>
      </w:r>
    </w:p>
    <w:p w14:paraId="38250EA9" w14:textId="77777777" w:rsidR="00C22BFF" w:rsidRDefault="00C22BFF" w:rsidP="00C22BFF">
      <w:pPr>
        <w:pStyle w:val="ListParagraph"/>
        <w:numPr>
          <w:ilvl w:val="3"/>
          <w:numId w:val="1"/>
        </w:numPr>
      </w:pPr>
      <w:r>
        <w:t xml:space="preserve">Will also enhance functional recovery of atrophied parathyroid glands </w:t>
      </w:r>
    </w:p>
    <w:p w14:paraId="00B045DC" w14:textId="77777777" w:rsidR="00C22BFF" w:rsidRDefault="00C22BFF" w:rsidP="00C22BFF">
      <w:pPr>
        <w:pStyle w:val="ListParagraph"/>
        <w:numPr>
          <w:ilvl w:val="2"/>
          <w:numId w:val="1"/>
        </w:numPr>
      </w:pPr>
      <w:r>
        <w:t xml:space="preserve">Neuro signs such as nervousness, panting, behavioral changes can persist for 30-60 </w:t>
      </w:r>
      <w:proofErr w:type="gramStart"/>
      <w:r>
        <w:t>minutes</w:t>
      </w:r>
      <w:proofErr w:type="gramEnd"/>
      <w:r>
        <w:t xml:space="preserve"> post IV calcium treatment to </w:t>
      </w:r>
      <w:proofErr w:type="spellStart"/>
      <w:r>
        <w:t>eucalcemia</w:t>
      </w:r>
      <w:proofErr w:type="spellEnd"/>
    </w:p>
    <w:p w14:paraId="0574C1F2" w14:textId="77777777" w:rsidR="00C22BFF" w:rsidRDefault="00C22BFF" w:rsidP="00C22BFF">
      <w:pPr>
        <w:pStyle w:val="ListParagraph"/>
        <w:numPr>
          <w:ilvl w:val="3"/>
          <w:numId w:val="1"/>
        </w:numPr>
      </w:pPr>
      <w:r>
        <w:t>Lag in equilibration between CSF and Ca</w:t>
      </w:r>
      <w:r>
        <w:rPr>
          <w:vertAlign w:val="superscript"/>
        </w:rPr>
        <w:t>2+</w:t>
      </w:r>
      <w:r>
        <w:t xml:space="preserve"> in serum </w:t>
      </w:r>
    </w:p>
    <w:p w14:paraId="6B411D28" w14:textId="77777777" w:rsidR="00C22BFF" w:rsidRDefault="00C22BFF" w:rsidP="00C22BFF">
      <w:pPr>
        <w:pStyle w:val="ListParagraph"/>
        <w:numPr>
          <w:ilvl w:val="2"/>
          <w:numId w:val="1"/>
        </w:numPr>
      </w:pPr>
      <w:r>
        <w:t xml:space="preserve">Fever should resolve with treatment of tetany </w:t>
      </w:r>
    </w:p>
    <w:p w14:paraId="3C086E5E" w14:textId="77777777" w:rsidR="00C22BFF" w:rsidRDefault="00C22BFF" w:rsidP="00C22BFF">
      <w:pPr>
        <w:pStyle w:val="ListParagraph"/>
        <w:numPr>
          <w:ilvl w:val="2"/>
          <w:numId w:val="1"/>
        </w:numPr>
      </w:pPr>
      <w:r>
        <w:t xml:space="preserve">Hyperphosphatemia (CKD) in addition to calcium can cause soft tissue mineralization and kidney damage. </w:t>
      </w:r>
    </w:p>
    <w:p w14:paraId="2A7ED6DB" w14:textId="77777777" w:rsidR="00C22BFF" w:rsidRDefault="00C22BFF" w:rsidP="00C22BFF">
      <w:pPr>
        <w:pStyle w:val="ListParagraph"/>
        <w:numPr>
          <w:ilvl w:val="1"/>
          <w:numId w:val="1"/>
        </w:numPr>
      </w:pPr>
      <w:r>
        <w:t xml:space="preserve">Sub-acute post tetany maintenance </w:t>
      </w:r>
    </w:p>
    <w:p w14:paraId="5F0546B4" w14:textId="77777777" w:rsidR="00C22BFF" w:rsidRDefault="00C22BFF" w:rsidP="00C22BFF">
      <w:pPr>
        <w:pStyle w:val="ListParagraph"/>
        <w:numPr>
          <w:ilvl w:val="2"/>
          <w:numId w:val="1"/>
        </w:numPr>
      </w:pPr>
      <w:r>
        <w:t>Why you need it:</w:t>
      </w:r>
    </w:p>
    <w:p w14:paraId="68765B9A" w14:textId="77777777" w:rsidR="00C22BFF" w:rsidRDefault="00C22BFF" w:rsidP="00C22BFF">
      <w:pPr>
        <w:pStyle w:val="ListParagraph"/>
        <w:numPr>
          <w:ilvl w:val="3"/>
          <w:numId w:val="1"/>
        </w:numPr>
      </w:pPr>
      <w:r>
        <w:t xml:space="preserve">IV calcium will last minutes to 1 hour </w:t>
      </w:r>
    </w:p>
    <w:p w14:paraId="1FA51896" w14:textId="77777777" w:rsidR="00C22BFF" w:rsidRDefault="00C22BFF" w:rsidP="00C22BFF">
      <w:pPr>
        <w:pStyle w:val="ListParagraph"/>
        <w:numPr>
          <w:ilvl w:val="3"/>
          <w:numId w:val="1"/>
        </w:numPr>
      </w:pPr>
      <w:r>
        <w:t xml:space="preserve">Oral vitamin D needs 24-96 hours for effect </w:t>
      </w:r>
    </w:p>
    <w:p w14:paraId="1BACECB7" w14:textId="77777777" w:rsidR="00C22BFF" w:rsidRDefault="00C22BFF" w:rsidP="00C22BFF">
      <w:pPr>
        <w:pStyle w:val="ListParagraph"/>
        <w:numPr>
          <w:ilvl w:val="2"/>
          <w:numId w:val="1"/>
        </w:numPr>
      </w:pPr>
      <w:r>
        <w:t xml:space="preserve">Repeat boluses </w:t>
      </w:r>
    </w:p>
    <w:p w14:paraId="5401E120" w14:textId="77777777" w:rsidR="00C22BFF" w:rsidRDefault="00C22BFF" w:rsidP="00C22BFF">
      <w:pPr>
        <w:pStyle w:val="ListParagraph"/>
        <w:numPr>
          <w:ilvl w:val="3"/>
          <w:numId w:val="1"/>
        </w:numPr>
      </w:pPr>
      <w:r>
        <w:t xml:space="preserve">Not recommended due to wide fluctuations in circulating calcium concentrations </w:t>
      </w:r>
    </w:p>
    <w:p w14:paraId="67266EC0" w14:textId="77777777" w:rsidR="00C22BFF" w:rsidRDefault="00C22BFF" w:rsidP="00C22BFF">
      <w:pPr>
        <w:pStyle w:val="ListParagraph"/>
        <w:numPr>
          <w:ilvl w:val="2"/>
          <w:numId w:val="1"/>
        </w:numPr>
      </w:pPr>
      <w:r>
        <w:t xml:space="preserve">Continuous IV </w:t>
      </w:r>
    </w:p>
    <w:p w14:paraId="4873ABB1" w14:textId="77777777" w:rsidR="00C22BFF" w:rsidRDefault="00C22BFF" w:rsidP="00C22BFF">
      <w:pPr>
        <w:pStyle w:val="ListParagraph"/>
        <w:numPr>
          <w:ilvl w:val="3"/>
          <w:numId w:val="1"/>
        </w:numPr>
      </w:pPr>
      <w:r>
        <w:t xml:space="preserve">60-90 mg/kg/day elemental calcium </w:t>
      </w:r>
    </w:p>
    <w:p w14:paraId="188E8D61" w14:textId="77777777" w:rsidR="00C22BFF" w:rsidRDefault="00C22BFF" w:rsidP="00C22BFF">
      <w:pPr>
        <w:pStyle w:val="ListParagraph"/>
        <w:numPr>
          <w:ilvl w:val="3"/>
          <w:numId w:val="1"/>
        </w:numPr>
      </w:pPr>
      <w:r>
        <w:t xml:space="preserve">(2.5-3.75 mg/kg/hour) </w:t>
      </w:r>
    </w:p>
    <w:p w14:paraId="2FD2812E" w14:textId="77777777" w:rsidR="00C22BFF" w:rsidRDefault="00C22BFF" w:rsidP="00C22BFF">
      <w:pPr>
        <w:pStyle w:val="ListParagraph"/>
        <w:numPr>
          <w:ilvl w:val="3"/>
          <w:numId w:val="1"/>
        </w:numPr>
      </w:pPr>
      <w:r>
        <w:t>10% calcium gluconate 10 mL provides 93 mg Ca</w:t>
      </w:r>
      <w:r>
        <w:rPr>
          <w:vertAlign w:val="superscript"/>
        </w:rPr>
        <w:t>2+</w:t>
      </w:r>
    </w:p>
    <w:p w14:paraId="39B28B5E" w14:textId="77777777" w:rsidR="00C22BFF" w:rsidRDefault="00C22BFF" w:rsidP="00C22BFF">
      <w:pPr>
        <w:pStyle w:val="ListParagraph"/>
        <w:numPr>
          <w:ilvl w:val="4"/>
          <w:numId w:val="1"/>
        </w:numPr>
      </w:pPr>
      <w:r>
        <w:t xml:space="preserve">if maintenance fluids (60mL/kg/day) then </w:t>
      </w:r>
    </w:p>
    <w:p w14:paraId="11995DD5" w14:textId="77777777" w:rsidR="00C22BFF" w:rsidRDefault="00C22BFF" w:rsidP="00C22BFF">
      <w:pPr>
        <w:pStyle w:val="ListParagraph"/>
        <w:numPr>
          <w:ilvl w:val="4"/>
          <w:numId w:val="1"/>
        </w:numPr>
      </w:pPr>
      <w:r>
        <w:t xml:space="preserve">1-2-3 mg/kg/hour &gt; 40-80- 120 mL 10% calcium gluconate/L = 6.5-10 mL/kg/day </w:t>
      </w:r>
    </w:p>
    <w:p w14:paraId="43B16F33" w14:textId="77777777" w:rsidR="00C22BFF" w:rsidRDefault="00C22BFF" w:rsidP="00C22BFF">
      <w:pPr>
        <w:pStyle w:val="ListParagraph"/>
        <w:numPr>
          <w:ilvl w:val="3"/>
          <w:numId w:val="1"/>
        </w:numPr>
      </w:pPr>
      <w:r>
        <w:t xml:space="preserve">Calcium can precipitate with lactate, acetate, bicarbonate, phosphates </w:t>
      </w:r>
    </w:p>
    <w:p w14:paraId="0903C18F" w14:textId="77777777" w:rsidR="00C22BFF" w:rsidRDefault="00C22BFF" w:rsidP="00C22BFF">
      <w:pPr>
        <w:pStyle w:val="ListParagraph"/>
        <w:numPr>
          <w:ilvl w:val="4"/>
          <w:numId w:val="1"/>
        </w:numPr>
      </w:pPr>
      <w:r>
        <w:t xml:space="preserve">Avoid solutions with sodium bicarbonate as </w:t>
      </w:r>
      <w:proofErr w:type="spellStart"/>
      <w:r>
        <w:t>alkalinization</w:t>
      </w:r>
      <w:proofErr w:type="spellEnd"/>
      <w:r>
        <w:t xml:space="preserve"> decreases [iCa</w:t>
      </w:r>
      <w:r>
        <w:rPr>
          <w:vertAlign w:val="superscript"/>
        </w:rPr>
        <w:t>2+</w:t>
      </w:r>
      <w:r>
        <w:t xml:space="preserve">] which can lead to clinical signs </w:t>
      </w:r>
    </w:p>
    <w:p w14:paraId="7025501B" w14:textId="77777777" w:rsidR="00C22BFF" w:rsidRDefault="00C22BFF" w:rsidP="00C22BFF">
      <w:pPr>
        <w:pStyle w:val="ListParagraph"/>
        <w:numPr>
          <w:ilvl w:val="2"/>
          <w:numId w:val="1"/>
        </w:numPr>
      </w:pPr>
      <w:r>
        <w:t xml:space="preserve">Subcutaneous </w:t>
      </w:r>
    </w:p>
    <w:p w14:paraId="627F0EBF" w14:textId="77777777" w:rsidR="00C22BFF" w:rsidRDefault="00C22BFF" w:rsidP="00C22BFF">
      <w:pPr>
        <w:pStyle w:val="ListParagraph"/>
        <w:numPr>
          <w:ilvl w:val="3"/>
          <w:numId w:val="1"/>
        </w:numPr>
      </w:pPr>
      <w:r>
        <w:t>DOSE</w:t>
      </w:r>
    </w:p>
    <w:p w14:paraId="3F65A7CD" w14:textId="77777777" w:rsidR="00C22BFF" w:rsidRDefault="00C22BFF" w:rsidP="00C22BFF">
      <w:pPr>
        <w:pStyle w:val="ListParagraph"/>
        <w:numPr>
          <w:ilvl w:val="4"/>
          <w:numId w:val="1"/>
        </w:numPr>
      </w:pPr>
      <w:r>
        <w:t>Administer the dose required to control tetany, SC q6-8 hours (or 60-90 mg/kg/day, divided)</w:t>
      </w:r>
    </w:p>
    <w:p w14:paraId="39E34B53" w14:textId="77777777" w:rsidR="00C22BFF" w:rsidRDefault="00C22BFF" w:rsidP="00C22BFF">
      <w:pPr>
        <w:pStyle w:val="ListParagraph"/>
        <w:numPr>
          <w:ilvl w:val="4"/>
          <w:numId w:val="1"/>
        </w:numPr>
      </w:pPr>
      <w:r>
        <w:t xml:space="preserve">1 part calcium to 2,3 or 4 0.9% </w:t>
      </w:r>
      <w:proofErr w:type="spellStart"/>
      <w:r>
        <w:t>NaCl</w:t>
      </w:r>
      <w:proofErr w:type="spellEnd"/>
      <w:r>
        <w:t xml:space="preserve"> has not been reported to have skin sloughing even over a period of months </w:t>
      </w:r>
    </w:p>
    <w:p w14:paraId="5FCD7F8C" w14:textId="77777777" w:rsidR="00C22BFF" w:rsidRDefault="00C22BFF" w:rsidP="00C22BFF">
      <w:pPr>
        <w:pStyle w:val="ListParagraph"/>
        <w:numPr>
          <w:ilvl w:val="4"/>
          <w:numId w:val="1"/>
        </w:numPr>
      </w:pPr>
      <w:r>
        <w:t>After achieving normal to near normal serum [Ca</w:t>
      </w:r>
      <w:r>
        <w:rPr>
          <w:vertAlign w:val="superscript"/>
        </w:rPr>
        <w:t>2+</w:t>
      </w:r>
      <w:r>
        <w:t xml:space="preserve">] for 48 hours, decrease from q6 to q8hours </w:t>
      </w:r>
    </w:p>
    <w:p w14:paraId="69A31A3D" w14:textId="77777777" w:rsidR="00C22BFF" w:rsidRDefault="00C22BFF" w:rsidP="00C22BFF">
      <w:pPr>
        <w:pStyle w:val="ListParagraph"/>
        <w:numPr>
          <w:ilvl w:val="4"/>
          <w:numId w:val="1"/>
        </w:numPr>
      </w:pPr>
      <w:r>
        <w:t xml:space="preserve">If then stable for 48-72 hours switch to q12hrs </w:t>
      </w:r>
    </w:p>
    <w:p w14:paraId="31328415" w14:textId="77777777" w:rsidR="00C22BFF" w:rsidRDefault="00C22BFF" w:rsidP="00E67904">
      <w:pPr>
        <w:pStyle w:val="ListParagraph"/>
        <w:numPr>
          <w:ilvl w:val="2"/>
          <w:numId w:val="1"/>
        </w:numPr>
      </w:pPr>
      <w:r>
        <w:t>GOALS</w:t>
      </w:r>
    </w:p>
    <w:p w14:paraId="7A01DF02" w14:textId="77777777" w:rsidR="00C22BFF" w:rsidRDefault="00C22BFF" w:rsidP="00E67904">
      <w:pPr>
        <w:pStyle w:val="ListParagraph"/>
        <w:numPr>
          <w:ilvl w:val="3"/>
          <w:numId w:val="1"/>
        </w:numPr>
      </w:pPr>
      <w:r>
        <w:t xml:space="preserve">Serum </w:t>
      </w:r>
      <w:proofErr w:type="spellStart"/>
      <w:r>
        <w:t>TCa</w:t>
      </w:r>
      <w:proofErr w:type="spellEnd"/>
      <w:r>
        <w:t xml:space="preserve"> </w:t>
      </w:r>
    </w:p>
    <w:p w14:paraId="34D55793" w14:textId="77777777" w:rsidR="00C22BFF" w:rsidRDefault="00C22BFF" w:rsidP="00E67904">
      <w:pPr>
        <w:pStyle w:val="ListParagraph"/>
        <w:numPr>
          <w:ilvl w:val="4"/>
          <w:numId w:val="1"/>
        </w:numPr>
      </w:pPr>
      <w:r>
        <w:sym w:font="Symbol" w:char="F0B3"/>
      </w:r>
      <w:r>
        <w:t xml:space="preserve"> 8mg/</w:t>
      </w:r>
      <w:proofErr w:type="spellStart"/>
      <w:r>
        <w:t>dL</w:t>
      </w:r>
      <w:proofErr w:type="spellEnd"/>
      <w:r>
        <w:t xml:space="preserve"> (or increase dose, frequency)</w:t>
      </w:r>
    </w:p>
    <w:p w14:paraId="778D6203" w14:textId="77777777" w:rsidR="00C22BFF" w:rsidRDefault="00C22BFF" w:rsidP="00E67904">
      <w:pPr>
        <w:pStyle w:val="ListParagraph"/>
        <w:numPr>
          <w:ilvl w:val="4"/>
          <w:numId w:val="1"/>
        </w:numPr>
      </w:pPr>
      <w:r>
        <w:t>~ 8 – 9 mg/</w:t>
      </w:r>
      <w:proofErr w:type="spellStart"/>
      <w:r>
        <w:t>dL</w:t>
      </w:r>
      <w:proofErr w:type="spellEnd"/>
      <w:r>
        <w:t xml:space="preserve"> keep current dose </w:t>
      </w:r>
    </w:p>
    <w:p w14:paraId="05F61577" w14:textId="77777777" w:rsidR="00C22BFF" w:rsidRDefault="00C22BFF" w:rsidP="00E67904">
      <w:pPr>
        <w:pStyle w:val="ListParagraph"/>
        <w:numPr>
          <w:ilvl w:val="4"/>
          <w:numId w:val="1"/>
        </w:numPr>
      </w:pPr>
      <w:r>
        <w:sym w:font="Symbol" w:char="F03E"/>
      </w:r>
      <w:r>
        <w:t xml:space="preserve"> 9 mg/</w:t>
      </w:r>
      <w:proofErr w:type="spellStart"/>
      <w:r>
        <w:t>dL</w:t>
      </w:r>
      <w:proofErr w:type="spellEnd"/>
      <w:r>
        <w:t xml:space="preserve"> (decrease dose) </w:t>
      </w:r>
    </w:p>
    <w:p w14:paraId="4CA219D2" w14:textId="77777777" w:rsidR="00C22BFF" w:rsidRDefault="00C22BFF" w:rsidP="00E67904">
      <w:pPr>
        <w:pStyle w:val="ListParagraph"/>
        <w:numPr>
          <w:ilvl w:val="5"/>
          <w:numId w:val="1"/>
        </w:numPr>
      </w:pPr>
      <w:proofErr w:type="gramStart"/>
      <w:r>
        <w:t>however</w:t>
      </w:r>
      <w:proofErr w:type="gramEnd"/>
      <w:r>
        <w:t xml:space="preserve"> in summary at end of chapter author said their goal is to keep between 9-10.5 mg/</w:t>
      </w:r>
      <w:proofErr w:type="spellStart"/>
      <w:r>
        <w:t>dL</w:t>
      </w:r>
      <w:proofErr w:type="spellEnd"/>
    </w:p>
    <w:p w14:paraId="01C571D9" w14:textId="77777777" w:rsidR="00C22BFF" w:rsidRDefault="00C22BFF" w:rsidP="00C22BFF">
      <w:pPr>
        <w:pStyle w:val="ListParagraph"/>
        <w:numPr>
          <w:ilvl w:val="5"/>
          <w:numId w:val="1"/>
        </w:numPr>
      </w:pPr>
      <w:proofErr w:type="spellStart"/>
      <w:r>
        <w:t>iCa</w:t>
      </w:r>
      <w:proofErr w:type="spellEnd"/>
      <w:r>
        <w:t xml:space="preserve"> 0.9-1.1 </w:t>
      </w:r>
      <w:proofErr w:type="spellStart"/>
      <w:r>
        <w:t>mmol</w:t>
      </w:r>
      <w:proofErr w:type="spellEnd"/>
      <w:r>
        <w:t xml:space="preserve">/L </w:t>
      </w:r>
    </w:p>
    <w:p w14:paraId="0EAD3C2B" w14:textId="77777777" w:rsidR="00C22BFF" w:rsidRDefault="00C22BFF" w:rsidP="00E67904">
      <w:pPr>
        <w:pStyle w:val="ListParagraph"/>
        <w:numPr>
          <w:ilvl w:val="1"/>
          <w:numId w:val="1"/>
        </w:numPr>
      </w:pPr>
      <w:r>
        <w:t xml:space="preserve">Maintenance/chronic therapy </w:t>
      </w:r>
    </w:p>
    <w:p w14:paraId="26EA0927" w14:textId="77777777" w:rsidR="00C22BFF" w:rsidRDefault="00C22BFF" w:rsidP="00E67904">
      <w:pPr>
        <w:pStyle w:val="ListParagraph"/>
        <w:numPr>
          <w:ilvl w:val="2"/>
          <w:numId w:val="1"/>
        </w:numPr>
      </w:pPr>
      <w:r>
        <w:t xml:space="preserve">Parenteral PTH lasts for only hours and currently there is no long acting PTH available </w:t>
      </w:r>
    </w:p>
    <w:p w14:paraId="7B6DEB3D" w14:textId="77777777" w:rsidR="00C22BFF" w:rsidRDefault="00C22BFF" w:rsidP="00E67904">
      <w:pPr>
        <w:pStyle w:val="ListParagraph"/>
        <w:numPr>
          <w:ilvl w:val="2"/>
          <w:numId w:val="1"/>
        </w:numPr>
      </w:pPr>
      <w:r>
        <w:t>PO Vitamin D</w:t>
      </w:r>
    </w:p>
    <w:p w14:paraId="42E68DB4" w14:textId="77777777" w:rsidR="00C22BFF" w:rsidRDefault="00C22BFF" w:rsidP="00E67904">
      <w:pPr>
        <w:pStyle w:val="ListParagraph"/>
        <w:numPr>
          <w:ilvl w:val="3"/>
          <w:numId w:val="1"/>
        </w:numPr>
      </w:pPr>
      <w:r>
        <w:t xml:space="preserve">Permanent need with primary, naturally occurring parathyroid gland failure </w:t>
      </w:r>
    </w:p>
    <w:p w14:paraId="21D706B0" w14:textId="77777777" w:rsidR="00C22BFF" w:rsidRDefault="00C22BFF" w:rsidP="00E67904">
      <w:pPr>
        <w:pStyle w:val="ListParagraph"/>
        <w:numPr>
          <w:ilvl w:val="4"/>
          <w:numId w:val="1"/>
        </w:numPr>
      </w:pPr>
      <w:r>
        <w:t>With low Ca</w:t>
      </w:r>
      <w:r>
        <w:rPr>
          <w:vertAlign w:val="superscript"/>
        </w:rPr>
        <w:t>2+</w:t>
      </w:r>
      <w:r>
        <w:t xml:space="preserve"> intake, uptake is under Vitamin D control </w:t>
      </w:r>
    </w:p>
    <w:p w14:paraId="51284EAD" w14:textId="77777777" w:rsidR="00C22BFF" w:rsidRDefault="00C22BFF" w:rsidP="00E67904">
      <w:pPr>
        <w:pStyle w:val="ListParagraph"/>
        <w:numPr>
          <w:ilvl w:val="4"/>
          <w:numId w:val="1"/>
        </w:numPr>
      </w:pPr>
      <w:r>
        <w:t>With high Ca</w:t>
      </w:r>
      <w:r>
        <w:rPr>
          <w:vertAlign w:val="superscript"/>
        </w:rPr>
        <w:t>2+</w:t>
      </w:r>
      <w:r>
        <w:t xml:space="preserve"> intake, uptake is Vitamin D independent </w:t>
      </w:r>
    </w:p>
    <w:p w14:paraId="125F1A4B" w14:textId="77777777" w:rsidR="00C22BFF" w:rsidRDefault="00C22BFF" w:rsidP="00E67904">
      <w:pPr>
        <w:pStyle w:val="ListParagraph"/>
        <w:numPr>
          <w:ilvl w:val="3"/>
          <w:numId w:val="1"/>
        </w:numPr>
      </w:pPr>
      <w:r>
        <w:t xml:space="preserve">Transient need with iatrogenic causes </w:t>
      </w:r>
    </w:p>
    <w:p w14:paraId="658061BF" w14:textId="77777777" w:rsidR="00C22BFF" w:rsidRDefault="00C22BFF" w:rsidP="00E67904">
      <w:pPr>
        <w:pStyle w:val="ListParagraph"/>
        <w:numPr>
          <w:ilvl w:val="3"/>
          <w:numId w:val="1"/>
        </w:numPr>
      </w:pPr>
      <w:r>
        <w:t xml:space="preserve">Goal </w:t>
      </w:r>
    </w:p>
    <w:p w14:paraId="0932C690" w14:textId="77777777" w:rsidR="00C22BFF" w:rsidRDefault="00C22BFF" w:rsidP="00E67904">
      <w:pPr>
        <w:pStyle w:val="ListParagraph"/>
        <w:numPr>
          <w:ilvl w:val="4"/>
          <w:numId w:val="1"/>
        </w:numPr>
      </w:pPr>
      <w:r>
        <w:t>Low normal to normal so [iCa</w:t>
      </w:r>
      <w:r>
        <w:rPr>
          <w:vertAlign w:val="superscript"/>
        </w:rPr>
        <w:t>2+</w:t>
      </w:r>
      <w:r>
        <w:t>] of 8.0-9.5 mg/</w:t>
      </w:r>
      <w:proofErr w:type="spellStart"/>
      <w:r>
        <w:t>dL</w:t>
      </w:r>
      <w:proofErr w:type="spellEnd"/>
    </w:p>
    <w:p w14:paraId="7BF8448C" w14:textId="77777777" w:rsidR="00C22BFF" w:rsidRDefault="00C22BFF" w:rsidP="00E67904">
      <w:pPr>
        <w:pStyle w:val="ListParagraph"/>
        <w:numPr>
          <w:ilvl w:val="3"/>
          <w:numId w:val="1"/>
        </w:numPr>
      </w:pPr>
      <w:r>
        <w:t>Vitamin D</w:t>
      </w:r>
      <w:r>
        <w:rPr>
          <w:vertAlign w:val="subscript"/>
        </w:rPr>
        <w:t>2</w:t>
      </w:r>
      <w:r>
        <w:t xml:space="preserve"> (</w:t>
      </w:r>
      <w:proofErr w:type="spellStart"/>
      <w:r>
        <w:t>Ergocalciferol</w:t>
      </w:r>
      <w:proofErr w:type="spellEnd"/>
      <w:r>
        <w:t>)</w:t>
      </w:r>
    </w:p>
    <w:p w14:paraId="7E6A9E93" w14:textId="77777777" w:rsidR="00C22BFF" w:rsidRDefault="00C22BFF" w:rsidP="00E67904">
      <w:pPr>
        <w:pStyle w:val="ListParagraph"/>
        <w:numPr>
          <w:ilvl w:val="4"/>
          <w:numId w:val="1"/>
        </w:numPr>
      </w:pPr>
      <w:r>
        <w:t>40,000 USP U/mg</w:t>
      </w:r>
    </w:p>
    <w:p w14:paraId="5B526702" w14:textId="77777777" w:rsidR="00C22BFF" w:rsidRDefault="00C22BFF" w:rsidP="00E67904">
      <w:pPr>
        <w:pStyle w:val="ListParagraph"/>
        <w:numPr>
          <w:ilvl w:val="4"/>
          <w:numId w:val="1"/>
        </w:numPr>
      </w:pPr>
      <w:r>
        <w:t xml:space="preserve">initially need large dose (4K-6K U/kg daily) for </w:t>
      </w:r>
      <w:proofErr w:type="spellStart"/>
      <w:r>
        <w:t>eucalcemia</w:t>
      </w:r>
      <w:proofErr w:type="spellEnd"/>
      <w:r>
        <w:t xml:space="preserve"> due </w:t>
      </w:r>
      <w:proofErr w:type="gramStart"/>
      <w:r>
        <w:t>to :</w:t>
      </w:r>
      <w:proofErr w:type="gramEnd"/>
    </w:p>
    <w:p w14:paraId="0346B071" w14:textId="77777777" w:rsidR="00C22BFF" w:rsidRDefault="00C22BFF" w:rsidP="00E67904">
      <w:pPr>
        <w:pStyle w:val="ListParagraph"/>
        <w:numPr>
          <w:ilvl w:val="5"/>
          <w:numId w:val="1"/>
        </w:numPr>
      </w:pPr>
      <w:r>
        <w:t xml:space="preserve">decreased biological potency in </w:t>
      </w:r>
      <w:proofErr w:type="spellStart"/>
      <w:r>
        <w:t>hypoparathyroid</w:t>
      </w:r>
      <w:proofErr w:type="spellEnd"/>
      <w:r>
        <w:t xml:space="preserve"> patients</w:t>
      </w:r>
    </w:p>
    <w:p w14:paraId="49EB8411" w14:textId="77777777" w:rsidR="00C22BFF" w:rsidRDefault="00C22BFF" w:rsidP="00E67904">
      <w:pPr>
        <w:pStyle w:val="ListParagraph"/>
        <w:numPr>
          <w:ilvl w:val="5"/>
          <w:numId w:val="1"/>
        </w:numPr>
      </w:pPr>
      <w:r>
        <w:t>need to saturate fat deposits (Vitamin D is fat soluble)</w:t>
      </w:r>
    </w:p>
    <w:p w14:paraId="6B364FAD" w14:textId="77777777" w:rsidR="00C22BFF" w:rsidRDefault="00C22BFF" w:rsidP="00E67904">
      <w:pPr>
        <w:pStyle w:val="ListParagraph"/>
        <w:numPr>
          <w:ilvl w:val="4"/>
          <w:numId w:val="1"/>
        </w:numPr>
      </w:pPr>
      <w:r>
        <w:t xml:space="preserve">effect reached 5-14 </w:t>
      </w:r>
      <w:proofErr w:type="gramStart"/>
      <w:r>
        <w:t>days</w:t>
      </w:r>
      <w:proofErr w:type="gramEnd"/>
      <w:r>
        <w:t xml:space="preserve"> post initiation of treatment </w:t>
      </w:r>
    </w:p>
    <w:p w14:paraId="1D9B85FA" w14:textId="77777777" w:rsidR="00C22BFF" w:rsidRDefault="00C22BFF" w:rsidP="00E67904">
      <w:pPr>
        <w:pStyle w:val="ListParagraph"/>
        <w:numPr>
          <w:ilvl w:val="4"/>
          <w:numId w:val="1"/>
        </w:numPr>
      </w:pPr>
      <w:r>
        <w:t xml:space="preserve">stop parenteral treatment 1-5 </w:t>
      </w:r>
      <w:proofErr w:type="gramStart"/>
      <w:r>
        <w:t>days</w:t>
      </w:r>
      <w:proofErr w:type="gramEnd"/>
      <w:r>
        <w:t xml:space="preserve"> post PO Vitamin D started </w:t>
      </w:r>
    </w:p>
    <w:p w14:paraId="726F9179" w14:textId="77777777" w:rsidR="00C22BFF" w:rsidRDefault="00C22BFF" w:rsidP="00E67904">
      <w:pPr>
        <w:pStyle w:val="ListParagraph"/>
        <w:numPr>
          <w:ilvl w:val="4"/>
          <w:numId w:val="1"/>
        </w:numPr>
      </w:pPr>
      <w:r>
        <w:t xml:space="preserve">hospitalize until </w:t>
      </w:r>
      <w:proofErr w:type="spellStart"/>
      <w:r>
        <w:t>TCa</w:t>
      </w:r>
      <w:proofErr w:type="spellEnd"/>
      <w:r>
        <w:t xml:space="preserve"> 8-10mg/</w:t>
      </w:r>
      <w:proofErr w:type="spellStart"/>
      <w:r>
        <w:t>dL</w:t>
      </w:r>
      <w:proofErr w:type="spellEnd"/>
      <w:r>
        <w:t xml:space="preserve"> with parenteral support and pet is eating and </w:t>
      </w:r>
      <w:proofErr w:type="spellStart"/>
      <w:r>
        <w:t>drinkin</w:t>
      </w:r>
      <w:proofErr w:type="spellEnd"/>
      <w:r>
        <w:t xml:space="preserve"> on its own</w:t>
      </w:r>
    </w:p>
    <w:p w14:paraId="3D2CBE00" w14:textId="77777777" w:rsidR="00C22BFF" w:rsidRDefault="00C22BFF" w:rsidP="00E67904">
      <w:pPr>
        <w:pStyle w:val="ListParagraph"/>
        <w:numPr>
          <w:ilvl w:val="4"/>
          <w:numId w:val="1"/>
        </w:numPr>
      </w:pPr>
      <w:r>
        <w:t xml:space="preserve">then can transition to Vitamin D PO EOD </w:t>
      </w:r>
    </w:p>
    <w:p w14:paraId="7881E754" w14:textId="77777777" w:rsidR="00C22BFF" w:rsidRDefault="00C22BFF" w:rsidP="00E67904">
      <w:pPr>
        <w:pStyle w:val="ListParagraph"/>
        <w:numPr>
          <w:ilvl w:val="4"/>
          <w:numId w:val="1"/>
        </w:numPr>
      </w:pPr>
      <w:r>
        <w:t xml:space="preserve">monitor serum calcium concentration weekly </w:t>
      </w:r>
    </w:p>
    <w:p w14:paraId="2A947FD9" w14:textId="77777777" w:rsidR="00C22BFF" w:rsidRDefault="00C22BFF" w:rsidP="00E67904">
      <w:pPr>
        <w:pStyle w:val="ListParagraph"/>
        <w:numPr>
          <w:ilvl w:val="5"/>
          <w:numId w:val="1"/>
        </w:numPr>
      </w:pPr>
      <w:r>
        <w:t>maintain 8-9.5 mg/</w:t>
      </w:r>
      <w:proofErr w:type="spellStart"/>
      <w:r>
        <w:t>dL</w:t>
      </w:r>
      <w:proofErr w:type="spellEnd"/>
    </w:p>
    <w:p w14:paraId="1DF964E7" w14:textId="77777777" w:rsidR="00C22BFF" w:rsidRDefault="00C22BFF" w:rsidP="00E67904">
      <w:pPr>
        <w:pStyle w:val="ListParagraph"/>
        <w:numPr>
          <w:ilvl w:val="5"/>
          <w:numId w:val="1"/>
        </w:numPr>
      </w:pPr>
      <w:r>
        <w:t xml:space="preserve">after stable then monthly rechecks for 6 months, then q2-3 months </w:t>
      </w:r>
    </w:p>
    <w:p w14:paraId="03A0A6D2" w14:textId="77777777" w:rsidR="00C22BFF" w:rsidRDefault="00C22BFF" w:rsidP="00E67904">
      <w:pPr>
        <w:pStyle w:val="ListParagraph"/>
        <w:numPr>
          <w:ilvl w:val="4"/>
          <w:numId w:val="1"/>
        </w:numPr>
      </w:pPr>
      <w:r>
        <w:t>drawbacks</w:t>
      </w:r>
    </w:p>
    <w:p w14:paraId="452C82E8" w14:textId="77777777" w:rsidR="00C22BFF" w:rsidRDefault="00C22BFF" w:rsidP="00E67904">
      <w:pPr>
        <w:pStyle w:val="ListParagraph"/>
        <w:numPr>
          <w:ilvl w:val="5"/>
          <w:numId w:val="1"/>
        </w:numPr>
      </w:pPr>
      <w:r>
        <w:t>time to achieve max effect (days to weeks)</w:t>
      </w:r>
    </w:p>
    <w:p w14:paraId="57A6D619" w14:textId="77777777" w:rsidR="00C22BFF" w:rsidRDefault="00C22BFF" w:rsidP="00E67904">
      <w:pPr>
        <w:pStyle w:val="ListParagraph"/>
        <w:numPr>
          <w:ilvl w:val="5"/>
          <w:numId w:val="1"/>
        </w:numPr>
      </w:pPr>
      <w:r>
        <w:t>time to decrease effects in overdose (fat soluble vitamin D)</w:t>
      </w:r>
    </w:p>
    <w:p w14:paraId="3670526D" w14:textId="77777777" w:rsidR="00C22BFF" w:rsidRDefault="00C22BFF" w:rsidP="00E67904">
      <w:pPr>
        <w:pStyle w:val="ListParagraph"/>
        <w:numPr>
          <w:ilvl w:val="6"/>
          <w:numId w:val="1"/>
        </w:numPr>
      </w:pPr>
      <w:r>
        <w:t xml:space="preserve">need to d/c for 1-4 weeks for decrease </w:t>
      </w:r>
    </w:p>
    <w:p w14:paraId="0E16F52B" w14:textId="77777777" w:rsidR="00C22BFF" w:rsidRDefault="00C22BFF" w:rsidP="00E67904">
      <w:pPr>
        <w:pStyle w:val="ListParagraph"/>
        <w:numPr>
          <w:ilvl w:val="6"/>
          <w:numId w:val="1"/>
        </w:numPr>
      </w:pPr>
      <w:r>
        <w:t xml:space="preserve">treat hypercalcemia with IVF especially if serum calcium x serum phosphate &gt; 60-80 </w:t>
      </w:r>
    </w:p>
    <w:p w14:paraId="21C836BC" w14:textId="77777777" w:rsidR="00C22BFF" w:rsidRDefault="00C22BFF" w:rsidP="00E67904">
      <w:pPr>
        <w:pStyle w:val="ListParagraph"/>
        <w:numPr>
          <w:ilvl w:val="4"/>
          <w:numId w:val="1"/>
        </w:numPr>
      </w:pPr>
      <w:r>
        <w:t xml:space="preserve">LEAST ATTRACTIVE CLINICALLY BUT COST EFFECTIVE </w:t>
      </w:r>
    </w:p>
    <w:p w14:paraId="18E8820C" w14:textId="77777777" w:rsidR="00C22BFF" w:rsidRDefault="00C22BFF" w:rsidP="00E67904">
      <w:pPr>
        <w:pStyle w:val="ListParagraph"/>
        <w:numPr>
          <w:ilvl w:val="3"/>
          <w:numId w:val="1"/>
        </w:numPr>
      </w:pPr>
      <w:proofErr w:type="spellStart"/>
      <w:r>
        <w:t>Calcidiol</w:t>
      </w:r>
      <w:proofErr w:type="spellEnd"/>
      <w:r>
        <w:t xml:space="preserve"> and </w:t>
      </w:r>
      <w:proofErr w:type="spellStart"/>
      <w:r>
        <w:t>Alfacalcidol</w:t>
      </w:r>
      <w:proofErr w:type="spellEnd"/>
      <w:r>
        <w:t xml:space="preserve"> </w:t>
      </w:r>
    </w:p>
    <w:p w14:paraId="2AD1BF3B" w14:textId="77777777" w:rsidR="00C22BFF" w:rsidRDefault="00C22BFF" w:rsidP="00E67904">
      <w:pPr>
        <w:pStyle w:val="ListParagraph"/>
        <w:numPr>
          <w:ilvl w:val="4"/>
          <w:numId w:val="1"/>
        </w:numPr>
      </w:pPr>
      <w:r>
        <w:t xml:space="preserve">2x the potency of </w:t>
      </w:r>
      <w:proofErr w:type="spellStart"/>
      <w:r>
        <w:t>ergocalciferol</w:t>
      </w:r>
      <w:proofErr w:type="spellEnd"/>
      <w:r>
        <w:t xml:space="preserve"> in binding to calcitriol receptor BUT 500x less potent than calcitriol </w:t>
      </w:r>
    </w:p>
    <w:p w14:paraId="4BA20F1A" w14:textId="77777777" w:rsidR="00C22BFF" w:rsidRDefault="00C22BFF" w:rsidP="00E67904">
      <w:pPr>
        <w:pStyle w:val="ListParagraph"/>
        <w:numPr>
          <w:ilvl w:val="4"/>
          <w:numId w:val="1"/>
        </w:numPr>
      </w:pPr>
      <w:r>
        <w:t>needs 2,5-hydroxylation by liver before active (rapid, unregulated)</w:t>
      </w:r>
    </w:p>
    <w:p w14:paraId="232A3C07" w14:textId="77777777" w:rsidR="00C22BFF" w:rsidRDefault="00C22BFF" w:rsidP="00E67904">
      <w:pPr>
        <w:pStyle w:val="ListParagraph"/>
        <w:numPr>
          <w:ilvl w:val="4"/>
          <w:numId w:val="1"/>
        </w:numPr>
      </w:pPr>
      <w:r>
        <w:t xml:space="preserve">dose 0.01-0.03 microgram/kg SID </w:t>
      </w:r>
    </w:p>
    <w:p w14:paraId="264D9B62" w14:textId="77777777" w:rsidR="00C22BFF" w:rsidRDefault="00C22BFF" w:rsidP="00E67904">
      <w:pPr>
        <w:pStyle w:val="ListParagraph"/>
        <w:numPr>
          <w:ilvl w:val="4"/>
          <w:numId w:val="1"/>
        </w:numPr>
      </w:pPr>
      <w:r>
        <w:t xml:space="preserve">time to effect </w:t>
      </w:r>
      <w:proofErr w:type="gramStart"/>
      <w:r>
        <w:t>similar to</w:t>
      </w:r>
      <w:proofErr w:type="gramEnd"/>
      <w:r>
        <w:t xml:space="preserve"> calcitriol </w:t>
      </w:r>
    </w:p>
    <w:p w14:paraId="0A4EB2FB" w14:textId="77777777" w:rsidR="00C22BFF" w:rsidRDefault="00C22BFF" w:rsidP="00E67904">
      <w:pPr>
        <w:pStyle w:val="ListParagraph"/>
        <w:numPr>
          <w:ilvl w:val="3"/>
          <w:numId w:val="1"/>
        </w:numPr>
      </w:pPr>
      <w:r>
        <w:t>Oral 1,25-dihydroxyvitamin D</w:t>
      </w:r>
      <w:r>
        <w:rPr>
          <w:vertAlign w:val="subscript"/>
        </w:rPr>
        <w:t>3</w:t>
      </w:r>
      <w:r>
        <w:t xml:space="preserve"> (Calcitriol)</w:t>
      </w:r>
    </w:p>
    <w:p w14:paraId="0834F964" w14:textId="77777777" w:rsidR="00C22BFF" w:rsidRDefault="00C22BFF" w:rsidP="00E67904">
      <w:pPr>
        <w:pStyle w:val="ListParagraph"/>
        <w:numPr>
          <w:ilvl w:val="4"/>
          <w:numId w:val="1"/>
        </w:numPr>
      </w:pPr>
      <w:r>
        <w:t xml:space="preserve">MOST POTENT FORM OF VITAMIN D IN STIMULATING INTESTINAL CALCIUM (DIRECT EFFCT ON INTESTINAL RECEPTOR) TRANSPORT AND OSTEOBLASTIC ACTIVITY IN THE SKELETON </w:t>
      </w:r>
    </w:p>
    <w:p w14:paraId="73501943" w14:textId="77777777" w:rsidR="00C22BFF" w:rsidRDefault="00C22BFF" w:rsidP="00E67904">
      <w:pPr>
        <w:pStyle w:val="ListParagraph"/>
        <w:numPr>
          <w:ilvl w:val="4"/>
          <w:numId w:val="1"/>
        </w:numPr>
      </w:pPr>
      <w:r>
        <w:t>MOST RAPID ONSET MAX ACTION</w:t>
      </w:r>
    </w:p>
    <w:p w14:paraId="62E6186C" w14:textId="77777777" w:rsidR="00C22BFF" w:rsidRDefault="00C22BFF" w:rsidP="00E67904">
      <w:pPr>
        <w:pStyle w:val="ListParagraph"/>
        <w:numPr>
          <w:ilvl w:val="5"/>
          <w:numId w:val="1"/>
        </w:numPr>
      </w:pPr>
      <w:r>
        <w:t xml:space="preserve">Peak serum concentrations in 4 hours </w:t>
      </w:r>
    </w:p>
    <w:p w14:paraId="3043D575" w14:textId="77777777" w:rsidR="00C22BFF" w:rsidRPr="00F23223" w:rsidRDefault="00C22BFF" w:rsidP="00E67904">
      <w:pPr>
        <w:pStyle w:val="ListParagraph"/>
        <w:numPr>
          <w:ilvl w:val="4"/>
          <w:numId w:val="1"/>
        </w:numPr>
      </w:pPr>
      <w:r>
        <w:t>SHORTEST T</w:t>
      </w:r>
      <w:r>
        <w:rPr>
          <w:vertAlign w:val="subscript"/>
        </w:rPr>
        <w:t>1/2</w:t>
      </w:r>
    </w:p>
    <w:p w14:paraId="3560A466" w14:textId="77777777" w:rsidR="00C22BFF" w:rsidRDefault="00C22BFF" w:rsidP="00E67904">
      <w:pPr>
        <w:pStyle w:val="ListParagraph"/>
        <w:numPr>
          <w:ilvl w:val="5"/>
          <w:numId w:val="1"/>
        </w:numPr>
      </w:pPr>
      <w:r>
        <w:t>T</w:t>
      </w:r>
      <w:r>
        <w:rPr>
          <w:vertAlign w:val="subscript"/>
        </w:rPr>
        <w:t>1/2</w:t>
      </w:r>
      <w:r>
        <w:t xml:space="preserve"> = 4-6 hours</w:t>
      </w:r>
    </w:p>
    <w:p w14:paraId="578FAE0D" w14:textId="77777777" w:rsidR="00C22BFF" w:rsidRDefault="00C22BFF" w:rsidP="00E67904">
      <w:pPr>
        <w:pStyle w:val="ListParagraph"/>
        <w:numPr>
          <w:ilvl w:val="5"/>
          <w:numId w:val="1"/>
        </w:numPr>
      </w:pPr>
      <w:r>
        <w:t>Biological T</w:t>
      </w:r>
      <w:r>
        <w:rPr>
          <w:vertAlign w:val="subscript"/>
        </w:rPr>
        <w:t>1/2</w:t>
      </w:r>
      <w:r>
        <w:t xml:space="preserve"> = 2-4 days </w:t>
      </w:r>
    </w:p>
    <w:p w14:paraId="3E151020" w14:textId="77777777" w:rsidR="00C22BFF" w:rsidRDefault="00C22BFF" w:rsidP="00E67904">
      <w:pPr>
        <w:pStyle w:val="ListParagraph"/>
        <w:numPr>
          <w:ilvl w:val="4"/>
          <w:numId w:val="1"/>
        </w:numPr>
      </w:pPr>
      <w:r>
        <w:t xml:space="preserve">Programs undifferentiated cells in intestinal crypts </w:t>
      </w:r>
    </w:p>
    <w:p w14:paraId="49186893" w14:textId="77777777" w:rsidR="00C22BFF" w:rsidRDefault="00C22BFF" w:rsidP="00E67904">
      <w:pPr>
        <w:pStyle w:val="ListParagraph"/>
        <w:numPr>
          <w:ilvl w:val="4"/>
          <w:numId w:val="1"/>
        </w:numPr>
      </w:pPr>
      <w:r>
        <w:t xml:space="preserve">Turnover q24hours so give BID for continuous effect </w:t>
      </w:r>
    </w:p>
    <w:p w14:paraId="4870BE25" w14:textId="77777777" w:rsidR="00C22BFF" w:rsidRDefault="00C22BFF" w:rsidP="00E67904">
      <w:pPr>
        <w:pStyle w:val="ListParagraph"/>
        <w:numPr>
          <w:ilvl w:val="4"/>
          <w:numId w:val="1"/>
        </w:numPr>
      </w:pPr>
      <w:r>
        <w:t>DOSE:</w:t>
      </w:r>
    </w:p>
    <w:p w14:paraId="283B7D1D" w14:textId="77777777" w:rsidR="00C22BFF" w:rsidRDefault="00C22BFF" w:rsidP="00E67904">
      <w:pPr>
        <w:pStyle w:val="ListParagraph"/>
        <w:numPr>
          <w:ilvl w:val="5"/>
          <w:numId w:val="1"/>
        </w:numPr>
      </w:pPr>
      <w:r>
        <w:t xml:space="preserve">Loading: 20-30 ng/kg/day for 2-4 days </w:t>
      </w:r>
    </w:p>
    <w:p w14:paraId="0D3B9C0D" w14:textId="77777777" w:rsidR="00C22BFF" w:rsidRDefault="00C22BFF" w:rsidP="00E67904">
      <w:pPr>
        <w:pStyle w:val="ListParagraph"/>
        <w:numPr>
          <w:ilvl w:val="5"/>
          <w:numId w:val="1"/>
        </w:numPr>
      </w:pPr>
      <w:r>
        <w:t xml:space="preserve">Maintenance: 5-15 ng/kg/day, divided BID </w:t>
      </w:r>
    </w:p>
    <w:p w14:paraId="42DE6262" w14:textId="77777777" w:rsidR="00C22BFF" w:rsidRDefault="00C22BFF" w:rsidP="00E67904">
      <w:pPr>
        <w:pStyle w:val="ListParagraph"/>
        <w:numPr>
          <w:ilvl w:val="4"/>
          <w:numId w:val="1"/>
        </w:numPr>
      </w:pPr>
      <w:r>
        <w:t>Drawbacks</w:t>
      </w:r>
    </w:p>
    <w:p w14:paraId="68712443" w14:textId="77777777" w:rsidR="00C22BFF" w:rsidRDefault="00C22BFF" w:rsidP="00E67904">
      <w:pPr>
        <w:pStyle w:val="ListParagraph"/>
        <w:numPr>
          <w:ilvl w:val="5"/>
          <w:numId w:val="1"/>
        </w:numPr>
      </w:pPr>
      <w:r>
        <w:t>Need reformulation</w:t>
      </w:r>
    </w:p>
    <w:p w14:paraId="5789164D" w14:textId="77777777" w:rsidR="00C22BFF" w:rsidRDefault="00C22BFF" w:rsidP="00E67904">
      <w:pPr>
        <w:pStyle w:val="ListParagraph"/>
        <w:numPr>
          <w:ilvl w:val="5"/>
          <w:numId w:val="1"/>
        </w:numPr>
      </w:pPr>
      <w:r>
        <w:t>$$$</w:t>
      </w:r>
    </w:p>
    <w:p w14:paraId="41295A65" w14:textId="77777777" w:rsidR="00C22BFF" w:rsidRDefault="00C22BFF" w:rsidP="00E67904">
      <w:pPr>
        <w:pStyle w:val="ListParagraph"/>
        <w:numPr>
          <w:ilvl w:val="4"/>
          <w:numId w:val="1"/>
        </w:numPr>
      </w:pPr>
      <w:r>
        <w:t xml:space="preserve">if patient </w:t>
      </w:r>
      <w:proofErr w:type="spellStart"/>
      <w:r>
        <w:t>hypomagnesemic</w:t>
      </w:r>
      <w:proofErr w:type="spellEnd"/>
      <w:r>
        <w:t xml:space="preserve"> supplement with magnesium sulfate 1-2 </w:t>
      </w:r>
      <w:proofErr w:type="spellStart"/>
      <w:r>
        <w:t>mEq</w:t>
      </w:r>
      <w:proofErr w:type="spellEnd"/>
      <w:r>
        <w:t>/kg/day</w:t>
      </w:r>
    </w:p>
    <w:p w14:paraId="6A7DA709" w14:textId="77777777" w:rsidR="00C22BFF" w:rsidRDefault="00C22BFF" w:rsidP="00E67904">
      <w:pPr>
        <w:pStyle w:val="ListParagraph"/>
        <w:numPr>
          <w:ilvl w:val="3"/>
          <w:numId w:val="1"/>
        </w:numPr>
      </w:pPr>
      <w:r>
        <w:t xml:space="preserve">Parenteral Calcitriol </w:t>
      </w:r>
    </w:p>
    <w:p w14:paraId="717DF602" w14:textId="77777777" w:rsidR="00C22BFF" w:rsidRDefault="00C22BFF" w:rsidP="00E67904">
      <w:pPr>
        <w:pStyle w:val="ListParagraph"/>
        <w:numPr>
          <w:ilvl w:val="4"/>
          <w:numId w:val="1"/>
        </w:numPr>
      </w:pPr>
      <w:r>
        <w:t xml:space="preserve">Same dose IV, SC, IP, IV TID to effect, then decrease </w:t>
      </w:r>
    </w:p>
    <w:p w14:paraId="0853A098" w14:textId="77777777" w:rsidR="00C22BFF" w:rsidRDefault="00C22BFF" w:rsidP="00E67904">
      <w:pPr>
        <w:pStyle w:val="ListParagraph"/>
        <w:numPr>
          <w:ilvl w:val="3"/>
          <w:numId w:val="1"/>
        </w:numPr>
      </w:pPr>
      <w:proofErr w:type="spellStart"/>
      <w:r>
        <w:t>Dihydrotachysterol</w:t>
      </w:r>
      <w:proofErr w:type="spellEnd"/>
      <w:r>
        <w:t xml:space="preserve"> </w:t>
      </w:r>
    </w:p>
    <w:p w14:paraId="0B44900F" w14:textId="77777777" w:rsidR="00C22BFF" w:rsidRDefault="00C22BFF" w:rsidP="00E67904">
      <w:pPr>
        <w:pStyle w:val="ListParagraph"/>
        <w:numPr>
          <w:ilvl w:val="4"/>
          <w:numId w:val="1"/>
        </w:numPr>
      </w:pPr>
      <w:r>
        <w:t xml:space="preserve">Synthetic vitamin D analog </w:t>
      </w:r>
    </w:p>
    <w:p w14:paraId="605742B3" w14:textId="77777777" w:rsidR="00C22BFF" w:rsidRDefault="00C22BFF" w:rsidP="00E67904">
      <w:pPr>
        <w:pStyle w:val="ListParagraph"/>
        <w:numPr>
          <w:ilvl w:val="4"/>
          <w:numId w:val="1"/>
        </w:numPr>
      </w:pPr>
      <w:r>
        <w:t>In between D2 and D3</w:t>
      </w:r>
    </w:p>
    <w:p w14:paraId="0EA6B029" w14:textId="77777777" w:rsidR="00C22BFF" w:rsidRDefault="00C22BFF" w:rsidP="00E67904">
      <w:pPr>
        <w:pStyle w:val="ListParagraph"/>
        <w:numPr>
          <w:ilvl w:val="4"/>
          <w:numId w:val="1"/>
        </w:numPr>
      </w:pPr>
      <w:r>
        <w:t>Dose:</w:t>
      </w:r>
    </w:p>
    <w:p w14:paraId="2BC0D449" w14:textId="77777777" w:rsidR="00C22BFF" w:rsidRDefault="00C22BFF" w:rsidP="00E67904">
      <w:pPr>
        <w:pStyle w:val="ListParagraph"/>
        <w:numPr>
          <w:ilvl w:val="5"/>
          <w:numId w:val="1"/>
        </w:numPr>
      </w:pPr>
      <w:r>
        <w:t xml:space="preserve">0.03 mg/kg/day, divided BID x 2 days (or to effect) </w:t>
      </w:r>
    </w:p>
    <w:p w14:paraId="1F9CC1A0" w14:textId="77777777" w:rsidR="00C22BFF" w:rsidRDefault="00C22BFF" w:rsidP="00E67904">
      <w:pPr>
        <w:pStyle w:val="ListParagraph"/>
        <w:numPr>
          <w:ilvl w:val="5"/>
          <w:numId w:val="1"/>
        </w:numPr>
      </w:pPr>
      <w:r>
        <w:t xml:space="preserve">then 0.02 mg/kg/day x several days </w:t>
      </w:r>
    </w:p>
    <w:p w14:paraId="5BBCC714" w14:textId="77777777" w:rsidR="00C22BFF" w:rsidRDefault="00C22BFF" w:rsidP="00E67904">
      <w:pPr>
        <w:pStyle w:val="ListParagraph"/>
        <w:numPr>
          <w:ilvl w:val="5"/>
          <w:numId w:val="1"/>
        </w:numPr>
      </w:pPr>
      <w:r>
        <w:t xml:space="preserve">then 0.01 mg/kg/day, divided </w:t>
      </w:r>
    </w:p>
    <w:p w14:paraId="742E2DB1" w14:textId="77777777" w:rsidR="00C22BFF" w:rsidRDefault="00C22BFF" w:rsidP="00E67904">
      <w:pPr>
        <w:pStyle w:val="ListParagraph"/>
        <w:numPr>
          <w:ilvl w:val="2"/>
          <w:numId w:val="1"/>
        </w:numPr>
      </w:pPr>
      <w:r>
        <w:t>PO Ca</w:t>
      </w:r>
      <w:r>
        <w:rPr>
          <w:vertAlign w:val="superscript"/>
        </w:rPr>
        <w:t>2+</w:t>
      </w:r>
      <w:r>
        <w:t xml:space="preserve"> </w:t>
      </w:r>
    </w:p>
    <w:p w14:paraId="2A9BE0EE" w14:textId="77777777" w:rsidR="00C22BFF" w:rsidRDefault="00C22BFF" w:rsidP="00E67904">
      <w:pPr>
        <w:pStyle w:val="ListParagraph"/>
        <w:numPr>
          <w:ilvl w:val="3"/>
          <w:numId w:val="1"/>
        </w:numPr>
      </w:pPr>
      <w:r>
        <w:t xml:space="preserve">May only be needed in early treatment plan </w:t>
      </w:r>
    </w:p>
    <w:p w14:paraId="3910C73B" w14:textId="77777777" w:rsidR="00C22BFF" w:rsidRDefault="00C22BFF" w:rsidP="00E67904">
      <w:pPr>
        <w:pStyle w:val="ListParagraph"/>
        <w:numPr>
          <w:ilvl w:val="3"/>
          <w:numId w:val="1"/>
        </w:numPr>
      </w:pPr>
      <w:r>
        <w:t>Most balanced foods will have adequate Ca</w:t>
      </w:r>
      <w:r>
        <w:rPr>
          <w:vertAlign w:val="superscript"/>
        </w:rPr>
        <w:t>2+</w:t>
      </w:r>
      <w:r>
        <w:t xml:space="preserve"> so can taper over 12-16 weeks </w:t>
      </w:r>
    </w:p>
    <w:p w14:paraId="53B7E1D2" w14:textId="1EDEB2F9" w:rsidR="00C22BFF" w:rsidRDefault="00C22BFF" w:rsidP="00C22BFF">
      <w:pPr>
        <w:pStyle w:val="ListParagraph"/>
        <w:numPr>
          <w:ilvl w:val="4"/>
          <w:numId w:val="1"/>
        </w:num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4BF0F26" wp14:editId="30B4DA31">
                <wp:simplePos x="0" y="0"/>
                <wp:positionH relativeFrom="column">
                  <wp:posOffset>1760855</wp:posOffset>
                </wp:positionH>
                <wp:positionV relativeFrom="paragraph">
                  <wp:posOffset>-1905</wp:posOffset>
                </wp:positionV>
                <wp:extent cx="118745" cy="682625"/>
                <wp:effectExtent l="50800" t="0" r="33655" b="28575"/>
                <wp:wrapThrough wrapText="bothSides">
                  <wp:wrapPolygon edited="0">
                    <wp:start x="0" y="0"/>
                    <wp:lineTo x="-9241" y="12860"/>
                    <wp:lineTo x="0" y="21700"/>
                    <wp:lineTo x="23102" y="21700"/>
                    <wp:lineTo x="23102" y="0"/>
                    <wp:lineTo x="0" y="0"/>
                  </wp:wrapPolygon>
                </wp:wrapThrough>
                <wp:docPr id="4" name="Left Brac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8745" cy="682625"/>
                        </a:xfrm>
                        <a:prstGeom prst="leftBrace">
                          <a:avLst/>
                        </a:prstGeom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58804BF" id="Left Brace 4" o:spid="_x0000_s1026" type="#_x0000_t87" style="position:absolute;margin-left:138.65pt;margin-top:-.1pt;width:9.35pt;height:53.7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" adj="313" strokecolor="black [3200]" strokeweight="1.5pt">
                <v:stroke joinstyle="miter"/>
                <w10:wrap type="through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5236088" wp14:editId="593B119E">
                <wp:simplePos x="0" y="0"/>
                <wp:positionH relativeFrom="column">
                  <wp:posOffset>-407670</wp:posOffset>
                </wp:positionH>
                <wp:positionV relativeFrom="paragraph">
                  <wp:posOffset>109855</wp:posOffset>
                </wp:positionV>
                <wp:extent cx="2057400" cy="457835"/>
                <wp:effectExtent l="0" t="0" r="0" b="0"/>
                <wp:wrapSquare wrapText="bothSides"/>
                <wp:docPr id="9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57400" cy="4578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575CB8B" w14:textId="77777777" w:rsidR="00C22BFF" w:rsidRDefault="00C22BFF" w:rsidP="00C22BFF">
                            <w:r>
                              <w:t>Small quantities of calcium so lots of tablets needed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5236088" id="Text Box 9" o:spid="_x0000_s1028" type="#_x0000_t202" style="position:absolute;left:0;text-align:left;margin-left:-32.1pt;margin-top:8.65pt;width:162pt;height:36.05pt;z-index:2516643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" filled="f" stroked="f">
                <v:textbox>
                  <w:txbxContent>
                    <w:p w14:paraId="5575CB8B" w14:textId="77777777" w:rsidR="00C22BFF" w:rsidRDefault="00C22BFF" w:rsidP="00C22BFF">
                      <w:r>
                        <w:t>Small quantities of calcium so lots of tablets needed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t>Calcium gluconate</w:t>
      </w:r>
    </w:p>
    <w:p w14:paraId="505F28C1" w14:textId="77777777" w:rsidR="00C22BFF" w:rsidRDefault="00C22BFF" w:rsidP="00C22BFF">
      <w:pPr>
        <w:pStyle w:val="ListParagraph"/>
        <w:numPr>
          <w:ilvl w:val="4"/>
          <w:numId w:val="1"/>
        </w:numPr>
      </w:pPr>
      <w:r>
        <w:t>Calcium lactate</w:t>
      </w:r>
    </w:p>
    <w:p w14:paraId="6DAB4A6E" w14:textId="77777777" w:rsidR="00C22BFF" w:rsidRDefault="00C22BFF" w:rsidP="00C22BFF">
      <w:pPr>
        <w:pStyle w:val="ListParagraph"/>
        <w:numPr>
          <w:ilvl w:val="5"/>
          <w:numId w:val="1"/>
        </w:numPr>
      </w:pPr>
      <w:r>
        <w:t>13% Ca</w:t>
      </w:r>
      <w:r>
        <w:rPr>
          <w:vertAlign w:val="superscript"/>
        </w:rPr>
        <w:t>2+</w:t>
      </w:r>
    </w:p>
    <w:p w14:paraId="5F534164" w14:textId="77777777" w:rsidR="00C22BFF" w:rsidRDefault="00C22BFF" w:rsidP="00C22BFF">
      <w:pPr>
        <w:pStyle w:val="ListParagraph"/>
        <w:numPr>
          <w:ilvl w:val="5"/>
          <w:numId w:val="1"/>
        </w:num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4A1FB22D" wp14:editId="3D034D5A">
                <wp:simplePos x="0" y="0"/>
                <wp:positionH relativeFrom="column">
                  <wp:posOffset>-405130</wp:posOffset>
                </wp:positionH>
                <wp:positionV relativeFrom="paragraph">
                  <wp:posOffset>240030</wp:posOffset>
                </wp:positionV>
                <wp:extent cx="2056130" cy="342265"/>
                <wp:effectExtent l="0" t="0" r="0" b="0"/>
                <wp:wrapSquare wrapText="bothSides"/>
                <wp:docPr id="11" name="Text Box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56130" cy="3422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AE45527" w14:textId="77777777" w:rsidR="00C22BFF" w:rsidRDefault="00C22BFF" w:rsidP="00C22BFF">
                            <w:r>
                              <w:t xml:space="preserve">Large quantities of calcium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1FB22D" id="Text Box 11" o:spid="_x0000_s1029" type="#_x0000_t202" style="position:absolute;left:0;text-align:left;margin-left:-31.9pt;margin-top:18.9pt;width:161.9pt;height:26.9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" filled="f" stroked="f">
                <v:textbox>
                  <w:txbxContent>
                    <w:p w14:paraId="7AE45527" w14:textId="77777777" w:rsidR="00C22BFF" w:rsidRDefault="00C22BFF" w:rsidP="00C22BFF">
                      <w:r>
                        <w:t xml:space="preserve">Large quantities of calcium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t xml:space="preserve">1 g = 6.5 </w:t>
      </w:r>
      <w:proofErr w:type="spellStart"/>
      <w:r>
        <w:t>mEq</w:t>
      </w:r>
      <w:proofErr w:type="spellEnd"/>
    </w:p>
    <w:p w14:paraId="180074AB" w14:textId="77777777" w:rsidR="00C22BFF" w:rsidRDefault="00C22BFF" w:rsidP="00C22BFF">
      <w:pPr>
        <w:pStyle w:val="ListParagraph"/>
        <w:numPr>
          <w:ilvl w:val="4"/>
          <w:numId w:val="1"/>
        </w:num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2BB49D7" wp14:editId="260C9646">
                <wp:simplePos x="0" y="0"/>
                <wp:positionH relativeFrom="column">
                  <wp:posOffset>1768475</wp:posOffset>
                </wp:positionH>
                <wp:positionV relativeFrom="paragraph">
                  <wp:posOffset>56515</wp:posOffset>
                </wp:positionV>
                <wp:extent cx="111125" cy="454025"/>
                <wp:effectExtent l="50800" t="0" r="15875" b="28575"/>
                <wp:wrapThrough wrapText="bothSides">
                  <wp:wrapPolygon edited="0">
                    <wp:start x="0" y="0"/>
                    <wp:lineTo x="-9874" y="19334"/>
                    <wp:lineTo x="0" y="21751"/>
                    <wp:lineTo x="19749" y="21751"/>
                    <wp:lineTo x="19749" y="0"/>
                    <wp:lineTo x="0" y="0"/>
                  </wp:wrapPolygon>
                </wp:wrapThrough>
                <wp:docPr id="10" name="Left Brac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1125" cy="454025"/>
                        </a:xfrm>
                        <a:prstGeom prst="leftBrace">
                          <a:avLst/>
                        </a:prstGeom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87C12C" id="Left Brace 10" o:spid="_x0000_s1026" type="#_x0000_t87" style="position:absolute;margin-left:139.25pt;margin-top:4.45pt;width:8.75pt;height:35.7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" adj="441" strokecolor="black [3200]" strokeweight="1.5pt">
                <v:stroke joinstyle="miter"/>
                <w10:wrap type="through"/>
              </v:shape>
            </w:pict>
          </mc:Fallback>
        </mc:AlternateContent>
      </w:r>
      <w:r>
        <w:t xml:space="preserve">Calcium chloride </w:t>
      </w:r>
    </w:p>
    <w:p w14:paraId="648887B4" w14:textId="77777777" w:rsidR="00C22BFF" w:rsidRDefault="00C22BFF" w:rsidP="00C22BFF">
      <w:pPr>
        <w:pStyle w:val="ListParagraph"/>
        <w:numPr>
          <w:ilvl w:val="5"/>
          <w:numId w:val="1"/>
        </w:numPr>
      </w:pPr>
      <w:r>
        <w:t>gastric irritation</w:t>
      </w:r>
    </w:p>
    <w:p w14:paraId="64CAFE72" w14:textId="77777777" w:rsidR="00C22BFF" w:rsidRDefault="00C22BFF" w:rsidP="00C22BFF">
      <w:pPr>
        <w:pStyle w:val="ListParagraph"/>
        <w:numPr>
          <w:ilvl w:val="4"/>
          <w:numId w:val="1"/>
        </w:numPr>
      </w:pPr>
      <w:r>
        <w:t>Calcium carbonate (TUMS)</w:t>
      </w:r>
    </w:p>
    <w:p w14:paraId="5A90577E" w14:textId="77777777" w:rsidR="00C22BFF" w:rsidRPr="00AE7330" w:rsidRDefault="00C22BFF" w:rsidP="00C22BFF">
      <w:pPr>
        <w:pStyle w:val="ListParagraph"/>
        <w:numPr>
          <w:ilvl w:val="5"/>
          <w:numId w:val="1"/>
        </w:numPr>
      </w:pPr>
      <w:r>
        <w:t>40% Ca</w:t>
      </w:r>
      <w:r>
        <w:rPr>
          <w:vertAlign w:val="superscript"/>
        </w:rPr>
        <w:t>2+</w:t>
      </w:r>
    </w:p>
    <w:p w14:paraId="6E79752E" w14:textId="77777777" w:rsidR="00C22BFF" w:rsidRPr="00AE7330" w:rsidRDefault="00C22BFF" w:rsidP="00C22BFF">
      <w:pPr>
        <w:pStyle w:val="ListParagraph"/>
        <w:numPr>
          <w:ilvl w:val="5"/>
          <w:numId w:val="1"/>
        </w:numPr>
      </w:pPr>
      <w:r>
        <w:t xml:space="preserve">1 gram = 20 </w:t>
      </w:r>
      <w:proofErr w:type="spellStart"/>
      <w:r>
        <w:t>mEq</w:t>
      </w:r>
      <w:proofErr w:type="spellEnd"/>
      <w:r>
        <w:t xml:space="preserve"> Ca</w:t>
      </w:r>
      <w:r>
        <w:rPr>
          <w:vertAlign w:val="superscript"/>
        </w:rPr>
        <w:t>2+</w:t>
      </w:r>
    </w:p>
    <w:p w14:paraId="449161F1" w14:textId="77777777" w:rsidR="00C22BFF" w:rsidRDefault="00C22BFF" w:rsidP="00C22BFF">
      <w:pPr>
        <w:pStyle w:val="ListParagraph"/>
        <w:numPr>
          <w:ilvl w:val="5"/>
          <w:numId w:val="1"/>
        </w:numPr>
      </w:pPr>
      <w:r>
        <w:t>1 mg Ca</w:t>
      </w:r>
      <w:r>
        <w:rPr>
          <w:vertAlign w:val="superscript"/>
        </w:rPr>
        <w:t>2+</w:t>
      </w:r>
      <w:r>
        <w:t xml:space="preserve"> </w:t>
      </w:r>
      <w:proofErr w:type="gramStart"/>
      <w:r>
        <w:t>/  2.5</w:t>
      </w:r>
      <w:proofErr w:type="gramEnd"/>
      <w:r>
        <w:t xml:space="preserve"> mg tab</w:t>
      </w:r>
    </w:p>
    <w:p w14:paraId="18673AB0" w14:textId="77777777" w:rsidR="00C22BFF" w:rsidRDefault="00C22BFF" w:rsidP="00C22BFF">
      <w:pPr>
        <w:pStyle w:val="ListParagraph"/>
        <w:numPr>
          <w:ilvl w:val="5"/>
          <w:numId w:val="1"/>
        </w:numPr>
      </w:pPr>
      <w:r>
        <w:t xml:space="preserve">gastric acid converts calcium carbonate to calcium carbonate </w:t>
      </w:r>
    </w:p>
    <w:p w14:paraId="4B432723" w14:textId="77777777" w:rsidR="00C22BFF" w:rsidRDefault="00C22BFF" w:rsidP="00C22BFF">
      <w:pPr>
        <w:pStyle w:val="ListParagraph"/>
        <w:numPr>
          <w:ilvl w:val="5"/>
          <w:numId w:val="1"/>
        </w:numPr>
      </w:pPr>
      <w:r>
        <w:t>alkalosis can worsen hypocalcemia</w:t>
      </w:r>
    </w:p>
    <w:p w14:paraId="6A414234" w14:textId="77777777" w:rsidR="00C22BFF" w:rsidRDefault="00C22BFF" w:rsidP="00C22BFF">
      <w:pPr>
        <w:pStyle w:val="ListParagraph"/>
        <w:numPr>
          <w:ilvl w:val="5"/>
          <w:numId w:val="1"/>
        </w:numPr>
      </w:pPr>
      <w:r>
        <w:t xml:space="preserve">DRUG OF CHOICE IN HUMANS </w:t>
      </w:r>
    </w:p>
    <w:p w14:paraId="6495B295" w14:textId="77777777" w:rsidR="00C22BFF" w:rsidRDefault="00C22BFF" w:rsidP="00C22BFF">
      <w:pPr>
        <w:pStyle w:val="ListParagraph"/>
        <w:numPr>
          <w:ilvl w:val="6"/>
          <w:numId w:val="1"/>
        </w:numPr>
      </w:pPr>
      <w:r>
        <w:t xml:space="preserve">Lots of calcium </w:t>
      </w:r>
    </w:p>
    <w:p w14:paraId="5DF0FB55" w14:textId="77777777" w:rsidR="00C22BFF" w:rsidRDefault="00C22BFF" w:rsidP="00C22BFF">
      <w:pPr>
        <w:pStyle w:val="ListParagraph"/>
        <w:numPr>
          <w:ilvl w:val="6"/>
          <w:numId w:val="1"/>
        </w:numPr>
      </w:pPr>
      <w:r>
        <w:t xml:space="preserve">Low cost </w:t>
      </w:r>
    </w:p>
    <w:p w14:paraId="00E6D9BA" w14:textId="77777777" w:rsidR="00C22BFF" w:rsidRDefault="00C22BFF" w:rsidP="00C22BFF">
      <w:pPr>
        <w:pStyle w:val="ListParagraph"/>
        <w:numPr>
          <w:ilvl w:val="6"/>
          <w:numId w:val="1"/>
        </w:numPr>
      </w:pPr>
      <w:r>
        <w:t xml:space="preserve">Lack of GI irritation </w:t>
      </w:r>
    </w:p>
    <w:p w14:paraId="333B72FD" w14:textId="77777777" w:rsidR="00C22BFF" w:rsidRDefault="00C22BFF" w:rsidP="00C22BFF">
      <w:pPr>
        <w:pStyle w:val="ListParagraph"/>
        <w:numPr>
          <w:ilvl w:val="6"/>
          <w:numId w:val="1"/>
        </w:numPr>
      </w:pPr>
      <w:r>
        <w:t xml:space="preserve">Available </w:t>
      </w:r>
    </w:p>
    <w:p w14:paraId="0AB71328" w14:textId="77777777" w:rsidR="00C22BFF" w:rsidRDefault="00C22BFF" w:rsidP="00E67904">
      <w:pPr>
        <w:pStyle w:val="ListParagraph"/>
        <w:numPr>
          <w:ilvl w:val="3"/>
          <w:numId w:val="1"/>
        </w:numPr>
      </w:pPr>
      <w:r>
        <w:t xml:space="preserve">Dose </w:t>
      </w:r>
    </w:p>
    <w:p w14:paraId="2C6689D6" w14:textId="6058D5BB" w:rsidR="00C22BFF" w:rsidRDefault="00C22BFF" w:rsidP="00C22BFF">
      <w:pPr>
        <w:pStyle w:val="ListParagraph"/>
        <w:numPr>
          <w:ilvl w:val="5"/>
          <w:numId w:val="1"/>
        </w:num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4BEDB4C0" wp14:editId="793C01DD">
                <wp:simplePos x="0" y="0"/>
                <wp:positionH relativeFrom="column">
                  <wp:posOffset>4853940</wp:posOffset>
                </wp:positionH>
                <wp:positionV relativeFrom="paragraph">
                  <wp:posOffset>8890</wp:posOffset>
                </wp:positionV>
                <wp:extent cx="1600200" cy="459740"/>
                <wp:effectExtent l="0" t="0" r="0" b="0"/>
                <wp:wrapSquare wrapText="bothSides"/>
                <wp:docPr id="13" name="Text Box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00200" cy="459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8110300" w14:textId="77777777" w:rsidR="00C22BFF" w:rsidRDefault="00C22BFF" w:rsidP="00C22BFF">
                            <w:r>
                              <w:t xml:space="preserve">25-50 mg/kg/day, divided q8-12 hrs.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EDB4C0" id="Text Box 13" o:spid="_x0000_s1030" type="#_x0000_t202" style="position:absolute;left:0;text-align:left;margin-left:382.2pt;margin-top:.7pt;width:126pt;height:36.2pt;z-index:25166848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" filled="f" stroked="f">
                <v:textbox>
                  <w:txbxContent>
                    <w:p w14:paraId="38110300" w14:textId="77777777" w:rsidR="00C22BFF" w:rsidRDefault="00C22BFF" w:rsidP="00C22BFF">
                      <w:r>
                        <w:t xml:space="preserve">25-50 mg/kg/day, divided q8-12 hrs.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E206C81" wp14:editId="0CEF5607">
                <wp:simplePos x="0" y="0"/>
                <wp:positionH relativeFrom="column">
                  <wp:posOffset>4623435</wp:posOffset>
                </wp:positionH>
                <wp:positionV relativeFrom="paragraph">
                  <wp:posOffset>6350</wp:posOffset>
                </wp:positionV>
                <wp:extent cx="45719" cy="342900"/>
                <wp:effectExtent l="0" t="0" r="56515" b="38100"/>
                <wp:wrapThrough wrapText="bothSides">
                  <wp:wrapPolygon edited="0">
                    <wp:start x="0" y="0"/>
                    <wp:lineTo x="0" y="22400"/>
                    <wp:lineTo x="36507" y="22400"/>
                    <wp:lineTo x="36507" y="0"/>
                    <wp:lineTo x="0" y="0"/>
                  </wp:wrapPolygon>
                </wp:wrapThrough>
                <wp:docPr id="12" name="Right Brac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19" cy="342900"/>
                        </a:xfrm>
                        <a:prstGeom prst="rightBrace">
                          <a:avLst/>
                        </a:prstGeom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10E7D081" id="_x0000_t88" coordsize="21600,21600" o:spt="88" adj="1800,10800" path="m0,0qx10800@0l10800@2qy21600@11,10800@3l10800@1qy0,21600e" filled="f">
                <v:formulas>
                  <v:f eqn="val #0"/>
                  <v:f eqn="sum 21600 0 #0"/>
                  <v:f eqn="sum #1 0 #0"/>
                  <v:f eqn="sum #1 #0 0"/>
                  <v:f eqn="prod #0 9598 32768"/>
                  <v:f eqn="sum 21600 0 @4"/>
                  <v:f eqn="sum 21600 0 #1"/>
                  <v:f eqn="min #1 @6"/>
                  <v:f eqn="prod @7 1 2"/>
                  <v:f eqn="prod #0 2 1"/>
                  <v:f eqn="sum 21600 0 @9"/>
                  <v:f eqn="val #1"/>
                </v:formulas>
                <v:path arrowok="t" o:connecttype="custom" o:connectlocs="0,0;21600,@11;0,21600" textboxrect="0,@4,7637,@5"/>
                <v:handles>
                  <v:h position="center,#0" yrange="0,@8"/>
                  <v:h position="bottomRight,#1" yrange="@9,@10"/>
                </v:handles>
              </v:shapetype>
              <v:shape id="Right Brace 12" o:spid="_x0000_s1026" type="#_x0000_t88" style="position:absolute;margin-left:364.05pt;margin-top:.5pt;width:3.6pt;height:27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" adj="240" strokecolor="black [3200]" strokeweight="1.5pt">
                <v:stroke joinstyle="miter"/>
                <w10:wrap type="through"/>
              </v:shape>
            </w:pict>
          </mc:Fallback>
        </mc:AlternateContent>
      </w:r>
      <w:r>
        <w:t xml:space="preserve">Cats: 0.5 -1.0 g/day, divided </w:t>
      </w:r>
    </w:p>
    <w:p w14:paraId="74C29D96" w14:textId="77777777" w:rsidR="00C22BFF" w:rsidRDefault="00C22BFF" w:rsidP="00C22BFF">
      <w:pPr>
        <w:pStyle w:val="ListParagraph"/>
        <w:numPr>
          <w:ilvl w:val="5"/>
          <w:numId w:val="1"/>
        </w:numPr>
      </w:pPr>
      <w:r>
        <w:t xml:space="preserve">Dogs: 1.0-4.0 g/day, divided </w:t>
      </w:r>
    </w:p>
    <w:p w14:paraId="69246695" w14:textId="77777777" w:rsidR="00C22BFF" w:rsidRDefault="00C22BFF" w:rsidP="00C22BFF">
      <w:pPr>
        <w:pStyle w:val="ListParagraph"/>
        <w:numPr>
          <w:ilvl w:val="5"/>
          <w:numId w:val="1"/>
        </w:numPr>
      </w:pPr>
      <w:r>
        <w:t xml:space="preserve">As vitamin D reaches the steady state, oral calcium can be tapered over 2-4 months as dietary calcium should be sufficient. </w:t>
      </w:r>
    </w:p>
    <w:p w14:paraId="348057B1" w14:textId="77777777" w:rsidR="00C22BFF" w:rsidRDefault="00C22BFF" w:rsidP="00C22BFF">
      <w:pPr>
        <w:pStyle w:val="ListParagraph"/>
        <w:numPr>
          <w:ilvl w:val="5"/>
          <w:numId w:val="1"/>
        </w:numPr>
      </w:pPr>
      <w:r>
        <w:t xml:space="preserve">However, some patients will need continued low dose supplementation. </w:t>
      </w:r>
    </w:p>
    <w:p w14:paraId="3AB0FAEA" w14:textId="77777777" w:rsidR="00C22BFF" w:rsidRDefault="00C22BFF" w:rsidP="00E67904">
      <w:pPr>
        <w:pStyle w:val="ListParagraph"/>
        <w:numPr>
          <w:ilvl w:val="3"/>
          <w:numId w:val="1"/>
        </w:numPr>
      </w:pPr>
      <w:r>
        <w:t xml:space="preserve">Monitor for </w:t>
      </w:r>
    </w:p>
    <w:p w14:paraId="3296C624" w14:textId="77777777" w:rsidR="00C22BFF" w:rsidRDefault="00C22BFF" w:rsidP="00E67904">
      <w:pPr>
        <w:pStyle w:val="ListParagraph"/>
        <w:numPr>
          <w:ilvl w:val="4"/>
          <w:numId w:val="1"/>
        </w:numPr>
      </w:pPr>
      <w:r>
        <w:t xml:space="preserve">Hypercalcemia </w:t>
      </w:r>
    </w:p>
    <w:p w14:paraId="5D3C1277" w14:textId="77777777" w:rsidR="00C22BFF" w:rsidRDefault="00C22BFF" w:rsidP="00E67904">
      <w:pPr>
        <w:pStyle w:val="ListParagraph"/>
        <w:numPr>
          <w:ilvl w:val="5"/>
          <w:numId w:val="1"/>
        </w:numPr>
      </w:pPr>
      <w:r>
        <w:t>PU/PD, decreased appetite, vomiting, depression</w:t>
      </w:r>
    </w:p>
    <w:p w14:paraId="649D52B1" w14:textId="77777777" w:rsidR="00C22BFF" w:rsidRDefault="00C22BFF" w:rsidP="00E67904">
      <w:pPr>
        <w:pStyle w:val="ListParagraph"/>
        <w:numPr>
          <w:ilvl w:val="5"/>
          <w:numId w:val="1"/>
        </w:numPr>
      </w:pPr>
      <w:r>
        <w:t>If see: hospitalize, IVF, Lasix, steroids, bisphosphonates, calcitonin as indicated and d/c oral calcium and vitamin D</w:t>
      </w:r>
    </w:p>
    <w:p w14:paraId="027A4CFC" w14:textId="77777777" w:rsidR="00C22BFF" w:rsidRDefault="00C22BFF" w:rsidP="00E67904">
      <w:pPr>
        <w:pStyle w:val="ListParagraph"/>
        <w:numPr>
          <w:ilvl w:val="4"/>
          <w:numId w:val="1"/>
        </w:numPr>
      </w:pPr>
      <w:r>
        <w:t xml:space="preserve">Hypocalcemia </w:t>
      </w:r>
    </w:p>
    <w:p w14:paraId="28E81C9D" w14:textId="77777777" w:rsidR="00C22BFF" w:rsidRDefault="00C22BFF" w:rsidP="00E67904">
      <w:pPr>
        <w:pStyle w:val="ListParagraph"/>
        <w:numPr>
          <w:ilvl w:val="5"/>
          <w:numId w:val="1"/>
        </w:numPr>
      </w:pPr>
      <w:r>
        <w:t xml:space="preserve">Restlessness, convulsions, etc. </w:t>
      </w:r>
    </w:p>
    <w:p w14:paraId="6B9E8E4C" w14:textId="77777777" w:rsidR="00C22BFF" w:rsidRDefault="00C22BFF" w:rsidP="00E67904">
      <w:pPr>
        <w:pStyle w:val="ListParagraph"/>
        <w:numPr>
          <w:ilvl w:val="3"/>
          <w:numId w:val="1"/>
        </w:numPr>
      </w:pPr>
      <w:r>
        <w:t xml:space="preserve">Recheck </w:t>
      </w:r>
    </w:p>
    <w:p w14:paraId="3CC5F398" w14:textId="77777777" w:rsidR="00C22BFF" w:rsidRDefault="00C22BFF" w:rsidP="00E67904">
      <w:pPr>
        <w:pStyle w:val="ListParagraph"/>
        <w:numPr>
          <w:ilvl w:val="4"/>
          <w:numId w:val="1"/>
        </w:numPr>
      </w:pPr>
      <w:r>
        <w:t xml:space="preserve">Twice weekly 1-2 weeks </w:t>
      </w:r>
    </w:p>
    <w:p w14:paraId="111EDCF9" w14:textId="77777777" w:rsidR="00C22BFF" w:rsidRDefault="00C22BFF" w:rsidP="00E67904">
      <w:pPr>
        <w:pStyle w:val="ListParagraph"/>
        <w:numPr>
          <w:ilvl w:val="4"/>
          <w:numId w:val="1"/>
        </w:numPr>
      </w:pPr>
      <w:r>
        <w:t xml:space="preserve">Once weekly 3 weeks </w:t>
      </w:r>
    </w:p>
    <w:p w14:paraId="680FEC42" w14:textId="77777777" w:rsidR="00C22BFF" w:rsidRDefault="00C22BFF" w:rsidP="00E67904">
      <w:pPr>
        <w:pStyle w:val="ListParagraph"/>
        <w:numPr>
          <w:ilvl w:val="4"/>
          <w:numId w:val="1"/>
        </w:numPr>
      </w:pPr>
      <w:r>
        <w:t xml:space="preserve">Once monthly 3 months </w:t>
      </w:r>
    </w:p>
    <w:p w14:paraId="45E79BD5" w14:textId="77777777" w:rsidR="00C22BFF" w:rsidRDefault="00C22BFF" w:rsidP="00E67904">
      <w:pPr>
        <w:pStyle w:val="ListParagraph"/>
        <w:numPr>
          <w:ilvl w:val="4"/>
          <w:numId w:val="1"/>
        </w:numPr>
      </w:pPr>
      <w:r>
        <w:t xml:space="preserve">Q2-3 months thereafter </w:t>
      </w:r>
    </w:p>
    <w:p w14:paraId="61521DE2" w14:textId="77777777" w:rsidR="00C22BFF" w:rsidRDefault="00C22BFF" w:rsidP="00E67904">
      <w:pPr>
        <w:pStyle w:val="ListParagraph"/>
        <w:numPr>
          <w:ilvl w:val="3"/>
          <w:numId w:val="1"/>
        </w:numPr>
      </w:pPr>
      <w:r>
        <w:t>Change dose of calcitriol as needed by 10-20% and monitor over the lag period (days for calcitriol to weeks for other oral versions)</w:t>
      </w:r>
    </w:p>
    <w:p w14:paraId="0A080D40" w14:textId="77777777" w:rsidR="00227395" w:rsidRDefault="00227395" w:rsidP="00227395"/>
    <w:p w14:paraId="0058639B" w14:textId="77777777" w:rsidR="00227395" w:rsidRDefault="00227395" w:rsidP="00227395"/>
    <w:p w14:paraId="59F1E8AE" w14:textId="77777777" w:rsidR="00227395" w:rsidRDefault="00227395" w:rsidP="00227395"/>
    <w:p w14:paraId="30783DF8" w14:textId="77777777" w:rsidR="00227395" w:rsidRDefault="00227395" w:rsidP="00227395"/>
    <w:p w14:paraId="0FEE2465" w14:textId="77777777" w:rsidR="00227395" w:rsidRDefault="00227395" w:rsidP="00227395">
      <w:bookmarkStart w:id="0" w:name="_GoBack"/>
      <w:bookmarkEnd w:id="0"/>
    </w:p>
    <w:p w14:paraId="26514956" w14:textId="77777777" w:rsidR="00C22BFF" w:rsidRDefault="00C22BFF" w:rsidP="00C22BFF">
      <w:pPr>
        <w:pStyle w:val="ListParagraph"/>
        <w:ind w:left="2160"/>
      </w:pPr>
    </w:p>
    <w:p w14:paraId="177720BE" w14:textId="77777777" w:rsidR="00C22BFF" w:rsidRPr="008452FF" w:rsidRDefault="00C22BFF" w:rsidP="00C22BFF"/>
    <w:p w14:paraId="502FCADA" w14:textId="77777777" w:rsidR="00186AA6" w:rsidRDefault="009A01C3"/>
    <w:sectPr w:rsidR="00186AA6" w:rsidSect="004605D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C5371A"/>
    <w:multiLevelType w:val="hybridMultilevel"/>
    <w:tmpl w:val="49AC9C4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2BFF"/>
    <w:rsid w:val="00021AF0"/>
    <w:rsid w:val="0009248C"/>
    <w:rsid w:val="000E0A07"/>
    <w:rsid w:val="00227395"/>
    <w:rsid w:val="004605D9"/>
    <w:rsid w:val="009A01C3"/>
    <w:rsid w:val="00A75C07"/>
    <w:rsid w:val="00AF5FFA"/>
    <w:rsid w:val="00BF606A"/>
    <w:rsid w:val="00C22BFF"/>
    <w:rsid w:val="00E679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4D5532A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C22BF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22BF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9</Pages>
  <Words>1810</Words>
  <Characters>10322</Characters>
  <Application>Microsoft Macintosh Word</Application>
  <DocSecurity>0</DocSecurity>
  <Lines>86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12108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N Robbins</dc:creator>
  <cp:keywords/>
  <dc:description/>
  <cp:lastModifiedBy>Sarah N Robbins</cp:lastModifiedBy>
  <cp:revision>9</cp:revision>
  <dcterms:created xsi:type="dcterms:W3CDTF">2017-02-23T14:49:00Z</dcterms:created>
  <dcterms:modified xsi:type="dcterms:W3CDTF">2017-02-23T20:59:00Z</dcterms:modified>
</cp:coreProperties>
</file>