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3A7935" w14:textId="77777777" w:rsidR="009C411F" w:rsidRDefault="00501B71">
      <w:pPr>
        <w:rPr>
          <w:b/>
        </w:rPr>
      </w:pPr>
      <w:proofErr w:type="spellStart"/>
      <w:r>
        <w:rPr>
          <w:b/>
        </w:rPr>
        <w:t>Ettinger</w:t>
      </w:r>
      <w:proofErr w:type="spellEnd"/>
      <w:r>
        <w:rPr>
          <w:b/>
        </w:rPr>
        <w:t xml:space="preserve"> – Feline </w:t>
      </w:r>
      <w:proofErr w:type="spellStart"/>
      <w:r>
        <w:rPr>
          <w:b/>
        </w:rPr>
        <w:t>Diabete</w:t>
      </w:r>
      <w:proofErr w:type="spellEnd"/>
      <w:r>
        <w:rPr>
          <w:b/>
        </w:rPr>
        <w:t xml:space="preserve"> Mellitus – Chapter 305</w:t>
      </w:r>
    </w:p>
    <w:p w14:paraId="72489DB3" w14:textId="77777777" w:rsidR="00501B71" w:rsidRDefault="00501B71">
      <w:pPr>
        <w:rPr>
          <w:b/>
        </w:rPr>
      </w:pPr>
    </w:p>
    <w:p w14:paraId="66D6C5C0" w14:textId="77777777" w:rsidR="00501B71" w:rsidRDefault="00501B71">
      <w:pPr>
        <w:rPr>
          <w:b/>
        </w:rPr>
      </w:pPr>
      <w:r>
        <w:rPr>
          <w:b/>
        </w:rPr>
        <w:t>Pathogenesis</w:t>
      </w:r>
    </w:p>
    <w:p w14:paraId="586D3BFA" w14:textId="77777777" w:rsidR="00501B71" w:rsidRDefault="00501B71" w:rsidP="00501B71">
      <w:pPr>
        <w:pStyle w:val="Paragraphedeliste"/>
        <w:numPr>
          <w:ilvl w:val="0"/>
          <w:numId w:val="1"/>
        </w:numPr>
      </w:pPr>
      <w:r>
        <w:t>Types</w:t>
      </w:r>
    </w:p>
    <w:p w14:paraId="71A2CEDE" w14:textId="77777777" w:rsidR="00501B71" w:rsidRDefault="00501B71" w:rsidP="00501B71">
      <w:pPr>
        <w:pStyle w:val="Paragraphedeliste"/>
        <w:numPr>
          <w:ilvl w:val="1"/>
          <w:numId w:val="1"/>
        </w:numPr>
      </w:pPr>
      <w:r>
        <w:t xml:space="preserve">Type I is rare in cats based on </w:t>
      </w:r>
      <w:proofErr w:type="spellStart"/>
      <w:r>
        <w:t>histo</w:t>
      </w:r>
      <w:proofErr w:type="spellEnd"/>
      <w:r>
        <w:t xml:space="preserve"> and absence of circulating auto </w:t>
      </w:r>
      <w:proofErr w:type="spellStart"/>
      <w:r>
        <w:t>Ab</w:t>
      </w:r>
      <w:proofErr w:type="spellEnd"/>
      <w:r>
        <w:t xml:space="preserve"> (been reported in 5 </w:t>
      </w:r>
      <w:proofErr w:type="spellStart"/>
      <w:r>
        <w:t>mo</w:t>
      </w:r>
      <w:proofErr w:type="spellEnd"/>
      <w:r>
        <w:t xml:space="preserve"> kitten)</w:t>
      </w:r>
    </w:p>
    <w:p w14:paraId="0DE70DD1" w14:textId="77777777" w:rsidR="00501B71" w:rsidRDefault="00501B71" w:rsidP="00501B71">
      <w:pPr>
        <w:pStyle w:val="Paragraphedeliste"/>
        <w:numPr>
          <w:ilvl w:val="1"/>
          <w:numId w:val="1"/>
        </w:numPr>
      </w:pPr>
      <w:r>
        <w:t xml:space="preserve">Type II: insulin resistance with concomitant failure of beta cells to mount an </w:t>
      </w:r>
      <w:proofErr w:type="spellStart"/>
      <w:r>
        <w:t>adq</w:t>
      </w:r>
      <w:proofErr w:type="spellEnd"/>
      <w:r>
        <w:t xml:space="preserve"> compensatory response to maintain </w:t>
      </w:r>
      <w:proofErr w:type="spellStart"/>
      <w:r>
        <w:t>euBG</w:t>
      </w:r>
      <w:proofErr w:type="spellEnd"/>
      <w:r>
        <w:t xml:space="preserve">; most common form – 80-80% of cats (old age and obesity) – </w:t>
      </w:r>
      <w:proofErr w:type="spellStart"/>
      <w:r>
        <w:t>histo</w:t>
      </w:r>
      <w:proofErr w:type="spellEnd"/>
      <w:r>
        <w:t xml:space="preserve">: islet </w:t>
      </w:r>
      <w:proofErr w:type="spellStart"/>
      <w:r>
        <w:t>vacuolation</w:t>
      </w:r>
      <w:proofErr w:type="spellEnd"/>
      <w:r>
        <w:t xml:space="preserve"> and amyloid deposition</w:t>
      </w:r>
    </w:p>
    <w:p w14:paraId="7409C571" w14:textId="77777777" w:rsidR="00501B71" w:rsidRDefault="00501B71" w:rsidP="00501B71">
      <w:pPr>
        <w:pStyle w:val="Paragraphedeliste"/>
        <w:numPr>
          <w:ilvl w:val="1"/>
          <w:numId w:val="1"/>
        </w:numPr>
      </w:pPr>
      <w:r>
        <w:t>Gestational DM not reported in cats</w:t>
      </w:r>
    </w:p>
    <w:p w14:paraId="35E87AEF" w14:textId="77777777" w:rsidR="00501B71" w:rsidRDefault="00501B71" w:rsidP="00501B71">
      <w:pPr>
        <w:pStyle w:val="Paragraphedeliste"/>
        <w:numPr>
          <w:ilvl w:val="1"/>
          <w:numId w:val="1"/>
        </w:numPr>
      </w:pPr>
      <w:r>
        <w:t xml:space="preserve">Other types: associated to pancreatitis (rarely causes DM, but may lead to loss of beta-cell and reduce probability of DM remission) or neoplasia (pancreatic </w:t>
      </w:r>
      <w:proofErr w:type="spellStart"/>
      <w:r>
        <w:t>adenoC</w:t>
      </w:r>
      <w:proofErr w:type="spellEnd"/>
      <w:r>
        <w:t>); insulin resistance 2</w:t>
      </w:r>
      <w:r w:rsidRPr="00501B71">
        <w:rPr>
          <w:vertAlign w:val="superscript"/>
        </w:rPr>
        <w:t>nd</w:t>
      </w:r>
      <w:r>
        <w:t xml:space="preserve"> to </w:t>
      </w:r>
      <w:proofErr w:type="spellStart"/>
      <w:r>
        <w:t>hypersomatotropism</w:t>
      </w:r>
      <w:proofErr w:type="spellEnd"/>
      <w:r>
        <w:t xml:space="preserve"> (acromegaly) or HAC - &lt; 20% cases</w:t>
      </w:r>
    </w:p>
    <w:p w14:paraId="32C0F878" w14:textId="77777777" w:rsidR="00501B71" w:rsidRDefault="00501B71" w:rsidP="00501B71">
      <w:pPr>
        <w:pStyle w:val="Paragraphedeliste"/>
        <w:numPr>
          <w:ilvl w:val="1"/>
          <w:numId w:val="1"/>
        </w:numPr>
      </w:pPr>
      <w:r>
        <w:t>Acromegaly usually starts with poorly controlled DM despite large doses of insulin</w:t>
      </w:r>
    </w:p>
    <w:p w14:paraId="3008DEAC" w14:textId="77777777" w:rsidR="00501B71" w:rsidRDefault="00501B71" w:rsidP="00501B71">
      <w:pPr>
        <w:pStyle w:val="Paragraphedeliste"/>
        <w:numPr>
          <w:ilvl w:val="0"/>
          <w:numId w:val="1"/>
        </w:numPr>
      </w:pPr>
      <w:r>
        <w:t>Prevalence, risk factors</w:t>
      </w:r>
    </w:p>
    <w:p w14:paraId="5F534679" w14:textId="77777777" w:rsidR="00501B71" w:rsidRDefault="00501B71" w:rsidP="00501B71">
      <w:pPr>
        <w:pStyle w:val="Paragraphedeliste"/>
        <w:numPr>
          <w:ilvl w:val="1"/>
          <w:numId w:val="1"/>
        </w:numPr>
      </w:pPr>
      <w:r>
        <w:t>0.25-1%</w:t>
      </w:r>
    </w:p>
    <w:p w14:paraId="18C36F91" w14:textId="77777777" w:rsidR="00501B71" w:rsidRDefault="00501B71" w:rsidP="00501B71">
      <w:pPr>
        <w:pStyle w:val="Paragraphedeliste"/>
        <w:numPr>
          <w:ilvl w:val="1"/>
          <w:numId w:val="1"/>
        </w:numPr>
      </w:pPr>
      <w:r>
        <w:t>Burmese (Australia, NZ, UK); Maine Coon, Russian Blue, Siamese (USA)</w:t>
      </w:r>
    </w:p>
    <w:p w14:paraId="1C9BDED3" w14:textId="77777777" w:rsidR="00501B71" w:rsidRDefault="00501B71" w:rsidP="00501B71">
      <w:pPr>
        <w:pStyle w:val="Paragraphedeliste"/>
        <w:numPr>
          <w:ilvl w:val="1"/>
          <w:numId w:val="1"/>
        </w:numPr>
      </w:pPr>
      <w:r>
        <w:t xml:space="preserve">Type II DM – people </w:t>
      </w:r>
      <w:proofErr w:type="spellStart"/>
      <w:r>
        <w:t>vs</w:t>
      </w:r>
      <w:proofErr w:type="spellEnd"/>
      <w:r>
        <w:t xml:space="preserve"> cats</w:t>
      </w:r>
    </w:p>
    <w:p w14:paraId="22C013A1" w14:textId="77777777" w:rsidR="00501B71" w:rsidRDefault="00501B71" w:rsidP="00501B71">
      <w:pPr>
        <w:pStyle w:val="Paragraphedeliste"/>
        <w:numPr>
          <w:ilvl w:val="2"/>
          <w:numId w:val="1"/>
        </w:numPr>
      </w:pPr>
      <w:r>
        <w:t>People: genetic, environmental, older</w:t>
      </w:r>
    </w:p>
    <w:p w14:paraId="3DBDCC33" w14:textId="77777777" w:rsidR="00501B71" w:rsidRDefault="00501B71" w:rsidP="00501B71">
      <w:pPr>
        <w:pStyle w:val="Paragraphedeliste"/>
        <w:numPr>
          <w:ilvl w:val="2"/>
          <w:numId w:val="1"/>
        </w:numPr>
      </w:pPr>
      <w:r>
        <w:t>Cats: older, male, obesity, physical inactivity, indoor, breed, repeated or long-acting steroid/</w:t>
      </w:r>
      <w:proofErr w:type="spellStart"/>
      <w:r>
        <w:t>megestrol</w:t>
      </w:r>
      <w:proofErr w:type="spellEnd"/>
      <w:r>
        <w:t xml:space="preserve"> acetate</w:t>
      </w:r>
    </w:p>
    <w:p w14:paraId="354F89A9" w14:textId="77777777" w:rsidR="00501B71" w:rsidRDefault="00501B71" w:rsidP="00501B71">
      <w:pPr>
        <w:pStyle w:val="Paragraphedeliste"/>
        <w:numPr>
          <w:ilvl w:val="3"/>
          <w:numId w:val="1"/>
        </w:numPr>
      </w:pPr>
      <w:r>
        <w:sym w:font="Wingdings" w:char="F0E8"/>
      </w:r>
      <w:r>
        <w:t xml:space="preserve"> </w:t>
      </w:r>
      <w:proofErr w:type="gramStart"/>
      <w:r>
        <w:t>decrease</w:t>
      </w:r>
      <w:proofErr w:type="gramEnd"/>
      <w:r>
        <w:t xml:space="preserve"> in insulin sensitivity and increase demand on beta-cells to produce insulin</w:t>
      </w:r>
    </w:p>
    <w:p w14:paraId="4760D6A9" w14:textId="77777777" w:rsidR="00501B71" w:rsidRDefault="00501B71" w:rsidP="00501B71">
      <w:pPr>
        <w:pStyle w:val="Paragraphedeliste"/>
        <w:numPr>
          <w:ilvl w:val="3"/>
          <w:numId w:val="1"/>
        </w:numPr>
      </w:pPr>
      <w:r>
        <w:t xml:space="preserve">Polymorphism in </w:t>
      </w:r>
      <w:proofErr w:type="spellStart"/>
      <w:r>
        <w:t>melanocortin</w:t>
      </w:r>
      <w:proofErr w:type="spellEnd"/>
      <w:r>
        <w:t xml:space="preserve"> 4 receptor gene (Mc4R)</w:t>
      </w:r>
    </w:p>
    <w:p w14:paraId="6917E90F" w14:textId="77777777" w:rsidR="00501B71" w:rsidRDefault="00501B71" w:rsidP="00501B71">
      <w:pPr>
        <w:pStyle w:val="Paragraphedeliste"/>
        <w:numPr>
          <w:ilvl w:val="3"/>
          <w:numId w:val="1"/>
        </w:numPr>
      </w:pPr>
      <w:r>
        <w:t xml:space="preserve">Burmese: </w:t>
      </w:r>
      <w:proofErr w:type="spellStart"/>
      <w:r>
        <w:t>dysregulation</w:t>
      </w:r>
      <w:proofErr w:type="spellEnd"/>
      <w:r>
        <w:t xml:space="preserve"> in lipid metabolism</w:t>
      </w:r>
    </w:p>
    <w:p w14:paraId="5554D238" w14:textId="77777777" w:rsidR="00501B71" w:rsidRDefault="00501B71" w:rsidP="00501B71">
      <w:pPr>
        <w:pStyle w:val="Paragraphedeliste"/>
        <w:numPr>
          <w:ilvl w:val="1"/>
          <w:numId w:val="1"/>
        </w:numPr>
      </w:pPr>
      <w:r>
        <w:t>Clinical features of DM in cats: PU/PD, weight loss, high BG, susceptible to ketosis, many go into remission after few weeks of insulin</w:t>
      </w:r>
    </w:p>
    <w:p w14:paraId="32118C28" w14:textId="77777777" w:rsidR="00501B71" w:rsidRDefault="00501B71" w:rsidP="00501B71">
      <w:pPr>
        <w:pStyle w:val="Paragraphedeliste"/>
        <w:numPr>
          <w:ilvl w:val="1"/>
          <w:numId w:val="1"/>
        </w:numPr>
      </w:pPr>
      <w:r>
        <w:t>Insulin resistance</w:t>
      </w:r>
    </w:p>
    <w:p w14:paraId="663A9DE4" w14:textId="77777777" w:rsidR="00501B71" w:rsidRDefault="00501B71" w:rsidP="00501B71">
      <w:pPr>
        <w:pStyle w:val="Paragraphedeliste"/>
        <w:numPr>
          <w:ilvl w:val="2"/>
          <w:numId w:val="1"/>
        </w:numPr>
      </w:pPr>
      <w:r>
        <w:t>Type II DM characterized by beta-cell failure and insulin resistance</w:t>
      </w:r>
    </w:p>
    <w:p w14:paraId="71C818FB" w14:textId="77777777" w:rsidR="00501B71" w:rsidRDefault="00501B71" w:rsidP="00501B71">
      <w:pPr>
        <w:pStyle w:val="Paragraphedeliste"/>
        <w:numPr>
          <w:ilvl w:val="2"/>
          <w:numId w:val="1"/>
        </w:numPr>
      </w:pPr>
      <w:r>
        <w:t>Insulin sensitivity: ability of given concentration of insulin to decrease BG (genetically determined in people)</w:t>
      </w:r>
    </w:p>
    <w:p w14:paraId="24733744" w14:textId="77777777" w:rsidR="00501B71" w:rsidRDefault="00501B71" w:rsidP="00501B71">
      <w:pPr>
        <w:pStyle w:val="Paragraphedeliste"/>
        <w:numPr>
          <w:ilvl w:val="2"/>
          <w:numId w:val="1"/>
        </w:numPr>
      </w:pPr>
      <w:r>
        <w:t xml:space="preserve">Insulin sensitivity decreases with obesity, physical inactivity, and with GC or </w:t>
      </w:r>
      <w:proofErr w:type="spellStart"/>
      <w:r>
        <w:t>progestins</w:t>
      </w:r>
      <w:proofErr w:type="spellEnd"/>
      <w:r>
        <w:t xml:space="preserve"> (decreased </w:t>
      </w:r>
      <w:proofErr w:type="spellStart"/>
      <w:r>
        <w:t>Sn</w:t>
      </w:r>
      <w:proofErr w:type="spellEnd"/>
      <w:r>
        <w:t xml:space="preserve"> </w:t>
      </w:r>
      <w:r>
        <w:sym w:font="Wingdings" w:char="F0E0"/>
      </w:r>
      <w:r>
        <w:t xml:space="preserve"> higher dose to produce same decrease in BG)</w:t>
      </w:r>
    </w:p>
    <w:p w14:paraId="731BFCB3" w14:textId="77777777" w:rsidR="00501B71" w:rsidRDefault="00501B71" w:rsidP="00501B71">
      <w:pPr>
        <w:pStyle w:val="Paragraphedeliste"/>
        <w:numPr>
          <w:ilvl w:val="2"/>
          <w:numId w:val="1"/>
        </w:numPr>
      </w:pPr>
      <w:r>
        <w:t xml:space="preserve">DM cats are about 6x less sensitive to insulin than normal: </w:t>
      </w:r>
      <w:r>
        <w:sym w:font="Wingdings" w:char="F0E8"/>
      </w:r>
      <w:r>
        <w:t xml:space="preserve"> increased hepatic glucose production and reduced glucose utilization in peripheral tissues</w:t>
      </w:r>
    </w:p>
    <w:p w14:paraId="13BA466E" w14:textId="77777777" w:rsidR="00501B71" w:rsidRDefault="00501B71" w:rsidP="00501B71">
      <w:pPr>
        <w:pStyle w:val="Paragraphedeliste"/>
        <w:numPr>
          <w:ilvl w:val="3"/>
          <w:numId w:val="1"/>
        </w:numPr>
      </w:pPr>
      <w:r>
        <w:t>Each kg increase in BW causes a 30% decrease in insulin sensitivity (gain of 44% reduces insulin sensitivity and glucose effectiveness – which is the capacity of gluco</w:t>
      </w:r>
      <w:r w:rsidR="00EC1D81">
        <w:t>s</w:t>
      </w:r>
      <w:r>
        <w:t xml:space="preserve">e to enhance its own cellular uptake and to suppress endogenous production – by </w:t>
      </w:r>
      <w:r w:rsidR="00EC1D81">
        <w:t>50%)</w:t>
      </w:r>
    </w:p>
    <w:p w14:paraId="6C2CB6E9" w14:textId="77777777" w:rsidR="00EC1D81" w:rsidRDefault="00EC1D81" w:rsidP="00EC1D81">
      <w:pPr>
        <w:pStyle w:val="Paragraphedeliste"/>
        <w:numPr>
          <w:ilvl w:val="1"/>
          <w:numId w:val="1"/>
        </w:numPr>
      </w:pPr>
      <w:r>
        <w:t>Reduced insulin secretion</w:t>
      </w:r>
    </w:p>
    <w:p w14:paraId="0A71F764" w14:textId="77777777" w:rsidR="00EC1D81" w:rsidRDefault="00363748" w:rsidP="00EC1D81">
      <w:pPr>
        <w:pStyle w:val="Paragraphedeliste"/>
        <w:numPr>
          <w:ilvl w:val="2"/>
          <w:numId w:val="1"/>
        </w:numPr>
      </w:pPr>
      <w:r>
        <w:lastRenderedPageBreak/>
        <w:t>In health: beta-cells respond to changing requirement and undergo hypertrophy and hyperplasia to meet increased needs (such as with obesity)</w:t>
      </w:r>
    </w:p>
    <w:p w14:paraId="512C7CC9" w14:textId="77777777" w:rsidR="00363748" w:rsidRDefault="00363748" w:rsidP="00EC1D81">
      <w:pPr>
        <w:pStyle w:val="Paragraphedeliste"/>
        <w:numPr>
          <w:ilvl w:val="2"/>
          <w:numId w:val="1"/>
        </w:numPr>
      </w:pPr>
      <w:r>
        <w:t xml:space="preserve">In minority of obese cats, beta cells fail </w:t>
      </w:r>
      <w:r>
        <w:sym w:font="Wingdings" w:char="F0E0"/>
      </w:r>
      <w:r>
        <w:t xml:space="preserve"> disturbed glucose, FA, and a.a metabolism seen with obesity damage beta-cells </w:t>
      </w:r>
      <w:r>
        <w:sym w:font="Wingdings" w:char="F0E0"/>
      </w:r>
      <w:r>
        <w:t xml:space="preserve"> decreased secretory capacity</w:t>
      </w:r>
    </w:p>
    <w:p w14:paraId="32BC1379" w14:textId="77777777" w:rsidR="00363748" w:rsidRDefault="00363748" w:rsidP="00EC1D81">
      <w:pPr>
        <w:pStyle w:val="Paragraphedeliste"/>
        <w:numPr>
          <w:ilvl w:val="2"/>
          <w:numId w:val="1"/>
        </w:numPr>
      </w:pPr>
      <w:r>
        <w:t xml:space="preserve">Obesity and type II DM associated with chronic inflammation </w:t>
      </w:r>
      <w:r>
        <w:sym w:font="Wingdings" w:char="F0E0"/>
      </w:r>
      <w:r>
        <w:t xml:space="preserve"> increase in cytokines (IL-1B) and immune-cell infiltration into tissues (liver, fat, muscle, pancreas)</w:t>
      </w:r>
    </w:p>
    <w:p w14:paraId="7443C45F" w14:textId="77777777" w:rsidR="00363748" w:rsidRDefault="00363748" w:rsidP="00EC1D81">
      <w:pPr>
        <w:pStyle w:val="Paragraphedeliste"/>
        <w:numPr>
          <w:ilvl w:val="2"/>
          <w:numId w:val="1"/>
        </w:numPr>
      </w:pPr>
      <w:r>
        <w:t xml:space="preserve">Beta-cells failure not fully understood: amyloid deposition, </w:t>
      </w:r>
      <w:proofErr w:type="spellStart"/>
      <w:r>
        <w:t>glucotoxicity</w:t>
      </w:r>
      <w:proofErr w:type="spellEnd"/>
      <w:r>
        <w:t>, increased FFA (</w:t>
      </w:r>
      <w:proofErr w:type="spellStart"/>
      <w:r>
        <w:t>glucolipotoxicity</w:t>
      </w:r>
      <w:proofErr w:type="spellEnd"/>
      <w:r>
        <w:t>)</w:t>
      </w:r>
    </w:p>
    <w:p w14:paraId="66D17249" w14:textId="77777777" w:rsidR="00363748" w:rsidRDefault="00363748" w:rsidP="00363748">
      <w:pPr>
        <w:pStyle w:val="Paragraphedeliste"/>
        <w:numPr>
          <w:ilvl w:val="1"/>
          <w:numId w:val="1"/>
        </w:numPr>
      </w:pPr>
      <w:r>
        <w:t>Amylin and islet amyloid polypeptide (IAPP)</w:t>
      </w:r>
    </w:p>
    <w:p w14:paraId="0C1A4B71" w14:textId="77777777" w:rsidR="00363748" w:rsidRDefault="00363748" w:rsidP="00363748">
      <w:pPr>
        <w:pStyle w:val="Paragraphedeliste"/>
        <w:numPr>
          <w:ilvl w:val="2"/>
          <w:numId w:val="1"/>
        </w:numPr>
      </w:pPr>
      <w:r>
        <w:t xml:space="preserve">Deposition of </w:t>
      </w:r>
      <w:proofErr w:type="spellStart"/>
      <w:r>
        <w:t>misfolded</w:t>
      </w:r>
      <w:proofErr w:type="spellEnd"/>
      <w:r>
        <w:t xml:space="preserve"> amylin or IAPP is typical – people and cats</w:t>
      </w:r>
    </w:p>
    <w:p w14:paraId="67CCD742" w14:textId="77777777" w:rsidR="00363748" w:rsidRDefault="00363748" w:rsidP="00363748">
      <w:pPr>
        <w:pStyle w:val="Paragraphedeliste"/>
        <w:numPr>
          <w:ilvl w:val="2"/>
          <w:numId w:val="1"/>
        </w:numPr>
      </w:pPr>
      <w:r>
        <w:t>Amylin or IAPP = hormone which modulates insulin action, co-secreted with insulin, larger quantities are secreted with insulin resistance</w:t>
      </w:r>
    </w:p>
    <w:p w14:paraId="386AFB6F" w14:textId="77777777" w:rsidR="00363748" w:rsidRDefault="00363748" w:rsidP="00363748">
      <w:pPr>
        <w:pStyle w:val="Paragraphedeliste"/>
        <w:numPr>
          <w:ilvl w:val="2"/>
          <w:numId w:val="1"/>
        </w:numPr>
      </w:pPr>
      <w:r>
        <w:t xml:space="preserve">Amylin may fold into beta-pleated sheets and form polymerized and </w:t>
      </w:r>
      <w:proofErr w:type="spellStart"/>
      <w:r>
        <w:t>misfolded</w:t>
      </w:r>
      <w:proofErr w:type="spellEnd"/>
      <w:r>
        <w:t xml:space="preserve"> amylin oligomers which act as toxic IC aggregates and fibrils </w:t>
      </w:r>
      <w:r>
        <w:sym w:font="Wingdings" w:char="F0E0"/>
      </w:r>
      <w:r>
        <w:t xml:space="preserve"> islet inflammation and beta-cell death</w:t>
      </w:r>
    </w:p>
    <w:p w14:paraId="7B3C9FD9" w14:textId="77777777" w:rsidR="00363748" w:rsidRDefault="00363748" w:rsidP="00363748">
      <w:pPr>
        <w:pStyle w:val="Paragraphedeliste"/>
        <w:numPr>
          <w:ilvl w:val="1"/>
          <w:numId w:val="1"/>
        </w:numPr>
      </w:pPr>
      <w:r>
        <w:t>Oxidative damage</w:t>
      </w:r>
    </w:p>
    <w:p w14:paraId="5FCD2F75" w14:textId="77777777" w:rsidR="00363748" w:rsidRDefault="00363748" w:rsidP="00363748">
      <w:pPr>
        <w:pStyle w:val="Paragraphedeliste"/>
        <w:numPr>
          <w:ilvl w:val="2"/>
          <w:numId w:val="1"/>
        </w:numPr>
      </w:pPr>
      <w:r>
        <w:t>Beta-cells have limited antioxidant capacity and are susceptible to oxidative stresses</w:t>
      </w:r>
    </w:p>
    <w:p w14:paraId="5DA27D6F" w14:textId="77777777" w:rsidR="00363748" w:rsidRDefault="00363748" w:rsidP="00363748">
      <w:pPr>
        <w:pStyle w:val="Paragraphedeliste"/>
        <w:numPr>
          <w:ilvl w:val="2"/>
          <w:numId w:val="1"/>
        </w:numPr>
      </w:pPr>
      <w:proofErr w:type="spellStart"/>
      <w:r>
        <w:t>Glucotoxicity</w:t>
      </w:r>
      <w:proofErr w:type="spellEnd"/>
      <w:r>
        <w:t xml:space="preserve"> and </w:t>
      </w:r>
      <w:proofErr w:type="spellStart"/>
      <w:r>
        <w:t>lipotoxicity</w:t>
      </w:r>
      <w:proofErr w:type="spellEnd"/>
      <w:r>
        <w:t xml:space="preserve"> </w:t>
      </w:r>
      <w:r>
        <w:sym w:font="Wingdings" w:char="F0E0"/>
      </w:r>
      <w:r>
        <w:t xml:space="preserve"> oxidative modifications to beta-cells </w:t>
      </w:r>
      <w:r w:rsidR="00CA0F62">
        <w:t>via excessive production of ROS 2</w:t>
      </w:r>
      <w:r w:rsidR="00CA0F62" w:rsidRPr="00CA0F62">
        <w:rPr>
          <w:vertAlign w:val="superscript"/>
        </w:rPr>
        <w:t>nd</w:t>
      </w:r>
      <w:r w:rsidR="00CA0F62">
        <w:t xml:space="preserve"> to increased cellular respiration</w:t>
      </w:r>
    </w:p>
    <w:p w14:paraId="3DB2F4AD" w14:textId="77777777" w:rsidR="00CA0F62" w:rsidRDefault="00CA0F62" w:rsidP="00363748">
      <w:pPr>
        <w:pStyle w:val="Paragraphedeliste"/>
        <w:numPr>
          <w:ilvl w:val="2"/>
          <w:numId w:val="1"/>
        </w:numPr>
      </w:pPr>
      <w:r>
        <w:t xml:space="preserve">Induction of uncoupling protein-2 (UCP-2) initially used by beta-cells = mechanism to protect against excessive MT respiration though activation of UCP-2 </w:t>
      </w:r>
      <w:r>
        <w:sym w:font="Wingdings" w:char="F0E0"/>
      </w:r>
      <w:r>
        <w:t xml:space="preserve"> increased oxidative stress</w:t>
      </w:r>
    </w:p>
    <w:p w14:paraId="1561532A" w14:textId="77777777" w:rsidR="00CA0F62" w:rsidRDefault="00CA0F62" w:rsidP="00363748">
      <w:pPr>
        <w:pStyle w:val="Paragraphedeliste"/>
        <w:numPr>
          <w:ilvl w:val="2"/>
          <w:numId w:val="1"/>
        </w:numPr>
      </w:pPr>
      <w:r>
        <w:t xml:space="preserve">Oxidative stress </w:t>
      </w:r>
      <w:proofErr w:type="spellStart"/>
      <w:r>
        <w:t>downregulates</w:t>
      </w:r>
      <w:proofErr w:type="spellEnd"/>
      <w:r>
        <w:t xml:space="preserve"> insulin and amylin production while up-regulating pro-inflammatory or apoptotic pathways (NF-</w:t>
      </w:r>
      <w:proofErr w:type="spellStart"/>
      <w:r>
        <w:t>kB</w:t>
      </w:r>
      <w:proofErr w:type="spellEnd"/>
      <w:r>
        <w:t xml:space="preserve"> and JNK)</w:t>
      </w:r>
    </w:p>
    <w:p w14:paraId="0FE68DE2" w14:textId="77777777" w:rsidR="00161F04" w:rsidRDefault="00161F04" w:rsidP="00161F04"/>
    <w:p w14:paraId="5B37C120" w14:textId="570C981B" w:rsidR="00161F04" w:rsidRDefault="00161F04" w:rsidP="00161F04">
      <w:pPr>
        <w:rPr>
          <w:b/>
        </w:rPr>
      </w:pPr>
      <w:r>
        <w:rPr>
          <w:b/>
        </w:rPr>
        <w:t>Diagnosis</w:t>
      </w:r>
    </w:p>
    <w:p w14:paraId="04F8C790" w14:textId="00064CA6" w:rsidR="00161F04" w:rsidRDefault="00161F04" w:rsidP="00161F04">
      <w:pPr>
        <w:pStyle w:val="Paragraphedeliste"/>
        <w:numPr>
          <w:ilvl w:val="0"/>
          <w:numId w:val="2"/>
        </w:numPr>
      </w:pPr>
      <w:r>
        <w:t>BG &gt; proximal tubular capacity for reabsorption from glomerular filtrate (250-290 mg/</w:t>
      </w:r>
      <w:proofErr w:type="spellStart"/>
      <w:r>
        <w:t>dL</w:t>
      </w:r>
      <w:proofErr w:type="spellEnd"/>
      <w:r>
        <w:t xml:space="preserve">) </w:t>
      </w:r>
      <w:r>
        <w:sym w:font="Wingdings" w:char="F0E0"/>
      </w:r>
      <w:r>
        <w:t xml:space="preserve"> glycosuria</w:t>
      </w:r>
    </w:p>
    <w:p w14:paraId="1DEC230E" w14:textId="150E65B5" w:rsidR="000B6B88" w:rsidRDefault="000B6B88" w:rsidP="00161F04">
      <w:pPr>
        <w:pStyle w:val="Paragraphedeliste"/>
        <w:numPr>
          <w:ilvl w:val="0"/>
          <w:numId w:val="2"/>
        </w:numPr>
      </w:pPr>
      <w:r>
        <w:t>Normal BG upper limit: 117 (after overnight hospitalization and 18-24h fast)</w:t>
      </w:r>
    </w:p>
    <w:p w14:paraId="0709910D" w14:textId="697DB1E9" w:rsidR="000B6B88" w:rsidRDefault="000B6B88" w:rsidP="000B6B88">
      <w:pPr>
        <w:pStyle w:val="Paragraphedeliste"/>
        <w:numPr>
          <w:ilvl w:val="1"/>
          <w:numId w:val="2"/>
        </w:numPr>
      </w:pPr>
      <w:r>
        <w:t>If above: pre-DM</w:t>
      </w:r>
    </w:p>
    <w:p w14:paraId="64609D41" w14:textId="418F8C7A" w:rsidR="000B6B88" w:rsidRDefault="000B6B88" w:rsidP="000B6B88">
      <w:pPr>
        <w:pStyle w:val="Paragraphedeliste"/>
        <w:numPr>
          <w:ilvl w:val="1"/>
          <w:numId w:val="2"/>
        </w:numPr>
      </w:pPr>
      <w:r>
        <w:t>If &gt; 180-288: overt DM</w:t>
      </w:r>
    </w:p>
    <w:p w14:paraId="161F15AF" w14:textId="7C56FE60" w:rsidR="000B6B88" w:rsidRDefault="000B6B88" w:rsidP="000B6B88">
      <w:pPr>
        <w:pStyle w:val="Paragraphedeliste"/>
        <w:numPr>
          <w:ilvl w:val="0"/>
          <w:numId w:val="2"/>
        </w:numPr>
      </w:pPr>
      <w:r>
        <w:t>Glucose tolerance test</w:t>
      </w:r>
    </w:p>
    <w:p w14:paraId="7E0FF849" w14:textId="052F7653" w:rsidR="000B6B88" w:rsidRDefault="000B6B88" w:rsidP="000B6B88">
      <w:pPr>
        <w:pStyle w:val="Paragraphedeliste"/>
        <w:numPr>
          <w:ilvl w:val="1"/>
          <w:numId w:val="2"/>
        </w:numPr>
      </w:pPr>
      <w:r>
        <w:t>&gt; 8yo: BG &lt; 176 mg/</w:t>
      </w:r>
      <w:proofErr w:type="spellStart"/>
      <w:r>
        <w:t>dL</w:t>
      </w:r>
      <w:proofErr w:type="spellEnd"/>
      <w:r>
        <w:t xml:space="preserve"> 2 hours after 0.5 g/kg glucose or &lt; 117 mg/</w:t>
      </w:r>
      <w:proofErr w:type="spellStart"/>
      <w:r>
        <w:t>dL</w:t>
      </w:r>
      <w:proofErr w:type="spellEnd"/>
      <w:r>
        <w:t xml:space="preserve"> 3 hours after 1 g/kg glucose – if above: glucose intolerant (20% of obese cats &gt; 8 </w:t>
      </w:r>
      <w:proofErr w:type="spellStart"/>
      <w:r>
        <w:t>yo</w:t>
      </w:r>
      <w:proofErr w:type="spellEnd"/>
      <w:r>
        <w:t xml:space="preserve"> are intolerant)</w:t>
      </w:r>
    </w:p>
    <w:p w14:paraId="182FE238" w14:textId="3DA787A8" w:rsidR="00161F04" w:rsidRDefault="00161F04" w:rsidP="00161F04">
      <w:pPr>
        <w:pStyle w:val="Paragraphedeliste"/>
        <w:numPr>
          <w:ilvl w:val="0"/>
          <w:numId w:val="2"/>
        </w:numPr>
      </w:pPr>
      <w:r>
        <w:t>Impaired glucose tolerance and pre-DM</w:t>
      </w:r>
    </w:p>
    <w:p w14:paraId="32067AF3" w14:textId="630474B2" w:rsidR="00161F04" w:rsidRDefault="000B6B88" w:rsidP="00161F04">
      <w:pPr>
        <w:pStyle w:val="Paragraphedeliste"/>
        <w:numPr>
          <w:ilvl w:val="1"/>
          <w:numId w:val="2"/>
        </w:numPr>
      </w:pPr>
      <w:r>
        <w:t>When have glucose above normal but below DM when fasted – impaired fasting BG</w:t>
      </w:r>
      <w:r w:rsidR="008B23CF">
        <w:t xml:space="preserve"> = pre DM</w:t>
      </w:r>
    </w:p>
    <w:p w14:paraId="59500C7D" w14:textId="6DDB81FE" w:rsidR="000B6B88" w:rsidRDefault="000B6B88" w:rsidP="00161F04">
      <w:pPr>
        <w:pStyle w:val="Paragraphedeliste"/>
        <w:numPr>
          <w:ilvl w:val="1"/>
          <w:numId w:val="2"/>
        </w:numPr>
      </w:pPr>
      <w:r>
        <w:t xml:space="preserve">When above normal but below DM after glucose tolerance test – impaired glucose tolerance </w:t>
      </w:r>
      <w:r w:rsidR="008B23CF">
        <w:t xml:space="preserve"> - pre DM </w:t>
      </w:r>
    </w:p>
    <w:p w14:paraId="3CFDC0D5" w14:textId="1F7EB49F" w:rsidR="008B23CF" w:rsidRDefault="008B23CF" w:rsidP="00161F04">
      <w:pPr>
        <w:pStyle w:val="Paragraphedeliste"/>
        <w:numPr>
          <w:ilvl w:val="1"/>
          <w:numId w:val="2"/>
        </w:numPr>
      </w:pPr>
      <w:r>
        <w:t>Pre-DM are at risk of developing type II</w:t>
      </w:r>
    </w:p>
    <w:p w14:paraId="1916EC94" w14:textId="7767D670" w:rsidR="008B23CF" w:rsidRDefault="008B23CF" w:rsidP="00161F04">
      <w:pPr>
        <w:pStyle w:val="Paragraphedeliste"/>
        <w:numPr>
          <w:ilvl w:val="1"/>
          <w:numId w:val="2"/>
        </w:numPr>
      </w:pPr>
      <w:r>
        <w:t>Impaired fasting BG is rarely diagnosed in cats</w:t>
      </w:r>
    </w:p>
    <w:p w14:paraId="5AE3FCD8" w14:textId="659A7D12" w:rsidR="008B23CF" w:rsidRDefault="008B23CF" w:rsidP="008B23CF">
      <w:pPr>
        <w:pStyle w:val="Paragraphedeliste"/>
        <w:numPr>
          <w:ilvl w:val="2"/>
          <w:numId w:val="2"/>
        </w:numPr>
      </w:pPr>
      <w:r>
        <w:t>Mild hyperglycemia often attributed to stress</w:t>
      </w:r>
    </w:p>
    <w:p w14:paraId="72BD1B70" w14:textId="3972F3A4" w:rsidR="008B23CF" w:rsidRDefault="008B23CF" w:rsidP="008B23CF">
      <w:pPr>
        <w:pStyle w:val="Paragraphedeliste"/>
        <w:numPr>
          <w:ilvl w:val="2"/>
          <w:numId w:val="2"/>
        </w:numPr>
      </w:pPr>
      <w:r>
        <w:t>Would prevent progression into type II</w:t>
      </w:r>
    </w:p>
    <w:p w14:paraId="5BD29A36" w14:textId="09F9B53F" w:rsidR="008B23CF" w:rsidRDefault="008B23CF" w:rsidP="008B23CF">
      <w:pPr>
        <w:pStyle w:val="Paragraphedeliste"/>
        <w:numPr>
          <w:ilvl w:val="2"/>
          <w:numId w:val="2"/>
        </w:numPr>
      </w:pPr>
      <w:r>
        <w:t>Cats in remission are often pre-DM and at risk to go back to DM</w:t>
      </w:r>
    </w:p>
    <w:p w14:paraId="7979CBEB" w14:textId="0987B1DB" w:rsidR="00AA74F0" w:rsidRDefault="00AA74F0" w:rsidP="00AA74F0">
      <w:pPr>
        <w:pStyle w:val="Paragraphedeliste"/>
        <w:numPr>
          <w:ilvl w:val="1"/>
          <w:numId w:val="2"/>
        </w:numPr>
      </w:pPr>
      <w:r>
        <w:t>Subclinical DM:  when BG high but below renal threshold (250-290) – no CS</w:t>
      </w:r>
    </w:p>
    <w:p w14:paraId="0D7CD86E" w14:textId="74C0329C" w:rsidR="00AA74F0" w:rsidRDefault="00AA74F0" w:rsidP="00AA74F0">
      <w:pPr>
        <w:pStyle w:val="Paragraphedeliste"/>
        <w:numPr>
          <w:ilvl w:val="1"/>
          <w:numId w:val="2"/>
        </w:numPr>
      </w:pPr>
      <w:proofErr w:type="spellStart"/>
      <w:proofErr w:type="gramStart"/>
      <w:r>
        <w:t>aSC</w:t>
      </w:r>
      <w:proofErr w:type="spellEnd"/>
      <w:proofErr w:type="gramEnd"/>
      <w:r>
        <w:t xml:space="preserve"> cats with persistent BG &gt; 117 may avoid overt DM or may benefit from low CH, weight loss, +/- insulin sensitizers</w:t>
      </w:r>
    </w:p>
    <w:p w14:paraId="35BED362" w14:textId="4404B75D" w:rsidR="00AA74F0" w:rsidRDefault="00AA74F0" w:rsidP="00AA74F0">
      <w:pPr>
        <w:pStyle w:val="Paragraphedeliste"/>
        <w:numPr>
          <w:ilvl w:val="0"/>
          <w:numId w:val="2"/>
        </w:numPr>
      </w:pPr>
      <w:r>
        <w:t>Stress hyperglycemia – w/in 10 min after acute stress and do not return to baseline for &gt; 3h; parallel increase in lactate, NE</w:t>
      </w:r>
    </w:p>
    <w:p w14:paraId="39B93F90" w14:textId="77777777" w:rsidR="00FB58EE" w:rsidRDefault="00FB58EE" w:rsidP="00FB58EE"/>
    <w:p w14:paraId="12C84E15" w14:textId="5F22C268" w:rsidR="00FB58EE" w:rsidRDefault="00FB58EE" w:rsidP="00FB58EE">
      <w:pPr>
        <w:rPr>
          <w:b/>
        </w:rPr>
      </w:pPr>
      <w:proofErr w:type="spellStart"/>
      <w:r>
        <w:rPr>
          <w:b/>
        </w:rPr>
        <w:t>Fructosamine</w:t>
      </w:r>
      <w:proofErr w:type="spellEnd"/>
    </w:p>
    <w:p w14:paraId="29683C25" w14:textId="0FFB6AD0" w:rsidR="00FB58EE" w:rsidRDefault="00FB58EE" w:rsidP="00FB58EE">
      <w:pPr>
        <w:pStyle w:val="Paragraphedeliste"/>
        <w:numPr>
          <w:ilvl w:val="0"/>
          <w:numId w:val="3"/>
        </w:numPr>
      </w:pPr>
      <w:r>
        <w:t>Probably reflects mean BG for preceding week</w:t>
      </w:r>
    </w:p>
    <w:p w14:paraId="1266E211" w14:textId="58E0722F" w:rsidR="00FB58EE" w:rsidRDefault="00FB58EE" w:rsidP="00FB58EE">
      <w:pPr>
        <w:pStyle w:val="Paragraphedeliste"/>
        <w:numPr>
          <w:ilvl w:val="0"/>
          <w:numId w:val="3"/>
        </w:numPr>
      </w:pPr>
      <w:r>
        <w:t>Should not be used to differentiate stress hyperglycemia from DM when BG &lt; 360 – differentiation should be based on serial BG concentrations and if present, glycosuria, and CS</w:t>
      </w:r>
    </w:p>
    <w:p w14:paraId="6BDB5889" w14:textId="166B7C5E" w:rsidR="00FB58EE" w:rsidRDefault="00FB58EE" w:rsidP="00FB58EE">
      <w:pPr>
        <w:pStyle w:val="Paragraphedeliste"/>
        <w:numPr>
          <w:ilvl w:val="0"/>
          <w:numId w:val="3"/>
        </w:numPr>
      </w:pPr>
      <w:r>
        <w:t>False + and False – possible</w:t>
      </w:r>
    </w:p>
    <w:p w14:paraId="35895D00" w14:textId="77777777" w:rsidR="00FB58EE" w:rsidRDefault="00FB58EE" w:rsidP="00FB58EE"/>
    <w:p w14:paraId="5711B677" w14:textId="3E07969E" w:rsidR="00FB58EE" w:rsidRDefault="00FB58EE" w:rsidP="00FB58EE">
      <w:pPr>
        <w:rPr>
          <w:b/>
        </w:rPr>
      </w:pPr>
      <w:r>
        <w:rPr>
          <w:b/>
        </w:rPr>
        <w:t>Goals of therapy and diabetic remission</w:t>
      </w:r>
    </w:p>
    <w:p w14:paraId="5D91D0E4" w14:textId="7CB81350" w:rsidR="00FB58EE" w:rsidRDefault="00FB58EE" w:rsidP="00FB58EE">
      <w:pPr>
        <w:pStyle w:val="Paragraphedeliste"/>
        <w:numPr>
          <w:ilvl w:val="0"/>
          <w:numId w:val="4"/>
        </w:numPr>
      </w:pPr>
      <w:r>
        <w:t>Newly diagnosed</w:t>
      </w:r>
    </w:p>
    <w:p w14:paraId="7D9CA021" w14:textId="05FC3CC3" w:rsidR="00FB58EE" w:rsidRDefault="00FB58EE" w:rsidP="00FB58EE">
      <w:pPr>
        <w:pStyle w:val="Paragraphedeliste"/>
        <w:numPr>
          <w:ilvl w:val="1"/>
          <w:numId w:val="4"/>
        </w:numPr>
      </w:pPr>
      <w:r>
        <w:t>Tight BG control: 72-180 mg/</w:t>
      </w:r>
      <w:proofErr w:type="spellStart"/>
      <w:r>
        <w:t>dL</w:t>
      </w:r>
      <w:proofErr w:type="spellEnd"/>
      <w:r>
        <w:t xml:space="preserve"> (but avoid hypoglycemia) </w:t>
      </w:r>
      <w:r>
        <w:sym w:font="Wingdings" w:char="F0E0"/>
      </w:r>
      <w:r>
        <w:t xml:space="preserve"> increase probability of remission (control </w:t>
      </w:r>
      <w:proofErr w:type="spellStart"/>
      <w:r>
        <w:t>glucotoxicity</w:t>
      </w:r>
      <w:proofErr w:type="spellEnd"/>
      <w:r>
        <w:t>)</w:t>
      </w:r>
    </w:p>
    <w:p w14:paraId="50F2999F" w14:textId="5F824651" w:rsidR="00FB58EE" w:rsidRDefault="00FB58EE" w:rsidP="00FB58EE">
      <w:pPr>
        <w:pStyle w:val="Paragraphedeliste"/>
        <w:numPr>
          <w:ilvl w:val="1"/>
          <w:numId w:val="4"/>
        </w:numPr>
      </w:pPr>
      <w:r>
        <w:t xml:space="preserve">Remission is defined as persistent </w:t>
      </w:r>
      <w:proofErr w:type="spellStart"/>
      <w:r>
        <w:t>euglycemia</w:t>
      </w:r>
      <w:proofErr w:type="spellEnd"/>
      <w:r>
        <w:t xml:space="preserve"> for at least 2-4 weeks w/out need for insulin or oral hypoglycemic therapy</w:t>
      </w:r>
    </w:p>
    <w:p w14:paraId="38B3A9B5" w14:textId="0D5105A5" w:rsidR="00FB58EE" w:rsidRDefault="00FB58EE" w:rsidP="00FB58EE">
      <w:pPr>
        <w:pStyle w:val="Paragraphedeliste"/>
        <w:numPr>
          <w:ilvl w:val="1"/>
          <w:numId w:val="4"/>
        </w:numPr>
      </w:pPr>
      <w:r>
        <w:t xml:space="preserve">Tight glycemic control: 80% of cats achieved remission w/in 6 </w:t>
      </w:r>
      <w:proofErr w:type="spellStart"/>
      <w:r>
        <w:t>mo</w:t>
      </w:r>
      <w:proofErr w:type="spellEnd"/>
      <w:r>
        <w:t xml:space="preserve"> in a study</w:t>
      </w:r>
    </w:p>
    <w:p w14:paraId="23D068CB" w14:textId="09421D3E" w:rsidR="00FB58EE" w:rsidRDefault="00FB58EE" w:rsidP="00FB58EE">
      <w:pPr>
        <w:pStyle w:val="Paragraphedeliste"/>
        <w:numPr>
          <w:ilvl w:val="0"/>
          <w:numId w:val="4"/>
        </w:numPr>
      </w:pPr>
      <w:r>
        <w:t>Remission</w:t>
      </w:r>
    </w:p>
    <w:p w14:paraId="785252DF" w14:textId="2304361A" w:rsidR="00FB58EE" w:rsidRDefault="00FB58EE" w:rsidP="00FB58EE">
      <w:pPr>
        <w:pStyle w:val="Paragraphedeliste"/>
        <w:numPr>
          <w:ilvl w:val="1"/>
          <w:numId w:val="4"/>
        </w:numPr>
      </w:pPr>
      <w:r>
        <w:t>Associated with low CH diet, long-acting insulin (</w:t>
      </w:r>
      <w:proofErr w:type="spellStart"/>
      <w:r>
        <w:t>glargine</w:t>
      </w:r>
      <w:proofErr w:type="spellEnd"/>
      <w:r>
        <w:t xml:space="preserve">), lower maximum dose of insulin (0.4 U/kg </w:t>
      </w:r>
      <w:proofErr w:type="spellStart"/>
      <w:r>
        <w:t>glargine</w:t>
      </w:r>
      <w:proofErr w:type="spellEnd"/>
      <w:r>
        <w:t>), early institution of tight glycemic control</w:t>
      </w:r>
      <w:r w:rsidR="00ED34D8">
        <w:t xml:space="preserve">, recent corticosteroid admx (in the 6 </w:t>
      </w:r>
      <w:proofErr w:type="spellStart"/>
      <w:r w:rsidR="00ED34D8">
        <w:t>mo</w:t>
      </w:r>
      <w:proofErr w:type="spellEnd"/>
      <w:r w:rsidR="00ED34D8">
        <w:t xml:space="preserve"> before dx associated with highest remission rates</w:t>
      </w:r>
      <w:r w:rsidR="00DF19DD">
        <w:t>???)</w:t>
      </w:r>
      <w:r w:rsidR="00ED34D8">
        <w:t>, absence of neuropathy</w:t>
      </w:r>
      <w:r w:rsidR="00DF19DD">
        <w:t xml:space="preserve"> (because it appears later in the course? Therefore indicating greater beta-cell damage)</w:t>
      </w:r>
      <w:r w:rsidR="00ED34D8">
        <w:t>, lower mean BG after tx with insulin, lower cholesterol</w:t>
      </w:r>
    </w:p>
    <w:p w14:paraId="0C98B0AE" w14:textId="27B28CC4" w:rsidR="00ED34D8" w:rsidRDefault="00ED34D8" w:rsidP="00FB58EE">
      <w:pPr>
        <w:pStyle w:val="Paragraphedeliste"/>
        <w:numPr>
          <w:ilvl w:val="1"/>
          <w:numId w:val="4"/>
        </w:numPr>
      </w:pPr>
      <w:r>
        <w:t>Older cats have higher remission rates (slower disease progression?)</w:t>
      </w:r>
    </w:p>
    <w:p w14:paraId="58BEB855" w14:textId="081A62D6" w:rsidR="00ED34D8" w:rsidRDefault="00ED34D8" w:rsidP="00FB58EE">
      <w:pPr>
        <w:pStyle w:val="Paragraphedeliste"/>
        <w:numPr>
          <w:ilvl w:val="1"/>
          <w:numId w:val="4"/>
        </w:numPr>
      </w:pPr>
      <w:r>
        <w:t xml:space="preserve">Highest remission rates with newly diagnosed cats managed with protocol aimed at achieving normal or near-normal BG with </w:t>
      </w:r>
      <w:proofErr w:type="spellStart"/>
      <w:r>
        <w:t>glargine</w:t>
      </w:r>
      <w:proofErr w:type="spellEnd"/>
      <w:r>
        <w:t xml:space="preserve"> or </w:t>
      </w:r>
      <w:proofErr w:type="spellStart"/>
      <w:r>
        <w:t>detemir</w:t>
      </w:r>
      <w:proofErr w:type="spellEnd"/>
      <w:r>
        <w:t>, low CH diet, frequent BG monitoring, tight glycemic control</w:t>
      </w:r>
    </w:p>
    <w:p w14:paraId="287E15E3" w14:textId="739C5989" w:rsidR="00ED34D8" w:rsidRDefault="00DF19DD" w:rsidP="00DF19DD">
      <w:pPr>
        <w:pStyle w:val="Paragraphedeliste"/>
        <w:numPr>
          <w:ilvl w:val="0"/>
          <w:numId w:val="4"/>
        </w:numPr>
      </w:pPr>
      <w:r>
        <w:t xml:space="preserve">Cats managed for &gt; 6 </w:t>
      </w:r>
      <w:proofErr w:type="spellStart"/>
      <w:r>
        <w:t>mo</w:t>
      </w:r>
      <w:proofErr w:type="spellEnd"/>
      <w:r>
        <w:t xml:space="preserve"> w/out achieving remission have a different goal of treatment</w:t>
      </w:r>
    </w:p>
    <w:p w14:paraId="5023D1A8" w14:textId="6B5F6BE3" w:rsidR="00DF19DD" w:rsidRDefault="00DF19DD" w:rsidP="00DF19DD">
      <w:pPr>
        <w:pStyle w:val="Paragraphedeliste"/>
        <w:numPr>
          <w:ilvl w:val="1"/>
          <w:numId w:val="4"/>
        </w:numPr>
      </w:pPr>
      <w:r>
        <w:t>Goal is to control to CS (some may attend even after 2 years with rigorous glycemic control)</w:t>
      </w:r>
    </w:p>
    <w:p w14:paraId="092F01A9" w14:textId="0644DC58" w:rsidR="00DF19DD" w:rsidRDefault="00DF19DD" w:rsidP="00DF19DD">
      <w:pPr>
        <w:pStyle w:val="Paragraphedeliste"/>
        <w:numPr>
          <w:ilvl w:val="0"/>
          <w:numId w:val="4"/>
        </w:numPr>
      </w:pPr>
      <w:r>
        <w:t>Relapse</w:t>
      </w:r>
    </w:p>
    <w:p w14:paraId="46BAC5D8" w14:textId="6708B960" w:rsidR="00DF19DD" w:rsidRDefault="00DF19DD" w:rsidP="00DF19DD">
      <w:pPr>
        <w:pStyle w:val="Paragraphedeliste"/>
        <w:numPr>
          <w:ilvl w:val="1"/>
          <w:numId w:val="4"/>
        </w:numPr>
      </w:pPr>
      <w:r>
        <w:t>Most cats with DM remission DO NOT HAVE normal beta cell function or sufficient insulin to maintain normal tolerance when challenged with glucose – should be considered pre DM</w:t>
      </w:r>
    </w:p>
    <w:p w14:paraId="387120EB" w14:textId="22CB07C2" w:rsidR="00DF19DD" w:rsidRDefault="00DF19DD" w:rsidP="00DF19DD">
      <w:pPr>
        <w:pStyle w:val="Paragraphedeliste"/>
        <w:numPr>
          <w:ilvl w:val="1"/>
          <w:numId w:val="4"/>
        </w:numPr>
      </w:pPr>
      <w:r>
        <w:t>25-30% cats in remission relapse; &lt; 25% achieve a 2</w:t>
      </w:r>
      <w:r w:rsidRPr="00DF19DD">
        <w:rPr>
          <w:vertAlign w:val="superscript"/>
        </w:rPr>
        <w:t>nd</w:t>
      </w:r>
      <w:r>
        <w:t xml:space="preserve"> remission</w:t>
      </w:r>
    </w:p>
    <w:p w14:paraId="5FC1A45A" w14:textId="61A194E8" w:rsidR="00DF19DD" w:rsidRDefault="00DF19DD" w:rsidP="00DF19DD">
      <w:pPr>
        <w:pStyle w:val="Paragraphedeliste"/>
        <w:numPr>
          <w:ilvl w:val="1"/>
          <w:numId w:val="4"/>
        </w:numPr>
      </w:pPr>
      <w:r>
        <w:t>Remission longer in cats with higher body weight at the time of dx (maybe because thinner cat have had disease for longer time)</w:t>
      </w:r>
    </w:p>
    <w:p w14:paraId="5FC1A45A" w14:textId="61A194E8" w:rsidR="00DF19DD" w:rsidRDefault="00DF19DD" w:rsidP="00DF19DD">
      <w:pPr>
        <w:pStyle w:val="Paragraphedeliste"/>
        <w:numPr>
          <w:ilvl w:val="1"/>
          <w:numId w:val="4"/>
        </w:numPr>
      </w:pPr>
      <w:r>
        <w:t>Drugs that improve insulin sensitivity (</w:t>
      </w:r>
      <w:proofErr w:type="spellStart"/>
      <w:r>
        <w:t>thiazolidinediones</w:t>
      </w:r>
      <w:proofErr w:type="spellEnd"/>
      <w:r>
        <w:t xml:space="preserve">, </w:t>
      </w:r>
      <w:proofErr w:type="spellStart"/>
      <w:r>
        <w:t>biguanides</w:t>
      </w:r>
      <w:proofErr w:type="spellEnd"/>
      <w:r>
        <w:t xml:space="preserve">) improve insulin secretion (glucagon-like peptide I agonists, sulfonylureas, </w:t>
      </w:r>
      <w:proofErr w:type="spellStart"/>
      <w:r>
        <w:t>meglitinides</w:t>
      </w:r>
      <w:proofErr w:type="spellEnd"/>
      <w:r>
        <w:t>) or low dose insulin therapy may have a role in managing cats with impaired glucose tolerance or increased fasting BG to reduce probability of DM relapse</w:t>
      </w:r>
    </w:p>
    <w:p w14:paraId="0EDA73F5" w14:textId="77777777" w:rsidR="00DF19DD" w:rsidRDefault="00DF19DD" w:rsidP="00DF19DD"/>
    <w:p w14:paraId="2D91C23E" w14:textId="582A0101" w:rsidR="00DF19DD" w:rsidRDefault="00DF19DD" w:rsidP="00DF19DD">
      <w:pPr>
        <w:rPr>
          <w:b/>
        </w:rPr>
      </w:pPr>
      <w:r>
        <w:rPr>
          <w:b/>
        </w:rPr>
        <w:t>Monitoring response to treatment</w:t>
      </w:r>
    </w:p>
    <w:p w14:paraId="4BD57D05" w14:textId="33BA339C" w:rsidR="00DF19DD" w:rsidRDefault="00DF19DD" w:rsidP="00DF19DD">
      <w:pPr>
        <w:pStyle w:val="Paragraphedeliste"/>
        <w:numPr>
          <w:ilvl w:val="0"/>
          <w:numId w:val="5"/>
        </w:numPr>
      </w:pPr>
      <w:r>
        <w:t>Goal: 72-180 mg/</w:t>
      </w:r>
      <w:proofErr w:type="spellStart"/>
      <w:r>
        <w:t>dL</w:t>
      </w:r>
      <w:proofErr w:type="spellEnd"/>
      <w:r>
        <w:t xml:space="preserve"> to maximize chances of remission, minimize CS of hyperglycemia, avoid hypoglycemia</w:t>
      </w:r>
    </w:p>
    <w:p w14:paraId="32CE2255" w14:textId="2DCAB5A0" w:rsidR="005A7736" w:rsidRDefault="005A7736" w:rsidP="00DF19DD">
      <w:pPr>
        <w:pStyle w:val="Paragraphedeliste"/>
        <w:numPr>
          <w:ilvl w:val="0"/>
          <w:numId w:val="5"/>
        </w:numPr>
      </w:pPr>
      <w:r>
        <w:t>Monitor for PU/PD, weight loss, appetite (relatively insensitive if BG &lt; renal threshold)</w:t>
      </w:r>
    </w:p>
    <w:p w14:paraId="2907DD8A" w14:textId="12BC7B4A" w:rsidR="005A7736" w:rsidRDefault="005A7736" w:rsidP="00DF19DD">
      <w:pPr>
        <w:pStyle w:val="Paragraphedeliste"/>
        <w:numPr>
          <w:ilvl w:val="0"/>
          <w:numId w:val="5"/>
        </w:numPr>
      </w:pPr>
      <w:proofErr w:type="spellStart"/>
      <w:r>
        <w:t>Fructosamine</w:t>
      </w:r>
      <w:proofErr w:type="spellEnd"/>
    </w:p>
    <w:p w14:paraId="54A68155" w14:textId="0A369BE7" w:rsidR="005A7736" w:rsidRDefault="005A7736" w:rsidP="00DF19DD">
      <w:pPr>
        <w:pStyle w:val="Paragraphedeliste"/>
        <w:numPr>
          <w:ilvl w:val="0"/>
          <w:numId w:val="5"/>
        </w:numPr>
      </w:pPr>
      <w:r>
        <w:t xml:space="preserve">Measuring home water consumption correlates more closely with mean BG in 24h period than does </w:t>
      </w:r>
      <w:proofErr w:type="spellStart"/>
      <w:r>
        <w:t>fructosamine</w:t>
      </w:r>
      <w:proofErr w:type="spellEnd"/>
    </w:p>
    <w:p w14:paraId="6F32C82F" w14:textId="7C4D8C9A" w:rsidR="005A7736" w:rsidRDefault="005A7736" w:rsidP="00DF19DD">
      <w:pPr>
        <w:pStyle w:val="Paragraphedeliste"/>
        <w:numPr>
          <w:ilvl w:val="0"/>
          <w:numId w:val="5"/>
        </w:numPr>
      </w:pPr>
      <w:r>
        <w:t>BG for adjusting insulin dosage</w:t>
      </w:r>
    </w:p>
    <w:p w14:paraId="6C07A4E3" w14:textId="1CC9D18F" w:rsidR="005A7736" w:rsidRDefault="005A7736" w:rsidP="00DF19DD">
      <w:pPr>
        <w:pStyle w:val="Paragraphedeliste"/>
        <w:numPr>
          <w:ilvl w:val="0"/>
          <w:numId w:val="5"/>
        </w:numPr>
      </w:pPr>
      <w:r>
        <w:t>Continuous monitoring</w:t>
      </w:r>
    </w:p>
    <w:p w14:paraId="4617DEC4" w14:textId="77777777" w:rsidR="005A7736" w:rsidRDefault="005A7736" w:rsidP="005A7736"/>
    <w:p w14:paraId="1AE2A485" w14:textId="1BB2BEBC" w:rsidR="005A7736" w:rsidRDefault="005A7736" w:rsidP="005A7736">
      <w:pPr>
        <w:rPr>
          <w:b/>
        </w:rPr>
      </w:pPr>
      <w:r>
        <w:rPr>
          <w:b/>
        </w:rPr>
        <w:t>Insulin therapy</w:t>
      </w:r>
    </w:p>
    <w:p w14:paraId="3466631D" w14:textId="1DB1F606" w:rsidR="0003625F" w:rsidRDefault="00D5365F" w:rsidP="0003625F">
      <w:pPr>
        <w:pStyle w:val="Paragraphedeliste"/>
        <w:numPr>
          <w:ilvl w:val="0"/>
          <w:numId w:val="6"/>
        </w:numPr>
      </w:pPr>
      <w:proofErr w:type="spellStart"/>
      <w:r>
        <w:t>Glargine</w:t>
      </w:r>
      <w:proofErr w:type="spellEnd"/>
      <w:r>
        <w:t xml:space="preserve"> and </w:t>
      </w:r>
      <w:proofErr w:type="spellStart"/>
      <w:r>
        <w:t>detemir</w:t>
      </w:r>
      <w:proofErr w:type="spellEnd"/>
      <w:r>
        <w:t xml:space="preserve"> – the highest rates of remission</w:t>
      </w:r>
    </w:p>
    <w:tbl>
      <w:tblPr>
        <w:tblStyle w:val="Grille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081"/>
        <w:gridCol w:w="1361"/>
        <w:gridCol w:w="1780"/>
        <w:gridCol w:w="1480"/>
        <w:gridCol w:w="1240"/>
        <w:gridCol w:w="1326"/>
      </w:tblGrid>
      <w:tr w:rsidR="005A7736" w14:paraId="6A452F8A" w14:textId="77777777" w:rsidTr="0003625F">
        <w:tc>
          <w:tcPr>
            <w:tcW w:w="1081" w:type="dxa"/>
            <w:tcBorders>
              <w:bottom w:val="single" w:sz="4" w:space="0" w:color="auto"/>
            </w:tcBorders>
          </w:tcPr>
          <w:p w14:paraId="59338858" w14:textId="77777777" w:rsidR="005A7736" w:rsidRPr="007454B5" w:rsidRDefault="005A7736" w:rsidP="005A7736">
            <w:pPr>
              <w:rPr>
                <w:b/>
              </w:rPr>
            </w:pPr>
            <w:r w:rsidRPr="007454B5">
              <w:rPr>
                <w:b/>
              </w:rPr>
              <w:t>Insulin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2902788E" w14:textId="77777777" w:rsidR="005A7736" w:rsidRPr="007454B5" w:rsidRDefault="005A7736" w:rsidP="005A7736">
            <w:pPr>
              <w:rPr>
                <w:b/>
              </w:rPr>
            </w:pPr>
            <w:r w:rsidRPr="007454B5">
              <w:rPr>
                <w:b/>
              </w:rPr>
              <w:t>Product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14:paraId="5ED7983B" w14:textId="77777777" w:rsidR="005A7736" w:rsidRPr="007454B5" w:rsidRDefault="005A7736" w:rsidP="005A7736">
            <w:pPr>
              <w:rPr>
                <w:b/>
              </w:rPr>
            </w:pPr>
            <w:r w:rsidRPr="007454B5">
              <w:rPr>
                <w:b/>
              </w:rPr>
              <w:t>Origin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14:paraId="0FF7F590" w14:textId="77777777" w:rsidR="005A7736" w:rsidRDefault="005A7736" w:rsidP="005A7736">
            <w:pPr>
              <w:rPr>
                <w:b/>
              </w:rPr>
            </w:pPr>
            <w:r w:rsidRPr="007454B5">
              <w:rPr>
                <w:b/>
              </w:rPr>
              <w:t>Duration</w:t>
            </w:r>
          </w:p>
          <w:p w14:paraId="36945EE5" w14:textId="77777777" w:rsidR="005A7736" w:rsidRDefault="005A7736" w:rsidP="005A7736">
            <w:pPr>
              <w:rPr>
                <w:b/>
              </w:rPr>
            </w:pPr>
          </w:p>
          <w:p w14:paraId="750938E7" w14:textId="77777777" w:rsidR="005A7736" w:rsidRPr="007454B5" w:rsidRDefault="005A7736" w:rsidP="005A7736">
            <w:pPr>
              <w:rPr>
                <w:b/>
              </w:rPr>
            </w:pPr>
            <w:r>
              <w:rPr>
                <w:b/>
              </w:rPr>
              <w:t>(h)</w:t>
            </w: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14:paraId="7DD8DB38" w14:textId="327DAA2F" w:rsidR="005A7736" w:rsidRPr="007454B5" w:rsidRDefault="0003625F" w:rsidP="005A7736">
            <w:pPr>
              <w:rPr>
                <w:b/>
              </w:rPr>
            </w:pPr>
            <w:proofErr w:type="spellStart"/>
            <w:r>
              <w:rPr>
                <w:b/>
              </w:rPr>
              <w:t>Frequenc</w:t>
            </w:r>
            <w:proofErr w:type="spellEnd"/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035EE35E" w14:textId="77777777" w:rsidR="005A7736" w:rsidRPr="007454B5" w:rsidRDefault="005A7736" w:rsidP="005A7736">
            <w:pPr>
              <w:rPr>
                <w:b/>
              </w:rPr>
            </w:pPr>
            <w:r w:rsidRPr="007454B5">
              <w:rPr>
                <w:b/>
              </w:rPr>
              <w:t>Starting dose</w:t>
            </w:r>
            <w:r>
              <w:rPr>
                <w:b/>
              </w:rPr>
              <w:t xml:space="preserve"> (U/kg)</w:t>
            </w:r>
          </w:p>
        </w:tc>
      </w:tr>
      <w:tr w:rsidR="005A7736" w14:paraId="1F69020E" w14:textId="77777777" w:rsidTr="0003625F">
        <w:tc>
          <w:tcPr>
            <w:tcW w:w="1081" w:type="dxa"/>
            <w:shd w:val="clear" w:color="auto" w:fill="E0E0E0"/>
          </w:tcPr>
          <w:p w14:paraId="7B3DA948" w14:textId="77777777" w:rsidR="005A7736" w:rsidRDefault="005A7736" w:rsidP="005A7736">
            <w:proofErr w:type="spellStart"/>
            <w:r>
              <w:t>Lente</w:t>
            </w:r>
            <w:proofErr w:type="spellEnd"/>
          </w:p>
        </w:tc>
        <w:tc>
          <w:tcPr>
            <w:tcW w:w="1361" w:type="dxa"/>
            <w:shd w:val="clear" w:color="auto" w:fill="E0E0E0"/>
          </w:tcPr>
          <w:p w14:paraId="07941B6E" w14:textId="77777777" w:rsidR="005A7736" w:rsidRDefault="005A7736" w:rsidP="005A7736">
            <w:proofErr w:type="spellStart"/>
            <w:r>
              <w:t>Caninsulin</w:t>
            </w:r>
            <w:proofErr w:type="spellEnd"/>
          </w:p>
          <w:p w14:paraId="57ED1091" w14:textId="77777777" w:rsidR="005A7736" w:rsidRDefault="005A7736" w:rsidP="005A7736">
            <w:proofErr w:type="spellStart"/>
            <w:r>
              <w:t>Vetsulin</w:t>
            </w:r>
            <w:proofErr w:type="spellEnd"/>
          </w:p>
        </w:tc>
        <w:tc>
          <w:tcPr>
            <w:tcW w:w="1780" w:type="dxa"/>
            <w:shd w:val="clear" w:color="auto" w:fill="E0E0E0"/>
          </w:tcPr>
          <w:p w14:paraId="3CA18110" w14:textId="77777777" w:rsidR="005A7736" w:rsidRDefault="005A7736" w:rsidP="005A7736">
            <w:r>
              <w:t>Porcine</w:t>
            </w:r>
          </w:p>
        </w:tc>
        <w:tc>
          <w:tcPr>
            <w:tcW w:w="1480" w:type="dxa"/>
            <w:shd w:val="clear" w:color="auto" w:fill="E0E0E0"/>
          </w:tcPr>
          <w:p w14:paraId="1619683E" w14:textId="3FEBDA86" w:rsidR="005A7736" w:rsidRDefault="005A7736" w:rsidP="005A7736">
            <w:r>
              <w:t xml:space="preserve">8-10 (so often </w:t>
            </w:r>
            <w:proofErr w:type="spellStart"/>
            <w:r>
              <w:t>hyperBG</w:t>
            </w:r>
            <w:proofErr w:type="spellEnd"/>
            <w:r>
              <w:t xml:space="preserve"> before next dose)</w:t>
            </w:r>
          </w:p>
          <w:p w14:paraId="67C0D223" w14:textId="77777777" w:rsidR="005A7736" w:rsidRDefault="005A7736" w:rsidP="005A7736"/>
          <w:p w14:paraId="1AE11C5B" w14:textId="6B4A6AB8" w:rsidR="005A7736" w:rsidRDefault="005A7736" w:rsidP="005A7736">
            <w:r>
              <w:t>Time to nadir: 3-6h</w:t>
            </w:r>
          </w:p>
        </w:tc>
        <w:tc>
          <w:tcPr>
            <w:tcW w:w="1240" w:type="dxa"/>
            <w:shd w:val="clear" w:color="auto" w:fill="E0E0E0"/>
          </w:tcPr>
          <w:p w14:paraId="490984DB" w14:textId="77777777" w:rsidR="005A7736" w:rsidRDefault="005A7736" w:rsidP="005A7736">
            <w:r>
              <w:t>Q12h</w:t>
            </w:r>
          </w:p>
        </w:tc>
        <w:tc>
          <w:tcPr>
            <w:tcW w:w="1326" w:type="dxa"/>
            <w:shd w:val="clear" w:color="auto" w:fill="E0E0E0"/>
          </w:tcPr>
          <w:p w14:paraId="0D3AAF70" w14:textId="5E86F894" w:rsidR="005A7736" w:rsidRDefault="005A7736" w:rsidP="005A7736">
            <w:r>
              <w:t>0.25-0.5 (max 3/cat)</w:t>
            </w:r>
          </w:p>
        </w:tc>
      </w:tr>
      <w:tr w:rsidR="005A7736" w14:paraId="7648111B" w14:textId="77777777" w:rsidTr="0003625F">
        <w:tc>
          <w:tcPr>
            <w:tcW w:w="1081" w:type="dxa"/>
            <w:tcBorders>
              <w:bottom w:val="single" w:sz="4" w:space="0" w:color="auto"/>
            </w:tcBorders>
            <w:shd w:val="clear" w:color="auto" w:fill="E0E0E0"/>
          </w:tcPr>
          <w:p w14:paraId="1A808690" w14:textId="77777777" w:rsidR="005A7736" w:rsidRDefault="005A7736" w:rsidP="005A7736">
            <w:r>
              <w:t>NPH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E0E0E0"/>
          </w:tcPr>
          <w:p w14:paraId="4FB713FC" w14:textId="77777777" w:rsidR="005A7736" w:rsidRDefault="005A7736" w:rsidP="005A7736">
            <w:proofErr w:type="spellStart"/>
            <w:r>
              <w:t>Humulin</w:t>
            </w:r>
            <w:proofErr w:type="spellEnd"/>
            <w:r>
              <w:t xml:space="preserve"> N</w:t>
            </w:r>
          </w:p>
          <w:p w14:paraId="3D8683F0" w14:textId="77777777" w:rsidR="005A7736" w:rsidRDefault="005A7736" w:rsidP="005A7736">
            <w:proofErr w:type="spellStart"/>
            <w:r>
              <w:t>Novolin</w:t>
            </w:r>
            <w:proofErr w:type="spellEnd"/>
            <w:r>
              <w:t xml:space="preserve"> N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shd w:val="clear" w:color="auto" w:fill="E0E0E0"/>
          </w:tcPr>
          <w:p w14:paraId="6C805C69" w14:textId="77777777" w:rsidR="005A7736" w:rsidRDefault="005A7736" w:rsidP="005A7736">
            <w:proofErr w:type="gramStart"/>
            <w:r>
              <w:t>Recombinant  human</w:t>
            </w:r>
            <w:proofErr w:type="gramEnd"/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E0E0E0"/>
          </w:tcPr>
          <w:p w14:paraId="13661A43" w14:textId="77777777" w:rsidR="005A7736" w:rsidRDefault="005A7736" w:rsidP="005A7736">
            <w:r>
              <w:t>4-10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E0E0E0"/>
          </w:tcPr>
          <w:p w14:paraId="4F0A4864" w14:textId="77777777" w:rsidR="005A7736" w:rsidRDefault="005A7736" w:rsidP="005A7736">
            <w:r>
              <w:t>Q12h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shd w:val="clear" w:color="auto" w:fill="E0E0E0"/>
          </w:tcPr>
          <w:p w14:paraId="562B1E58" w14:textId="77777777" w:rsidR="005A7736" w:rsidRDefault="005A7736" w:rsidP="005A7736">
            <w:r>
              <w:t>0.25-0.5</w:t>
            </w:r>
          </w:p>
          <w:p w14:paraId="58880C2D" w14:textId="32F44779" w:rsidR="005A7736" w:rsidRDefault="005A7736" w:rsidP="005A7736">
            <w:r>
              <w:t>(</w:t>
            </w:r>
            <w:proofErr w:type="gramStart"/>
            <w:r>
              <w:t>max</w:t>
            </w:r>
            <w:proofErr w:type="gramEnd"/>
            <w:r>
              <w:t xml:space="preserve"> 3/cat)</w:t>
            </w:r>
          </w:p>
        </w:tc>
      </w:tr>
      <w:tr w:rsidR="005A7736" w14:paraId="37D4C1A9" w14:textId="77777777" w:rsidTr="0003625F">
        <w:tc>
          <w:tcPr>
            <w:tcW w:w="1081" w:type="dxa"/>
            <w:shd w:val="clear" w:color="auto" w:fill="8C8C8C"/>
          </w:tcPr>
          <w:p w14:paraId="45C53531" w14:textId="4F3803BD" w:rsidR="005A7736" w:rsidRDefault="005A7736" w:rsidP="005A7736">
            <w:r>
              <w:t>PZI</w:t>
            </w:r>
          </w:p>
        </w:tc>
        <w:tc>
          <w:tcPr>
            <w:tcW w:w="1361" w:type="dxa"/>
            <w:shd w:val="clear" w:color="auto" w:fill="8C8C8C"/>
          </w:tcPr>
          <w:p w14:paraId="3996605C" w14:textId="77777777" w:rsidR="005A7736" w:rsidRDefault="005A7736" w:rsidP="005A7736">
            <w:proofErr w:type="spellStart"/>
            <w:r>
              <w:t>ProZinc</w:t>
            </w:r>
            <w:proofErr w:type="spellEnd"/>
          </w:p>
        </w:tc>
        <w:tc>
          <w:tcPr>
            <w:tcW w:w="1780" w:type="dxa"/>
            <w:shd w:val="clear" w:color="auto" w:fill="8C8C8C"/>
          </w:tcPr>
          <w:p w14:paraId="58FB6ECE" w14:textId="77777777" w:rsidR="005A7736" w:rsidRPr="007454B5" w:rsidRDefault="005A7736" w:rsidP="005A7736">
            <w:pPr>
              <w:rPr>
                <w:b/>
              </w:rPr>
            </w:pPr>
            <w:proofErr w:type="gramStart"/>
            <w:r>
              <w:t>Recombinant  human</w:t>
            </w:r>
            <w:proofErr w:type="gramEnd"/>
          </w:p>
        </w:tc>
        <w:tc>
          <w:tcPr>
            <w:tcW w:w="1480" w:type="dxa"/>
            <w:shd w:val="clear" w:color="auto" w:fill="8C8C8C"/>
          </w:tcPr>
          <w:p w14:paraId="330D03D5" w14:textId="0B493075" w:rsidR="005A7736" w:rsidRDefault="005A7736" w:rsidP="005A7736">
            <w:r>
              <w:t>9- &gt; 24h (mean 21)</w:t>
            </w:r>
          </w:p>
          <w:p w14:paraId="1558CB36" w14:textId="77777777" w:rsidR="005A7736" w:rsidRDefault="005A7736" w:rsidP="005A7736">
            <w:r>
              <w:t>Double nadir:</w:t>
            </w:r>
          </w:p>
          <w:p w14:paraId="5086E7A9" w14:textId="29C4CC1A" w:rsidR="005A7736" w:rsidRDefault="005A7736" w:rsidP="005A7736">
            <w:r>
              <w:t>First: 5-7h</w:t>
            </w:r>
          </w:p>
          <w:p w14:paraId="40D6B651" w14:textId="15BBA117" w:rsidR="005A7736" w:rsidRDefault="005A7736" w:rsidP="005A7736">
            <w:r>
              <w:t>2</w:t>
            </w:r>
            <w:r w:rsidRPr="005A7736">
              <w:rPr>
                <w:vertAlign w:val="superscript"/>
              </w:rPr>
              <w:t>nd</w:t>
            </w:r>
            <w:r>
              <w:t>: 14h</w:t>
            </w:r>
          </w:p>
        </w:tc>
        <w:tc>
          <w:tcPr>
            <w:tcW w:w="1240" w:type="dxa"/>
            <w:shd w:val="clear" w:color="auto" w:fill="8C8C8C"/>
          </w:tcPr>
          <w:p w14:paraId="081D2755" w14:textId="77777777" w:rsidR="005A7736" w:rsidRDefault="005A7736" w:rsidP="005A7736">
            <w:r>
              <w:t>Q12h</w:t>
            </w:r>
          </w:p>
        </w:tc>
        <w:tc>
          <w:tcPr>
            <w:tcW w:w="1326" w:type="dxa"/>
            <w:shd w:val="clear" w:color="auto" w:fill="8C8C8C"/>
          </w:tcPr>
          <w:p w14:paraId="617A9C8D" w14:textId="77777777" w:rsidR="005A7736" w:rsidRDefault="005A7736" w:rsidP="005A7736">
            <w:r>
              <w:t>0.25-0.5</w:t>
            </w:r>
          </w:p>
        </w:tc>
      </w:tr>
      <w:tr w:rsidR="005A7736" w14:paraId="3CAC9D6C" w14:textId="77777777" w:rsidTr="0003625F">
        <w:tc>
          <w:tcPr>
            <w:tcW w:w="1081" w:type="dxa"/>
            <w:shd w:val="clear" w:color="auto" w:fill="8C8C8C"/>
          </w:tcPr>
          <w:p w14:paraId="78165492" w14:textId="62722AAA" w:rsidR="005A7736" w:rsidRDefault="005A7736" w:rsidP="005A7736">
            <w:proofErr w:type="spellStart"/>
            <w:r>
              <w:t>Glargine</w:t>
            </w:r>
            <w:proofErr w:type="spellEnd"/>
          </w:p>
        </w:tc>
        <w:tc>
          <w:tcPr>
            <w:tcW w:w="1361" w:type="dxa"/>
            <w:shd w:val="clear" w:color="auto" w:fill="8C8C8C"/>
          </w:tcPr>
          <w:p w14:paraId="0BB75FA0" w14:textId="77777777" w:rsidR="005A7736" w:rsidRDefault="005A7736" w:rsidP="005A7736">
            <w:r>
              <w:t>Lantus</w:t>
            </w:r>
          </w:p>
        </w:tc>
        <w:tc>
          <w:tcPr>
            <w:tcW w:w="1780" w:type="dxa"/>
            <w:shd w:val="clear" w:color="auto" w:fill="8C8C8C"/>
          </w:tcPr>
          <w:p w14:paraId="14DC36E6" w14:textId="77777777" w:rsidR="005A7736" w:rsidRDefault="005A7736" w:rsidP="005A7736">
            <w:proofErr w:type="gramStart"/>
            <w:r>
              <w:t>Recombinant  human</w:t>
            </w:r>
            <w:proofErr w:type="gramEnd"/>
          </w:p>
        </w:tc>
        <w:tc>
          <w:tcPr>
            <w:tcW w:w="1480" w:type="dxa"/>
            <w:shd w:val="clear" w:color="auto" w:fill="8C8C8C"/>
          </w:tcPr>
          <w:p w14:paraId="07024701" w14:textId="2C3C5B34" w:rsidR="005A7736" w:rsidRDefault="00D5365F" w:rsidP="005A7736">
            <w:r>
              <w:t>22h (12- &gt; 24h)</w:t>
            </w:r>
          </w:p>
          <w:p w14:paraId="5F32CAC1" w14:textId="7D6A96D3" w:rsidR="00D5365F" w:rsidRDefault="00D5365F" w:rsidP="005A7736">
            <w:r>
              <w:t>Nadir at 10-24h (14h)</w:t>
            </w:r>
          </w:p>
        </w:tc>
        <w:tc>
          <w:tcPr>
            <w:tcW w:w="1240" w:type="dxa"/>
            <w:shd w:val="clear" w:color="auto" w:fill="8C8C8C"/>
          </w:tcPr>
          <w:p w14:paraId="3A99269B" w14:textId="77777777" w:rsidR="005A7736" w:rsidRDefault="005A7736" w:rsidP="005A7736">
            <w:r>
              <w:t>Q12h (24)</w:t>
            </w:r>
          </w:p>
        </w:tc>
        <w:tc>
          <w:tcPr>
            <w:tcW w:w="1326" w:type="dxa"/>
            <w:shd w:val="clear" w:color="auto" w:fill="8C8C8C"/>
          </w:tcPr>
          <w:p w14:paraId="31E35AFC" w14:textId="77777777" w:rsidR="005A7736" w:rsidRDefault="00D5365F" w:rsidP="005A7736">
            <w:r>
              <w:t>0.25U/kg (&lt; 360 mg/dl)</w:t>
            </w:r>
          </w:p>
          <w:p w14:paraId="2AA39BEE" w14:textId="77777777" w:rsidR="00D5365F" w:rsidRDefault="00D5365F" w:rsidP="005A7736">
            <w:r>
              <w:t>0.5 U/kg (&gt; 360)</w:t>
            </w:r>
          </w:p>
          <w:p w14:paraId="206ACFA5" w14:textId="0DB0B75F" w:rsidR="00D5365F" w:rsidRDefault="00D5365F" w:rsidP="005A7736">
            <w:r>
              <w:t>Max 3U/cat</w:t>
            </w:r>
          </w:p>
        </w:tc>
      </w:tr>
      <w:tr w:rsidR="005A7736" w14:paraId="37A75643" w14:textId="77777777" w:rsidTr="0003625F">
        <w:tc>
          <w:tcPr>
            <w:tcW w:w="1081" w:type="dxa"/>
            <w:shd w:val="clear" w:color="auto" w:fill="8C8C8C"/>
          </w:tcPr>
          <w:p w14:paraId="451FFFB7" w14:textId="61A1D5B2" w:rsidR="005A7736" w:rsidRDefault="005A7736" w:rsidP="005A7736">
            <w:proofErr w:type="spellStart"/>
            <w:r>
              <w:t>Detemir</w:t>
            </w:r>
            <w:proofErr w:type="spellEnd"/>
          </w:p>
        </w:tc>
        <w:tc>
          <w:tcPr>
            <w:tcW w:w="1361" w:type="dxa"/>
            <w:shd w:val="clear" w:color="auto" w:fill="8C8C8C"/>
          </w:tcPr>
          <w:p w14:paraId="77A1F442" w14:textId="77777777" w:rsidR="005A7736" w:rsidRDefault="005A7736" w:rsidP="005A7736">
            <w:proofErr w:type="spellStart"/>
            <w:r>
              <w:t>Levemir</w:t>
            </w:r>
            <w:proofErr w:type="spellEnd"/>
          </w:p>
        </w:tc>
        <w:tc>
          <w:tcPr>
            <w:tcW w:w="1780" w:type="dxa"/>
            <w:shd w:val="clear" w:color="auto" w:fill="8C8C8C"/>
          </w:tcPr>
          <w:p w14:paraId="1B246D95" w14:textId="77777777" w:rsidR="005A7736" w:rsidRDefault="005A7736" w:rsidP="005A7736">
            <w:proofErr w:type="gramStart"/>
            <w:r>
              <w:t>Recombinant  human</w:t>
            </w:r>
            <w:proofErr w:type="gramEnd"/>
          </w:p>
        </w:tc>
        <w:tc>
          <w:tcPr>
            <w:tcW w:w="1480" w:type="dxa"/>
            <w:shd w:val="clear" w:color="auto" w:fill="8C8C8C"/>
          </w:tcPr>
          <w:p w14:paraId="5F8CAC4B" w14:textId="7B32E0D5" w:rsidR="005A7736" w:rsidRDefault="00D5365F" w:rsidP="005A7736">
            <w:r>
              <w:t>9-14h</w:t>
            </w:r>
          </w:p>
        </w:tc>
        <w:tc>
          <w:tcPr>
            <w:tcW w:w="1240" w:type="dxa"/>
            <w:shd w:val="clear" w:color="auto" w:fill="8C8C8C"/>
          </w:tcPr>
          <w:p w14:paraId="32BA97CF" w14:textId="77777777" w:rsidR="005A7736" w:rsidRDefault="005A7736" w:rsidP="005A7736">
            <w:r>
              <w:t>Q12h (24)</w:t>
            </w:r>
          </w:p>
        </w:tc>
        <w:tc>
          <w:tcPr>
            <w:tcW w:w="1326" w:type="dxa"/>
            <w:shd w:val="clear" w:color="auto" w:fill="8C8C8C"/>
          </w:tcPr>
          <w:p w14:paraId="1E20C87D" w14:textId="77777777" w:rsidR="00D5365F" w:rsidRDefault="00D5365F" w:rsidP="00D5365F">
            <w:r>
              <w:t>0.25U/kg (&lt; 360 mg/dl)</w:t>
            </w:r>
          </w:p>
          <w:p w14:paraId="6AB82C9D" w14:textId="77777777" w:rsidR="00D5365F" w:rsidRDefault="00D5365F" w:rsidP="00D5365F">
            <w:r>
              <w:t>0.5 U/kg (&gt; 360)</w:t>
            </w:r>
          </w:p>
          <w:p w14:paraId="3B5E9C84" w14:textId="36946EA2" w:rsidR="005A7736" w:rsidRDefault="00D5365F" w:rsidP="00D5365F">
            <w:r>
              <w:t>Max 3U/cat</w:t>
            </w:r>
          </w:p>
        </w:tc>
      </w:tr>
    </w:tbl>
    <w:p w14:paraId="512DDDE0" w14:textId="77777777" w:rsidR="005A7736" w:rsidRDefault="005A7736" w:rsidP="005A7736">
      <w:pPr>
        <w:pStyle w:val="Paragraphedeliste"/>
      </w:pPr>
    </w:p>
    <w:p w14:paraId="29A507CE" w14:textId="32B3D09A" w:rsidR="005A7736" w:rsidRDefault="0003625F" w:rsidP="0003625F">
      <w:pPr>
        <w:rPr>
          <w:b/>
        </w:rPr>
      </w:pPr>
      <w:r>
        <w:rPr>
          <w:b/>
        </w:rPr>
        <w:t>Diet</w:t>
      </w:r>
    </w:p>
    <w:p w14:paraId="0A5324B4" w14:textId="72BF0CE8" w:rsidR="0003625F" w:rsidRDefault="0003625F" w:rsidP="0003625F">
      <w:pPr>
        <w:pStyle w:val="Paragraphedeliste"/>
        <w:numPr>
          <w:ilvl w:val="0"/>
          <w:numId w:val="6"/>
        </w:numPr>
      </w:pPr>
      <w:r>
        <w:t>Overweight cats have 4.6 times greater risk of DM</w:t>
      </w:r>
    </w:p>
    <w:p w14:paraId="6734E195" w14:textId="67775814" w:rsidR="0003625F" w:rsidRDefault="0003625F" w:rsidP="0003625F">
      <w:pPr>
        <w:pStyle w:val="Paragraphedeliste"/>
        <w:numPr>
          <w:ilvl w:val="0"/>
          <w:numId w:val="6"/>
        </w:numPr>
      </w:pPr>
      <w:r>
        <w:t xml:space="preserve">Adverse effect of obesity from a higher fat diet </w:t>
      </w:r>
      <w:r>
        <w:sym w:font="Wingdings" w:char="F0E8"/>
      </w:r>
      <w:r>
        <w:t xml:space="preserve"> greater risk for DM; higher CH intake also increases risk</w:t>
      </w:r>
    </w:p>
    <w:p w14:paraId="5A82D021" w14:textId="4EC27BCB" w:rsidR="0003625F" w:rsidRDefault="0003625F" w:rsidP="0003625F">
      <w:pPr>
        <w:pStyle w:val="Paragraphedeliste"/>
        <w:numPr>
          <w:ilvl w:val="0"/>
          <w:numId w:val="6"/>
        </w:numPr>
      </w:pPr>
      <w:r>
        <w:t>&lt;12% energy from CH are indicated for cats at increased risk of DM</w:t>
      </w:r>
    </w:p>
    <w:p w14:paraId="687AEC27" w14:textId="77777777" w:rsidR="0003625F" w:rsidRDefault="0003625F" w:rsidP="0003625F">
      <w:pPr>
        <w:pStyle w:val="Paragraphedeliste"/>
        <w:numPr>
          <w:ilvl w:val="0"/>
          <w:numId w:val="6"/>
        </w:numPr>
      </w:pPr>
      <w:r>
        <w:t xml:space="preserve">Older cats with other risk factors would likely benefit from low CH diet to minimize insulin secretion required to maintain </w:t>
      </w:r>
      <w:proofErr w:type="spellStart"/>
      <w:r>
        <w:t>euBG</w:t>
      </w:r>
      <w:proofErr w:type="spellEnd"/>
    </w:p>
    <w:p w14:paraId="686A96F2" w14:textId="61015BA4" w:rsidR="001317CE" w:rsidRDefault="001317CE" w:rsidP="0003625F">
      <w:pPr>
        <w:pStyle w:val="Paragraphedeliste"/>
        <w:numPr>
          <w:ilvl w:val="0"/>
          <w:numId w:val="6"/>
        </w:numPr>
      </w:pPr>
      <w:r>
        <w:t>Role in managing DM</w:t>
      </w:r>
    </w:p>
    <w:p w14:paraId="5C2DB839" w14:textId="161A1B6C" w:rsidR="001317CE" w:rsidRDefault="001317CE" w:rsidP="001317CE">
      <w:pPr>
        <w:pStyle w:val="Paragraphedeliste"/>
        <w:numPr>
          <w:ilvl w:val="1"/>
          <w:numId w:val="6"/>
        </w:numPr>
      </w:pPr>
      <w:r>
        <w:t>Minimizing dietary CH reduces demand on pancreatic beta-cells</w:t>
      </w:r>
    </w:p>
    <w:p w14:paraId="0C2582DD" w14:textId="07F03322" w:rsidR="001317CE" w:rsidRDefault="001317CE" w:rsidP="001317CE">
      <w:pPr>
        <w:pStyle w:val="Paragraphedeliste"/>
        <w:numPr>
          <w:ilvl w:val="1"/>
          <w:numId w:val="6"/>
        </w:numPr>
      </w:pPr>
      <w:r>
        <w:t>More remission</w:t>
      </w:r>
    </w:p>
    <w:p w14:paraId="029ACE7D" w14:textId="31834903" w:rsidR="001317CE" w:rsidRDefault="001317CE" w:rsidP="001317CE">
      <w:pPr>
        <w:pStyle w:val="Paragraphedeliste"/>
        <w:numPr>
          <w:ilvl w:val="0"/>
          <w:numId w:val="6"/>
        </w:numPr>
      </w:pPr>
      <w:r>
        <w:t>Maintaining normal body condition is important to maintain remission and improving insulin sensitivity</w:t>
      </w:r>
    </w:p>
    <w:p w14:paraId="24E648CB" w14:textId="2AD509C1" w:rsidR="001317CE" w:rsidRDefault="001317CE" w:rsidP="001317CE">
      <w:pPr>
        <w:pStyle w:val="Paragraphedeliste"/>
        <w:numPr>
          <w:ilvl w:val="1"/>
          <w:numId w:val="6"/>
        </w:numPr>
      </w:pPr>
      <w:r>
        <w:t>Weight loss diet</w:t>
      </w:r>
    </w:p>
    <w:p w14:paraId="1494C84E" w14:textId="48730331" w:rsidR="001317CE" w:rsidRDefault="001317CE" w:rsidP="001317CE">
      <w:pPr>
        <w:pStyle w:val="Paragraphedeliste"/>
        <w:numPr>
          <w:ilvl w:val="1"/>
          <w:numId w:val="6"/>
        </w:numPr>
      </w:pPr>
      <w:r>
        <w:t>Fat: &lt; 4g/100 kcal</w:t>
      </w:r>
    </w:p>
    <w:p w14:paraId="49E3EFCA" w14:textId="7BBB10ED" w:rsidR="001317CE" w:rsidRDefault="001317CE" w:rsidP="001317CE">
      <w:pPr>
        <w:pStyle w:val="Paragraphedeliste"/>
        <w:numPr>
          <w:ilvl w:val="1"/>
          <w:numId w:val="6"/>
        </w:numPr>
      </w:pPr>
      <w:r>
        <w:t>CH: &lt; 3g/100 kcal</w:t>
      </w:r>
    </w:p>
    <w:p w14:paraId="7F4E590C" w14:textId="5CEC4327" w:rsidR="001317CE" w:rsidRDefault="001317CE" w:rsidP="001317CE">
      <w:pPr>
        <w:pStyle w:val="Paragraphedeliste"/>
        <w:numPr>
          <w:ilvl w:val="1"/>
          <w:numId w:val="6"/>
        </w:numPr>
      </w:pPr>
      <w:r>
        <w:t>PT: &gt; 10g/100 kcal</w:t>
      </w:r>
    </w:p>
    <w:p w14:paraId="52853FC5" w14:textId="6441976D" w:rsidR="001317CE" w:rsidRDefault="00DC249A" w:rsidP="001317CE">
      <w:pPr>
        <w:pStyle w:val="Paragraphedeliste"/>
        <w:numPr>
          <w:ilvl w:val="1"/>
          <w:numId w:val="6"/>
        </w:numPr>
      </w:pPr>
      <w:r>
        <w:t>** C</w:t>
      </w:r>
      <w:r w:rsidR="001317CE">
        <w:t>areful if DM and CKD….</w:t>
      </w:r>
    </w:p>
    <w:p w14:paraId="0F39A72B" w14:textId="77777777" w:rsidR="001317CE" w:rsidRDefault="001317CE" w:rsidP="001317CE"/>
    <w:p w14:paraId="64B2747A" w14:textId="1BA095D4" w:rsidR="00DC249A" w:rsidRDefault="00DC249A" w:rsidP="001317CE">
      <w:pPr>
        <w:rPr>
          <w:b/>
        </w:rPr>
      </w:pPr>
      <w:r>
        <w:rPr>
          <w:b/>
        </w:rPr>
        <w:t xml:space="preserve">Oral </w:t>
      </w:r>
      <w:proofErr w:type="spellStart"/>
      <w:r>
        <w:rPr>
          <w:b/>
        </w:rPr>
        <w:t>hypoglycemics</w:t>
      </w:r>
      <w:proofErr w:type="spellEnd"/>
    </w:p>
    <w:p w14:paraId="2D2B4A82" w14:textId="7AA0A447" w:rsidR="00DC249A" w:rsidRDefault="00DC249A" w:rsidP="00DC249A">
      <w:pPr>
        <w:pStyle w:val="Paragraphedeliste"/>
        <w:numPr>
          <w:ilvl w:val="0"/>
          <w:numId w:val="7"/>
        </w:numPr>
      </w:pPr>
      <w:r>
        <w:t xml:space="preserve">May be used as sole therapy in DM with sufficient endogenous insulin to maintain </w:t>
      </w:r>
      <w:proofErr w:type="spellStart"/>
      <w:r>
        <w:t>euBG</w:t>
      </w:r>
      <w:proofErr w:type="spellEnd"/>
      <w:r>
        <w:t xml:space="preserve"> or combined with insulin therapy</w:t>
      </w:r>
    </w:p>
    <w:p w14:paraId="79078813" w14:textId="54CB43A0" w:rsidR="00CA31DC" w:rsidRDefault="00CA31DC" w:rsidP="00DC249A">
      <w:pPr>
        <w:pStyle w:val="Paragraphedeliste"/>
        <w:numPr>
          <w:ilvl w:val="0"/>
          <w:numId w:val="7"/>
        </w:numPr>
      </w:pPr>
      <w:r>
        <w:t>Act by stimulating insulin secretion from pancreatic beta-cells, increasing insulin sensitivity in tissues, slowing intestinal absorption of glucose</w:t>
      </w:r>
    </w:p>
    <w:p w14:paraId="30FC295B" w14:textId="12461CA3" w:rsidR="00CA31DC" w:rsidRDefault="00CA31DC" w:rsidP="00DC249A">
      <w:pPr>
        <w:pStyle w:val="Paragraphedeliste"/>
        <w:numPr>
          <w:ilvl w:val="0"/>
          <w:numId w:val="7"/>
        </w:numPr>
      </w:pPr>
      <w:r>
        <w:t>Not recommended in newly diagnosed</w:t>
      </w:r>
    </w:p>
    <w:p w14:paraId="14EE3A7A" w14:textId="26C5432D" w:rsidR="00CA31DC" w:rsidRDefault="00CA31DC" w:rsidP="00DC249A">
      <w:pPr>
        <w:pStyle w:val="Paragraphedeliste"/>
        <w:numPr>
          <w:ilvl w:val="0"/>
          <w:numId w:val="7"/>
        </w:numPr>
      </w:pPr>
      <w:r>
        <w:t>Could be effective in subclinical or pre-DM in cats, and in some cats when combined with insulin therapy</w:t>
      </w:r>
    </w:p>
    <w:p w14:paraId="78AEE465" w14:textId="7A19B97B" w:rsidR="00CA31DC" w:rsidRDefault="00CA31DC" w:rsidP="00DC249A">
      <w:pPr>
        <w:pStyle w:val="Paragraphedeliste"/>
        <w:numPr>
          <w:ilvl w:val="0"/>
          <w:numId w:val="7"/>
        </w:numPr>
      </w:pPr>
      <w:r>
        <w:t>Sulfonylureas (</w:t>
      </w:r>
      <w:proofErr w:type="spellStart"/>
      <w:r>
        <w:t>glipizide</w:t>
      </w:r>
      <w:proofErr w:type="spellEnd"/>
      <w:r>
        <w:t>)</w:t>
      </w:r>
    </w:p>
    <w:p w14:paraId="3F1FB43E" w14:textId="39EAA71C" w:rsidR="00CA31DC" w:rsidRDefault="00CA31DC" w:rsidP="00CA31DC">
      <w:pPr>
        <w:pStyle w:val="Paragraphedeliste"/>
        <w:numPr>
          <w:ilvl w:val="1"/>
          <w:numId w:val="7"/>
        </w:numPr>
      </w:pPr>
      <w:r>
        <w:t xml:space="preserve">Stimulate insulin secretion from pancreatic beta-cells </w:t>
      </w:r>
    </w:p>
    <w:p w14:paraId="687CE8BB" w14:textId="29759388" w:rsidR="00CA31DC" w:rsidRDefault="00CA31DC" w:rsidP="00DC249A">
      <w:pPr>
        <w:pStyle w:val="Paragraphedeliste"/>
        <w:numPr>
          <w:ilvl w:val="0"/>
          <w:numId w:val="7"/>
        </w:numPr>
      </w:pPr>
      <w:proofErr w:type="spellStart"/>
      <w:r>
        <w:t>Meglitinides</w:t>
      </w:r>
      <w:proofErr w:type="spellEnd"/>
    </w:p>
    <w:p w14:paraId="47ED9B7E" w14:textId="01731BB3" w:rsidR="00CA31DC" w:rsidRDefault="00CA31DC" w:rsidP="00CA31DC">
      <w:pPr>
        <w:pStyle w:val="Paragraphedeliste"/>
        <w:numPr>
          <w:ilvl w:val="1"/>
          <w:numId w:val="7"/>
        </w:numPr>
      </w:pPr>
      <w:r>
        <w:t xml:space="preserve">Stimulate insulin secretion </w:t>
      </w:r>
    </w:p>
    <w:p w14:paraId="37FA5D39" w14:textId="4915925C" w:rsidR="00CA31DC" w:rsidRDefault="00CA31DC" w:rsidP="00CA31DC">
      <w:pPr>
        <w:pStyle w:val="Paragraphedeliste"/>
        <w:numPr>
          <w:ilvl w:val="0"/>
          <w:numId w:val="7"/>
        </w:numPr>
      </w:pPr>
      <w:proofErr w:type="spellStart"/>
      <w:r>
        <w:t>Biguanides</w:t>
      </w:r>
      <w:proofErr w:type="spellEnd"/>
    </w:p>
    <w:p w14:paraId="1AD71A38" w14:textId="317F35C8" w:rsidR="00CA31DC" w:rsidRDefault="00CA31DC" w:rsidP="00CA31DC">
      <w:pPr>
        <w:pStyle w:val="Paragraphedeliste"/>
        <w:numPr>
          <w:ilvl w:val="1"/>
          <w:numId w:val="7"/>
        </w:numPr>
      </w:pPr>
      <w:r>
        <w:t xml:space="preserve">Insulin sensitizing effect that requires functional beta-cells since they increase hepatic and peripheral tissue response to insulin </w:t>
      </w:r>
      <w:r>
        <w:sym w:font="Wingdings" w:char="F0E0"/>
      </w:r>
      <w:r>
        <w:t xml:space="preserve"> decreased glucose production and increased tissue uptake</w:t>
      </w:r>
    </w:p>
    <w:p w14:paraId="661E0A14" w14:textId="6CC4FC6D" w:rsidR="00CA31DC" w:rsidRDefault="00CA31DC" w:rsidP="00DC249A">
      <w:pPr>
        <w:pStyle w:val="Paragraphedeliste"/>
        <w:numPr>
          <w:ilvl w:val="0"/>
          <w:numId w:val="7"/>
        </w:numPr>
      </w:pPr>
      <w:r>
        <w:t>Thiazolidinedione</w:t>
      </w:r>
    </w:p>
    <w:p w14:paraId="783F0D93" w14:textId="25F8AB07" w:rsidR="00CA31DC" w:rsidRDefault="00CA31DC" w:rsidP="00CA31DC">
      <w:pPr>
        <w:pStyle w:val="Paragraphedeliste"/>
        <w:numPr>
          <w:ilvl w:val="1"/>
          <w:numId w:val="7"/>
        </w:numPr>
      </w:pPr>
      <w:r>
        <w:t>Improves insulin sensitivity in fat, muscle, liver</w:t>
      </w:r>
    </w:p>
    <w:p w14:paraId="1EA9A253" w14:textId="77C6F4EE" w:rsidR="00CA31DC" w:rsidRDefault="00CA31DC" w:rsidP="00DC249A">
      <w:pPr>
        <w:pStyle w:val="Paragraphedeliste"/>
        <w:numPr>
          <w:ilvl w:val="0"/>
          <w:numId w:val="7"/>
        </w:numPr>
      </w:pPr>
      <w:r>
        <w:t>Alpha-</w:t>
      </w:r>
      <w:proofErr w:type="spellStart"/>
      <w:r>
        <w:t>glucosidase</w:t>
      </w:r>
      <w:proofErr w:type="spellEnd"/>
      <w:r>
        <w:t xml:space="preserve"> inhibitors (</w:t>
      </w:r>
      <w:proofErr w:type="spellStart"/>
      <w:r>
        <w:t>acarbose</w:t>
      </w:r>
      <w:proofErr w:type="spellEnd"/>
      <w:r>
        <w:t>)</w:t>
      </w:r>
    </w:p>
    <w:p w14:paraId="4FC5F14D" w14:textId="4B70CFD3" w:rsidR="00CA31DC" w:rsidRDefault="00CA31DC" w:rsidP="00CA31DC">
      <w:pPr>
        <w:pStyle w:val="Paragraphedeliste"/>
        <w:numPr>
          <w:ilvl w:val="1"/>
          <w:numId w:val="7"/>
        </w:numPr>
      </w:pPr>
      <w:r>
        <w:t>Inhibit action of membrane-</w:t>
      </w:r>
      <w:r w:rsidR="0005560F">
        <w:t xml:space="preserve">bound brush-border </w:t>
      </w:r>
      <w:proofErr w:type="spellStart"/>
      <w:r w:rsidR="0005560F">
        <w:t>disaccharidases</w:t>
      </w:r>
      <w:proofErr w:type="spellEnd"/>
      <w:r w:rsidR="0005560F">
        <w:t xml:space="preserve"> in SI </w:t>
      </w:r>
      <w:r w:rsidR="0005560F">
        <w:sym w:font="Wingdings" w:char="F0E0"/>
      </w:r>
      <w:r w:rsidR="0005560F">
        <w:t xml:space="preserve"> delays breakdown of complex CH which slows intestinal glucose absorption and reduce peak postprandial glucose concentrations</w:t>
      </w:r>
    </w:p>
    <w:p w14:paraId="610D0474" w14:textId="79E77918" w:rsidR="0005560F" w:rsidRDefault="0005560F" w:rsidP="0005560F">
      <w:pPr>
        <w:pStyle w:val="Paragraphedeliste"/>
        <w:numPr>
          <w:ilvl w:val="0"/>
          <w:numId w:val="7"/>
        </w:numPr>
      </w:pPr>
      <w:r>
        <w:t>Trace elements – chromium, vanadium, tungsten</w:t>
      </w:r>
    </w:p>
    <w:p w14:paraId="1E032678" w14:textId="49C61DE0" w:rsidR="0005560F" w:rsidRDefault="0005560F" w:rsidP="0005560F">
      <w:pPr>
        <w:pStyle w:val="Paragraphedeliste"/>
        <w:numPr>
          <w:ilvl w:val="1"/>
          <w:numId w:val="7"/>
        </w:numPr>
      </w:pPr>
      <w:r>
        <w:t>Improve insulin sensitivity</w:t>
      </w:r>
    </w:p>
    <w:p w14:paraId="401D9411" w14:textId="77777777" w:rsidR="0005560F" w:rsidRDefault="0005560F" w:rsidP="0005560F"/>
    <w:p w14:paraId="0342C99E" w14:textId="33BC0591" w:rsidR="0005560F" w:rsidRDefault="0005560F" w:rsidP="0005560F">
      <w:pPr>
        <w:rPr>
          <w:b/>
        </w:rPr>
      </w:pPr>
      <w:r>
        <w:rPr>
          <w:b/>
        </w:rPr>
        <w:t>New and emerging therapies</w:t>
      </w:r>
    </w:p>
    <w:p w14:paraId="343D6E44" w14:textId="40DF5916" w:rsidR="0005560F" w:rsidRDefault="0005560F" w:rsidP="0005560F">
      <w:pPr>
        <w:pStyle w:val="Paragraphedeliste"/>
        <w:numPr>
          <w:ilvl w:val="0"/>
          <w:numId w:val="8"/>
        </w:numPr>
      </w:pPr>
      <w:proofErr w:type="spellStart"/>
      <w:r>
        <w:t>Incretin</w:t>
      </w:r>
      <w:proofErr w:type="spellEnd"/>
      <w:r>
        <w:t>-based therapies</w:t>
      </w:r>
    </w:p>
    <w:p w14:paraId="7BD1F635" w14:textId="5C8F7C54" w:rsidR="0005560F" w:rsidRDefault="0005560F" w:rsidP="0005560F">
      <w:pPr>
        <w:pStyle w:val="Paragraphedeliste"/>
        <w:numPr>
          <w:ilvl w:val="1"/>
          <w:numId w:val="8"/>
        </w:numPr>
      </w:pPr>
      <w:proofErr w:type="spellStart"/>
      <w:r>
        <w:t>Incretins</w:t>
      </w:r>
      <w:proofErr w:type="spellEnd"/>
      <w:r>
        <w:t xml:space="preserve"> are GI hormones rapidly released in response to food intake </w:t>
      </w:r>
      <w:r>
        <w:sym w:font="Wingdings" w:char="F0E0"/>
      </w:r>
      <w:r>
        <w:t xml:space="preserve"> stimulate synthesis and release of insulin while suppressing glucagon secretion</w:t>
      </w:r>
    </w:p>
    <w:p w14:paraId="07A19AEE" w14:textId="5B8C22B6" w:rsidR="0005560F" w:rsidRDefault="0005560F" w:rsidP="0005560F">
      <w:pPr>
        <w:pStyle w:val="Paragraphedeliste"/>
        <w:numPr>
          <w:ilvl w:val="1"/>
          <w:numId w:val="8"/>
        </w:numPr>
      </w:pPr>
      <w:r>
        <w:t xml:space="preserve">Glucagon-like peptide 1 (GLP-1) </w:t>
      </w:r>
    </w:p>
    <w:p w14:paraId="5DC14BF7" w14:textId="256AB08B" w:rsidR="0005560F" w:rsidRDefault="0005560F" w:rsidP="0005560F">
      <w:pPr>
        <w:pStyle w:val="Paragraphedeliste"/>
        <w:numPr>
          <w:ilvl w:val="2"/>
          <w:numId w:val="8"/>
        </w:numPr>
      </w:pPr>
      <w:r>
        <w:t>Enhances beta cell survival, delays gastric emptying, suppresses appetite</w:t>
      </w:r>
    </w:p>
    <w:p w14:paraId="2A1C941C" w14:textId="4F44F714" w:rsidR="0005560F" w:rsidRDefault="0005560F" w:rsidP="0005560F">
      <w:pPr>
        <w:pStyle w:val="Paragraphedeliste"/>
        <w:numPr>
          <w:ilvl w:val="2"/>
          <w:numId w:val="8"/>
        </w:numPr>
      </w:pPr>
      <w:r>
        <w:t>Short ½ life</w:t>
      </w:r>
    </w:p>
    <w:p w14:paraId="1037FF2C" w14:textId="38AC76F3" w:rsidR="0005560F" w:rsidRDefault="0005560F" w:rsidP="0005560F">
      <w:pPr>
        <w:pStyle w:val="Paragraphedeliste"/>
        <w:numPr>
          <w:ilvl w:val="2"/>
          <w:numId w:val="8"/>
        </w:numPr>
      </w:pPr>
      <w:r>
        <w:t>Degrades by DPP-4</w:t>
      </w:r>
    </w:p>
    <w:p w14:paraId="23C787AB" w14:textId="278D3678" w:rsidR="0005560F" w:rsidRDefault="0005560F" w:rsidP="0005560F">
      <w:pPr>
        <w:pStyle w:val="Paragraphedeliste"/>
        <w:numPr>
          <w:ilvl w:val="2"/>
          <w:numId w:val="8"/>
        </w:numPr>
      </w:pPr>
      <w:r>
        <w:t>GLP-1 is reduced in obese cats and people after glucose challenge</w:t>
      </w:r>
    </w:p>
    <w:p w14:paraId="6F6F6E7C" w14:textId="7938D53D" w:rsidR="0005560F" w:rsidRDefault="0005560F" w:rsidP="0005560F">
      <w:pPr>
        <w:pStyle w:val="Paragraphedeliste"/>
        <w:numPr>
          <w:ilvl w:val="1"/>
          <w:numId w:val="8"/>
        </w:numPr>
      </w:pPr>
      <w:r>
        <w:t>GLP-1 resistant to DPP-4</w:t>
      </w:r>
    </w:p>
    <w:p w14:paraId="20EE8389" w14:textId="49ABAF1D" w:rsidR="0005560F" w:rsidRDefault="0005560F" w:rsidP="0005560F">
      <w:pPr>
        <w:pStyle w:val="Paragraphedeliste"/>
        <w:numPr>
          <w:ilvl w:val="1"/>
          <w:numId w:val="8"/>
        </w:numPr>
      </w:pPr>
      <w:r>
        <w:t>DPP-4 inhibitors</w:t>
      </w:r>
    </w:p>
    <w:p w14:paraId="14598763" w14:textId="295DC7AD" w:rsidR="0005560F" w:rsidRDefault="0005560F" w:rsidP="0005560F">
      <w:pPr>
        <w:pStyle w:val="Paragraphedeliste"/>
        <w:numPr>
          <w:ilvl w:val="1"/>
          <w:numId w:val="8"/>
        </w:numPr>
      </w:pPr>
      <w:r>
        <w:t>They are dependent on glucose so hypoglycemia is rare</w:t>
      </w:r>
    </w:p>
    <w:p w14:paraId="5A69D6AE" w14:textId="646D7550" w:rsidR="0005560F" w:rsidRDefault="0005560F" w:rsidP="0005560F">
      <w:pPr>
        <w:pStyle w:val="Paragraphedeliste"/>
        <w:numPr>
          <w:ilvl w:val="0"/>
          <w:numId w:val="8"/>
        </w:numPr>
      </w:pPr>
      <w:r>
        <w:t>Amylin</w:t>
      </w:r>
    </w:p>
    <w:p w14:paraId="0DC1F1FF" w14:textId="19C08E45" w:rsidR="0005560F" w:rsidRDefault="0005560F" w:rsidP="0005560F">
      <w:pPr>
        <w:pStyle w:val="Paragraphedeliste"/>
        <w:numPr>
          <w:ilvl w:val="1"/>
          <w:numId w:val="8"/>
        </w:numPr>
      </w:pPr>
      <w:r>
        <w:t>Co-secreted with insulin from beta cells</w:t>
      </w:r>
    </w:p>
    <w:p w14:paraId="563A684F" w14:textId="0B1EB24E" w:rsidR="0005560F" w:rsidRDefault="0005560F" w:rsidP="0005560F">
      <w:pPr>
        <w:pStyle w:val="Paragraphedeliste"/>
        <w:numPr>
          <w:ilvl w:val="1"/>
          <w:numId w:val="8"/>
        </w:numPr>
      </w:pPr>
      <w:r>
        <w:t>Suppresses glucagon secretion, delays gastric emptying, promotes satiety</w:t>
      </w:r>
    </w:p>
    <w:p w14:paraId="5F6A365E" w14:textId="16C29A84" w:rsidR="00AA434B" w:rsidRDefault="00AA434B" w:rsidP="00AA434B">
      <w:pPr>
        <w:pStyle w:val="Paragraphedeliste"/>
        <w:numPr>
          <w:ilvl w:val="0"/>
          <w:numId w:val="8"/>
        </w:numPr>
      </w:pPr>
      <w:r>
        <w:t>Smart insulin</w:t>
      </w:r>
    </w:p>
    <w:p w14:paraId="08B4AFA2" w14:textId="77777777" w:rsidR="00AA434B" w:rsidRDefault="00AA434B" w:rsidP="00AA434B"/>
    <w:p w14:paraId="72921080" w14:textId="770892B0" w:rsidR="00AA434B" w:rsidRDefault="00AA434B" w:rsidP="00AA434B">
      <w:pPr>
        <w:rPr>
          <w:b/>
        </w:rPr>
      </w:pPr>
      <w:r>
        <w:rPr>
          <w:b/>
        </w:rPr>
        <w:t>Poorly controlled DM</w:t>
      </w:r>
    </w:p>
    <w:p w14:paraId="688FFDCD" w14:textId="6F3A2C88" w:rsidR="00AA434B" w:rsidRDefault="00864128" w:rsidP="00AA434B">
      <w:pPr>
        <w:pStyle w:val="Paragraphedeliste"/>
        <w:numPr>
          <w:ilvl w:val="0"/>
          <w:numId w:val="9"/>
        </w:numPr>
      </w:pPr>
      <w:r>
        <w:t>Technical error</w:t>
      </w:r>
    </w:p>
    <w:p w14:paraId="5EB20A18" w14:textId="33FEAA4E" w:rsidR="00864128" w:rsidRDefault="00864128" w:rsidP="00AA434B">
      <w:pPr>
        <w:pStyle w:val="Paragraphedeliste"/>
        <w:numPr>
          <w:ilvl w:val="0"/>
          <w:numId w:val="9"/>
        </w:numPr>
      </w:pPr>
      <w:r>
        <w:t xml:space="preserve">Short duration of insulin action  (with </w:t>
      </w:r>
      <w:r w:rsidR="005127A6">
        <w:t>intermediate-acting insulin)</w:t>
      </w:r>
    </w:p>
    <w:p w14:paraId="4BD843DC" w14:textId="517F2163" w:rsidR="005127A6" w:rsidRDefault="005127A6" w:rsidP="00AA434B">
      <w:pPr>
        <w:pStyle w:val="Paragraphedeliste"/>
        <w:numPr>
          <w:ilvl w:val="0"/>
          <w:numId w:val="9"/>
        </w:numPr>
      </w:pPr>
      <w:r>
        <w:t>Underlying diseases – to suspect if BG &gt; 270 despite high insulin dosage (&gt; 1-1.5 U/kg q12h)</w:t>
      </w:r>
    </w:p>
    <w:p w14:paraId="42B01A60" w14:textId="0656D88A" w:rsidR="005127A6" w:rsidRDefault="005127A6" w:rsidP="005127A6">
      <w:pPr>
        <w:pStyle w:val="Paragraphedeliste"/>
        <w:numPr>
          <w:ilvl w:val="1"/>
          <w:numId w:val="9"/>
        </w:numPr>
      </w:pPr>
      <w:r>
        <w:t>Acromegaly</w:t>
      </w:r>
    </w:p>
    <w:p w14:paraId="4F4A2441" w14:textId="27228BD5" w:rsidR="005127A6" w:rsidRDefault="005127A6" w:rsidP="005127A6">
      <w:pPr>
        <w:pStyle w:val="Paragraphedeliste"/>
        <w:numPr>
          <w:ilvl w:val="2"/>
          <w:numId w:val="9"/>
        </w:numPr>
      </w:pPr>
      <w:r>
        <w:t>Increased GH</w:t>
      </w:r>
    </w:p>
    <w:p w14:paraId="6A5DAF7F" w14:textId="007862B3" w:rsidR="005127A6" w:rsidRDefault="005127A6" w:rsidP="005127A6">
      <w:pPr>
        <w:pStyle w:val="Paragraphedeliste"/>
        <w:numPr>
          <w:ilvl w:val="2"/>
          <w:numId w:val="9"/>
        </w:numPr>
      </w:pPr>
      <w:r>
        <w:t>Pituitary adenoma</w:t>
      </w:r>
    </w:p>
    <w:p w14:paraId="626CBC15" w14:textId="2F7A01AA" w:rsidR="005127A6" w:rsidRDefault="005127A6" w:rsidP="005127A6">
      <w:pPr>
        <w:pStyle w:val="Paragraphedeliste"/>
        <w:numPr>
          <w:ilvl w:val="2"/>
          <w:numId w:val="9"/>
        </w:numPr>
      </w:pPr>
      <w:r>
        <w:sym w:font="Wingdings" w:char="F0E0"/>
      </w:r>
      <w:r>
        <w:t xml:space="preserve"> Post-receptor defects in insulin action</w:t>
      </w:r>
    </w:p>
    <w:p w14:paraId="5D471941" w14:textId="2EFEC490" w:rsidR="005127A6" w:rsidRDefault="005127A6" w:rsidP="005127A6">
      <w:pPr>
        <w:pStyle w:val="Paragraphedeliste"/>
        <w:numPr>
          <w:ilvl w:val="2"/>
          <w:numId w:val="9"/>
        </w:numPr>
      </w:pPr>
      <w:proofErr w:type="spellStart"/>
      <w:r>
        <w:t>Substantital</w:t>
      </w:r>
      <w:proofErr w:type="spellEnd"/>
      <w:r>
        <w:t xml:space="preserve"> beta cell hyperplasia, insulin resistance may exceed secretory capacity of cells</w:t>
      </w:r>
    </w:p>
    <w:p w14:paraId="769EB64A" w14:textId="0FB80070" w:rsidR="005127A6" w:rsidRDefault="005127A6" w:rsidP="005127A6">
      <w:pPr>
        <w:pStyle w:val="Paragraphedeliste"/>
        <w:numPr>
          <w:ilvl w:val="2"/>
          <w:numId w:val="9"/>
        </w:numPr>
      </w:pPr>
      <w:r>
        <w:t xml:space="preserve">Also increase in insulin-like growth factor I </w:t>
      </w:r>
      <w:r>
        <w:sym w:font="Wingdings" w:char="F0E0"/>
      </w:r>
      <w:r>
        <w:t xml:space="preserve"> anabolic changes</w:t>
      </w:r>
    </w:p>
    <w:p w14:paraId="282E351A" w14:textId="20F581EF" w:rsidR="005127A6" w:rsidRDefault="005127A6" w:rsidP="005127A6">
      <w:pPr>
        <w:pStyle w:val="Paragraphedeliste"/>
        <w:numPr>
          <w:ilvl w:val="2"/>
          <w:numId w:val="9"/>
        </w:numPr>
      </w:pPr>
      <w:r>
        <w:t>PU/PD/PP/weight GAIN</w:t>
      </w:r>
    </w:p>
    <w:p w14:paraId="108B9809" w14:textId="7D1CDFAE" w:rsidR="008613C1" w:rsidRDefault="008613C1" w:rsidP="005127A6">
      <w:pPr>
        <w:pStyle w:val="Paragraphedeliste"/>
        <w:numPr>
          <w:ilvl w:val="2"/>
          <w:numId w:val="9"/>
        </w:numPr>
      </w:pPr>
      <w:r>
        <w:t xml:space="preserve">Organomegaly, systolic murmur, broadening of facial features, </w:t>
      </w:r>
      <w:proofErr w:type="spellStart"/>
      <w:r>
        <w:t>prognathia</w:t>
      </w:r>
      <w:proofErr w:type="spellEnd"/>
      <w:r>
        <w:t xml:space="preserve"> inferior, clubbed paws, respiratory stridor</w:t>
      </w:r>
    </w:p>
    <w:p w14:paraId="56545A66" w14:textId="321B5615" w:rsidR="008613C1" w:rsidRDefault="008613C1" w:rsidP="005127A6">
      <w:pPr>
        <w:pStyle w:val="Paragraphedeliste"/>
        <w:numPr>
          <w:ilvl w:val="2"/>
          <w:numId w:val="9"/>
        </w:numPr>
      </w:pPr>
      <w:r>
        <w:t>Accounts for 25-30% of poorly controlled diabetic cases</w:t>
      </w:r>
    </w:p>
    <w:p w14:paraId="57BE143D" w14:textId="76297BF0" w:rsidR="008613C1" w:rsidRDefault="008613C1" w:rsidP="005127A6">
      <w:pPr>
        <w:pStyle w:val="Paragraphedeliste"/>
        <w:numPr>
          <w:ilvl w:val="2"/>
          <w:numId w:val="9"/>
        </w:numPr>
      </w:pPr>
      <w:r>
        <w:t xml:space="preserve">Often requires doses &gt; 7 to 70U! </w:t>
      </w:r>
      <w:proofErr w:type="gramStart"/>
      <w:r>
        <w:t>q12h</w:t>
      </w:r>
      <w:proofErr w:type="gramEnd"/>
    </w:p>
    <w:p w14:paraId="7CAC3991" w14:textId="337BED46" w:rsidR="008613C1" w:rsidRDefault="008613C1" w:rsidP="005127A6">
      <w:pPr>
        <w:pStyle w:val="Paragraphedeliste"/>
        <w:numPr>
          <w:ilvl w:val="2"/>
          <w:numId w:val="9"/>
        </w:numPr>
      </w:pPr>
      <w:proofErr w:type="spellStart"/>
      <w:r>
        <w:t>Dx</w:t>
      </w:r>
      <w:proofErr w:type="spellEnd"/>
      <w:r>
        <w:t xml:space="preserve">: measure IGF-1 – production is dependent on hepatic GH receptors by insulin (may falsely lower results at the time of DM due to </w:t>
      </w:r>
      <w:proofErr w:type="spellStart"/>
      <w:r>
        <w:t>insulinopenia</w:t>
      </w:r>
      <w:proofErr w:type="spellEnd"/>
      <w:r>
        <w:t>) – so delay testing after 6-8 weeks of starting tx for DM</w:t>
      </w:r>
    </w:p>
    <w:p w14:paraId="52376DCB" w14:textId="233E2138" w:rsidR="008613C1" w:rsidRDefault="008613C1" w:rsidP="005127A6">
      <w:pPr>
        <w:pStyle w:val="Paragraphedeliste"/>
        <w:numPr>
          <w:ilvl w:val="2"/>
          <w:numId w:val="9"/>
        </w:numPr>
      </w:pPr>
      <w:r>
        <w:t>CT-MRI</w:t>
      </w:r>
    </w:p>
    <w:p w14:paraId="344A58D1" w14:textId="3FE8457B" w:rsidR="008613C1" w:rsidRDefault="008613C1" w:rsidP="005127A6">
      <w:pPr>
        <w:pStyle w:val="Paragraphedeliste"/>
        <w:numPr>
          <w:ilvl w:val="2"/>
          <w:numId w:val="9"/>
        </w:numPr>
      </w:pPr>
      <w:r>
        <w:t>Tx: palliation with insulin, surgery, RT</w:t>
      </w:r>
    </w:p>
    <w:p w14:paraId="218D2C46" w14:textId="3F96C32B" w:rsidR="008613C1" w:rsidRDefault="008613C1" w:rsidP="008613C1">
      <w:pPr>
        <w:pStyle w:val="Paragraphedeliste"/>
        <w:numPr>
          <w:ilvl w:val="3"/>
          <w:numId w:val="9"/>
        </w:numPr>
      </w:pPr>
      <w:r>
        <w:t xml:space="preserve">Surgical </w:t>
      </w:r>
      <w:proofErr w:type="spellStart"/>
      <w:r>
        <w:t>hypophysectomy</w:t>
      </w:r>
      <w:proofErr w:type="spellEnd"/>
      <w:r>
        <w:t xml:space="preserve"> has high success rates; majority of cats achieve diabetic remission</w:t>
      </w:r>
    </w:p>
    <w:p w14:paraId="4CBE6789" w14:textId="06064123" w:rsidR="008613C1" w:rsidRDefault="008613C1" w:rsidP="008613C1">
      <w:pPr>
        <w:pStyle w:val="Paragraphedeliste"/>
        <w:numPr>
          <w:ilvl w:val="3"/>
          <w:numId w:val="9"/>
        </w:numPr>
      </w:pPr>
      <w:r>
        <w:t>RT may reduce tumor size and hormone secretion but does not normalize GH and IGF-1</w:t>
      </w:r>
    </w:p>
    <w:p w14:paraId="15CA1EA4" w14:textId="751A1D90" w:rsidR="008613C1" w:rsidRDefault="008613C1" w:rsidP="008613C1">
      <w:pPr>
        <w:pStyle w:val="Paragraphedeliste"/>
        <w:numPr>
          <w:ilvl w:val="3"/>
          <w:numId w:val="9"/>
        </w:numPr>
      </w:pPr>
      <w:proofErr w:type="spellStart"/>
      <w:r>
        <w:t>Somatostatin</w:t>
      </w:r>
      <w:proofErr w:type="spellEnd"/>
      <w:r>
        <w:t xml:space="preserve"> analogue (</w:t>
      </w:r>
      <w:proofErr w:type="spellStart"/>
      <w:r>
        <w:t>pasireotide</w:t>
      </w:r>
      <w:proofErr w:type="spellEnd"/>
      <w:r>
        <w:t xml:space="preserve">)  - reduces insulin requirements of </w:t>
      </w:r>
      <w:proofErr w:type="spellStart"/>
      <w:r>
        <w:t>acromegalic</w:t>
      </w:r>
      <w:proofErr w:type="spellEnd"/>
      <w:r>
        <w:t xml:space="preserve"> cats ($$$)</w:t>
      </w:r>
    </w:p>
    <w:p w14:paraId="38FDA119" w14:textId="3107F829" w:rsidR="008613C1" w:rsidRDefault="008613C1" w:rsidP="008613C1">
      <w:pPr>
        <w:pStyle w:val="Paragraphedeliste"/>
        <w:numPr>
          <w:ilvl w:val="3"/>
          <w:numId w:val="9"/>
        </w:numPr>
      </w:pPr>
      <w:r>
        <w:t>High insulin dose (careful because there can be fluctuations in GH and therefore BG…)</w:t>
      </w:r>
    </w:p>
    <w:p w14:paraId="1530A5D7" w14:textId="20F5BE38" w:rsidR="005127A6" w:rsidRDefault="008613C1" w:rsidP="005127A6">
      <w:pPr>
        <w:pStyle w:val="Paragraphedeliste"/>
        <w:numPr>
          <w:ilvl w:val="1"/>
          <w:numId w:val="9"/>
        </w:numPr>
      </w:pPr>
      <w:r>
        <w:t>HAC</w:t>
      </w:r>
    </w:p>
    <w:p w14:paraId="279F2FB3" w14:textId="1F140A96" w:rsidR="008613C1" w:rsidRDefault="008613C1" w:rsidP="008613C1">
      <w:pPr>
        <w:pStyle w:val="Paragraphedeliste"/>
        <w:numPr>
          <w:ilvl w:val="2"/>
          <w:numId w:val="9"/>
        </w:numPr>
      </w:pPr>
      <w:r>
        <w:t xml:space="preserve">GC impairs insulin sensitivity, decreases glucose uptake in peripheral tissues, increases hepatic gluconeogenesis, may inhibit insulin secretion from pancreatic beta cells; also can lead to fat accumulation </w:t>
      </w:r>
      <w:r>
        <w:sym w:font="Wingdings" w:char="F0E0"/>
      </w:r>
      <w:r>
        <w:t xml:space="preserve"> insulin resistance/DM</w:t>
      </w:r>
    </w:p>
    <w:p w14:paraId="713E38FA" w14:textId="1B92471B" w:rsidR="00E65BA1" w:rsidRDefault="00E65BA1" w:rsidP="008613C1">
      <w:pPr>
        <w:pStyle w:val="Paragraphedeliste"/>
        <w:numPr>
          <w:ilvl w:val="2"/>
          <w:numId w:val="9"/>
        </w:numPr>
      </w:pPr>
      <w:r>
        <w:t>80% of cats with HAC also have DM (usually does not require insulin dose as high as seen with acromegaly)</w:t>
      </w:r>
    </w:p>
    <w:p w14:paraId="7B1CD131" w14:textId="0913EC79" w:rsidR="00E65BA1" w:rsidRDefault="00E65BA1" w:rsidP="008613C1">
      <w:pPr>
        <w:pStyle w:val="Paragraphedeliste"/>
        <w:numPr>
          <w:ilvl w:val="2"/>
          <w:numId w:val="9"/>
        </w:numPr>
      </w:pPr>
      <w:proofErr w:type="spellStart"/>
      <w:r>
        <w:t>Dx</w:t>
      </w:r>
      <w:proofErr w:type="spellEnd"/>
      <w:r>
        <w:t>: LDDST</w:t>
      </w:r>
    </w:p>
    <w:p w14:paraId="55BE857D" w14:textId="7205EA0C" w:rsidR="00E65BA1" w:rsidRDefault="00E65BA1" w:rsidP="00E65BA1">
      <w:pPr>
        <w:pStyle w:val="Paragraphedeliste"/>
        <w:numPr>
          <w:ilvl w:val="1"/>
          <w:numId w:val="9"/>
        </w:numPr>
      </w:pPr>
      <w:proofErr w:type="spellStart"/>
      <w:r>
        <w:t>Glucagonoma</w:t>
      </w:r>
      <w:proofErr w:type="spellEnd"/>
    </w:p>
    <w:p w14:paraId="5C638C30" w14:textId="67F0BBAD" w:rsidR="00E65BA1" w:rsidRDefault="00E65BA1" w:rsidP="00E65BA1">
      <w:pPr>
        <w:pStyle w:val="Paragraphedeliste"/>
        <w:numPr>
          <w:ilvl w:val="2"/>
          <w:numId w:val="9"/>
        </w:numPr>
      </w:pPr>
      <w:r>
        <w:t>Glucagon = insulin antagonist</w:t>
      </w:r>
    </w:p>
    <w:p w14:paraId="4CBDD8C9" w14:textId="2F30E96B" w:rsidR="005127A6" w:rsidRDefault="005127A6" w:rsidP="005127A6">
      <w:pPr>
        <w:pStyle w:val="Paragraphedeliste"/>
        <w:numPr>
          <w:ilvl w:val="1"/>
          <w:numId w:val="9"/>
        </w:numPr>
      </w:pPr>
      <w:r>
        <w:t>Pancreatitis</w:t>
      </w:r>
    </w:p>
    <w:p w14:paraId="195CDCA7" w14:textId="5D52EE1F" w:rsidR="00E65BA1" w:rsidRDefault="00E65BA1" w:rsidP="00E65BA1">
      <w:pPr>
        <w:pStyle w:val="Paragraphedeliste"/>
        <w:numPr>
          <w:ilvl w:val="2"/>
          <w:numId w:val="9"/>
        </w:numPr>
      </w:pPr>
      <w:r>
        <w:t xml:space="preserve">Pancreatitis can destroy beta cells </w:t>
      </w:r>
      <w:r>
        <w:sym w:font="Wingdings" w:char="F0E0"/>
      </w:r>
      <w:r>
        <w:t xml:space="preserve"> loss of function, decrease tissue sensitivity to insulin</w:t>
      </w:r>
    </w:p>
    <w:p w14:paraId="3BEBBA32" w14:textId="1EBC9548" w:rsidR="00E65BA1" w:rsidRDefault="00E65BA1" w:rsidP="00E65BA1">
      <w:pPr>
        <w:pStyle w:val="Paragraphedeliste"/>
        <w:numPr>
          <w:ilvl w:val="2"/>
          <w:numId w:val="9"/>
        </w:numPr>
      </w:pPr>
      <w:r>
        <w:sym w:font="Wingdings" w:char="F0E0"/>
      </w:r>
      <w:r>
        <w:t xml:space="preserve"> </w:t>
      </w:r>
      <w:proofErr w:type="gramStart"/>
      <w:r>
        <w:t>difficulty</w:t>
      </w:r>
      <w:proofErr w:type="gramEnd"/>
      <w:r>
        <w:t xml:space="preserve"> to control, less remission, relapse</w:t>
      </w:r>
    </w:p>
    <w:p w14:paraId="7D50C5AE" w14:textId="43B7A261" w:rsidR="00E65BA1" w:rsidRDefault="00E65BA1" w:rsidP="00E65BA1">
      <w:pPr>
        <w:pStyle w:val="Paragraphedeliste"/>
        <w:numPr>
          <w:ilvl w:val="2"/>
          <w:numId w:val="9"/>
        </w:numPr>
      </w:pPr>
      <w:r>
        <w:t>60% of DM cats have biochemical/imaging findings consistent with pancreatitis</w:t>
      </w:r>
    </w:p>
    <w:p w14:paraId="1FBC629B" w14:textId="77777777" w:rsidR="00E65BA1" w:rsidRDefault="00E65BA1" w:rsidP="005127A6">
      <w:pPr>
        <w:pStyle w:val="Paragraphedeliste"/>
        <w:numPr>
          <w:ilvl w:val="1"/>
          <w:numId w:val="9"/>
        </w:numPr>
      </w:pPr>
      <w:r>
        <w:t>HyperT4</w:t>
      </w:r>
    </w:p>
    <w:p w14:paraId="6AEA078F" w14:textId="36666C2B" w:rsidR="005127A6" w:rsidRDefault="005127A6" w:rsidP="00E65BA1">
      <w:pPr>
        <w:pStyle w:val="Paragraphedeliste"/>
        <w:numPr>
          <w:ilvl w:val="1"/>
          <w:numId w:val="9"/>
        </w:numPr>
      </w:pPr>
      <w:r>
        <w:t>UTI</w:t>
      </w:r>
      <w:r w:rsidR="00E65BA1">
        <w:t xml:space="preserve"> and other infections</w:t>
      </w:r>
    </w:p>
    <w:p w14:paraId="49F42619" w14:textId="00D22D34" w:rsidR="00E65BA1" w:rsidRDefault="00E65BA1" w:rsidP="00E65BA1">
      <w:pPr>
        <w:pStyle w:val="Paragraphedeliste"/>
        <w:numPr>
          <w:ilvl w:val="2"/>
          <w:numId w:val="9"/>
        </w:numPr>
      </w:pPr>
      <w:r>
        <w:t xml:space="preserve">12-13% DM cats have UTI (E.coli) from low USG and glycosuria? – </w:t>
      </w:r>
      <w:proofErr w:type="gramStart"/>
      <w:r>
        <w:t>also</w:t>
      </w:r>
      <w:proofErr w:type="gramEnd"/>
      <w:r>
        <w:t xml:space="preserve"> increased risk for fungal UTI</w:t>
      </w:r>
    </w:p>
    <w:p w14:paraId="02777A14" w14:textId="6D9A30AC" w:rsidR="005127A6" w:rsidRDefault="005127A6" w:rsidP="005127A6">
      <w:pPr>
        <w:pStyle w:val="Paragraphedeliste"/>
        <w:numPr>
          <w:ilvl w:val="1"/>
          <w:numId w:val="9"/>
        </w:numPr>
      </w:pPr>
      <w:r>
        <w:t>CKD</w:t>
      </w:r>
    </w:p>
    <w:p w14:paraId="1A1CD8F1" w14:textId="4A9A8744" w:rsidR="00E65BA1" w:rsidRDefault="00E65BA1" w:rsidP="00E65BA1">
      <w:pPr>
        <w:pStyle w:val="Paragraphedeliste"/>
        <w:numPr>
          <w:ilvl w:val="2"/>
          <w:numId w:val="9"/>
        </w:numPr>
      </w:pPr>
      <w:r>
        <w:t>Diabetic nephropathy – uncommon</w:t>
      </w:r>
    </w:p>
    <w:p w14:paraId="27474D12" w14:textId="762FC5A8" w:rsidR="00E65BA1" w:rsidRDefault="00E65BA1" w:rsidP="00E65BA1">
      <w:pPr>
        <w:pStyle w:val="Paragraphedeliste"/>
        <w:numPr>
          <w:ilvl w:val="2"/>
          <w:numId w:val="9"/>
        </w:numPr>
      </w:pPr>
      <w:proofErr w:type="spellStart"/>
      <w:r>
        <w:t>Microalbuminuria</w:t>
      </w:r>
      <w:proofErr w:type="spellEnd"/>
      <w:r>
        <w:t xml:space="preserve"> and UPCR higher in DM cats – significance?</w:t>
      </w:r>
    </w:p>
    <w:p w14:paraId="21BEC02F" w14:textId="77777777" w:rsidR="00E65BA1" w:rsidRPr="00AA434B" w:rsidRDefault="00E65BA1" w:rsidP="00DF74F6">
      <w:pPr>
        <w:pStyle w:val="Paragraphedeliste"/>
        <w:ind w:left="2160"/>
      </w:pPr>
      <w:bookmarkStart w:id="0" w:name="_GoBack"/>
      <w:bookmarkEnd w:id="0"/>
    </w:p>
    <w:sectPr w:rsidR="00E65BA1" w:rsidRPr="00AA434B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40350"/>
    <w:multiLevelType w:val="hybridMultilevel"/>
    <w:tmpl w:val="75828B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00508"/>
    <w:multiLevelType w:val="hybridMultilevel"/>
    <w:tmpl w:val="634A74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4B0594"/>
    <w:multiLevelType w:val="hybridMultilevel"/>
    <w:tmpl w:val="6EAC17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D00FD2"/>
    <w:multiLevelType w:val="hybridMultilevel"/>
    <w:tmpl w:val="55006F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5A16D1"/>
    <w:multiLevelType w:val="hybridMultilevel"/>
    <w:tmpl w:val="044E98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291846"/>
    <w:multiLevelType w:val="hybridMultilevel"/>
    <w:tmpl w:val="B652E1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2D3F6C"/>
    <w:multiLevelType w:val="hybridMultilevel"/>
    <w:tmpl w:val="968021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884A42"/>
    <w:multiLevelType w:val="hybridMultilevel"/>
    <w:tmpl w:val="04CE96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745C10"/>
    <w:multiLevelType w:val="hybridMultilevel"/>
    <w:tmpl w:val="51F6B1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8"/>
  </w:num>
  <w:num w:numId="6">
    <w:abstractNumId w:val="2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1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B71"/>
    <w:rsid w:val="0003625F"/>
    <w:rsid w:val="0005560F"/>
    <w:rsid w:val="000B6B88"/>
    <w:rsid w:val="001317CE"/>
    <w:rsid w:val="00161F04"/>
    <w:rsid w:val="002C4D29"/>
    <w:rsid w:val="00363748"/>
    <w:rsid w:val="00437961"/>
    <w:rsid w:val="00501B71"/>
    <w:rsid w:val="005127A6"/>
    <w:rsid w:val="005A7736"/>
    <w:rsid w:val="008613C1"/>
    <w:rsid w:val="00864128"/>
    <w:rsid w:val="008B23CF"/>
    <w:rsid w:val="009C411F"/>
    <w:rsid w:val="00AA434B"/>
    <w:rsid w:val="00AA74F0"/>
    <w:rsid w:val="00CA0F62"/>
    <w:rsid w:val="00CA31DC"/>
    <w:rsid w:val="00D5365F"/>
    <w:rsid w:val="00DC249A"/>
    <w:rsid w:val="00DF19DD"/>
    <w:rsid w:val="00DF74F6"/>
    <w:rsid w:val="00E65BA1"/>
    <w:rsid w:val="00EC1D81"/>
    <w:rsid w:val="00ED34D8"/>
    <w:rsid w:val="00FB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2075F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01B71"/>
    <w:pPr>
      <w:ind w:left="720"/>
      <w:contextualSpacing/>
    </w:pPr>
  </w:style>
  <w:style w:type="table" w:styleId="Grille">
    <w:name w:val="Table Grid"/>
    <w:basedOn w:val="TableauNormal"/>
    <w:uiPriority w:val="59"/>
    <w:rsid w:val="005A77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01B71"/>
    <w:pPr>
      <w:ind w:left="720"/>
      <w:contextualSpacing/>
    </w:pPr>
  </w:style>
  <w:style w:type="table" w:styleId="Grille">
    <w:name w:val="Table Grid"/>
    <w:basedOn w:val="TableauNormal"/>
    <w:uiPriority w:val="59"/>
    <w:rsid w:val="005A77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7</Pages>
  <Words>1964</Words>
  <Characters>10804</Characters>
  <Application>Microsoft Macintosh Word</Application>
  <DocSecurity>0</DocSecurity>
  <Lines>90</Lines>
  <Paragraphs>25</Paragraphs>
  <ScaleCrop>false</ScaleCrop>
  <Company/>
  <LinksUpToDate>false</LinksUpToDate>
  <CharactersWithSpaces>12743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4</cp:revision>
  <dcterms:created xsi:type="dcterms:W3CDTF">2017-02-02T16:27:00Z</dcterms:created>
  <dcterms:modified xsi:type="dcterms:W3CDTF">2017-02-02T20:35:00Z</dcterms:modified>
</cp:coreProperties>
</file>