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D2A459" w14:textId="36F502D8" w:rsidR="00D75CC4" w:rsidRPr="00D75CC4" w:rsidRDefault="000D095B" w:rsidP="00D75CC4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7AEABD" wp14:editId="7E8378A1">
                <wp:simplePos x="0" y="0"/>
                <wp:positionH relativeFrom="column">
                  <wp:posOffset>19050</wp:posOffset>
                </wp:positionH>
                <wp:positionV relativeFrom="paragraph">
                  <wp:posOffset>297180</wp:posOffset>
                </wp:positionV>
                <wp:extent cx="6134100" cy="14192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14192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2E5311" id="Rectangle 3" o:spid="_x0000_s1026" style="position:absolute;margin-left:1.5pt;margin-top:23.4pt;width:483pt;height:11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" filled="f" strokecolor="black [3213]" strokeweight="1.5pt"/>
            </w:pict>
          </mc:Fallback>
        </mc:AlternateContent>
      </w:r>
      <w:r w:rsidR="00D75CC4" w:rsidRPr="00D75CC4">
        <w:rPr>
          <w:b/>
        </w:rPr>
        <w:t>Disorders of Calcium</w:t>
      </w:r>
    </w:p>
    <w:p w14:paraId="071F8654" w14:textId="77777777" w:rsidR="000233C4" w:rsidRPr="00D75CC4" w:rsidRDefault="70AFB67C" w:rsidP="000233C4">
      <w:pPr>
        <w:jc w:val="center"/>
        <w:rPr>
          <w:b/>
        </w:rPr>
      </w:pPr>
      <w:r w:rsidRPr="70AFB67C">
        <w:rPr>
          <w:b/>
          <w:bCs/>
        </w:rPr>
        <w:t>Summary</w:t>
      </w:r>
    </w:p>
    <w:p w14:paraId="0B2969FB" w14:textId="2040D1CF" w:rsidR="70AFB67C" w:rsidRDefault="70AFB67C" w:rsidP="70AFB67C">
      <w:pPr>
        <w:pStyle w:val="ListParagraph"/>
        <w:numPr>
          <w:ilvl w:val="0"/>
          <w:numId w:val="13"/>
        </w:numPr>
        <w:rPr>
          <w:rFonts w:eastAsiaTheme="minorEastAsia"/>
        </w:rPr>
      </w:pPr>
      <w:proofErr w:type="spellStart"/>
      <w:r>
        <w:t>iCa</w:t>
      </w:r>
      <w:proofErr w:type="spellEnd"/>
      <w:r>
        <w:t xml:space="preserve"> is the biologically active form of Ca (56%), it regulates itself through: parathyroid chief cells (regulates PTH secretion), thyroid C cells (regulates calcitonin secretion), renal tubular cells (regulates tubular reabsorption rate)</w:t>
      </w:r>
    </w:p>
    <w:p w14:paraId="635D8087" w14:textId="2674B4B4" w:rsidR="70AFB67C" w:rsidRDefault="70AFB67C" w:rsidP="70AFB67C">
      <w:pPr>
        <w:pStyle w:val="ListParagraph"/>
        <w:numPr>
          <w:ilvl w:val="0"/>
          <w:numId w:val="13"/>
        </w:numPr>
        <w:rPr>
          <w:rFonts w:eastAsiaTheme="minorEastAsia"/>
        </w:rPr>
      </w:pPr>
      <w:r>
        <w:t xml:space="preserve">Main regulation of </w:t>
      </w:r>
      <w:proofErr w:type="spellStart"/>
      <w:r>
        <w:t>hypoCa</w:t>
      </w:r>
      <w:proofErr w:type="spellEnd"/>
      <w:r>
        <w:t xml:space="preserve"> is through increasing PTH and calcitriol</w:t>
      </w:r>
    </w:p>
    <w:p w14:paraId="79446CEB" w14:textId="566CCA8B" w:rsidR="70AFB67C" w:rsidRDefault="70AFB67C" w:rsidP="70AFB67C">
      <w:pPr>
        <w:pStyle w:val="ListParagraph"/>
        <w:numPr>
          <w:ilvl w:val="0"/>
          <w:numId w:val="13"/>
        </w:numPr>
        <w:rPr>
          <w:rFonts w:eastAsiaTheme="minorEastAsia"/>
        </w:rPr>
      </w:pPr>
      <w:r>
        <w:t xml:space="preserve">Main regulation of </w:t>
      </w:r>
      <w:proofErr w:type="spellStart"/>
      <w:r>
        <w:t>hyperCa</w:t>
      </w:r>
      <w:proofErr w:type="spellEnd"/>
      <w:r>
        <w:t xml:space="preserve"> is through </w:t>
      </w:r>
      <w:proofErr w:type="spellStart"/>
      <w:r>
        <w:t>decreasding</w:t>
      </w:r>
      <w:proofErr w:type="spellEnd"/>
      <w:r>
        <w:t xml:space="preserve"> PTH and calcitriol and increasing calcitonin</w:t>
      </w:r>
    </w:p>
    <w:p w14:paraId="3565A965" w14:textId="77777777" w:rsidR="000233C4" w:rsidRDefault="000233C4" w:rsidP="000233C4">
      <w:pPr>
        <w:jc w:val="center"/>
      </w:pPr>
    </w:p>
    <w:p w14:paraId="220368AE" w14:textId="77777777" w:rsidR="000233C4" w:rsidRPr="0028583A" w:rsidRDefault="000233C4" w:rsidP="000233C4">
      <w:pPr>
        <w:rPr>
          <w:b/>
        </w:rPr>
      </w:pPr>
      <w:r w:rsidRPr="0028583A">
        <w:rPr>
          <w:b/>
        </w:rPr>
        <w:t>Normal Homeostatic Response to Hypocalcemia</w:t>
      </w:r>
    </w:p>
    <w:p w14:paraId="36EA41A3" w14:textId="77777777" w:rsidR="00D75CC4" w:rsidRDefault="00D75CC4" w:rsidP="00D75CC4">
      <w:pPr>
        <w:pStyle w:val="ListParagraph"/>
        <w:numPr>
          <w:ilvl w:val="0"/>
          <w:numId w:val="11"/>
        </w:numPr>
      </w:pPr>
      <w:r>
        <w:t>Mediated by PTH and calcitriol</w:t>
      </w:r>
      <w:bookmarkStart w:id="0" w:name="_GoBack"/>
      <w:bookmarkEnd w:id="0"/>
    </w:p>
    <w:p w14:paraId="3076FFED" w14:textId="77777777" w:rsidR="00D12578" w:rsidRDefault="00D12578" w:rsidP="00D75CC4">
      <w:pPr>
        <w:pStyle w:val="ListParagraph"/>
        <w:numPr>
          <w:ilvl w:val="0"/>
          <w:numId w:val="11"/>
        </w:numPr>
      </w:pPr>
      <w:r>
        <w:t>H</w:t>
      </w:r>
      <w:r w:rsidR="00210346">
        <w:t xml:space="preserve">ypocalcemia </w:t>
      </w:r>
    </w:p>
    <w:p w14:paraId="5F0136AF" w14:textId="77777777" w:rsidR="00210346" w:rsidRDefault="0028583A" w:rsidP="00D12578">
      <w:pPr>
        <w:pStyle w:val="ListParagraph"/>
        <w:numPr>
          <w:ilvl w:val="1"/>
          <w:numId w:val="1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87F3D" wp14:editId="07777777">
                <wp:simplePos x="0" y="0"/>
                <wp:positionH relativeFrom="column">
                  <wp:posOffset>3105150</wp:posOffset>
                </wp:positionH>
                <wp:positionV relativeFrom="paragraph">
                  <wp:posOffset>62865</wp:posOffset>
                </wp:positionV>
                <wp:extent cx="2638425" cy="1590675"/>
                <wp:effectExtent l="19050" t="76200" r="142875" b="28575"/>
                <wp:wrapNone/>
                <wp:docPr id="1" name="Connector: Curv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38425" cy="1590675"/>
                        </a:xfrm>
                        <a:prstGeom prst="curvedConnector3">
                          <a:avLst>
                            <a:gd name="adj1" fmla="val -4152"/>
                          </a:avLst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14="http://schemas.microsoft.com/office/word/2010/wordml" xmlns:pic="http://schemas.openxmlformats.org/drawingml/2006/picture" xmlns:a="http://schemas.openxmlformats.org/drawingml/2006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0CC69CFC">
              <v:shapetype id="_x0000_t38" coordsize="21600,21600" o:oned="t" filled="f" o:spt="38" path="m,c@0,0@1,5400@1,10800@1,16200@2,21600,21600,21600e" w14:anchorId="04F70D9A">
                <v:formulas>
                  <v:f eqn="mid #0 0"/>
                  <v:f eqn="val #0"/>
                  <v:f eqn="mid #0 21600"/>
                </v:formulas>
                <v:path fillok="f" arrowok="t" o:connecttype="none"/>
                <v:handles>
                  <v:h position="#0,center"/>
                </v:handles>
                <o:lock v:ext="edit" shapetype="t"/>
              </v:shapetype>
              <v:shape id="Connector: Curved 1" style="position:absolute;margin-left:244.5pt;margin-top:4.95pt;width:207.75pt;height:125.2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red" type="#_x0000_t38" adj="-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">
                <v:stroke endarrow="block"/>
              </v:shape>
            </w:pict>
          </mc:Fallback>
        </mc:AlternateContent>
      </w:r>
      <w:r w:rsidR="00210346">
        <w:t>Marked increase in PTH in seconds</w:t>
      </w:r>
    </w:p>
    <w:p w14:paraId="580756D5" w14:textId="77777777" w:rsidR="00210346" w:rsidRDefault="00D12578" w:rsidP="00D12578">
      <w:pPr>
        <w:pStyle w:val="ListParagraph"/>
        <w:numPr>
          <w:ilvl w:val="2"/>
          <w:numId w:val="11"/>
        </w:numPr>
      </w:pPr>
      <w:r>
        <w:t>Increased renal calcium reabsorption (40 min)</w:t>
      </w:r>
    </w:p>
    <w:p w14:paraId="54B8F940" w14:textId="77777777" w:rsidR="00D12578" w:rsidRDefault="00D12578" w:rsidP="00D12578">
      <w:pPr>
        <w:pStyle w:val="ListParagraph"/>
        <w:numPr>
          <w:ilvl w:val="2"/>
          <w:numId w:val="11"/>
        </w:numPr>
      </w:pPr>
      <w:r>
        <w:t>Increased renal phosphate excretion (40 min)</w:t>
      </w:r>
    </w:p>
    <w:p w14:paraId="64DDEF46" w14:textId="77777777" w:rsidR="00D12578" w:rsidRDefault="00D12578" w:rsidP="00D12578">
      <w:pPr>
        <w:pStyle w:val="ListParagraph"/>
        <w:numPr>
          <w:ilvl w:val="2"/>
          <w:numId w:val="11"/>
        </w:numPr>
      </w:pPr>
      <w:r>
        <w:t xml:space="preserve">Bone mobilization of Ca and P (1-2 </w:t>
      </w:r>
      <w:proofErr w:type="spellStart"/>
      <w:r>
        <w:t>hr</w:t>
      </w:r>
      <w:proofErr w:type="spellEnd"/>
      <w:r>
        <w:t>)</w:t>
      </w:r>
    </w:p>
    <w:p w14:paraId="630C3E83" w14:textId="77777777" w:rsidR="00210346" w:rsidRDefault="00D12578" w:rsidP="00D12578">
      <w:pPr>
        <w:pStyle w:val="ListParagraph"/>
        <w:numPr>
          <w:ilvl w:val="2"/>
          <w:numId w:val="11"/>
        </w:numPr>
      </w:pPr>
      <w:r>
        <w:t>Stimulates synthesis and secretion of calcitriol after hours of hypocalcemia</w:t>
      </w:r>
    </w:p>
    <w:p w14:paraId="545629FE" w14:textId="77777777" w:rsidR="00D12578" w:rsidRDefault="0028583A" w:rsidP="00D12578">
      <w:pPr>
        <w:pStyle w:val="ListParagraph"/>
        <w:numPr>
          <w:ilvl w:val="1"/>
          <w:numId w:val="11"/>
        </w:numPr>
      </w:pPr>
      <w:r>
        <w:t>Increases c</w:t>
      </w:r>
      <w:r w:rsidR="00D12578">
        <w:t>alcitriol</w:t>
      </w:r>
    </w:p>
    <w:p w14:paraId="5F407D0E" w14:textId="77777777" w:rsidR="00D12578" w:rsidRDefault="00D12578" w:rsidP="00D12578">
      <w:pPr>
        <w:pStyle w:val="ListParagraph"/>
        <w:numPr>
          <w:ilvl w:val="2"/>
          <w:numId w:val="11"/>
        </w:numPr>
      </w:pPr>
      <w:r>
        <w:t xml:space="preserve">Increases </w:t>
      </w:r>
      <w:proofErr w:type="spellStart"/>
      <w:r>
        <w:t>int</w:t>
      </w:r>
      <w:proofErr w:type="spellEnd"/>
      <w:r>
        <w:t xml:space="preserve"> transport of Ca and P into blood (several hours)</w:t>
      </w:r>
    </w:p>
    <w:p w14:paraId="025F3924" w14:textId="77777777" w:rsidR="00D12578" w:rsidRDefault="00D12578" w:rsidP="00D12578">
      <w:pPr>
        <w:pStyle w:val="ListParagraph"/>
        <w:numPr>
          <w:ilvl w:val="1"/>
          <w:numId w:val="11"/>
        </w:numPr>
      </w:pPr>
      <w:r>
        <w:t>Enhances ability of chief cells to produce PTH</w:t>
      </w:r>
    </w:p>
    <w:p w14:paraId="2212970D" w14:textId="77777777" w:rsidR="00D12578" w:rsidRDefault="00D12578" w:rsidP="00D12578">
      <w:pPr>
        <w:pStyle w:val="ListParagraph"/>
        <w:numPr>
          <w:ilvl w:val="2"/>
          <w:numId w:val="11"/>
        </w:numPr>
      </w:pPr>
      <w:r>
        <w:t>Hypertrophy and hyperplasia of chief cells in parotid glands (days to weeks)</w:t>
      </w:r>
    </w:p>
    <w:p w14:paraId="388D9545" w14:textId="77777777" w:rsidR="00D75CC4" w:rsidRPr="0028583A" w:rsidRDefault="00D75CC4" w:rsidP="00D75CC4">
      <w:pPr>
        <w:rPr>
          <w:b/>
        </w:rPr>
      </w:pPr>
      <w:r w:rsidRPr="0028583A">
        <w:rPr>
          <w:b/>
        </w:rPr>
        <w:t>Normal Homeostatic Response to Hypercalcemia</w:t>
      </w:r>
    </w:p>
    <w:p w14:paraId="3198F018" w14:textId="77777777" w:rsidR="00D75CC4" w:rsidRDefault="0028583A" w:rsidP="0028583A">
      <w:pPr>
        <w:pStyle w:val="ListParagraph"/>
        <w:numPr>
          <w:ilvl w:val="0"/>
          <w:numId w:val="12"/>
        </w:numPr>
      </w:pPr>
      <w:r>
        <w:t>Opposite from hypocalcemia</w:t>
      </w:r>
    </w:p>
    <w:p w14:paraId="6D2219FA" w14:textId="77777777" w:rsidR="0028583A" w:rsidRDefault="0028583A" w:rsidP="0028583A">
      <w:pPr>
        <w:pStyle w:val="ListParagraph"/>
        <w:numPr>
          <w:ilvl w:val="0"/>
          <w:numId w:val="12"/>
        </w:numPr>
      </w:pPr>
      <w:r>
        <w:t>Decreased PTH secretion, increased PTH degradation in chief cells, decreased calcitriol synthesis</w:t>
      </w:r>
    </w:p>
    <w:p w14:paraId="1E9D0427" w14:textId="77777777" w:rsidR="0028583A" w:rsidRDefault="0028583A" w:rsidP="0028583A">
      <w:pPr>
        <w:pStyle w:val="ListParagraph"/>
        <w:numPr>
          <w:ilvl w:val="0"/>
          <w:numId w:val="12"/>
        </w:numPr>
      </w:pPr>
      <w:r>
        <w:t>Increased calcitonin</w:t>
      </w:r>
    </w:p>
    <w:p w14:paraId="49F5C9C1" w14:textId="77777777" w:rsidR="0028583A" w:rsidRDefault="0028583A" w:rsidP="0028583A">
      <w:pPr>
        <w:pStyle w:val="ListParagraph"/>
        <w:numPr>
          <w:ilvl w:val="1"/>
          <w:numId w:val="12"/>
        </w:numPr>
      </w:pPr>
      <w:r>
        <w:t>Osteoclastic bone resorption</w:t>
      </w:r>
    </w:p>
    <w:p w14:paraId="5A8352E2" w14:textId="77777777" w:rsidR="0028583A" w:rsidRDefault="0028583A" w:rsidP="0028583A">
      <w:pPr>
        <w:pStyle w:val="ListParagraph"/>
        <w:numPr>
          <w:ilvl w:val="0"/>
          <w:numId w:val="12"/>
        </w:numPr>
      </w:pPr>
      <w:r>
        <w:t>Hyperplasia C cells in thyroid</w:t>
      </w:r>
    </w:p>
    <w:p w14:paraId="50C271EA" w14:textId="77777777" w:rsidR="00D75CC4" w:rsidRDefault="00D75CC4" w:rsidP="00D75CC4">
      <w:pPr>
        <w:rPr>
          <w:b/>
        </w:rPr>
      </w:pPr>
      <w:r w:rsidRPr="0028583A">
        <w:rPr>
          <w:b/>
        </w:rPr>
        <w:t>Diagnostics</w:t>
      </w:r>
    </w:p>
    <w:p w14:paraId="74158542" w14:textId="77777777" w:rsidR="0028583A" w:rsidRPr="0028583A" w:rsidRDefault="0028583A" w:rsidP="0028583A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3F0E4D9E" wp14:editId="675037A4">
            <wp:extent cx="2109019" cy="272415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18635" cy="273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6C792" w14:textId="77777777" w:rsidR="002469F6" w:rsidRDefault="00D75CC4" w:rsidP="00D75CC4">
      <w:pPr>
        <w:rPr>
          <w:b/>
        </w:rPr>
      </w:pPr>
      <w:r w:rsidRPr="0028583A">
        <w:rPr>
          <w:b/>
        </w:rPr>
        <w:t>Total Calcium</w:t>
      </w:r>
      <w:r w:rsidR="002469F6">
        <w:rPr>
          <w:b/>
        </w:rPr>
        <w:t xml:space="preserve">: </w:t>
      </w:r>
    </w:p>
    <w:p w14:paraId="518CFD06" w14:textId="77777777" w:rsidR="002469F6" w:rsidRDefault="002469F6" w:rsidP="00D75CC4">
      <w:r>
        <w:t>Dogs:</w:t>
      </w:r>
      <w:r w:rsidRPr="002469F6">
        <w:t xml:space="preserve"> overestimates </w:t>
      </w:r>
      <w:proofErr w:type="spellStart"/>
      <w:r w:rsidRPr="002469F6">
        <w:t>normocalcemia</w:t>
      </w:r>
      <w:proofErr w:type="spellEnd"/>
      <w:r w:rsidRPr="002469F6">
        <w:t xml:space="preserve"> and underestimates hypocalcemia</w:t>
      </w:r>
    </w:p>
    <w:p w14:paraId="6B670B81" w14:textId="77777777" w:rsidR="00D75CC4" w:rsidRPr="0028583A" w:rsidRDefault="002469F6" w:rsidP="00D75CC4">
      <w:pPr>
        <w:rPr>
          <w:b/>
        </w:rPr>
      </w:pPr>
      <w:r>
        <w:t xml:space="preserve">Cats: underestimates </w:t>
      </w:r>
      <w:proofErr w:type="spellStart"/>
      <w:r>
        <w:t>normocalcemia</w:t>
      </w:r>
      <w:proofErr w:type="spellEnd"/>
      <w:r>
        <w:t xml:space="preserve"> and hypercalcemia, overestimates hypocalcemia</w:t>
      </w:r>
    </w:p>
    <w:p w14:paraId="3A560547" w14:textId="77777777" w:rsidR="00D75CC4" w:rsidRPr="00A05F33" w:rsidRDefault="00D75CC4" w:rsidP="00D75CC4">
      <w:pPr>
        <w:pStyle w:val="ListParagraph"/>
        <w:numPr>
          <w:ilvl w:val="0"/>
          <w:numId w:val="8"/>
        </w:numPr>
        <w:rPr>
          <w:b/>
        </w:rPr>
      </w:pPr>
      <w:r w:rsidRPr="00A05F33">
        <w:rPr>
          <w:b/>
        </w:rPr>
        <w:t>Analytic Methods</w:t>
      </w:r>
    </w:p>
    <w:p w14:paraId="11E7707B" w14:textId="77777777" w:rsidR="002469F6" w:rsidRDefault="002469F6" w:rsidP="002469F6">
      <w:pPr>
        <w:pStyle w:val="ListParagraph"/>
        <w:numPr>
          <w:ilvl w:val="1"/>
          <w:numId w:val="8"/>
        </w:numPr>
      </w:pPr>
      <w:r>
        <w:t>Fasting serum or heparinized plasma</w:t>
      </w:r>
    </w:p>
    <w:p w14:paraId="784942CC" w14:textId="77777777" w:rsidR="002469F6" w:rsidRDefault="002469F6" w:rsidP="002469F6">
      <w:pPr>
        <w:pStyle w:val="ListParagraph"/>
        <w:numPr>
          <w:ilvl w:val="1"/>
          <w:numId w:val="8"/>
        </w:numPr>
      </w:pPr>
      <w:r>
        <w:t>Isotope dilution with mass spectrometry</w:t>
      </w:r>
      <w:r w:rsidR="00A05F33">
        <w:t xml:space="preserve"> – gold standard</w:t>
      </w:r>
    </w:p>
    <w:p w14:paraId="6FB6EF01" w14:textId="77777777" w:rsidR="00A05F33" w:rsidRDefault="00A05F33" w:rsidP="002469F6">
      <w:pPr>
        <w:pStyle w:val="ListParagraph"/>
        <w:numPr>
          <w:ilvl w:val="1"/>
          <w:numId w:val="8"/>
        </w:numPr>
      </w:pPr>
      <w:r>
        <w:t>Colorimetric and spectrophotometry – most commonly used</w:t>
      </w:r>
    </w:p>
    <w:p w14:paraId="64DF80AC" w14:textId="77777777" w:rsidR="00A05F33" w:rsidRDefault="00A05F33" w:rsidP="002469F6">
      <w:pPr>
        <w:pStyle w:val="ListParagraph"/>
        <w:numPr>
          <w:ilvl w:val="1"/>
          <w:numId w:val="8"/>
        </w:numPr>
      </w:pPr>
      <w:r>
        <w:t xml:space="preserve">Hemolysis and </w:t>
      </w:r>
      <w:proofErr w:type="spellStart"/>
      <w:r>
        <w:t>lipemia</w:t>
      </w:r>
      <w:proofErr w:type="spellEnd"/>
      <w:r>
        <w:t xml:space="preserve"> falsely elevates </w:t>
      </w:r>
      <w:proofErr w:type="spellStart"/>
      <w:r>
        <w:t>tCa</w:t>
      </w:r>
      <w:proofErr w:type="spellEnd"/>
    </w:p>
    <w:p w14:paraId="3C03064D" w14:textId="77777777" w:rsidR="00A05F33" w:rsidRDefault="00A05F33" w:rsidP="002469F6">
      <w:pPr>
        <w:pStyle w:val="ListParagraph"/>
        <w:numPr>
          <w:ilvl w:val="1"/>
          <w:numId w:val="8"/>
        </w:numPr>
      </w:pPr>
      <w:proofErr w:type="spellStart"/>
      <w:r>
        <w:t>Hyperbilirrubinemia</w:t>
      </w:r>
      <w:proofErr w:type="spellEnd"/>
      <w:r>
        <w:t xml:space="preserve"> falsely decrease </w:t>
      </w:r>
      <w:proofErr w:type="spellStart"/>
      <w:r>
        <w:t>tCa</w:t>
      </w:r>
      <w:proofErr w:type="spellEnd"/>
    </w:p>
    <w:p w14:paraId="2C781058" w14:textId="77777777" w:rsidR="00A05F33" w:rsidRDefault="00A05F33" w:rsidP="002469F6">
      <w:pPr>
        <w:pStyle w:val="ListParagraph"/>
        <w:numPr>
          <w:ilvl w:val="1"/>
          <w:numId w:val="8"/>
        </w:numPr>
      </w:pPr>
      <w:r>
        <w:t xml:space="preserve">Acetaminophen and hydralazine falsely elevate </w:t>
      </w:r>
      <w:proofErr w:type="spellStart"/>
      <w:r>
        <w:t>tCa</w:t>
      </w:r>
      <w:proofErr w:type="spellEnd"/>
    </w:p>
    <w:p w14:paraId="62D7E96E" w14:textId="77777777" w:rsidR="00D75CC4" w:rsidRDefault="00D75CC4" w:rsidP="00D75CC4">
      <w:pPr>
        <w:pStyle w:val="ListParagraph"/>
        <w:numPr>
          <w:ilvl w:val="0"/>
          <w:numId w:val="8"/>
        </w:numPr>
        <w:rPr>
          <w:b/>
        </w:rPr>
      </w:pPr>
      <w:r w:rsidRPr="00A05F33">
        <w:rPr>
          <w:b/>
        </w:rPr>
        <w:t>Normal Values</w:t>
      </w:r>
    </w:p>
    <w:p w14:paraId="469A5487" w14:textId="77777777" w:rsidR="00A05F33" w:rsidRPr="009652C3" w:rsidRDefault="009652C3" w:rsidP="00A05F33">
      <w:pPr>
        <w:pStyle w:val="ListParagraph"/>
        <w:numPr>
          <w:ilvl w:val="1"/>
          <w:numId w:val="8"/>
        </w:numPr>
        <w:rPr>
          <w:b/>
        </w:rPr>
      </w:pPr>
      <w:r>
        <w:t>Varies amongst labs</w:t>
      </w:r>
    </w:p>
    <w:p w14:paraId="7124FF25" w14:textId="77777777" w:rsidR="009652C3" w:rsidRPr="009652C3" w:rsidRDefault="009652C3" w:rsidP="00A05F33">
      <w:pPr>
        <w:pStyle w:val="ListParagraph"/>
        <w:numPr>
          <w:ilvl w:val="1"/>
          <w:numId w:val="8"/>
        </w:numPr>
        <w:rPr>
          <w:b/>
        </w:rPr>
      </w:pPr>
      <w:r>
        <w:t xml:space="preserve">Adult dogs and </w:t>
      </w:r>
      <w:r w:rsidR="0024426D">
        <w:t>cats 10</w:t>
      </w:r>
      <w:r>
        <w:t xml:space="preserve"> and 9 mg/</w:t>
      </w:r>
      <w:proofErr w:type="spellStart"/>
      <w:r>
        <w:t>dL</w:t>
      </w:r>
      <w:proofErr w:type="spellEnd"/>
      <w:r>
        <w:t xml:space="preserve"> respectively</w:t>
      </w:r>
    </w:p>
    <w:p w14:paraId="3B5BA497" w14:textId="77777777" w:rsidR="009652C3" w:rsidRPr="00A05F33" w:rsidRDefault="009652C3" w:rsidP="00A05F33">
      <w:pPr>
        <w:pStyle w:val="ListParagraph"/>
        <w:numPr>
          <w:ilvl w:val="1"/>
          <w:numId w:val="8"/>
        </w:numPr>
        <w:rPr>
          <w:b/>
        </w:rPr>
      </w:pPr>
      <w:r>
        <w:t>Pediatrics 11-15 mg/</w:t>
      </w:r>
      <w:proofErr w:type="spellStart"/>
      <w:r>
        <w:t>dL</w:t>
      </w:r>
      <w:proofErr w:type="spellEnd"/>
    </w:p>
    <w:p w14:paraId="34CA4933" w14:textId="77777777" w:rsidR="00D75CC4" w:rsidRDefault="00D75CC4" w:rsidP="00D75CC4">
      <w:pPr>
        <w:pStyle w:val="ListParagraph"/>
        <w:numPr>
          <w:ilvl w:val="0"/>
          <w:numId w:val="8"/>
        </w:numPr>
        <w:rPr>
          <w:b/>
        </w:rPr>
      </w:pPr>
      <w:r w:rsidRPr="009652C3">
        <w:rPr>
          <w:b/>
        </w:rPr>
        <w:t>Adjusted Total Calcium</w:t>
      </w:r>
    </w:p>
    <w:p w14:paraId="60C02B00" w14:textId="77777777" w:rsidR="009652C3" w:rsidRPr="009652C3" w:rsidRDefault="009652C3" w:rsidP="009652C3">
      <w:pPr>
        <w:pStyle w:val="ListParagraph"/>
        <w:numPr>
          <w:ilvl w:val="1"/>
          <w:numId w:val="8"/>
        </w:numPr>
        <w:rPr>
          <w:b/>
        </w:rPr>
      </w:pPr>
      <w:r>
        <w:t>“corrected” based on albumin</w:t>
      </w:r>
    </w:p>
    <w:p w14:paraId="3CCF8350" w14:textId="77777777" w:rsidR="009652C3" w:rsidRPr="009652C3" w:rsidRDefault="009652C3" w:rsidP="009652C3">
      <w:pPr>
        <w:pStyle w:val="ListParagraph"/>
        <w:numPr>
          <w:ilvl w:val="1"/>
          <w:numId w:val="8"/>
        </w:numPr>
        <w:rPr>
          <w:b/>
        </w:rPr>
      </w:pPr>
      <w:r>
        <w:t xml:space="preserve">Overestimates </w:t>
      </w:r>
      <w:proofErr w:type="spellStart"/>
      <w:r>
        <w:t>normocalcemia</w:t>
      </w:r>
      <w:proofErr w:type="spellEnd"/>
      <w:r>
        <w:t xml:space="preserve"> and hypercalcemia</w:t>
      </w:r>
    </w:p>
    <w:p w14:paraId="7E064CBD" w14:textId="77777777" w:rsidR="009652C3" w:rsidRPr="009652C3" w:rsidRDefault="009652C3" w:rsidP="009652C3">
      <w:pPr>
        <w:pStyle w:val="ListParagraph"/>
        <w:numPr>
          <w:ilvl w:val="1"/>
          <w:numId w:val="8"/>
        </w:numPr>
        <w:rPr>
          <w:b/>
        </w:rPr>
      </w:pPr>
      <w:r>
        <w:t>Underestimates hypocalcemia</w:t>
      </w:r>
    </w:p>
    <w:p w14:paraId="3A49DAA5" w14:textId="77777777" w:rsidR="009652C3" w:rsidRPr="009652C3" w:rsidRDefault="009652C3" w:rsidP="009652C3">
      <w:pPr>
        <w:pStyle w:val="ListParagraph"/>
        <w:numPr>
          <w:ilvl w:val="1"/>
          <w:numId w:val="8"/>
        </w:numPr>
        <w:rPr>
          <w:b/>
        </w:rPr>
      </w:pPr>
      <w:r>
        <w:t>NOT recommended</w:t>
      </w:r>
    </w:p>
    <w:p w14:paraId="3CF38D73" w14:textId="77777777" w:rsidR="00D75CC4" w:rsidRDefault="00D75CC4" w:rsidP="00D75CC4">
      <w:pPr>
        <w:rPr>
          <w:b/>
        </w:rPr>
      </w:pPr>
      <w:r w:rsidRPr="0028583A">
        <w:rPr>
          <w:b/>
        </w:rPr>
        <w:t>Ionized Calcium</w:t>
      </w:r>
    </w:p>
    <w:p w14:paraId="43EF629B" w14:textId="77777777" w:rsidR="00D133C1" w:rsidRDefault="00D133C1" w:rsidP="00D133C1">
      <w:pPr>
        <w:pStyle w:val="ListParagraph"/>
        <w:numPr>
          <w:ilvl w:val="0"/>
          <w:numId w:val="13"/>
        </w:numPr>
      </w:pPr>
      <w:r w:rsidRPr="00D133C1">
        <w:t>Biologically active form of Ca</w:t>
      </w:r>
      <w:r w:rsidR="00B76478">
        <w:t xml:space="preserve"> (56%)</w:t>
      </w:r>
    </w:p>
    <w:p w14:paraId="28726683" w14:textId="77777777" w:rsidR="00855F00" w:rsidRDefault="00855F00" w:rsidP="00D133C1">
      <w:pPr>
        <w:pStyle w:val="ListParagraph"/>
        <w:numPr>
          <w:ilvl w:val="0"/>
          <w:numId w:val="13"/>
        </w:numPr>
      </w:pPr>
      <w:proofErr w:type="spellStart"/>
      <w:r>
        <w:t>i</w:t>
      </w:r>
      <w:r w:rsidR="00D133C1">
        <w:t>Ca</w:t>
      </w:r>
      <w:proofErr w:type="spellEnd"/>
      <w:r w:rsidR="00D133C1">
        <w:t xml:space="preserve"> regulates </w:t>
      </w:r>
      <w:r>
        <w:t>its</w:t>
      </w:r>
      <w:r w:rsidR="00D133C1">
        <w:t xml:space="preserve"> own homeostasis by binding to Ca receptors</w:t>
      </w:r>
      <w:r>
        <w:t>:</w:t>
      </w:r>
    </w:p>
    <w:p w14:paraId="53A4623E" w14:textId="77777777" w:rsidR="00855F00" w:rsidRDefault="00855F00" w:rsidP="00855F00">
      <w:pPr>
        <w:pStyle w:val="ListParagraph"/>
        <w:numPr>
          <w:ilvl w:val="1"/>
          <w:numId w:val="13"/>
        </w:numPr>
      </w:pPr>
      <w:r>
        <w:t>P</w:t>
      </w:r>
      <w:r w:rsidR="00D133C1">
        <w:t>arathyro</w:t>
      </w:r>
      <w:r>
        <w:t>id chief cells, regulates PTH secretion</w:t>
      </w:r>
    </w:p>
    <w:p w14:paraId="130E52FE" w14:textId="77777777" w:rsidR="00D133C1" w:rsidRDefault="00855F00" w:rsidP="00855F00">
      <w:pPr>
        <w:pStyle w:val="ListParagraph"/>
        <w:numPr>
          <w:ilvl w:val="1"/>
          <w:numId w:val="13"/>
        </w:numPr>
      </w:pPr>
      <w:r>
        <w:lastRenderedPageBreak/>
        <w:t>T</w:t>
      </w:r>
      <w:r w:rsidR="00D133C1">
        <w:t>hyroid C cells</w:t>
      </w:r>
      <w:r>
        <w:t>, regulates calcitonin secretion</w:t>
      </w:r>
    </w:p>
    <w:p w14:paraId="304C15CE" w14:textId="77777777" w:rsidR="00855F00" w:rsidRPr="00D133C1" w:rsidRDefault="00855F00" w:rsidP="00855F00">
      <w:pPr>
        <w:pStyle w:val="ListParagraph"/>
        <w:numPr>
          <w:ilvl w:val="1"/>
          <w:numId w:val="13"/>
        </w:numPr>
      </w:pPr>
      <w:r>
        <w:t>Renal tubular cells, regulates tubular reabsorption rate</w:t>
      </w:r>
    </w:p>
    <w:p w14:paraId="75E3FA45" w14:textId="77777777" w:rsidR="00D75CC4" w:rsidRDefault="00D75CC4" w:rsidP="00D75CC4">
      <w:pPr>
        <w:pStyle w:val="ListParagraph"/>
        <w:numPr>
          <w:ilvl w:val="0"/>
          <w:numId w:val="9"/>
        </w:numPr>
        <w:rPr>
          <w:b/>
        </w:rPr>
      </w:pPr>
      <w:r w:rsidRPr="00855F00">
        <w:rPr>
          <w:b/>
        </w:rPr>
        <w:t>Analytic Methods</w:t>
      </w:r>
    </w:p>
    <w:p w14:paraId="1C69CA8E" w14:textId="77777777" w:rsidR="00855F00" w:rsidRPr="00855F00" w:rsidRDefault="00855F00" w:rsidP="00855F00">
      <w:pPr>
        <w:pStyle w:val="ListParagraph"/>
        <w:numPr>
          <w:ilvl w:val="1"/>
          <w:numId w:val="9"/>
        </w:numPr>
        <w:rPr>
          <w:b/>
        </w:rPr>
      </w:pPr>
      <w:r>
        <w:t>Ca ion selective electrode</w:t>
      </w:r>
    </w:p>
    <w:p w14:paraId="29650D6A" w14:textId="77777777" w:rsidR="00855F00" w:rsidRPr="00315AF8" w:rsidRDefault="00855F00" w:rsidP="00855F00">
      <w:pPr>
        <w:pStyle w:val="ListParagraph"/>
        <w:numPr>
          <w:ilvl w:val="1"/>
          <w:numId w:val="9"/>
        </w:numPr>
        <w:rPr>
          <w:b/>
        </w:rPr>
      </w:pPr>
      <w:r>
        <w:t xml:space="preserve">Heparinized blood will have lower results than serum </w:t>
      </w:r>
      <w:proofErr w:type="spellStart"/>
      <w:r>
        <w:t>iCa</w:t>
      </w:r>
      <w:proofErr w:type="spellEnd"/>
    </w:p>
    <w:p w14:paraId="555EAAD5" w14:textId="77777777" w:rsidR="00315AF8" w:rsidRPr="00315AF8" w:rsidRDefault="00315AF8" w:rsidP="00315AF8">
      <w:pPr>
        <w:pStyle w:val="ListParagraph"/>
        <w:numPr>
          <w:ilvl w:val="2"/>
          <w:numId w:val="9"/>
        </w:numPr>
        <w:rPr>
          <w:b/>
        </w:rPr>
      </w:pPr>
      <w:r>
        <w:t xml:space="preserve">Dogs 0.05-0.26 </w:t>
      </w:r>
      <w:proofErr w:type="spellStart"/>
      <w:r>
        <w:t>mmo</w:t>
      </w:r>
      <w:proofErr w:type="spellEnd"/>
      <w:r>
        <w:t>/L lower</w:t>
      </w:r>
    </w:p>
    <w:p w14:paraId="30A32D2C" w14:textId="77777777" w:rsidR="00855F00" w:rsidRPr="00315AF8" w:rsidRDefault="00315AF8" w:rsidP="00315AF8">
      <w:pPr>
        <w:pStyle w:val="ListParagraph"/>
        <w:numPr>
          <w:ilvl w:val="2"/>
          <w:numId w:val="9"/>
        </w:numPr>
        <w:rPr>
          <w:b/>
        </w:rPr>
      </w:pPr>
      <w:r>
        <w:t xml:space="preserve">Cats: 0.05-0.14 </w:t>
      </w:r>
      <w:proofErr w:type="spellStart"/>
      <w:r>
        <w:t>mmol</w:t>
      </w:r>
      <w:proofErr w:type="spellEnd"/>
      <w:r>
        <w:t>/L lower</w:t>
      </w:r>
    </w:p>
    <w:p w14:paraId="02DCDA98" w14:textId="77777777" w:rsidR="00D75CC4" w:rsidRDefault="00D75CC4" w:rsidP="00D75CC4">
      <w:pPr>
        <w:pStyle w:val="ListParagraph"/>
        <w:numPr>
          <w:ilvl w:val="0"/>
          <w:numId w:val="9"/>
        </w:numPr>
        <w:rPr>
          <w:b/>
        </w:rPr>
      </w:pPr>
      <w:r w:rsidRPr="00315AF8">
        <w:rPr>
          <w:b/>
        </w:rPr>
        <w:t>Sample Handling Techniques</w:t>
      </w:r>
    </w:p>
    <w:p w14:paraId="2C9C3371" w14:textId="77777777" w:rsidR="00315AF8" w:rsidRPr="00315AF8" w:rsidRDefault="00315AF8" w:rsidP="00315AF8">
      <w:pPr>
        <w:pStyle w:val="ListParagraph"/>
        <w:numPr>
          <w:ilvl w:val="1"/>
          <w:numId w:val="9"/>
        </w:numPr>
        <w:rPr>
          <w:b/>
        </w:rPr>
      </w:pPr>
      <w:proofErr w:type="spellStart"/>
      <w:r>
        <w:t>Acidemia</w:t>
      </w:r>
      <w:proofErr w:type="spellEnd"/>
      <w:r>
        <w:t xml:space="preserve"> favor</w:t>
      </w:r>
      <w:r w:rsidR="00402880">
        <w:t>s</w:t>
      </w:r>
      <w:r>
        <w:t xml:space="preserve"> dissociation of </w:t>
      </w:r>
      <w:proofErr w:type="spellStart"/>
      <w:r>
        <w:t>iCa</w:t>
      </w:r>
      <w:proofErr w:type="spellEnd"/>
      <w:r>
        <w:t xml:space="preserve"> – falsely increases </w:t>
      </w:r>
      <w:proofErr w:type="spellStart"/>
      <w:r>
        <w:t>iCa</w:t>
      </w:r>
      <w:proofErr w:type="spellEnd"/>
    </w:p>
    <w:p w14:paraId="64A3377A" w14:textId="77777777" w:rsidR="00315AF8" w:rsidRPr="00402880" w:rsidRDefault="00402880" w:rsidP="00315AF8">
      <w:pPr>
        <w:pStyle w:val="ListParagraph"/>
        <w:numPr>
          <w:ilvl w:val="1"/>
          <w:numId w:val="9"/>
        </w:numPr>
        <w:rPr>
          <w:b/>
        </w:rPr>
      </w:pPr>
      <w:proofErr w:type="spellStart"/>
      <w:r>
        <w:t>Alkalemia</w:t>
      </w:r>
      <w:proofErr w:type="spellEnd"/>
      <w:r>
        <w:t xml:space="preserve"> favors protein binding of </w:t>
      </w:r>
      <w:proofErr w:type="spellStart"/>
      <w:r>
        <w:t>iCa</w:t>
      </w:r>
      <w:proofErr w:type="spellEnd"/>
      <w:r>
        <w:t xml:space="preserve"> – falsely decreases </w:t>
      </w:r>
      <w:proofErr w:type="spellStart"/>
      <w:r>
        <w:t>iCa</w:t>
      </w:r>
      <w:proofErr w:type="spellEnd"/>
      <w:r>
        <w:t xml:space="preserve"> (air exposure alkalinizes)</w:t>
      </w:r>
    </w:p>
    <w:p w14:paraId="2DEDE36B" w14:textId="77777777" w:rsidR="00402880" w:rsidRPr="0024426D" w:rsidRDefault="00402880" w:rsidP="00315AF8">
      <w:pPr>
        <w:pStyle w:val="ListParagraph"/>
        <w:numPr>
          <w:ilvl w:val="1"/>
          <w:numId w:val="9"/>
        </w:numPr>
        <w:rPr>
          <w:b/>
        </w:rPr>
      </w:pPr>
      <w:r>
        <w:t>More stable in serum than whole or heparinized blood</w:t>
      </w:r>
      <w:r w:rsidR="0024426D">
        <w:t xml:space="preserve"> (do NOT use silicone separators)</w:t>
      </w:r>
    </w:p>
    <w:p w14:paraId="16637A11" w14:textId="77777777" w:rsidR="0024426D" w:rsidRPr="0024426D" w:rsidRDefault="0024426D" w:rsidP="00315AF8">
      <w:pPr>
        <w:pStyle w:val="ListParagraph"/>
        <w:numPr>
          <w:ilvl w:val="1"/>
          <w:numId w:val="9"/>
        </w:numPr>
        <w:rPr>
          <w:b/>
        </w:rPr>
      </w:pPr>
      <w:r>
        <w:t>pH correcting formulas are species specific and many analyzers calculate it</w:t>
      </w:r>
    </w:p>
    <w:p w14:paraId="5EEA02E6" w14:textId="77777777" w:rsidR="0024426D" w:rsidRPr="00315AF8" w:rsidRDefault="0024426D" w:rsidP="00315AF8">
      <w:pPr>
        <w:pStyle w:val="ListParagraph"/>
        <w:numPr>
          <w:ilvl w:val="1"/>
          <w:numId w:val="9"/>
        </w:numPr>
        <w:rPr>
          <w:b/>
        </w:rPr>
      </w:pPr>
      <w:r>
        <w:t>Run as soon as possible to decrease chances of error</w:t>
      </w:r>
    </w:p>
    <w:p w14:paraId="739A2B2D" w14:textId="77777777" w:rsidR="00D75CC4" w:rsidRDefault="00D75CC4" w:rsidP="00D75CC4">
      <w:pPr>
        <w:pStyle w:val="ListParagraph"/>
        <w:numPr>
          <w:ilvl w:val="0"/>
          <w:numId w:val="9"/>
        </w:numPr>
        <w:rPr>
          <w:b/>
        </w:rPr>
      </w:pPr>
      <w:r w:rsidRPr="0024426D">
        <w:rPr>
          <w:b/>
        </w:rPr>
        <w:t>Normal Values</w:t>
      </w:r>
    </w:p>
    <w:p w14:paraId="5DA279F5" w14:textId="77777777" w:rsidR="0024426D" w:rsidRPr="0024426D" w:rsidRDefault="0024426D" w:rsidP="0024426D">
      <w:pPr>
        <w:pStyle w:val="ListParagraph"/>
        <w:numPr>
          <w:ilvl w:val="1"/>
          <w:numId w:val="9"/>
        </w:numPr>
        <w:rPr>
          <w:b/>
        </w:rPr>
      </w:pPr>
      <w:r>
        <w:t xml:space="preserve">Dogs: 1.25-1.45 </w:t>
      </w:r>
      <w:proofErr w:type="spellStart"/>
      <w:r>
        <w:t>mmol</w:t>
      </w:r>
      <w:proofErr w:type="spellEnd"/>
      <w:r>
        <w:t>/L</w:t>
      </w:r>
    </w:p>
    <w:p w14:paraId="7ADF2C80" w14:textId="77777777" w:rsidR="0024426D" w:rsidRPr="0024426D" w:rsidRDefault="0024426D" w:rsidP="0024426D">
      <w:pPr>
        <w:pStyle w:val="ListParagraph"/>
        <w:numPr>
          <w:ilvl w:val="1"/>
          <w:numId w:val="9"/>
        </w:numPr>
        <w:rPr>
          <w:b/>
        </w:rPr>
      </w:pPr>
      <w:r>
        <w:t xml:space="preserve">Cats: 1.15-1.35 </w:t>
      </w:r>
      <w:proofErr w:type="spellStart"/>
      <w:r>
        <w:t>mmol</w:t>
      </w:r>
      <w:proofErr w:type="spellEnd"/>
      <w:r>
        <w:t>/L</w:t>
      </w:r>
    </w:p>
    <w:p w14:paraId="5FBE1408" w14:textId="77777777" w:rsidR="0024426D" w:rsidRPr="0024426D" w:rsidRDefault="0024426D" w:rsidP="0024426D">
      <w:pPr>
        <w:pStyle w:val="ListParagraph"/>
        <w:numPr>
          <w:ilvl w:val="1"/>
          <w:numId w:val="9"/>
        </w:numPr>
        <w:rPr>
          <w:b/>
        </w:rPr>
      </w:pPr>
      <w:r>
        <w:t>Pediatrics higher</w:t>
      </w:r>
    </w:p>
    <w:p w14:paraId="65020A3E" w14:textId="77777777" w:rsidR="00D75CC4" w:rsidRDefault="00D75CC4" w:rsidP="00D75CC4">
      <w:pPr>
        <w:pStyle w:val="ListParagraph"/>
        <w:numPr>
          <w:ilvl w:val="0"/>
          <w:numId w:val="9"/>
        </w:numPr>
        <w:rPr>
          <w:b/>
        </w:rPr>
      </w:pPr>
      <w:r w:rsidRPr="00B76478">
        <w:rPr>
          <w:b/>
        </w:rPr>
        <w:t>Fractionation of Serum Calcium</w:t>
      </w:r>
    </w:p>
    <w:p w14:paraId="7FFE6E99" w14:textId="77777777" w:rsidR="00B76478" w:rsidRPr="00B76478" w:rsidRDefault="00B76478" w:rsidP="00B76478">
      <w:pPr>
        <w:pStyle w:val="ListParagraph"/>
        <w:numPr>
          <w:ilvl w:val="1"/>
          <w:numId w:val="9"/>
        </w:numPr>
        <w:rPr>
          <w:b/>
        </w:rPr>
      </w:pPr>
      <w:r>
        <w:t>Measurement of protein bound (34%) and complexed fractions (10%) of Ca</w:t>
      </w:r>
    </w:p>
    <w:p w14:paraId="27093836" w14:textId="77777777" w:rsidR="00B76478" w:rsidRPr="00B76478" w:rsidRDefault="00B76478" w:rsidP="00B76478">
      <w:pPr>
        <w:pStyle w:val="ListParagraph"/>
        <w:numPr>
          <w:ilvl w:val="1"/>
          <w:numId w:val="9"/>
        </w:numPr>
      </w:pPr>
      <w:r w:rsidRPr="00B76478">
        <w:t>May facilitate detection of diseases processes that affect Ca metabolism</w:t>
      </w:r>
    </w:p>
    <w:p w14:paraId="27DE19A6" w14:textId="77777777" w:rsidR="00D75CC4" w:rsidRDefault="2C144F8B" w:rsidP="00D75CC4">
      <w:pPr>
        <w:rPr>
          <w:b/>
        </w:rPr>
      </w:pPr>
      <w:r w:rsidRPr="2C144F8B">
        <w:rPr>
          <w:b/>
          <w:bCs/>
        </w:rPr>
        <w:t>Parathyroid Hormone</w:t>
      </w:r>
    </w:p>
    <w:p w14:paraId="5A5C07C2" w14:textId="60B3B9EC" w:rsidR="2C144F8B" w:rsidRDefault="2C144F8B" w:rsidP="2C144F8B">
      <w:pPr>
        <w:pStyle w:val="ListParagraph"/>
        <w:numPr>
          <w:ilvl w:val="0"/>
          <w:numId w:val="7"/>
        </w:numPr>
        <w:rPr>
          <w:rFonts w:eastAsiaTheme="minorEastAsia"/>
        </w:rPr>
      </w:pPr>
      <w:r>
        <w:t>PTH circulates predominantly as intact PTH (biologically active) and carboxyl-terminal fragments</w:t>
      </w:r>
    </w:p>
    <w:p w14:paraId="67DE1231" w14:textId="6E449F13" w:rsidR="2C144F8B" w:rsidRDefault="2C144F8B" w:rsidP="2C144F8B">
      <w:pPr>
        <w:pStyle w:val="ListParagraph"/>
        <w:numPr>
          <w:ilvl w:val="0"/>
          <w:numId w:val="7"/>
        </w:numPr>
        <w:rPr>
          <w:rFonts w:eastAsiaTheme="minorEastAsia"/>
        </w:rPr>
      </w:pPr>
      <w:r>
        <w:t>Serum or EDTA plasma, keep frozen</w:t>
      </w:r>
    </w:p>
    <w:p w14:paraId="3A24BD94" w14:textId="05A1EC5D" w:rsidR="2C144F8B" w:rsidRDefault="2C144F8B" w:rsidP="2C144F8B">
      <w:pPr>
        <w:pStyle w:val="ListParagraph"/>
        <w:numPr>
          <w:ilvl w:val="0"/>
          <w:numId w:val="7"/>
        </w:numPr>
        <w:rPr>
          <w:rFonts w:eastAsiaTheme="minorEastAsia"/>
        </w:rPr>
      </w:pPr>
      <w:r>
        <w:t>Two-site IRMA test</w:t>
      </w:r>
    </w:p>
    <w:p w14:paraId="3BC4E49C" w14:textId="7FEE36D6" w:rsidR="00D75CC4" w:rsidRPr="0028583A" w:rsidRDefault="2C144F8B" w:rsidP="2C144F8B">
      <w:pPr>
        <w:rPr>
          <w:b/>
          <w:bCs/>
        </w:rPr>
      </w:pPr>
      <w:r w:rsidRPr="2C144F8B">
        <w:rPr>
          <w:b/>
          <w:bCs/>
        </w:rPr>
        <w:t>Parathyroid Hormone-Related Protein</w:t>
      </w:r>
    </w:p>
    <w:p w14:paraId="623DFCC0" w14:textId="313CB5F9" w:rsidR="2C144F8B" w:rsidRDefault="2C144F8B" w:rsidP="2C144F8B">
      <w:pPr>
        <w:pStyle w:val="ListParagraph"/>
        <w:numPr>
          <w:ilvl w:val="0"/>
          <w:numId w:val="6"/>
        </w:numPr>
        <w:rPr>
          <w:rFonts w:eastAsiaTheme="minorEastAsia"/>
        </w:rPr>
      </w:pPr>
      <w:r>
        <w:t>Two-site IRMA test and N-terminal RIA</w:t>
      </w:r>
    </w:p>
    <w:p w14:paraId="45EBB858" w14:textId="1F4CE38E" w:rsidR="2C144F8B" w:rsidRDefault="2C144F8B" w:rsidP="2C144F8B">
      <w:pPr>
        <w:pStyle w:val="ListParagraph"/>
        <w:numPr>
          <w:ilvl w:val="0"/>
          <w:numId w:val="6"/>
        </w:numPr>
        <w:rPr>
          <w:rFonts w:eastAsiaTheme="minorEastAsia"/>
        </w:rPr>
      </w:pPr>
      <w:r>
        <w:t>Fresh or frozen EDTA plasma</w:t>
      </w:r>
    </w:p>
    <w:p w14:paraId="172FCEFE" w14:textId="5BC55E7E" w:rsidR="2C144F8B" w:rsidRDefault="2C144F8B" w:rsidP="2C144F8B">
      <w:pPr>
        <w:pStyle w:val="ListParagraph"/>
        <w:numPr>
          <w:ilvl w:val="0"/>
          <w:numId w:val="6"/>
        </w:numPr>
        <w:rPr>
          <w:rFonts w:eastAsiaTheme="minorEastAsia"/>
        </w:rPr>
      </w:pPr>
      <w:r>
        <w:t>Possibly excreted through kidneys, may be falsely elevated in kidney disease</w:t>
      </w:r>
    </w:p>
    <w:p w14:paraId="30ED97E7" w14:textId="77777777" w:rsidR="00D75CC4" w:rsidRDefault="2C144F8B" w:rsidP="00D75CC4">
      <w:r w:rsidRPr="2C144F8B">
        <w:rPr>
          <w:b/>
          <w:bCs/>
        </w:rPr>
        <w:t>Vitamin D Metabolites</w:t>
      </w:r>
    </w:p>
    <w:p w14:paraId="4AC21D75" w14:textId="2955ACE0" w:rsidR="2C144F8B" w:rsidRDefault="2C144F8B" w:rsidP="2C144F8B">
      <w:pPr>
        <w:pStyle w:val="ListParagraph"/>
        <w:numPr>
          <w:ilvl w:val="0"/>
          <w:numId w:val="5"/>
        </w:numPr>
        <w:rPr>
          <w:rFonts w:eastAsiaTheme="minorEastAsia"/>
        </w:rPr>
      </w:pPr>
      <w:r>
        <w:t>25-hydroxyvitamin D (</w:t>
      </w:r>
      <w:proofErr w:type="spellStart"/>
      <w:r>
        <w:t>calcidiol</w:t>
      </w:r>
      <w:proofErr w:type="spellEnd"/>
      <w:r>
        <w:t xml:space="preserve">) and calcitriol are the metabolites of clinical interest </w:t>
      </w:r>
    </w:p>
    <w:p w14:paraId="50FC15AC" w14:textId="0FDEAC7C" w:rsidR="2C144F8B" w:rsidRDefault="2C144F8B" w:rsidP="2C144F8B">
      <w:pPr>
        <w:pStyle w:val="ListParagraph"/>
        <w:numPr>
          <w:ilvl w:val="0"/>
          <w:numId w:val="5"/>
        </w:numPr>
        <w:rPr>
          <w:rFonts w:eastAsiaTheme="minorEastAsia"/>
        </w:rPr>
      </w:pPr>
      <w:r>
        <w:t>Stable refrigerated or freezing</w:t>
      </w:r>
    </w:p>
    <w:p w14:paraId="4695AF0A" w14:textId="6CF26D3F" w:rsidR="2C144F8B" w:rsidRDefault="2C144F8B" w:rsidP="2C144F8B">
      <w:pPr>
        <w:pStyle w:val="ListParagraph"/>
        <w:numPr>
          <w:ilvl w:val="0"/>
          <w:numId w:val="5"/>
        </w:numPr>
        <w:rPr>
          <w:rFonts w:eastAsiaTheme="minorEastAsia"/>
        </w:rPr>
      </w:pPr>
      <w:r>
        <w:t>Do not expose to light for long periods</w:t>
      </w:r>
    </w:p>
    <w:p w14:paraId="24C9AD04" w14:textId="17C76B86" w:rsidR="2C144F8B" w:rsidRDefault="2C144F8B" w:rsidP="2C144F8B">
      <w:pPr>
        <w:pStyle w:val="ListParagraph"/>
        <w:numPr>
          <w:ilvl w:val="0"/>
          <w:numId w:val="5"/>
        </w:numPr>
        <w:rPr>
          <w:rFonts w:eastAsiaTheme="minorEastAsia"/>
        </w:rPr>
      </w:pPr>
      <w:r>
        <w:t>Young animals have higher calcitriol levels</w:t>
      </w:r>
    </w:p>
    <w:p w14:paraId="7D31F0AD" w14:textId="77777777" w:rsidR="00D75CC4" w:rsidRDefault="2C144F8B" w:rsidP="00D75CC4">
      <w:r w:rsidRPr="2C144F8B">
        <w:rPr>
          <w:b/>
          <w:bCs/>
        </w:rPr>
        <w:t>Bone Biopsy and Bone Marrow Aspiration</w:t>
      </w:r>
    </w:p>
    <w:p w14:paraId="61CC7D5A" w14:textId="76CFDAD2" w:rsidR="2C144F8B" w:rsidRDefault="2C144F8B" w:rsidP="2C144F8B">
      <w:pPr>
        <w:pStyle w:val="ListParagraph"/>
        <w:numPr>
          <w:ilvl w:val="0"/>
          <w:numId w:val="4"/>
        </w:numPr>
        <w:rPr>
          <w:rFonts w:eastAsiaTheme="minorEastAsia"/>
        </w:rPr>
      </w:pPr>
      <w:r>
        <w:t>Greatest utility is for lymphoma, myeloproliferative disease or multiple myeloma</w:t>
      </w:r>
    </w:p>
    <w:p w14:paraId="7CCEA6E4" w14:textId="77777777" w:rsidR="00D75CC4" w:rsidRDefault="2C144F8B" w:rsidP="00D75CC4">
      <w:r w:rsidRPr="2C144F8B">
        <w:rPr>
          <w:b/>
          <w:bCs/>
        </w:rPr>
        <w:lastRenderedPageBreak/>
        <w:t>Hypercalcemia</w:t>
      </w:r>
    </w:p>
    <w:p w14:paraId="0C61EEFA" w14:textId="77777777" w:rsidR="00D75CC4" w:rsidRDefault="2C144F8B" w:rsidP="00D75CC4">
      <w:pPr>
        <w:pStyle w:val="ListParagraph"/>
        <w:numPr>
          <w:ilvl w:val="0"/>
          <w:numId w:val="10"/>
        </w:numPr>
      </w:pPr>
      <w:r>
        <w:t>Toxicity of hypercalcemia and clinical signs</w:t>
      </w:r>
    </w:p>
    <w:p w14:paraId="0554871E" w14:textId="340A5F08" w:rsidR="2C144F8B" w:rsidRDefault="2C144F8B" w:rsidP="2C144F8B">
      <w:pPr>
        <w:pStyle w:val="ListParagraph"/>
        <w:numPr>
          <w:ilvl w:val="1"/>
          <w:numId w:val="10"/>
        </w:numPr>
      </w:pPr>
      <w:r>
        <w:t xml:space="preserve">Increased </w:t>
      </w:r>
      <w:proofErr w:type="spellStart"/>
      <w:r>
        <w:t>iCa</w:t>
      </w:r>
      <w:proofErr w:type="spellEnd"/>
      <w:r>
        <w:t xml:space="preserve"> decreases cell function by causing alterations in cell </w:t>
      </w:r>
      <w:proofErr w:type="spellStart"/>
      <w:r>
        <w:t>mb</w:t>
      </w:r>
      <w:proofErr w:type="spellEnd"/>
      <w:r>
        <w:t xml:space="preserve"> permeability and cell membrane Ca pump activity (CNS, GI, heart and kidneys)</w:t>
      </w:r>
    </w:p>
    <w:p w14:paraId="58B7EAA9" w14:textId="5745875B" w:rsidR="2C144F8B" w:rsidRDefault="2C144F8B" w:rsidP="2C144F8B">
      <w:pPr>
        <w:pStyle w:val="ListParagraph"/>
        <w:numPr>
          <w:ilvl w:val="1"/>
          <w:numId w:val="10"/>
        </w:numPr>
      </w:pPr>
      <w:r>
        <w:t>Clinical signs are worse in acute hypercalcemia (</w:t>
      </w:r>
      <w:proofErr w:type="spellStart"/>
      <w:r>
        <w:t>Vit</w:t>
      </w:r>
      <w:proofErr w:type="spellEnd"/>
      <w:r>
        <w:t xml:space="preserve"> D </w:t>
      </w:r>
      <w:proofErr w:type="spellStart"/>
      <w:r>
        <w:t>tox</w:t>
      </w:r>
      <w:proofErr w:type="spellEnd"/>
      <w:r>
        <w:t>, rapid Ca infusion)</w:t>
      </w:r>
    </w:p>
    <w:p w14:paraId="096DB228" w14:textId="4FFE36F1" w:rsidR="2C144F8B" w:rsidRDefault="2C144F8B" w:rsidP="2C144F8B">
      <w:pPr>
        <w:pStyle w:val="ListParagraph"/>
        <w:numPr>
          <w:ilvl w:val="1"/>
          <w:numId w:val="10"/>
        </w:numPr>
      </w:pPr>
      <w:r>
        <w:t>Clinical are worse the higher the [Ca]</w:t>
      </w:r>
    </w:p>
    <w:p w14:paraId="53F0FBF6" w14:textId="53C94B3D" w:rsidR="2C144F8B" w:rsidRDefault="2C144F8B" w:rsidP="2C144F8B">
      <w:pPr>
        <w:pStyle w:val="ListParagraph"/>
        <w:numPr>
          <w:ilvl w:val="1"/>
          <w:numId w:val="10"/>
        </w:numPr>
      </w:pPr>
      <w:r>
        <w:t>Clinical signs are worse the more prolonged they hypercalcemia</w:t>
      </w:r>
    </w:p>
    <w:p w14:paraId="504FEADA" w14:textId="34A4FA5B" w:rsidR="2C144F8B" w:rsidRDefault="2C144F8B" w:rsidP="2C144F8B">
      <w:pPr>
        <w:pStyle w:val="ListParagraph"/>
        <w:numPr>
          <w:ilvl w:val="1"/>
          <w:numId w:val="10"/>
        </w:numPr>
      </w:pPr>
      <w:r>
        <w:t xml:space="preserve">Acidosis increases </w:t>
      </w:r>
      <w:proofErr w:type="spellStart"/>
      <w:r>
        <w:t>iCa</w:t>
      </w:r>
      <w:proofErr w:type="spellEnd"/>
      <w:r>
        <w:t>, worsening clinical signs, alkalosis lessens clinical signs</w:t>
      </w:r>
    </w:p>
    <w:p w14:paraId="699EC5EA" w14:textId="3B3C4334" w:rsidR="2C144F8B" w:rsidRDefault="2C144F8B" w:rsidP="2C144F8B">
      <w:pPr>
        <w:pStyle w:val="ListParagraph"/>
        <w:numPr>
          <w:ilvl w:val="1"/>
          <w:numId w:val="10"/>
        </w:numPr>
      </w:pPr>
      <w:r>
        <w:t xml:space="preserve">Ca P  &gt; 60  produces soft tissue mineralization, however, soft tissue mineralization occurs regardless of [P] in severe </w:t>
      </w:r>
      <w:proofErr w:type="spellStart"/>
      <w:r>
        <w:t>hyperCa</w:t>
      </w:r>
      <w:proofErr w:type="spellEnd"/>
    </w:p>
    <w:p w14:paraId="61CD80D6" w14:textId="77777777" w:rsidR="00D75CC4" w:rsidRDefault="2C144F8B" w:rsidP="00D75CC4">
      <w:pPr>
        <w:pStyle w:val="ListParagraph"/>
        <w:numPr>
          <w:ilvl w:val="0"/>
          <w:numId w:val="10"/>
        </w:numPr>
      </w:pPr>
      <w:r>
        <w:t>Renal effects of hypercalcemia</w:t>
      </w:r>
    </w:p>
    <w:p w14:paraId="2175FE85" w14:textId="73665E14" w:rsidR="2C144F8B" w:rsidRDefault="2C144F8B" w:rsidP="2C144F8B">
      <w:pPr>
        <w:pStyle w:val="ListParagraph"/>
        <w:numPr>
          <w:ilvl w:val="1"/>
          <w:numId w:val="10"/>
        </w:numPr>
      </w:pPr>
      <w:r>
        <w:t>Usually reversible functional effects on kidneys but not reversible structural damage</w:t>
      </w:r>
    </w:p>
    <w:p w14:paraId="671C29AC" w14:textId="1D413281" w:rsidR="2C144F8B" w:rsidRDefault="2C144F8B" w:rsidP="2C144F8B">
      <w:pPr>
        <w:pStyle w:val="ListParagraph"/>
        <w:numPr>
          <w:ilvl w:val="1"/>
          <w:numId w:val="10"/>
        </w:numPr>
      </w:pPr>
      <w:r>
        <w:t>Azotemia is higher in dogs with malignancy</w:t>
      </w:r>
    </w:p>
    <w:p w14:paraId="739FEE18" w14:textId="22FABB02" w:rsidR="2C144F8B" w:rsidRDefault="2C144F8B" w:rsidP="2C144F8B">
      <w:pPr>
        <w:pStyle w:val="ListParagraph"/>
        <w:numPr>
          <w:ilvl w:val="2"/>
          <w:numId w:val="10"/>
        </w:numPr>
      </w:pPr>
      <w:r>
        <w:t>Prerenal volume depletion from anorexia, hypodipsia, vomiting and polyuria</w:t>
      </w:r>
    </w:p>
    <w:p w14:paraId="43626A06" w14:textId="2AAFAFB3" w:rsidR="2C144F8B" w:rsidRDefault="2C144F8B" w:rsidP="2C144F8B">
      <w:pPr>
        <w:pStyle w:val="ListParagraph"/>
        <w:numPr>
          <w:ilvl w:val="2"/>
          <w:numId w:val="10"/>
        </w:numPr>
      </w:pPr>
      <w:r>
        <w:t xml:space="preserve">Renal vasoconstriction from </w:t>
      </w:r>
      <w:proofErr w:type="spellStart"/>
      <w:r>
        <w:t>iCa</w:t>
      </w:r>
      <w:proofErr w:type="spellEnd"/>
      <w:r>
        <w:t xml:space="preserve"> </w:t>
      </w:r>
      <w:proofErr w:type="spellStart"/>
      <w:r>
        <w:t>hyperCa</w:t>
      </w:r>
      <w:proofErr w:type="spellEnd"/>
      <w:r>
        <w:t xml:space="preserve">, acute tubular necrosis, </w:t>
      </w:r>
      <w:proofErr w:type="spellStart"/>
      <w:r>
        <w:t>nephrocalcinosis</w:t>
      </w:r>
      <w:proofErr w:type="spellEnd"/>
      <w:r>
        <w:t xml:space="preserve">, </w:t>
      </w:r>
      <w:proofErr w:type="spellStart"/>
      <w:r>
        <w:t>tubulointerstitial</w:t>
      </w:r>
      <w:proofErr w:type="spellEnd"/>
      <w:r>
        <w:t xml:space="preserve"> inflammation and interstitial fibrosis</w:t>
      </w:r>
    </w:p>
    <w:p w14:paraId="0BA85100" w14:textId="52F88DFA" w:rsidR="2C144F8B" w:rsidRDefault="2C144F8B" w:rsidP="2C144F8B">
      <w:pPr>
        <w:pStyle w:val="ListParagraph"/>
        <w:numPr>
          <w:ilvl w:val="1"/>
          <w:numId w:val="10"/>
        </w:numPr>
      </w:pPr>
      <w:r>
        <w:t>Early effects: decreased concentrating ability and polyuria</w:t>
      </w:r>
    </w:p>
    <w:p w14:paraId="7E3DDA39" w14:textId="6FCA6BBE" w:rsidR="2C144F8B" w:rsidRDefault="6A105FB5" w:rsidP="2C144F8B">
      <w:pPr>
        <w:pStyle w:val="ListParagraph"/>
        <w:numPr>
          <w:ilvl w:val="2"/>
          <w:numId w:val="10"/>
        </w:numPr>
      </w:pPr>
      <w:r>
        <w:t>Reduced tubular reabsorption of Na and impaired action of ADH –&gt; D Insipidus</w:t>
      </w:r>
    </w:p>
    <w:p w14:paraId="766C17AF" w14:textId="70292C98" w:rsidR="2C144F8B" w:rsidRDefault="2C144F8B" w:rsidP="2C144F8B">
      <w:pPr>
        <w:pStyle w:val="ListParagraph"/>
        <w:numPr>
          <w:ilvl w:val="2"/>
          <w:numId w:val="10"/>
        </w:numPr>
      </w:pPr>
      <w:r>
        <w:t>Effects on Ca-sensing receptors on renal epithelial cells</w:t>
      </w:r>
    </w:p>
    <w:p w14:paraId="1BB7EB0E" w14:textId="6A19111C" w:rsidR="2C144F8B" w:rsidRDefault="6A105FB5" w:rsidP="2C144F8B">
      <w:pPr>
        <w:pStyle w:val="ListParagraph"/>
        <w:numPr>
          <w:ilvl w:val="2"/>
          <w:numId w:val="10"/>
        </w:numPr>
      </w:pPr>
      <w:r>
        <w:t>Decreased aquaporin expression</w:t>
      </w:r>
    </w:p>
    <w:p w14:paraId="3C81F2EA" w14:textId="2014CAA5" w:rsidR="6A105FB5" w:rsidRDefault="6A105FB5" w:rsidP="6A105FB5">
      <w:pPr>
        <w:pStyle w:val="ListParagraph"/>
        <w:numPr>
          <w:ilvl w:val="2"/>
          <w:numId w:val="10"/>
        </w:numPr>
      </w:pPr>
      <w:r>
        <w:t>Reduced tubular Ca reabsorption and antagonism of effects of PTH</w:t>
      </w:r>
    </w:p>
    <w:p w14:paraId="44B63C12" w14:textId="01A86D94" w:rsidR="6A105FB5" w:rsidRDefault="6A105FB5" w:rsidP="6A105FB5">
      <w:pPr>
        <w:pStyle w:val="ListParagraph"/>
        <w:numPr>
          <w:ilvl w:val="2"/>
          <w:numId w:val="10"/>
        </w:numPr>
      </w:pPr>
      <w:r>
        <w:t xml:space="preserve">All of these help excrete Ca and decrease effects of </w:t>
      </w:r>
      <w:proofErr w:type="spellStart"/>
      <w:r>
        <w:t>hyperCa</w:t>
      </w:r>
      <w:proofErr w:type="spellEnd"/>
    </w:p>
    <w:p w14:paraId="6838308F" w14:textId="5D1A3E73" w:rsidR="6A105FB5" w:rsidRDefault="6A105FB5" w:rsidP="6A105FB5">
      <w:pPr>
        <w:pStyle w:val="ListParagraph"/>
        <w:numPr>
          <w:ilvl w:val="1"/>
          <w:numId w:val="10"/>
        </w:numPr>
      </w:pPr>
      <w:r>
        <w:t>Polydipsia is 2ary to PU, but may also be affected by Ca effect on thirst center</w:t>
      </w:r>
    </w:p>
    <w:p w14:paraId="1E9E6D06" w14:textId="34253318" w:rsidR="6A105FB5" w:rsidRDefault="6A105FB5" w:rsidP="6A105FB5">
      <w:pPr>
        <w:pStyle w:val="ListParagraph"/>
        <w:numPr>
          <w:ilvl w:val="1"/>
          <w:numId w:val="10"/>
        </w:numPr>
      </w:pPr>
      <w:r>
        <w:t>Dehydration due to PU/PD, vomiting</w:t>
      </w:r>
    </w:p>
    <w:p w14:paraId="18407011" w14:textId="35E57581" w:rsidR="6A105FB5" w:rsidRDefault="70AFB67C" w:rsidP="6A105FB5">
      <w:pPr>
        <w:pStyle w:val="ListParagraph"/>
        <w:numPr>
          <w:ilvl w:val="1"/>
          <w:numId w:val="10"/>
        </w:numPr>
      </w:pPr>
      <w:r>
        <w:t xml:space="preserve">Careful calling diluted urine and azotemia, renal disease in the face of </w:t>
      </w:r>
      <w:proofErr w:type="spellStart"/>
      <w:r>
        <w:t>hyperCa</w:t>
      </w:r>
      <w:proofErr w:type="spellEnd"/>
      <w:r>
        <w:t xml:space="preserve">, may be due to effect of Ca on concentrating ability (reversible) and prerenal azotemia </w:t>
      </w:r>
    </w:p>
    <w:p w14:paraId="5A037731" w14:textId="7B05EF56" w:rsidR="70AFB67C" w:rsidRDefault="70AFB67C" w:rsidP="70AFB67C">
      <w:pPr>
        <w:pStyle w:val="ListParagraph"/>
        <w:numPr>
          <w:ilvl w:val="1"/>
          <w:numId w:val="10"/>
        </w:numPr>
      </w:pPr>
      <w:r>
        <w:t xml:space="preserve">Acute intrinsic renal failure can occur due to vasoconstriction resulting in ischemic tubular injury, mineralization occurs early in loop of </w:t>
      </w:r>
      <w:proofErr w:type="spellStart"/>
      <w:r>
        <w:t>henle</w:t>
      </w:r>
      <w:proofErr w:type="spellEnd"/>
      <w:r>
        <w:t xml:space="preserve"> but has </w:t>
      </w:r>
      <w:proofErr w:type="spellStart"/>
      <w:r>
        <w:t>it's</w:t>
      </w:r>
      <w:proofErr w:type="spellEnd"/>
      <w:r>
        <w:t xml:space="preserve"> most impact in collecting ducts, chronic </w:t>
      </w:r>
      <w:proofErr w:type="spellStart"/>
      <w:r>
        <w:t>intrinsec</w:t>
      </w:r>
      <w:proofErr w:type="spellEnd"/>
      <w:r>
        <w:t xml:space="preserve"> renal failure follows</w:t>
      </w:r>
    </w:p>
    <w:p w14:paraId="78C1BCA0" w14:textId="2ED9E7BD" w:rsidR="70AFB67C" w:rsidRDefault="70AFB67C" w:rsidP="70AFB67C">
      <w:pPr>
        <w:pStyle w:val="ListParagraph"/>
        <w:numPr>
          <w:ilvl w:val="1"/>
          <w:numId w:val="10"/>
        </w:numPr>
      </w:pPr>
      <w:proofErr w:type="spellStart"/>
      <w:r>
        <w:t>Graular</w:t>
      </w:r>
      <w:proofErr w:type="spellEnd"/>
      <w:r>
        <w:t xml:space="preserve"> and tubular cell casts contribute </w:t>
      </w:r>
      <w:proofErr w:type="spellStart"/>
      <w:r>
        <w:t>ot</w:t>
      </w:r>
      <w:proofErr w:type="spellEnd"/>
      <w:r>
        <w:t xml:space="preserve"> intrarenal obstruction and azotemia</w:t>
      </w:r>
    </w:p>
    <w:p w14:paraId="3179142A" w14:textId="16011798" w:rsidR="70AFB67C" w:rsidRDefault="70AFB67C" w:rsidP="70AFB67C">
      <w:pPr>
        <w:pStyle w:val="ListParagraph"/>
        <w:numPr>
          <w:ilvl w:val="1"/>
          <w:numId w:val="10"/>
        </w:numPr>
      </w:pPr>
      <w:r>
        <w:t xml:space="preserve">Ca oxalate urolithiasis </w:t>
      </w:r>
      <w:proofErr w:type="spellStart"/>
      <w:r>
        <w:t>ocassionally</w:t>
      </w:r>
      <w:proofErr w:type="spellEnd"/>
      <w:r>
        <w:t xml:space="preserve"> occurs in animals with long standing hypercalcemia</w:t>
      </w:r>
    </w:p>
    <w:p w14:paraId="657939A9" w14:textId="1876974F" w:rsidR="70AFB67C" w:rsidRDefault="70AFB67C" w:rsidP="70AFB67C">
      <w:pPr>
        <w:pStyle w:val="ListParagraph"/>
        <w:numPr>
          <w:ilvl w:val="1"/>
          <w:numId w:val="10"/>
        </w:numPr>
      </w:pPr>
      <w:r>
        <w:t xml:space="preserve">AUS: </w:t>
      </w:r>
      <w:proofErr w:type="spellStart"/>
      <w:r>
        <w:t>nephrocalcinosis</w:t>
      </w:r>
      <w:proofErr w:type="spellEnd"/>
      <w:r>
        <w:t xml:space="preserve">, linear </w:t>
      </w:r>
      <w:proofErr w:type="spellStart"/>
      <w:r>
        <w:t>minerilization</w:t>
      </w:r>
      <w:proofErr w:type="spellEnd"/>
      <w:r>
        <w:t xml:space="preserve"> along renal diverticula, increased echogenicity and medullary rim sign</w:t>
      </w:r>
    </w:p>
    <w:p w14:paraId="3C341E33" w14:textId="44F67542" w:rsidR="70AFB67C" w:rsidRDefault="70AFB67C" w:rsidP="70AFB67C">
      <w:pPr>
        <w:pStyle w:val="ListParagraph"/>
        <w:numPr>
          <w:ilvl w:val="0"/>
          <w:numId w:val="10"/>
        </w:numPr>
      </w:pPr>
      <w:r>
        <w:t>Effects on other organs</w:t>
      </w:r>
    </w:p>
    <w:p w14:paraId="560A8C9B" w14:textId="78307BAA" w:rsidR="70AFB67C" w:rsidRDefault="70AFB67C" w:rsidP="70AFB67C">
      <w:pPr>
        <w:pStyle w:val="ListParagraph"/>
        <w:numPr>
          <w:ilvl w:val="1"/>
          <w:numId w:val="10"/>
        </w:numPr>
        <w:rPr>
          <w:rFonts w:eastAsiaTheme="minorEastAsia"/>
        </w:rPr>
      </w:pPr>
      <w:r>
        <w:t>Gastric hyperacidity from increased gastrin production, and reduced gastrin clearance from kidneys - vomiting and anorexia</w:t>
      </w:r>
    </w:p>
    <w:p w14:paraId="133F2C08" w14:textId="27337C1A" w:rsidR="70AFB67C" w:rsidRDefault="70AFB67C" w:rsidP="70AFB67C">
      <w:pPr>
        <w:pStyle w:val="ListParagraph"/>
        <w:numPr>
          <w:ilvl w:val="1"/>
          <w:numId w:val="10"/>
        </w:numPr>
      </w:pPr>
      <w:r>
        <w:t>Decreased skeletal muscle excitability – weakness</w:t>
      </w:r>
    </w:p>
    <w:p w14:paraId="791E52ED" w14:textId="0D72DBA7" w:rsidR="70AFB67C" w:rsidRDefault="70AFB67C" w:rsidP="70AFB67C">
      <w:pPr>
        <w:pStyle w:val="ListParagraph"/>
        <w:numPr>
          <w:ilvl w:val="1"/>
          <w:numId w:val="10"/>
        </w:numPr>
      </w:pPr>
      <w:r>
        <w:t>CNS effects -  seizures, twitching, lethargy</w:t>
      </w:r>
    </w:p>
    <w:p w14:paraId="65C81929" w14:textId="0A32BDD4" w:rsidR="70AFB67C" w:rsidRDefault="70AFB67C" w:rsidP="70AFB67C">
      <w:pPr>
        <w:pStyle w:val="ListParagraph"/>
        <w:numPr>
          <w:ilvl w:val="1"/>
          <w:numId w:val="10"/>
        </w:numPr>
      </w:pPr>
      <w:r>
        <w:t xml:space="preserve">PR interval prolongation and QT interval shortening – </w:t>
      </w:r>
      <w:proofErr w:type="spellStart"/>
      <w:r>
        <w:t>Vtach</w:t>
      </w:r>
      <w:proofErr w:type="spellEnd"/>
    </w:p>
    <w:p w14:paraId="42C23EBD" w14:textId="1D1EB35D" w:rsidR="70AFB67C" w:rsidRDefault="70AFB67C" w:rsidP="70AFB67C">
      <w:pPr>
        <w:pStyle w:val="ListParagraph"/>
        <w:numPr>
          <w:ilvl w:val="1"/>
          <w:numId w:val="10"/>
        </w:numPr>
      </w:pPr>
      <w:r>
        <w:t xml:space="preserve">Direct effect of Ca on vascular smooth </w:t>
      </w:r>
      <w:proofErr w:type="spellStart"/>
      <w:r>
        <w:t>musc</w:t>
      </w:r>
      <w:proofErr w:type="spellEnd"/>
      <w:r>
        <w:t xml:space="preserve">, increase secretion of catecholamines -hypertension proportional to </w:t>
      </w:r>
      <w:proofErr w:type="spellStart"/>
      <w:r>
        <w:t>hyperCa</w:t>
      </w:r>
      <w:proofErr w:type="spellEnd"/>
    </w:p>
    <w:p w14:paraId="2039783D" w14:textId="77777777" w:rsidR="00D75CC4" w:rsidRDefault="70AFB67C" w:rsidP="2C144F8B">
      <w:pPr>
        <w:rPr>
          <w:b/>
          <w:bCs/>
        </w:rPr>
      </w:pPr>
      <w:r w:rsidRPr="70AFB67C">
        <w:rPr>
          <w:b/>
          <w:bCs/>
        </w:rPr>
        <w:lastRenderedPageBreak/>
        <w:t>Mechanisms and Differential Diagnosis of Hypercalcemia</w:t>
      </w:r>
    </w:p>
    <w:p w14:paraId="6DDC9D0B" w14:textId="08F016A5" w:rsidR="70AFB67C" w:rsidRDefault="70AFB67C" w:rsidP="70AFB67C">
      <w:pPr>
        <w:pStyle w:val="ListParagraph"/>
        <w:numPr>
          <w:ilvl w:val="0"/>
          <w:numId w:val="3"/>
        </w:numPr>
        <w:rPr>
          <w:rFonts w:eastAsiaTheme="minorEastAsia"/>
        </w:rPr>
      </w:pPr>
      <w:r>
        <w:t>Increased Ca</w:t>
      </w:r>
    </w:p>
    <w:p w14:paraId="719114BA" w14:textId="122A19BA" w:rsidR="70AFB67C" w:rsidRDefault="70AFB67C" w:rsidP="70AFB67C">
      <w:pPr>
        <w:pStyle w:val="ListParagraph"/>
        <w:numPr>
          <w:ilvl w:val="1"/>
          <w:numId w:val="3"/>
        </w:numPr>
        <w:rPr>
          <w:rFonts w:eastAsiaTheme="minorEastAsia"/>
        </w:rPr>
      </w:pPr>
      <w:r>
        <w:t xml:space="preserve">Increased </w:t>
      </w:r>
      <w:proofErr w:type="spellStart"/>
      <w:r>
        <w:t>int</w:t>
      </w:r>
      <w:proofErr w:type="spellEnd"/>
      <w:r>
        <w:t xml:space="preserve"> absorption</w:t>
      </w:r>
    </w:p>
    <w:p w14:paraId="17AEF735" w14:textId="4D64AA89" w:rsidR="70AFB67C" w:rsidRDefault="70AFB67C" w:rsidP="70AFB67C">
      <w:pPr>
        <w:pStyle w:val="ListParagraph"/>
        <w:numPr>
          <w:ilvl w:val="1"/>
          <w:numId w:val="3"/>
        </w:numPr>
        <w:rPr>
          <w:rFonts w:eastAsiaTheme="minorEastAsia"/>
        </w:rPr>
      </w:pPr>
      <w:r>
        <w:t>Increased bone reabsorption</w:t>
      </w:r>
    </w:p>
    <w:p w14:paraId="08AD51D6" w14:textId="766558A0" w:rsidR="70AFB67C" w:rsidRDefault="70AFB67C" w:rsidP="70AFB67C">
      <w:pPr>
        <w:pStyle w:val="ListParagraph"/>
        <w:numPr>
          <w:ilvl w:val="1"/>
          <w:numId w:val="3"/>
        </w:numPr>
        <w:rPr>
          <w:rFonts w:eastAsiaTheme="minorEastAsia"/>
        </w:rPr>
      </w:pPr>
      <w:r>
        <w:t>Increased renal tubular reabsorption</w:t>
      </w:r>
    </w:p>
    <w:p w14:paraId="398B83EC" w14:textId="0B7D9A63" w:rsidR="70AFB67C" w:rsidRDefault="70AFB67C" w:rsidP="70AFB67C">
      <w:pPr>
        <w:pStyle w:val="ListParagraph"/>
        <w:numPr>
          <w:ilvl w:val="0"/>
          <w:numId w:val="3"/>
        </w:numPr>
        <w:rPr>
          <w:rFonts w:eastAsiaTheme="minorEastAsia"/>
        </w:rPr>
      </w:pPr>
      <w:r>
        <w:t xml:space="preserve">Decreased elimination of Ca </w:t>
      </w:r>
    </w:p>
    <w:p w14:paraId="0C0E5E2B" w14:textId="6C682325" w:rsidR="70AFB67C" w:rsidRDefault="70AFB67C" w:rsidP="70AFB67C">
      <w:pPr>
        <w:pStyle w:val="ListParagraph"/>
        <w:numPr>
          <w:ilvl w:val="1"/>
          <w:numId w:val="3"/>
        </w:numPr>
        <w:rPr>
          <w:rFonts w:eastAsiaTheme="minorEastAsia"/>
        </w:rPr>
      </w:pPr>
      <w:r>
        <w:t>Decreased GFR</w:t>
      </w:r>
    </w:p>
    <w:p w14:paraId="058E2E13" w14:textId="055A3A80" w:rsidR="70AFB67C" w:rsidRDefault="70AFB67C" w:rsidP="70AFB67C">
      <w:pPr>
        <w:pStyle w:val="ListParagraph"/>
        <w:numPr>
          <w:ilvl w:val="1"/>
          <w:numId w:val="3"/>
        </w:numPr>
        <w:rPr>
          <w:rFonts w:eastAsiaTheme="minorEastAsia"/>
        </w:rPr>
      </w:pPr>
      <w:r>
        <w:t>Decreased bone accretion</w:t>
      </w:r>
    </w:p>
    <w:p w14:paraId="7A564277" w14:textId="67C198AB" w:rsidR="70AFB67C" w:rsidRDefault="70AFB67C" w:rsidP="70AFB67C">
      <w:pPr>
        <w:pStyle w:val="ListParagraph"/>
        <w:numPr>
          <w:ilvl w:val="0"/>
          <w:numId w:val="3"/>
        </w:numPr>
        <w:rPr>
          <w:rFonts w:eastAsiaTheme="minorEastAsia"/>
        </w:rPr>
      </w:pPr>
      <w:r>
        <w:t>Reduced plasma volume</w:t>
      </w:r>
    </w:p>
    <w:p w14:paraId="2679D497" w14:textId="0194208C" w:rsidR="70AFB67C" w:rsidRDefault="70AFB67C" w:rsidP="70AFB67C">
      <w:pPr>
        <w:pStyle w:val="ListParagraph"/>
        <w:numPr>
          <w:ilvl w:val="1"/>
          <w:numId w:val="3"/>
        </w:numPr>
        <w:rPr>
          <w:rFonts w:eastAsiaTheme="minorEastAsia"/>
        </w:rPr>
      </w:pPr>
      <w:r>
        <w:t>Volume contraction – vomiting, anorexia, polyuria</w:t>
      </w:r>
    </w:p>
    <w:p w14:paraId="0695194A" w14:textId="1C0AE435" w:rsidR="70AFB67C" w:rsidRDefault="70AFB67C" w:rsidP="70AFB67C">
      <w:pPr>
        <w:pStyle w:val="ListParagraph"/>
        <w:numPr>
          <w:ilvl w:val="0"/>
          <w:numId w:val="3"/>
        </w:numPr>
        <w:rPr>
          <w:rFonts w:eastAsiaTheme="minorEastAsia"/>
        </w:rPr>
      </w:pPr>
      <w:r>
        <w:t>Combination</w:t>
      </w:r>
    </w:p>
    <w:p w14:paraId="13CEE477" w14:textId="77777777" w:rsidR="00D75CC4" w:rsidRDefault="70AFB67C" w:rsidP="00D75CC4">
      <w:r w:rsidRPr="70AFB67C">
        <w:rPr>
          <w:b/>
          <w:bCs/>
        </w:rPr>
        <w:t>General Approach to Diagnostic Workup</w:t>
      </w:r>
    </w:p>
    <w:p w14:paraId="3AF39008" w14:textId="2E48FC3B" w:rsidR="70AFB67C" w:rsidRDefault="70AFB67C" w:rsidP="70AFB67C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t xml:space="preserve">Make sure </w:t>
      </w:r>
      <w:proofErr w:type="spellStart"/>
      <w:r>
        <w:t>hyperCa</w:t>
      </w:r>
      <w:proofErr w:type="spellEnd"/>
      <w:r>
        <w:t xml:space="preserve"> is repeatable</w:t>
      </w:r>
    </w:p>
    <w:p w14:paraId="50C19CDF" w14:textId="206ACA14" w:rsidR="70AFB67C" w:rsidRDefault="70AFB67C" w:rsidP="70AFB67C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t>FNA or biopsies</w:t>
      </w:r>
    </w:p>
    <w:p w14:paraId="44E35793" w14:textId="3975DA89" w:rsidR="70AFB67C" w:rsidRDefault="70AFB67C" w:rsidP="70AFB67C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t>Bone marrow evaluation</w:t>
      </w:r>
    </w:p>
    <w:p w14:paraId="724EFEE9" w14:textId="6DEE471A" w:rsidR="70AFB67C" w:rsidRDefault="70AFB67C" w:rsidP="70AFB67C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t>Radiographs</w:t>
      </w:r>
    </w:p>
    <w:p w14:paraId="5B232103" w14:textId="24BBAE57" w:rsidR="70AFB67C" w:rsidRDefault="70AFB67C" w:rsidP="70AFB67C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t>Ultrasound</w:t>
      </w:r>
    </w:p>
    <w:p w14:paraId="30D50DAD" w14:textId="39B15667" w:rsidR="70AFB67C" w:rsidRDefault="70AFB67C" w:rsidP="70AFB67C">
      <w:pPr>
        <w:pStyle w:val="ListParagraph"/>
        <w:numPr>
          <w:ilvl w:val="0"/>
          <w:numId w:val="2"/>
        </w:numPr>
        <w:rPr>
          <w:rFonts w:eastAsiaTheme="minorEastAsia"/>
        </w:rPr>
      </w:pPr>
      <w:proofErr w:type="spellStart"/>
      <w:r>
        <w:t>ICa</w:t>
      </w:r>
      <w:proofErr w:type="spellEnd"/>
    </w:p>
    <w:p w14:paraId="3FC7DCEC" w14:textId="3B83539D" w:rsidR="70AFB67C" w:rsidRDefault="70AFB67C" w:rsidP="70AFB67C">
      <w:pPr>
        <w:pStyle w:val="ListParagraph"/>
        <w:numPr>
          <w:ilvl w:val="0"/>
          <w:numId w:val="2"/>
        </w:numPr>
        <w:rPr>
          <w:rFonts w:eastAsiaTheme="minorEastAsia"/>
        </w:rPr>
      </w:pPr>
      <w:r>
        <w:t>Calcium related hormones</w:t>
      </w:r>
    </w:p>
    <w:p w14:paraId="302622A7" w14:textId="77777777" w:rsidR="000233C4" w:rsidRDefault="000233C4" w:rsidP="000233C4"/>
    <w:sectPr w:rsidR="000233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A7919"/>
    <w:multiLevelType w:val="hybridMultilevel"/>
    <w:tmpl w:val="1C684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839CC"/>
    <w:multiLevelType w:val="hybridMultilevel"/>
    <w:tmpl w:val="91A2919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03711"/>
    <w:multiLevelType w:val="hybridMultilevel"/>
    <w:tmpl w:val="B002D138"/>
    <w:lvl w:ilvl="0" w:tplc="F7980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D83E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606E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7E4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A46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F280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A202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D895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EA1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E5375"/>
    <w:multiLevelType w:val="hybridMultilevel"/>
    <w:tmpl w:val="F710B4BE"/>
    <w:lvl w:ilvl="0" w:tplc="67580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866F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8246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90A5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7410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FAE2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7ECD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A463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0C6E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96B63"/>
    <w:multiLevelType w:val="hybridMultilevel"/>
    <w:tmpl w:val="29C49DA8"/>
    <w:lvl w:ilvl="0" w:tplc="BA68E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069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1653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72C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7AB4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542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4045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CAA1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727B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44558"/>
    <w:multiLevelType w:val="hybridMultilevel"/>
    <w:tmpl w:val="19D66750"/>
    <w:lvl w:ilvl="0" w:tplc="EA5459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C4F1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B24D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6605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6C1F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C88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00A7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66D1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8682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81EA7"/>
    <w:multiLevelType w:val="hybridMultilevel"/>
    <w:tmpl w:val="4A9E0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B90203"/>
    <w:multiLevelType w:val="hybridMultilevel"/>
    <w:tmpl w:val="DD4650E0"/>
    <w:lvl w:ilvl="0" w:tplc="39CCA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8C88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A056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CE03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50E1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3849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CA4E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22E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DC9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FD20C3"/>
    <w:multiLevelType w:val="hybridMultilevel"/>
    <w:tmpl w:val="0D168040"/>
    <w:lvl w:ilvl="0" w:tplc="BB02D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7E86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E2E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ECD2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BCAA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3E63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5A46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F841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A06D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461943"/>
    <w:multiLevelType w:val="hybridMultilevel"/>
    <w:tmpl w:val="C0006680"/>
    <w:lvl w:ilvl="0" w:tplc="D85AA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A03B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A07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A4C3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783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2280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6C6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342F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92DE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181569"/>
    <w:multiLevelType w:val="hybridMultilevel"/>
    <w:tmpl w:val="0E648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043C00"/>
    <w:multiLevelType w:val="hybridMultilevel"/>
    <w:tmpl w:val="0AEA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2B12B7"/>
    <w:multiLevelType w:val="hybridMultilevel"/>
    <w:tmpl w:val="48008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0"/>
  </w:num>
  <w:num w:numId="9">
    <w:abstractNumId w:val="6"/>
  </w:num>
  <w:num w:numId="10">
    <w:abstractNumId w:val="12"/>
  </w:num>
  <w:num w:numId="11">
    <w:abstractNumId w:val="11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3C4"/>
    <w:rsid w:val="000233C4"/>
    <w:rsid w:val="000D095B"/>
    <w:rsid w:val="00210346"/>
    <w:rsid w:val="0024426D"/>
    <w:rsid w:val="002469F6"/>
    <w:rsid w:val="0028583A"/>
    <w:rsid w:val="00315AF8"/>
    <w:rsid w:val="003B17A7"/>
    <w:rsid w:val="00402880"/>
    <w:rsid w:val="00855F00"/>
    <w:rsid w:val="009513D5"/>
    <w:rsid w:val="009652C3"/>
    <w:rsid w:val="00A05F33"/>
    <w:rsid w:val="00B76478"/>
    <w:rsid w:val="00D12578"/>
    <w:rsid w:val="00D133C1"/>
    <w:rsid w:val="00D75CC4"/>
    <w:rsid w:val="00FE5BC8"/>
    <w:rsid w:val="2C144F8B"/>
    <w:rsid w:val="6A105FB5"/>
    <w:rsid w:val="70AFB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256D0"/>
  <w15:chartTrackingRefBased/>
  <w15:docId w15:val="{C15C77C6-2BE9-4511-A089-73AF73968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VM-Cah-icu-user</cp:lastModifiedBy>
  <cp:revision>2</cp:revision>
  <dcterms:created xsi:type="dcterms:W3CDTF">2017-05-09T17:30:00Z</dcterms:created>
  <dcterms:modified xsi:type="dcterms:W3CDTF">2017-05-09T17:30:00Z</dcterms:modified>
</cp:coreProperties>
</file>