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22F68F" w14:textId="77777777" w:rsidR="008B03B8" w:rsidRPr="008B03B8" w:rsidRDefault="008B03B8" w:rsidP="008B03B8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7EAE2B7D" w14:textId="7B49E434" w:rsidR="00223EAB" w:rsidRDefault="00D804CD" w:rsidP="00223EAB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B8EF84" wp14:editId="3FB727D1">
                <wp:simplePos x="0" y="0"/>
                <wp:positionH relativeFrom="column">
                  <wp:posOffset>4273</wp:posOffset>
                </wp:positionH>
                <wp:positionV relativeFrom="paragraph">
                  <wp:posOffset>166743</wp:posOffset>
                </wp:positionV>
                <wp:extent cx="7010400" cy="4402081"/>
                <wp:effectExtent l="0" t="0" r="25400" b="1778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440208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FB99AC" w14:textId="77777777" w:rsidR="00D804CD" w:rsidRPr="00223EAB" w:rsidRDefault="00D804CD" w:rsidP="00D804CD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B8EF84"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.35pt;margin-top:13.15pt;width:552pt;height:346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" filled="f" strokecolor="black [3213]">
                <v:textbox>
                  <w:txbxContent>
                    <w:p w14:paraId="05FB99AC" w14:textId="77777777" w:rsidR="00D804CD" w:rsidRPr="00223EAB" w:rsidRDefault="00D804CD" w:rsidP="00D804CD">
                      <w:pP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 w:rsidR="00223EAB">
        <w:rPr>
          <w:rFonts w:cs="Times New Roman"/>
          <w:sz w:val="22"/>
          <w:szCs w:val="22"/>
        </w:rPr>
        <w:t>DiBartola</w:t>
      </w:r>
      <w:proofErr w:type="spellEnd"/>
      <w:r w:rsidR="00223EAB">
        <w:rPr>
          <w:rFonts w:cs="Times New Roman"/>
          <w:sz w:val="22"/>
          <w:szCs w:val="22"/>
        </w:rPr>
        <w:t xml:space="preserve"> </w:t>
      </w:r>
      <w:proofErr w:type="spellStart"/>
      <w:r w:rsidR="00223EAB">
        <w:rPr>
          <w:rFonts w:cs="Times New Roman"/>
          <w:sz w:val="22"/>
          <w:szCs w:val="22"/>
        </w:rPr>
        <w:t>chp</w:t>
      </w:r>
      <w:proofErr w:type="spellEnd"/>
      <w:r w:rsidR="00223EAB">
        <w:rPr>
          <w:rFonts w:cs="Times New Roman"/>
          <w:sz w:val="22"/>
          <w:szCs w:val="22"/>
        </w:rPr>
        <w:t xml:space="preserve"> 19 p.467-472</w:t>
      </w:r>
    </w:p>
    <w:p w14:paraId="1022DC36" w14:textId="1428C63E" w:rsidR="00223EAB" w:rsidRPr="00223EAB" w:rsidRDefault="00223EAB" w:rsidP="00223EAB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50DA7DF6" w14:textId="77777777" w:rsidR="00D804CD" w:rsidRDefault="00D804CD" w:rsidP="008B03B8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Patients with liver disease are </w:t>
      </w:r>
      <w:proofErr w:type="spellStart"/>
      <w:r>
        <w:rPr>
          <w:rFonts w:cs="Times New Roman"/>
          <w:sz w:val="22"/>
          <w:szCs w:val="22"/>
        </w:rPr>
        <w:t>hypervolemic</w:t>
      </w:r>
      <w:proofErr w:type="spellEnd"/>
      <w:r>
        <w:rPr>
          <w:rFonts w:cs="Times New Roman"/>
          <w:sz w:val="22"/>
          <w:szCs w:val="22"/>
        </w:rPr>
        <w:t xml:space="preserve"> and </w:t>
      </w:r>
      <w:proofErr w:type="spellStart"/>
      <w:r>
        <w:rPr>
          <w:rFonts w:cs="Times New Roman"/>
          <w:sz w:val="22"/>
          <w:szCs w:val="22"/>
        </w:rPr>
        <w:t>hyponatremic</w:t>
      </w:r>
      <w:proofErr w:type="spellEnd"/>
      <w:r>
        <w:rPr>
          <w:rFonts w:cs="Times New Roman"/>
          <w:sz w:val="22"/>
          <w:szCs w:val="22"/>
        </w:rPr>
        <w:t>.</w:t>
      </w:r>
    </w:p>
    <w:p w14:paraId="11598EDD" w14:textId="691F163D" w:rsidR="008B03B8" w:rsidRPr="008B03B8" w:rsidRDefault="008B03B8" w:rsidP="00D804CD">
      <w:pPr>
        <w:pStyle w:val="ListParagraph"/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Order of water and Na disturbances in liver disease:</w:t>
      </w:r>
      <w:r w:rsidRPr="008B03B8">
        <w:rPr>
          <w:sz w:val="22"/>
          <w:szCs w:val="22"/>
        </w:rPr>
        <w:t xml:space="preserve"> </w:t>
      </w:r>
    </w:p>
    <w:p w14:paraId="33CA6FA1" w14:textId="77777777" w:rsidR="008B03B8" w:rsidRDefault="008B03B8" w:rsidP="008B03B8">
      <w:pPr>
        <w:widowControl w:val="0"/>
        <w:autoSpaceDE w:val="0"/>
        <w:autoSpaceDN w:val="0"/>
        <w:adjustRightInd w:val="0"/>
        <w:ind w:left="720" w:firstLine="720"/>
        <w:rPr>
          <w:sz w:val="22"/>
          <w:szCs w:val="22"/>
        </w:rPr>
      </w:pPr>
      <w:r w:rsidRPr="008B03B8">
        <w:rPr>
          <w:sz w:val="22"/>
          <w:szCs w:val="22"/>
        </w:rPr>
        <w:t xml:space="preserve">(1) </w:t>
      </w:r>
      <w:r w:rsidRPr="008B03B8">
        <w:rPr>
          <w:sz w:val="22"/>
          <w:szCs w:val="22"/>
        </w:rPr>
        <w:t xml:space="preserve">Impaired ability to excrete sodium </w:t>
      </w:r>
    </w:p>
    <w:p w14:paraId="782947EE" w14:textId="77777777" w:rsidR="008B03B8" w:rsidRPr="008B03B8" w:rsidRDefault="008B03B8" w:rsidP="008B03B8">
      <w:pPr>
        <w:widowControl w:val="0"/>
        <w:autoSpaceDE w:val="0"/>
        <w:autoSpaceDN w:val="0"/>
        <w:adjustRightInd w:val="0"/>
        <w:ind w:left="720" w:firstLine="720"/>
        <w:rPr>
          <w:rFonts w:cs="Times New Roman"/>
          <w:sz w:val="22"/>
          <w:szCs w:val="22"/>
        </w:rPr>
      </w:pPr>
      <w:r w:rsidRPr="008B03B8">
        <w:rPr>
          <w:sz w:val="22"/>
          <w:szCs w:val="22"/>
        </w:rPr>
        <w:t xml:space="preserve">(2) Impaired water excretion </w:t>
      </w:r>
    </w:p>
    <w:p w14:paraId="62B96A7F" w14:textId="77777777" w:rsidR="008B03B8" w:rsidRDefault="008B03B8" w:rsidP="008B03B8">
      <w:pPr>
        <w:ind w:left="720" w:firstLine="720"/>
        <w:rPr>
          <w:sz w:val="22"/>
          <w:szCs w:val="22"/>
        </w:rPr>
      </w:pPr>
      <w:r w:rsidRPr="008B03B8">
        <w:rPr>
          <w:sz w:val="22"/>
          <w:szCs w:val="22"/>
        </w:rPr>
        <w:t>(3) Decreased GFR</w:t>
      </w:r>
    </w:p>
    <w:p w14:paraId="12A245CE" w14:textId="77777777" w:rsidR="00E26976" w:rsidRPr="008B03B8" w:rsidRDefault="00E26976" w:rsidP="00E26976">
      <w:pPr>
        <w:rPr>
          <w:sz w:val="22"/>
          <w:szCs w:val="22"/>
        </w:rPr>
      </w:pPr>
    </w:p>
    <w:p w14:paraId="7E377FD8" w14:textId="77777777" w:rsidR="008B03B8" w:rsidRDefault="008B03B8" w:rsidP="008B03B8">
      <w:pPr>
        <w:pStyle w:val="ListParagraph"/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32308F62" w14:textId="77777777" w:rsidR="008B03B8" w:rsidRPr="008B03B8" w:rsidRDefault="008B03B8" w:rsidP="008B03B8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8B03B8">
        <w:rPr>
          <w:rFonts w:cs="Times New Roman"/>
          <w:sz w:val="22"/>
          <w:szCs w:val="22"/>
        </w:rPr>
        <w:t xml:space="preserve">Impaired water and sodium elimination arises from several factors: </w:t>
      </w:r>
    </w:p>
    <w:p w14:paraId="0BF97DA5" w14:textId="77777777" w:rsidR="008B03B8" w:rsidRDefault="008B03B8" w:rsidP="008B03B8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E</w:t>
      </w:r>
      <w:r w:rsidRPr="008B03B8">
        <w:rPr>
          <w:rFonts w:cs="Times New Roman"/>
          <w:sz w:val="22"/>
          <w:szCs w:val="22"/>
        </w:rPr>
        <w:t>nhanced sodium reabsorption in the proximal nephron and decreased delivery of glomerular filtrate to the distal nephron</w:t>
      </w:r>
    </w:p>
    <w:p w14:paraId="7D55CAA6" w14:textId="77777777" w:rsidR="008B03B8" w:rsidRDefault="008B03B8" w:rsidP="008B03B8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Pr="008B03B8">
        <w:rPr>
          <w:rFonts w:cs="Times New Roman"/>
          <w:sz w:val="22"/>
          <w:szCs w:val="22"/>
        </w:rPr>
        <w:t>ecreased GFR caused by splanchnic vasodilatation*, low systemic blood pressure*, altered cardiac output, and inappropriate vasoconstriction of the glomerular efferent arterioles</w:t>
      </w:r>
    </w:p>
    <w:p w14:paraId="5F4C4CD8" w14:textId="77777777" w:rsidR="008B03B8" w:rsidRDefault="008B03B8" w:rsidP="008B03B8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Pr="008B03B8">
        <w:rPr>
          <w:rFonts w:cs="Times New Roman"/>
          <w:sz w:val="22"/>
          <w:szCs w:val="22"/>
        </w:rPr>
        <w:t>ecreased renal prostaglandin synthesis (PGE2) and impaired autoregulation of renal blood flow</w:t>
      </w:r>
    </w:p>
    <w:p w14:paraId="0D2CF521" w14:textId="77777777" w:rsidR="008B03B8" w:rsidRDefault="008B03B8" w:rsidP="008B03B8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</w:t>
      </w:r>
      <w:r w:rsidRPr="008B03B8">
        <w:rPr>
          <w:rFonts w:cs="Times New Roman"/>
          <w:sz w:val="22"/>
          <w:szCs w:val="22"/>
        </w:rPr>
        <w:t>athologic redistribution of renal blood flow away from the cortex</w:t>
      </w:r>
    </w:p>
    <w:p w14:paraId="10C4B3BB" w14:textId="77777777" w:rsidR="008B03B8" w:rsidRDefault="008B03B8" w:rsidP="008B03B8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I</w:t>
      </w:r>
      <w:r w:rsidRPr="008B03B8">
        <w:rPr>
          <w:rFonts w:cs="Times New Roman"/>
          <w:sz w:val="22"/>
          <w:szCs w:val="22"/>
        </w:rPr>
        <w:t xml:space="preserve">ncreased response </w:t>
      </w:r>
      <w:r>
        <w:rPr>
          <w:rFonts w:cs="Times New Roman"/>
          <w:sz w:val="22"/>
          <w:szCs w:val="22"/>
        </w:rPr>
        <w:t>to, or activity of, aldosterone</w:t>
      </w:r>
    </w:p>
    <w:p w14:paraId="652FBE02" w14:textId="77777777" w:rsidR="008B03B8" w:rsidRPr="008B03B8" w:rsidRDefault="008B03B8" w:rsidP="008B03B8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>
        <w:rPr>
          <w:rFonts w:cs="Times New Roman"/>
          <w:sz w:val="22"/>
          <w:szCs w:val="22"/>
        </w:rPr>
        <w:t>N</w:t>
      </w:r>
      <w:r w:rsidRPr="008B03B8">
        <w:rPr>
          <w:rFonts w:cs="Times New Roman"/>
          <w:sz w:val="22"/>
          <w:szCs w:val="22"/>
        </w:rPr>
        <w:t>onosmotic</w:t>
      </w:r>
      <w:proofErr w:type="spellEnd"/>
      <w:r w:rsidRPr="008B03B8">
        <w:rPr>
          <w:rFonts w:cs="Times New Roman"/>
          <w:sz w:val="22"/>
          <w:szCs w:val="22"/>
        </w:rPr>
        <w:t xml:space="preserve"> stimulation of AVP release*</w:t>
      </w:r>
    </w:p>
    <w:p w14:paraId="739951F4" w14:textId="77777777" w:rsidR="008B03B8" w:rsidRDefault="008B03B8" w:rsidP="008B03B8">
      <w:pPr>
        <w:widowControl w:val="0"/>
        <w:autoSpaceDE w:val="0"/>
        <w:autoSpaceDN w:val="0"/>
        <w:adjustRightInd w:val="0"/>
        <w:ind w:firstLine="720"/>
        <w:rPr>
          <w:rFonts w:cs="Times New Roman"/>
          <w:i/>
          <w:iCs/>
          <w:sz w:val="22"/>
          <w:szCs w:val="22"/>
        </w:rPr>
      </w:pPr>
      <w:r w:rsidRPr="008B03B8">
        <w:rPr>
          <w:rFonts w:cs="Times New Roman"/>
          <w:i/>
          <w:iCs/>
          <w:sz w:val="22"/>
          <w:szCs w:val="22"/>
        </w:rPr>
        <w:t xml:space="preserve">*Most important factors favoring </w:t>
      </w:r>
      <w:proofErr w:type="spellStart"/>
      <w:r w:rsidRPr="008B03B8">
        <w:rPr>
          <w:rFonts w:cs="Times New Roman"/>
          <w:i/>
          <w:iCs/>
          <w:sz w:val="22"/>
          <w:szCs w:val="22"/>
        </w:rPr>
        <w:t>dilutional</w:t>
      </w:r>
      <w:proofErr w:type="spellEnd"/>
      <w:r w:rsidRPr="008B03B8">
        <w:rPr>
          <w:rFonts w:cs="Times New Roman"/>
          <w:i/>
          <w:iCs/>
          <w:sz w:val="22"/>
          <w:szCs w:val="22"/>
        </w:rPr>
        <w:t xml:space="preserve"> hyponatremia</w:t>
      </w:r>
    </w:p>
    <w:p w14:paraId="5BE9E7D0" w14:textId="77777777" w:rsidR="008B03B8" w:rsidRPr="008B03B8" w:rsidRDefault="008B03B8" w:rsidP="008B03B8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376EFF3D" w14:textId="77777777" w:rsidR="008B03B8" w:rsidRDefault="008B03B8" w:rsidP="008B03B8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8B03B8">
        <w:rPr>
          <w:rFonts w:cs="Times New Roman"/>
          <w:sz w:val="22"/>
          <w:szCs w:val="22"/>
        </w:rPr>
        <w:t xml:space="preserve">Cats with hepatic </w:t>
      </w:r>
      <w:proofErr w:type="spellStart"/>
      <w:r w:rsidRPr="008B03B8">
        <w:rPr>
          <w:rFonts w:cs="Times New Roman"/>
          <w:sz w:val="22"/>
          <w:szCs w:val="22"/>
        </w:rPr>
        <w:t>lipidosis</w:t>
      </w:r>
      <w:proofErr w:type="spellEnd"/>
      <w:r w:rsidRPr="008B03B8">
        <w:rPr>
          <w:rFonts w:cs="Times New Roman"/>
          <w:sz w:val="22"/>
          <w:szCs w:val="22"/>
        </w:rPr>
        <w:t xml:space="preserve"> do not have consistent changes in serum electrolyte concentrations</w:t>
      </w:r>
    </w:p>
    <w:p w14:paraId="0827A6A9" w14:textId="77777777" w:rsidR="00223EAB" w:rsidRDefault="00223EAB" w:rsidP="00223EAB">
      <w:pPr>
        <w:pStyle w:val="ListParagraph"/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65AC3F58" w14:textId="77777777" w:rsidR="00223EAB" w:rsidRDefault="00F55651" w:rsidP="00223EAB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Hypomagnesemia can impair the response to K supplementation because it perpetuates renal K wasting</w:t>
      </w:r>
    </w:p>
    <w:p w14:paraId="5307B83B" w14:textId="77777777" w:rsidR="00223EAB" w:rsidRPr="00223EAB" w:rsidRDefault="00223EAB" w:rsidP="00223EAB">
      <w:pPr>
        <w:widowControl w:val="0"/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</w:p>
    <w:p w14:paraId="7E32AAAE" w14:textId="2001F408" w:rsidR="00223EAB" w:rsidRPr="00223EAB" w:rsidRDefault="00D804CD" w:rsidP="00223EAB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When evaluating a transudate with low cellularity s</w:t>
      </w:r>
      <w:r w:rsidR="00223EAB" w:rsidRPr="00223EAB">
        <w:rPr>
          <w:rFonts w:cs="Times New Roman"/>
          <w:color w:val="000000"/>
          <w:sz w:val="22"/>
          <w:szCs w:val="22"/>
        </w:rPr>
        <w:t xml:space="preserve">erum-to-effusion albumin gradient &gt; 1.1 suggests portal hypertension </w:t>
      </w:r>
    </w:p>
    <w:p w14:paraId="743158B0" w14:textId="77777777" w:rsidR="00223EAB" w:rsidRPr="00223EAB" w:rsidRDefault="00223EAB" w:rsidP="00223EAB">
      <w:pPr>
        <w:widowControl w:val="0"/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</w:p>
    <w:p w14:paraId="12A11F1D" w14:textId="77777777" w:rsidR="00661991" w:rsidRDefault="00661991" w:rsidP="00661991">
      <w:pPr>
        <w:rPr>
          <w:sz w:val="22"/>
          <w:szCs w:val="22"/>
        </w:rPr>
      </w:pPr>
    </w:p>
    <w:p w14:paraId="61AC3B00" w14:textId="77777777" w:rsidR="00F55651" w:rsidRPr="00E35268" w:rsidRDefault="00F55651" w:rsidP="00F55651">
      <w:pPr>
        <w:rPr>
          <w:sz w:val="22"/>
          <w:szCs w:val="22"/>
          <w:u w:val="single"/>
        </w:rPr>
      </w:pPr>
      <w:r w:rsidRPr="00E35268">
        <w:rPr>
          <w:sz w:val="22"/>
          <w:szCs w:val="22"/>
          <w:u w:val="single"/>
        </w:rPr>
        <w:t>Hypomagnesemia in Liver Disease</w:t>
      </w:r>
    </w:p>
    <w:p w14:paraId="276064A4" w14:textId="77777777" w:rsidR="00F55651" w:rsidRPr="00E35268" w:rsidRDefault="00F55651" w:rsidP="00F5565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35268">
        <w:rPr>
          <w:sz w:val="22"/>
          <w:szCs w:val="22"/>
        </w:rPr>
        <w:t>Infrequent</w:t>
      </w:r>
    </w:p>
    <w:p w14:paraId="3801A1CC" w14:textId="77777777" w:rsidR="00F55651" w:rsidRPr="00E35268" w:rsidRDefault="00F55651" w:rsidP="00F5565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35268">
        <w:rPr>
          <w:sz w:val="22"/>
          <w:szCs w:val="22"/>
        </w:rPr>
        <w:t>Mg essential as enzyme co-factor</w:t>
      </w:r>
    </w:p>
    <w:p w14:paraId="31A8EE1F" w14:textId="77777777" w:rsidR="00F55651" w:rsidRPr="00E35268" w:rsidRDefault="00F55651" w:rsidP="00F5565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35268">
        <w:rPr>
          <w:sz w:val="22"/>
          <w:szCs w:val="22"/>
        </w:rPr>
        <w:t xml:space="preserve">Mechanism behind clinical signs undefined. </w:t>
      </w:r>
    </w:p>
    <w:p w14:paraId="38C3DB07" w14:textId="77777777" w:rsidR="00F55651" w:rsidRPr="00E35268" w:rsidRDefault="00F55651" w:rsidP="00F55651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E35268">
        <w:rPr>
          <w:sz w:val="22"/>
          <w:szCs w:val="22"/>
        </w:rPr>
        <w:t>Likely involve transcellular shifting of Mg into cells with glucose</w:t>
      </w:r>
    </w:p>
    <w:p w14:paraId="4CB6651F" w14:textId="77777777" w:rsidR="00F55651" w:rsidRPr="00E35268" w:rsidRDefault="00F55651" w:rsidP="00F5565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35268">
        <w:rPr>
          <w:sz w:val="22"/>
          <w:szCs w:val="22"/>
        </w:rPr>
        <w:t>Clinical signs:</w:t>
      </w:r>
    </w:p>
    <w:p w14:paraId="0C523E57" w14:textId="77777777" w:rsidR="00F55651" w:rsidRPr="00E35268" w:rsidRDefault="00F55651" w:rsidP="00F55651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E35268">
        <w:rPr>
          <w:sz w:val="22"/>
          <w:szCs w:val="22"/>
        </w:rPr>
        <w:t>Muscle weakness</w:t>
      </w:r>
    </w:p>
    <w:p w14:paraId="4A2E4E8C" w14:textId="77777777" w:rsidR="00F55651" w:rsidRPr="00E35268" w:rsidRDefault="00F55651" w:rsidP="00F55651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E35268">
        <w:rPr>
          <w:sz w:val="22"/>
          <w:szCs w:val="22"/>
        </w:rPr>
        <w:t>Impaired contractility of the diaphragm</w:t>
      </w:r>
    </w:p>
    <w:p w14:paraId="6D881A83" w14:textId="77777777" w:rsidR="00F55651" w:rsidRPr="00E35268" w:rsidRDefault="00F55651" w:rsidP="00F55651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E35268">
        <w:rPr>
          <w:sz w:val="22"/>
          <w:szCs w:val="22"/>
        </w:rPr>
        <w:t>Aggravation of preexisting cardiomyopathy</w:t>
      </w:r>
    </w:p>
    <w:p w14:paraId="196E02A3" w14:textId="77777777" w:rsidR="00F55651" w:rsidRPr="00E35268" w:rsidRDefault="00F55651" w:rsidP="00F55651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E35268">
        <w:rPr>
          <w:sz w:val="22"/>
          <w:szCs w:val="22"/>
        </w:rPr>
        <w:t xml:space="preserve">Altered sensorium (similar to mimic hepatic encephalopathy) </w:t>
      </w:r>
    </w:p>
    <w:p w14:paraId="2C67E22F" w14:textId="77777777" w:rsidR="00F55651" w:rsidRPr="00E35268" w:rsidRDefault="00F55651" w:rsidP="00F55651">
      <w:pPr>
        <w:pStyle w:val="ListParagraph"/>
        <w:numPr>
          <w:ilvl w:val="0"/>
          <w:numId w:val="1"/>
        </w:numPr>
        <w:rPr>
          <w:sz w:val="22"/>
          <w:szCs w:val="22"/>
        </w:rPr>
      </w:pPr>
      <w:proofErr w:type="spellStart"/>
      <w:r w:rsidRPr="00E35268">
        <w:rPr>
          <w:sz w:val="22"/>
          <w:szCs w:val="22"/>
        </w:rPr>
        <w:t>HypoMg</w:t>
      </w:r>
      <w:proofErr w:type="spellEnd"/>
      <w:r w:rsidRPr="00E35268">
        <w:rPr>
          <w:sz w:val="22"/>
          <w:szCs w:val="22"/>
        </w:rPr>
        <w:t xml:space="preserve"> can impair the response to potassium supplementation because it perpetuates renal potassium wasting</w:t>
      </w:r>
    </w:p>
    <w:p w14:paraId="57F8C532" w14:textId="77777777" w:rsidR="00F55651" w:rsidRDefault="00F55651" w:rsidP="00F5565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4A33626B" w14:textId="77777777" w:rsidR="008B03B8" w:rsidRPr="00E35268" w:rsidRDefault="008B03B8" w:rsidP="00661991">
      <w:pPr>
        <w:rPr>
          <w:sz w:val="22"/>
          <w:szCs w:val="22"/>
        </w:rPr>
      </w:pPr>
    </w:p>
    <w:p w14:paraId="66769677" w14:textId="6E7753A8" w:rsidR="00223EAB" w:rsidRPr="00F55651" w:rsidRDefault="00382D27" w:rsidP="00223EAB">
      <w:pPr>
        <w:jc w:val="center"/>
        <w:rPr>
          <w:sz w:val="28"/>
          <w:szCs w:val="28"/>
          <w:u w:val="single"/>
        </w:rPr>
      </w:pPr>
      <w:r w:rsidRPr="00F55651">
        <w:rPr>
          <w:sz w:val="28"/>
          <w:szCs w:val="28"/>
          <w:u w:val="single"/>
        </w:rPr>
        <w:t>WATER AND SODIUM DISTURBANCE</w:t>
      </w:r>
      <w:r w:rsidR="00F55651" w:rsidRPr="00F55651">
        <w:rPr>
          <w:sz w:val="28"/>
          <w:szCs w:val="28"/>
          <w:u w:val="single"/>
        </w:rPr>
        <w:t>S</w:t>
      </w:r>
      <w:r w:rsidRPr="00F55651">
        <w:rPr>
          <w:sz w:val="28"/>
          <w:szCs w:val="28"/>
          <w:u w:val="single"/>
        </w:rPr>
        <w:t xml:space="preserve"> IN CHRONIC LIVER DISEASE</w:t>
      </w:r>
    </w:p>
    <w:p w14:paraId="21C7A176" w14:textId="77777777" w:rsidR="001B467E" w:rsidRDefault="001B467E" w:rsidP="00F55651">
      <w:pPr>
        <w:rPr>
          <w:sz w:val="22"/>
          <w:szCs w:val="22"/>
        </w:rPr>
      </w:pPr>
    </w:p>
    <w:p w14:paraId="379BE9B8" w14:textId="6663B624" w:rsidR="00382D27" w:rsidRPr="00E35268" w:rsidRDefault="00F55651" w:rsidP="00F55651">
      <w:pPr>
        <w:rPr>
          <w:sz w:val="22"/>
          <w:szCs w:val="22"/>
        </w:rPr>
      </w:pPr>
      <w:r>
        <w:rPr>
          <w:sz w:val="22"/>
          <w:szCs w:val="22"/>
        </w:rPr>
        <w:t xml:space="preserve">Order of disturbances: </w:t>
      </w:r>
      <w:r w:rsidR="00382D27" w:rsidRPr="00E35268">
        <w:rPr>
          <w:sz w:val="22"/>
          <w:szCs w:val="22"/>
        </w:rPr>
        <w:t xml:space="preserve">(1) Impaired ability to excrete sodium </w:t>
      </w:r>
      <w:r w:rsidR="002B3E2B" w:rsidRPr="00E35268">
        <w:rPr>
          <w:sz w:val="22"/>
          <w:szCs w:val="22"/>
        </w:rPr>
        <w:t>(2) I</w:t>
      </w:r>
      <w:r w:rsidR="00382D27" w:rsidRPr="00E35268">
        <w:rPr>
          <w:sz w:val="22"/>
          <w:szCs w:val="22"/>
        </w:rPr>
        <w:t>mpaired water excretion (3) Decreased GFR</w:t>
      </w:r>
    </w:p>
    <w:p w14:paraId="7361FFB2" w14:textId="77777777" w:rsidR="00382D27" w:rsidRPr="00E35268" w:rsidRDefault="00382D27" w:rsidP="00382D27">
      <w:pPr>
        <w:rPr>
          <w:sz w:val="22"/>
          <w:szCs w:val="22"/>
        </w:rPr>
      </w:pPr>
    </w:p>
    <w:p w14:paraId="649FDB18" w14:textId="6AF024AC" w:rsidR="002B20E8" w:rsidRPr="000772E2" w:rsidRDefault="00E47F77" w:rsidP="000772E2">
      <w:pPr>
        <w:pStyle w:val="ListParagraph"/>
        <w:numPr>
          <w:ilvl w:val="0"/>
          <w:numId w:val="3"/>
        </w:numPr>
        <w:rPr>
          <w:rFonts w:cs="Times New Roman"/>
          <w:sz w:val="22"/>
          <w:szCs w:val="22"/>
        </w:rPr>
      </w:pPr>
      <w:r w:rsidRPr="00E35268">
        <w:rPr>
          <w:rFonts w:cs="Times New Roman"/>
          <w:sz w:val="22"/>
          <w:szCs w:val="22"/>
        </w:rPr>
        <w:t xml:space="preserve">In patients with </w:t>
      </w:r>
      <w:r w:rsidRPr="00E35268">
        <w:rPr>
          <w:rFonts w:cs="Times New Roman"/>
          <w:b/>
          <w:bCs/>
          <w:sz w:val="22"/>
          <w:szCs w:val="22"/>
        </w:rPr>
        <w:t>h</w:t>
      </w:r>
      <w:r w:rsidR="002B20E8" w:rsidRPr="00E35268">
        <w:rPr>
          <w:rFonts w:cs="Times New Roman"/>
          <w:b/>
          <w:bCs/>
          <w:sz w:val="22"/>
          <w:szCs w:val="22"/>
        </w:rPr>
        <w:t>epatic insufficiency + ascites</w:t>
      </w:r>
      <w:r w:rsidR="002B20E8" w:rsidRPr="00E35268">
        <w:rPr>
          <w:rFonts w:cs="Times New Roman"/>
          <w:sz w:val="22"/>
          <w:szCs w:val="22"/>
        </w:rPr>
        <w:t xml:space="preserve"> t</w:t>
      </w:r>
      <w:r w:rsidR="00382D27" w:rsidRPr="00E35268">
        <w:rPr>
          <w:rFonts w:cs="Times New Roman"/>
          <w:sz w:val="22"/>
          <w:szCs w:val="22"/>
        </w:rPr>
        <w:t>otal body sodium is not reflected in the serum [sodium]</w:t>
      </w:r>
    </w:p>
    <w:p w14:paraId="63A512CA" w14:textId="77777777" w:rsidR="002B20E8" w:rsidRPr="00E35268" w:rsidRDefault="002B20E8" w:rsidP="002B20E8">
      <w:pPr>
        <w:pStyle w:val="ListParagraph"/>
        <w:numPr>
          <w:ilvl w:val="0"/>
          <w:numId w:val="3"/>
        </w:numPr>
        <w:rPr>
          <w:rFonts w:cs="Times New Roman"/>
          <w:sz w:val="22"/>
          <w:szCs w:val="22"/>
        </w:rPr>
      </w:pPr>
      <w:r w:rsidRPr="00E35268">
        <w:rPr>
          <w:rFonts w:cs="Times New Roman"/>
          <w:sz w:val="22"/>
          <w:szCs w:val="22"/>
        </w:rPr>
        <w:t xml:space="preserve">Hyponatremia is associated with </w:t>
      </w:r>
      <w:r w:rsidR="002B3E2B" w:rsidRPr="00E35268">
        <w:rPr>
          <w:rFonts w:cs="Times New Roman"/>
          <w:sz w:val="22"/>
          <w:szCs w:val="22"/>
        </w:rPr>
        <w:t xml:space="preserve">poor outcome and poor short term prognosis </w:t>
      </w:r>
      <w:r w:rsidRPr="00E35268">
        <w:rPr>
          <w:rFonts w:cs="Times New Roman"/>
          <w:i/>
          <w:iCs/>
          <w:sz w:val="22"/>
          <w:szCs w:val="22"/>
        </w:rPr>
        <w:t>(human studies)</w:t>
      </w:r>
    </w:p>
    <w:p w14:paraId="338C9C77" w14:textId="77777777" w:rsidR="00E47F77" w:rsidRPr="00E35268" w:rsidRDefault="00E47F77" w:rsidP="00E47F7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 w:rsidRPr="00E35268">
        <w:rPr>
          <w:rFonts w:cs="Times New Roman"/>
          <w:sz w:val="22"/>
          <w:szCs w:val="22"/>
        </w:rPr>
        <w:t>Dilutional</w:t>
      </w:r>
      <w:proofErr w:type="spellEnd"/>
      <w:r w:rsidRPr="00E35268">
        <w:rPr>
          <w:rFonts w:cs="Times New Roman"/>
          <w:sz w:val="22"/>
          <w:szCs w:val="22"/>
        </w:rPr>
        <w:t xml:space="preserve"> hyponatremia caused by impaired free water excretion</w:t>
      </w:r>
    </w:p>
    <w:p w14:paraId="345B469D" w14:textId="77777777" w:rsidR="00662A13" w:rsidRPr="00E35268" w:rsidRDefault="00E35268" w:rsidP="00662A13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E35268">
        <w:rPr>
          <w:rFonts w:cs="Times New Roman"/>
          <w:sz w:val="22"/>
          <w:szCs w:val="22"/>
        </w:rPr>
        <w:t>Worse hyponatremia in cirrhosis +</w:t>
      </w:r>
      <w:r w:rsidR="00662A13" w:rsidRPr="00E35268">
        <w:rPr>
          <w:rFonts w:cs="Times New Roman"/>
          <w:sz w:val="22"/>
          <w:szCs w:val="22"/>
        </w:rPr>
        <w:t xml:space="preserve"> </w:t>
      </w:r>
      <w:r w:rsidR="00662A13" w:rsidRPr="00E35268">
        <w:rPr>
          <w:rFonts w:cs="Times New Roman"/>
          <w:sz w:val="22"/>
          <w:szCs w:val="22"/>
        </w:rPr>
        <w:t>ascites</w:t>
      </w:r>
      <w:r w:rsidRPr="00E35268">
        <w:rPr>
          <w:rFonts w:cs="Times New Roman"/>
          <w:sz w:val="22"/>
          <w:szCs w:val="22"/>
        </w:rPr>
        <w:t xml:space="preserve"> (dogs)</w:t>
      </w:r>
    </w:p>
    <w:p w14:paraId="71953B6B" w14:textId="1DA36F80" w:rsidR="00F55651" w:rsidRDefault="00662A13" w:rsidP="00223EAB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E35268">
        <w:rPr>
          <w:rFonts w:cs="Times New Roman"/>
          <w:sz w:val="22"/>
          <w:szCs w:val="22"/>
        </w:rPr>
        <w:t>Decreased free water excretion linked to increased vasopressin</w:t>
      </w:r>
      <w:r w:rsidR="00E35268" w:rsidRPr="00E35268">
        <w:rPr>
          <w:rFonts w:cs="Times New Roman"/>
          <w:sz w:val="22"/>
          <w:szCs w:val="22"/>
        </w:rPr>
        <w:t xml:space="preserve"> (AVP or ADH)</w:t>
      </w:r>
      <w:r w:rsidRPr="00E35268">
        <w:rPr>
          <w:rFonts w:cs="Times New Roman"/>
          <w:sz w:val="22"/>
          <w:szCs w:val="22"/>
        </w:rPr>
        <w:t xml:space="preserve"> secretion</w:t>
      </w:r>
    </w:p>
    <w:p w14:paraId="72D13A9B" w14:textId="77777777" w:rsidR="00223EAB" w:rsidRDefault="00223EAB" w:rsidP="000772E2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</w:p>
    <w:p w14:paraId="0AD41621" w14:textId="77777777" w:rsidR="001B467E" w:rsidRPr="00D804CD" w:rsidRDefault="001B467E" w:rsidP="00D804CD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bookmarkStart w:id="0" w:name="_GoBack"/>
      <w:bookmarkEnd w:id="0"/>
    </w:p>
    <w:p w14:paraId="2A483AA9" w14:textId="77777777" w:rsidR="00E35268" w:rsidRDefault="00552BE9" w:rsidP="00E35268">
      <w:pPr>
        <w:jc w:val="center"/>
        <w:rPr>
          <w:sz w:val="22"/>
          <w:szCs w:val="22"/>
          <w:u w:val="single"/>
        </w:rPr>
      </w:pPr>
      <w:r w:rsidRPr="00E35268">
        <w:rPr>
          <w:sz w:val="22"/>
          <w:szCs w:val="22"/>
          <w:u w:val="single"/>
        </w:rPr>
        <w:lastRenderedPageBreak/>
        <w:t>Specific Mechanisms of Water and</w:t>
      </w:r>
      <w:r w:rsidRPr="00E35268">
        <w:rPr>
          <w:sz w:val="22"/>
          <w:szCs w:val="22"/>
          <w:u w:val="single"/>
        </w:rPr>
        <w:t xml:space="preserve"> </w:t>
      </w:r>
      <w:r w:rsidRPr="00E35268">
        <w:rPr>
          <w:sz w:val="22"/>
          <w:szCs w:val="22"/>
          <w:u w:val="single"/>
        </w:rPr>
        <w:t>Electrolyte Disturbances in Cirrhosis</w:t>
      </w:r>
      <w:r w:rsidRPr="00E35268">
        <w:rPr>
          <w:sz w:val="22"/>
          <w:szCs w:val="22"/>
          <w:u w:val="single"/>
        </w:rPr>
        <w:t xml:space="preserve"> </w:t>
      </w:r>
      <w:r w:rsidRPr="00E35268">
        <w:rPr>
          <w:sz w:val="22"/>
          <w:szCs w:val="22"/>
          <w:u w:val="single"/>
        </w:rPr>
        <w:t>and Portosystemic Shunting</w:t>
      </w:r>
    </w:p>
    <w:p w14:paraId="2FFF2336" w14:textId="77777777" w:rsidR="008B03B8" w:rsidRPr="00E35268" w:rsidRDefault="008B03B8" w:rsidP="00E35268">
      <w:pPr>
        <w:jc w:val="center"/>
        <w:rPr>
          <w:sz w:val="22"/>
          <w:szCs w:val="22"/>
          <w:u w:val="single"/>
        </w:rPr>
      </w:pPr>
    </w:p>
    <w:p w14:paraId="69F6A2D6" w14:textId="77777777" w:rsidR="00552BE9" w:rsidRPr="00E35268" w:rsidRDefault="00552BE9" w:rsidP="00E35268">
      <w:pPr>
        <w:pStyle w:val="ListParagraph"/>
        <w:numPr>
          <w:ilvl w:val="0"/>
          <w:numId w:val="18"/>
        </w:numPr>
        <w:rPr>
          <w:b/>
          <w:bCs/>
          <w:sz w:val="22"/>
          <w:szCs w:val="22"/>
        </w:rPr>
      </w:pPr>
      <w:proofErr w:type="spellStart"/>
      <w:r w:rsidRPr="00E35268">
        <w:rPr>
          <w:b/>
          <w:bCs/>
          <w:sz w:val="22"/>
          <w:szCs w:val="22"/>
        </w:rPr>
        <w:t>Nonosmotic</w:t>
      </w:r>
      <w:proofErr w:type="spellEnd"/>
      <w:r w:rsidRPr="00E35268">
        <w:rPr>
          <w:b/>
          <w:bCs/>
          <w:sz w:val="22"/>
          <w:szCs w:val="22"/>
        </w:rPr>
        <w:t xml:space="preserve"> Vasopressin Stimulation</w:t>
      </w:r>
    </w:p>
    <w:p w14:paraId="35D1CBE0" w14:textId="6635A04F" w:rsidR="00084182" w:rsidRPr="00E35268" w:rsidRDefault="0050311A" w:rsidP="00084182">
      <w:pPr>
        <w:pStyle w:val="ListParagraph"/>
        <w:numPr>
          <w:ilvl w:val="0"/>
          <w:numId w:val="17"/>
        </w:numPr>
        <w:rPr>
          <w:b/>
          <w:bCs/>
          <w:sz w:val="22"/>
          <w:szCs w:val="22"/>
        </w:rPr>
      </w:pPr>
      <w:r>
        <w:rPr>
          <w:sz w:val="22"/>
          <w:szCs w:val="22"/>
        </w:rPr>
        <w:t>C</w:t>
      </w:r>
      <w:r w:rsidR="00552BE9" w:rsidRPr="00E35268">
        <w:rPr>
          <w:sz w:val="22"/>
          <w:szCs w:val="22"/>
        </w:rPr>
        <w:t>entral factor</w:t>
      </w:r>
      <w:r w:rsidR="00552BE9" w:rsidRPr="00E35268">
        <w:rPr>
          <w:sz w:val="22"/>
          <w:szCs w:val="22"/>
        </w:rPr>
        <w:t xml:space="preserve"> </w:t>
      </w:r>
      <w:r w:rsidR="00552BE9" w:rsidRPr="00E35268">
        <w:rPr>
          <w:sz w:val="22"/>
          <w:szCs w:val="22"/>
        </w:rPr>
        <w:t>mediating water retention in cirrhosis</w:t>
      </w:r>
    </w:p>
    <w:p w14:paraId="4C872BF0" w14:textId="77777777" w:rsidR="00084182" w:rsidRPr="00E35268" w:rsidRDefault="00552BE9" w:rsidP="00084182">
      <w:pPr>
        <w:pStyle w:val="ListParagraph"/>
        <w:numPr>
          <w:ilvl w:val="0"/>
          <w:numId w:val="17"/>
        </w:numPr>
        <w:rPr>
          <w:b/>
          <w:bCs/>
          <w:sz w:val="22"/>
          <w:szCs w:val="22"/>
        </w:rPr>
      </w:pPr>
      <w:r w:rsidRPr="00E35268">
        <w:rPr>
          <w:sz w:val="22"/>
          <w:szCs w:val="22"/>
        </w:rPr>
        <w:t>Acute changes</w:t>
      </w:r>
      <w:r w:rsidRPr="00E35268">
        <w:rPr>
          <w:sz w:val="22"/>
          <w:szCs w:val="22"/>
        </w:rPr>
        <w:t xml:space="preserve"> </w:t>
      </w:r>
      <w:r w:rsidRPr="00E35268">
        <w:rPr>
          <w:sz w:val="22"/>
          <w:szCs w:val="22"/>
        </w:rPr>
        <w:t xml:space="preserve">in portal venous pressure in cirrhotic </w:t>
      </w:r>
      <w:proofErr w:type="gramStart"/>
      <w:r w:rsidRPr="00E35268">
        <w:rPr>
          <w:sz w:val="22"/>
          <w:szCs w:val="22"/>
        </w:rPr>
        <w:t>dogs</w:t>
      </w:r>
      <w:proofErr w:type="gramEnd"/>
      <w:r w:rsidRPr="00E35268">
        <w:rPr>
          <w:sz w:val="22"/>
          <w:szCs w:val="22"/>
        </w:rPr>
        <w:t xml:space="preserve"> initiate AVP</w:t>
      </w:r>
      <w:r w:rsidRPr="00E35268">
        <w:rPr>
          <w:sz w:val="22"/>
          <w:szCs w:val="22"/>
        </w:rPr>
        <w:t xml:space="preserve"> </w:t>
      </w:r>
      <w:r w:rsidRPr="00E35268">
        <w:rPr>
          <w:sz w:val="22"/>
          <w:szCs w:val="22"/>
        </w:rPr>
        <w:t>mediated</w:t>
      </w:r>
      <w:r w:rsidRPr="00E35268">
        <w:rPr>
          <w:sz w:val="22"/>
          <w:szCs w:val="22"/>
        </w:rPr>
        <w:t xml:space="preserve"> </w:t>
      </w:r>
      <w:proofErr w:type="spellStart"/>
      <w:r w:rsidRPr="00E35268">
        <w:rPr>
          <w:sz w:val="22"/>
          <w:szCs w:val="22"/>
        </w:rPr>
        <w:t>antidiuresis</w:t>
      </w:r>
      <w:proofErr w:type="spellEnd"/>
    </w:p>
    <w:p w14:paraId="78AD6EAD" w14:textId="77777777" w:rsidR="00084182" w:rsidRPr="00E35268" w:rsidRDefault="00552BE9" w:rsidP="00084182">
      <w:pPr>
        <w:pStyle w:val="ListParagraph"/>
        <w:numPr>
          <w:ilvl w:val="0"/>
          <w:numId w:val="17"/>
        </w:numPr>
        <w:rPr>
          <w:b/>
          <w:bCs/>
          <w:sz w:val="22"/>
          <w:szCs w:val="22"/>
        </w:rPr>
      </w:pPr>
      <w:r w:rsidRPr="00E35268">
        <w:rPr>
          <w:sz w:val="22"/>
          <w:szCs w:val="22"/>
        </w:rPr>
        <w:t>Both systemic and splanchnic arterial</w:t>
      </w:r>
      <w:r w:rsidRPr="00E35268">
        <w:rPr>
          <w:sz w:val="22"/>
          <w:szCs w:val="22"/>
        </w:rPr>
        <w:t xml:space="preserve"> </w:t>
      </w:r>
      <w:r w:rsidRPr="00E35268">
        <w:rPr>
          <w:sz w:val="22"/>
          <w:szCs w:val="22"/>
        </w:rPr>
        <w:t xml:space="preserve">vasodilatation can stimulate </w:t>
      </w:r>
      <w:proofErr w:type="spellStart"/>
      <w:r w:rsidRPr="00E35268">
        <w:rPr>
          <w:sz w:val="22"/>
          <w:szCs w:val="22"/>
        </w:rPr>
        <w:t>nonosmotic</w:t>
      </w:r>
      <w:proofErr w:type="spellEnd"/>
      <w:r w:rsidRPr="00E35268">
        <w:rPr>
          <w:sz w:val="22"/>
          <w:szCs w:val="22"/>
        </w:rPr>
        <w:t xml:space="preserve"> AVP release</w:t>
      </w:r>
      <w:r w:rsidRPr="00E35268">
        <w:rPr>
          <w:sz w:val="22"/>
          <w:szCs w:val="22"/>
        </w:rPr>
        <w:t xml:space="preserve"> </w:t>
      </w:r>
      <w:r w:rsidRPr="00E35268">
        <w:rPr>
          <w:sz w:val="22"/>
          <w:szCs w:val="22"/>
        </w:rPr>
        <w:t>and activate other antidiuretic and vasopressor</w:t>
      </w:r>
      <w:r w:rsidRPr="00E35268">
        <w:rPr>
          <w:sz w:val="22"/>
          <w:szCs w:val="22"/>
        </w:rPr>
        <w:t xml:space="preserve"> </w:t>
      </w:r>
      <w:r w:rsidR="00084182" w:rsidRPr="00E35268">
        <w:rPr>
          <w:sz w:val="22"/>
          <w:szCs w:val="22"/>
        </w:rPr>
        <w:t>systems</w:t>
      </w:r>
    </w:p>
    <w:p w14:paraId="307BD08B" w14:textId="77777777" w:rsidR="00552BE9" w:rsidRPr="00E35268" w:rsidRDefault="00552BE9" w:rsidP="00084182">
      <w:pPr>
        <w:pStyle w:val="ListParagraph"/>
        <w:numPr>
          <w:ilvl w:val="0"/>
          <w:numId w:val="17"/>
        </w:numPr>
        <w:rPr>
          <w:b/>
          <w:bCs/>
          <w:sz w:val="22"/>
          <w:szCs w:val="22"/>
        </w:rPr>
      </w:pPr>
      <w:r w:rsidRPr="00E35268">
        <w:rPr>
          <w:sz w:val="22"/>
          <w:szCs w:val="22"/>
        </w:rPr>
        <w:t>V</w:t>
      </w:r>
      <w:r w:rsidRPr="00E35268">
        <w:rPr>
          <w:sz w:val="22"/>
          <w:szCs w:val="22"/>
        </w:rPr>
        <w:t>asoconstrictor systems become</w:t>
      </w:r>
      <w:r w:rsidRPr="00E35268">
        <w:rPr>
          <w:sz w:val="22"/>
          <w:szCs w:val="22"/>
        </w:rPr>
        <w:t xml:space="preserve"> </w:t>
      </w:r>
      <w:r w:rsidRPr="00E35268">
        <w:rPr>
          <w:sz w:val="22"/>
          <w:szCs w:val="22"/>
        </w:rPr>
        <w:t>continuously stimulated and promote the sodium and</w:t>
      </w:r>
      <w:r w:rsidRPr="00E35268">
        <w:rPr>
          <w:sz w:val="22"/>
          <w:szCs w:val="22"/>
        </w:rPr>
        <w:t xml:space="preserve"> </w:t>
      </w:r>
      <w:r w:rsidRPr="00E35268">
        <w:rPr>
          <w:sz w:val="22"/>
          <w:szCs w:val="22"/>
        </w:rPr>
        <w:t>water retention</w:t>
      </w:r>
      <w:r w:rsidRPr="00E35268">
        <w:rPr>
          <w:sz w:val="22"/>
          <w:szCs w:val="22"/>
        </w:rPr>
        <w:t xml:space="preserve"> that causes edema and ascites </w:t>
      </w:r>
      <w:r w:rsidRPr="00E35268">
        <w:rPr>
          <w:sz w:val="22"/>
          <w:szCs w:val="22"/>
        </w:rPr>
        <w:sym w:font="Wingdings" w:char="F0E0"/>
      </w:r>
      <w:r w:rsidRPr="00E35268">
        <w:rPr>
          <w:sz w:val="22"/>
          <w:szCs w:val="22"/>
        </w:rPr>
        <w:t xml:space="preserve"> exaggerated by </w:t>
      </w:r>
      <w:r w:rsidRPr="00E35268">
        <w:rPr>
          <w:sz w:val="22"/>
          <w:szCs w:val="22"/>
        </w:rPr>
        <w:t>abnormal retention of AVP</w:t>
      </w:r>
      <w:r w:rsidRPr="00E35268">
        <w:rPr>
          <w:sz w:val="22"/>
          <w:szCs w:val="22"/>
        </w:rPr>
        <w:t xml:space="preserve"> </w:t>
      </w:r>
      <w:r w:rsidRPr="00E35268">
        <w:rPr>
          <w:sz w:val="22"/>
          <w:szCs w:val="22"/>
        </w:rPr>
        <w:t>as a result of impaired metabolism</w:t>
      </w:r>
    </w:p>
    <w:p w14:paraId="18FC3B57" w14:textId="77777777" w:rsidR="00552BE9" w:rsidRPr="00E35268" w:rsidRDefault="00552BE9" w:rsidP="00552B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1F7D4017" w14:textId="77777777" w:rsidR="00552BE9" w:rsidRPr="00E35268" w:rsidRDefault="00552BE9" w:rsidP="00084182">
      <w:pPr>
        <w:pStyle w:val="ListParagraph"/>
        <w:numPr>
          <w:ilvl w:val="0"/>
          <w:numId w:val="18"/>
        </w:numPr>
        <w:rPr>
          <w:b/>
          <w:bCs/>
          <w:color w:val="000000"/>
          <w:sz w:val="22"/>
          <w:szCs w:val="22"/>
        </w:rPr>
      </w:pPr>
      <w:r w:rsidRPr="00E35268">
        <w:rPr>
          <w:b/>
          <w:bCs/>
          <w:sz w:val="22"/>
          <w:szCs w:val="22"/>
        </w:rPr>
        <w:t>Increased Basal Cortisol and ACTH Concentrations</w:t>
      </w:r>
    </w:p>
    <w:p w14:paraId="231070C6" w14:textId="77777777" w:rsidR="00552BE9" w:rsidRPr="00E35268" w:rsidRDefault="00552BE9" w:rsidP="00552BE9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b/>
          <w:bCs/>
          <w:color w:val="000000"/>
          <w:sz w:val="22"/>
          <w:szCs w:val="22"/>
        </w:rPr>
      </w:pPr>
    </w:p>
    <w:p w14:paraId="48C31B2B" w14:textId="77777777" w:rsidR="00AE2BA8" w:rsidRPr="00E35268" w:rsidRDefault="00552BE9" w:rsidP="00084182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cs="Times New Roman"/>
          <w:b/>
          <w:bCs/>
          <w:color w:val="000000"/>
          <w:sz w:val="22"/>
          <w:szCs w:val="22"/>
        </w:rPr>
      </w:pPr>
      <w:r w:rsidRPr="00E35268">
        <w:rPr>
          <w:rFonts w:cs="Times New Roman"/>
          <w:b/>
          <w:bCs/>
          <w:color w:val="000000"/>
          <w:sz w:val="22"/>
          <w:szCs w:val="22"/>
        </w:rPr>
        <w:t>Altered Steroid Hormone Metabolism</w:t>
      </w:r>
    </w:p>
    <w:p w14:paraId="7FF62625" w14:textId="77777777" w:rsidR="00084182" w:rsidRPr="00E35268" w:rsidRDefault="00552BE9" w:rsidP="00084182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ind w:left="720"/>
        <w:rPr>
          <w:rFonts w:cs="Times New Roman"/>
          <w:color w:val="000000"/>
          <w:sz w:val="22"/>
          <w:szCs w:val="22"/>
        </w:rPr>
      </w:pPr>
      <w:r w:rsidRPr="00E35268">
        <w:rPr>
          <w:rFonts w:cs="Times New Roman"/>
          <w:color w:val="000000"/>
          <w:sz w:val="22"/>
          <w:szCs w:val="22"/>
        </w:rPr>
        <w:t>Abnormally increased</w:t>
      </w:r>
      <w:r w:rsidR="00AE2BA8" w:rsidRPr="00E35268">
        <w:rPr>
          <w:rFonts w:cs="Times New Roman"/>
          <w:color w:val="000000"/>
          <w:sz w:val="22"/>
          <w:szCs w:val="22"/>
        </w:rPr>
        <w:t xml:space="preserve"> </w:t>
      </w:r>
      <w:r w:rsidR="00084182" w:rsidRPr="00E35268">
        <w:rPr>
          <w:rFonts w:cs="Times New Roman"/>
          <w:color w:val="000000"/>
          <w:sz w:val="22"/>
          <w:szCs w:val="22"/>
        </w:rPr>
        <w:t xml:space="preserve">serum bile [salt] </w:t>
      </w:r>
      <w:r w:rsidRPr="00E35268">
        <w:rPr>
          <w:rFonts w:cs="Times New Roman"/>
          <w:color w:val="000000"/>
          <w:sz w:val="22"/>
          <w:szCs w:val="22"/>
        </w:rPr>
        <w:t>may inhibit 11bhydroxysteroid</w:t>
      </w:r>
      <w:r w:rsidR="00AE2BA8" w:rsidRPr="00E35268">
        <w:rPr>
          <w:rFonts w:cs="Times New Roman"/>
          <w:color w:val="000000"/>
          <w:sz w:val="22"/>
          <w:szCs w:val="22"/>
        </w:rPr>
        <w:t xml:space="preserve"> </w:t>
      </w:r>
      <w:r w:rsidRPr="00E35268">
        <w:rPr>
          <w:rFonts w:cs="Times New Roman"/>
          <w:color w:val="000000"/>
          <w:sz w:val="22"/>
          <w:szCs w:val="22"/>
        </w:rPr>
        <w:t xml:space="preserve">dehydrogenase-2 (11b-HSD-2) </w:t>
      </w:r>
    </w:p>
    <w:p w14:paraId="21225E5E" w14:textId="77777777" w:rsidR="00084182" w:rsidRPr="00E35268" w:rsidRDefault="00552BE9" w:rsidP="00084182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ind w:left="720"/>
        <w:rPr>
          <w:rFonts w:cs="Times New Roman"/>
          <w:color w:val="000000"/>
          <w:sz w:val="22"/>
          <w:szCs w:val="22"/>
        </w:rPr>
      </w:pPr>
      <w:r w:rsidRPr="00E35268">
        <w:rPr>
          <w:rFonts w:cs="Times New Roman"/>
          <w:color w:val="000000"/>
          <w:sz w:val="22"/>
          <w:szCs w:val="22"/>
        </w:rPr>
        <w:t>11</w:t>
      </w:r>
      <w:r w:rsidRPr="00E35268">
        <w:rPr>
          <w:rFonts w:cs="Times New Roman"/>
          <w:b/>
          <w:bCs/>
          <w:color w:val="000000"/>
          <w:sz w:val="22"/>
          <w:szCs w:val="22"/>
        </w:rPr>
        <w:t>b</w:t>
      </w:r>
      <w:r w:rsidRPr="00E35268">
        <w:rPr>
          <w:rFonts w:cs="Times New Roman"/>
          <w:color w:val="000000"/>
          <w:sz w:val="22"/>
          <w:szCs w:val="22"/>
        </w:rPr>
        <w:t>-HSD-2 selectively</w:t>
      </w:r>
      <w:r w:rsidR="00AE2BA8" w:rsidRPr="00E35268">
        <w:rPr>
          <w:rFonts w:cs="Times New Roman"/>
          <w:color w:val="000000"/>
          <w:sz w:val="22"/>
          <w:szCs w:val="22"/>
        </w:rPr>
        <w:t xml:space="preserve"> </w:t>
      </w:r>
      <w:r w:rsidRPr="00E35268">
        <w:rPr>
          <w:rFonts w:cs="Times New Roman"/>
          <w:color w:val="000000"/>
          <w:sz w:val="22"/>
          <w:szCs w:val="22"/>
        </w:rPr>
        <w:t>modulates access of aldosterone to mineralocorticoid</w:t>
      </w:r>
      <w:r w:rsidR="00AE2BA8" w:rsidRPr="00E35268">
        <w:rPr>
          <w:rFonts w:cs="Times New Roman"/>
          <w:color w:val="000000"/>
          <w:sz w:val="22"/>
          <w:szCs w:val="22"/>
        </w:rPr>
        <w:t xml:space="preserve"> </w:t>
      </w:r>
      <w:r w:rsidRPr="00E35268">
        <w:rPr>
          <w:rFonts w:cs="Times New Roman"/>
          <w:color w:val="000000"/>
          <w:sz w:val="22"/>
          <w:szCs w:val="22"/>
        </w:rPr>
        <w:t xml:space="preserve">receptors </w:t>
      </w:r>
    </w:p>
    <w:p w14:paraId="3E8AF89E" w14:textId="77777777" w:rsidR="00084182" w:rsidRPr="00E35268" w:rsidRDefault="00552BE9" w:rsidP="00084182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ind w:left="720"/>
        <w:rPr>
          <w:rFonts w:cs="Times New Roman"/>
          <w:color w:val="000000"/>
          <w:sz w:val="22"/>
          <w:szCs w:val="22"/>
        </w:rPr>
      </w:pPr>
      <w:r w:rsidRPr="00E35268">
        <w:rPr>
          <w:rFonts w:cs="Times New Roman"/>
          <w:color w:val="000000"/>
          <w:sz w:val="22"/>
          <w:szCs w:val="22"/>
        </w:rPr>
        <w:t>Absence or inhibition of 11</w:t>
      </w:r>
      <w:r w:rsidRPr="00E35268">
        <w:rPr>
          <w:rFonts w:cs="Times New Roman"/>
          <w:b/>
          <w:bCs/>
          <w:color w:val="000000"/>
          <w:sz w:val="22"/>
          <w:szCs w:val="22"/>
        </w:rPr>
        <w:t>b</w:t>
      </w:r>
      <w:r w:rsidRPr="00E35268">
        <w:rPr>
          <w:rFonts w:cs="Times New Roman"/>
          <w:color w:val="000000"/>
          <w:sz w:val="22"/>
          <w:szCs w:val="22"/>
        </w:rPr>
        <w:t>-HSD-2 can mimic mineralocorticoid</w:t>
      </w:r>
      <w:r w:rsidR="00AE2BA8" w:rsidRPr="00E35268">
        <w:rPr>
          <w:rFonts w:cs="Times New Roman"/>
          <w:color w:val="000000"/>
          <w:sz w:val="22"/>
          <w:szCs w:val="22"/>
        </w:rPr>
        <w:t xml:space="preserve"> </w:t>
      </w:r>
      <w:r w:rsidRPr="00E35268">
        <w:rPr>
          <w:rFonts w:cs="Times New Roman"/>
          <w:color w:val="000000"/>
          <w:sz w:val="22"/>
          <w:szCs w:val="22"/>
        </w:rPr>
        <w:t xml:space="preserve">excess </w:t>
      </w:r>
    </w:p>
    <w:p w14:paraId="74708F46" w14:textId="77777777" w:rsidR="00552BE9" w:rsidRPr="00E35268" w:rsidRDefault="00552BE9" w:rsidP="00084182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ind w:left="720"/>
        <w:rPr>
          <w:rFonts w:cs="Times New Roman"/>
          <w:color w:val="000000"/>
          <w:sz w:val="22"/>
          <w:szCs w:val="22"/>
        </w:rPr>
      </w:pPr>
      <w:r w:rsidRPr="00E35268">
        <w:rPr>
          <w:rFonts w:cs="Times New Roman"/>
          <w:color w:val="000000"/>
          <w:sz w:val="22"/>
          <w:szCs w:val="22"/>
        </w:rPr>
        <w:t>The up-regulation of the vasopressin</w:t>
      </w:r>
      <w:r w:rsidR="00AE2BA8" w:rsidRPr="00E35268">
        <w:rPr>
          <w:rFonts w:cs="Times New Roman"/>
          <w:color w:val="000000"/>
          <w:sz w:val="22"/>
          <w:szCs w:val="22"/>
        </w:rPr>
        <w:t xml:space="preserve"> </w:t>
      </w:r>
      <w:r w:rsidRPr="00E35268">
        <w:rPr>
          <w:rFonts w:cs="Times New Roman"/>
          <w:color w:val="000000"/>
          <w:sz w:val="22"/>
          <w:szCs w:val="22"/>
        </w:rPr>
        <w:t>regulated</w:t>
      </w:r>
      <w:r w:rsidR="00AE2BA8" w:rsidRPr="00E35268">
        <w:rPr>
          <w:rFonts w:cs="Times New Roman"/>
          <w:color w:val="000000"/>
          <w:sz w:val="22"/>
          <w:szCs w:val="22"/>
        </w:rPr>
        <w:t xml:space="preserve"> </w:t>
      </w:r>
      <w:r w:rsidRPr="00E35268">
        <w:rPr>
          <w:rFonts w:cs="Times New Roman"/>
          <w:color w:val="000000"/>
          <w:sz w:val="22"/>
          <w:szCs w:val="22"/>
        </w:rPr>
        <w:t>water channel aquaporin-2 (AQP2) and</w:t>
      </w:r>
      <w:r w:rsidR="00AE2BA8" w:rsidRPr="00E35268">
        <w:rPr>
          <w:rFonts w:cs="Times New Roman"/>
          <w:color w:val="000000"/>
          <w:sz w:val="22"/>
          <w:szCs w:val="22"/>
        </w:rPr>
        <w:t xml:space="preserve"> increased targeting of AQP2 </w:t>
      </w:r>
      <w:r w:rsidRPr="00E35268">
        <w:rPr>
          <w:rFonts w:cs="Times New Roman"/>
          <w:color w:val="000000"/>
          <w:sz w:val="22"/>
          <w:szCs w:val="22"/>
        </w:rPr>
        <w:t>to luminal membranes likely</w:t>
      </w:r>
      <w:r w:rsidR="00AE2BA8" w:rsidRPr="00E35268">
        <w:rPr>
          <w:rFonts w:cs="Times New Roman"/>
          <w:color w:val="000000"/>
          <w:sz w:val="22"/>
          <w:szCs w:val="22"/>
        </w:rPr>
        <w:t xml:space="preserve"> </w:t>
      </w:r>
      <w:r w:rsidRPr="00E35268">
        <w:rPr>
          <w:rFonts w:cs="Times New Roman"/>
          <w:color w:val="000000"/>
          <w:sz w:val="22"/>
          <w:szCs w:val="22"/>
        </w:rPr>
        <w:t>to contribute to the increased water reabsorption and urinary</w:t>
      </w:r>
      <w:r w:rsidR="00AE2BA8" w:rsidRPr="00E35268">
        <w:rPr>
          <w:rFonts w:cs="Times New Roman"/>
          <w:color w:val="000000"/>
          <w:sz w:val="22"/>
          <w:szCs w:val="22"/>
        </w:rPr>
        <w:t xml:space="preserve"> </w:t>
      </w:r>
      <w:r w:rsidRPr="00E35268">
        <w:rPr>
          <w:rFonts w:cs="Times New Roman"/>
          <w:color w:val="000000"/>
          <w:sz w:val="22"/>
          <w:szCs w:val="22"/>
        </w:rPr>
        <w:t>concentration in hepatic cirrhosis</w:t>
      </w:r>
    </w:p>
    <w:p w14:paraId="1D357462" w14:textId="77777777" w:rsidR="00AE2BA8" w:rsidRPr="00E35268" w:rsidRDefault="00AE2BA8" w:rsidP="00084182">
      <w:pPr>
        <w:widowControl w:val="0"/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</w:p>
    <w:p w14:paraId="26BE8222" w14:textId="77777777" w:rsidR="00552BE9" w:rsidRPr="00E35268" w:rsidRDefault="00552BE9" w:rsidP="00084182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cs="Times New Roman"/>
          <w:b/>
          <w:bCs/>
          <w:color w:val="000000"/>
          <w:sz w:val="22"/>
          <w:szCs w:val="22"/>
        </w:rPr>
      </w:pPr>
      <w:r w:rsidRPr="00E35268">
        <w:rPr>
          <w:rFonts w:cs="Times New Roman"/>
          <w:b/>
          <w:bCs/>
          <w:color w:val="000000"/>
          <w:sz w:val="22"/>
          <w:szCs w:val="22"/>
        </w:rPr>
        <w:t>Abnormal Aldosterone Release and Responsiveness</w:t>
      </w:r>
      <w:r w:rsidR="00AE2BA8" w:rsidRPr="00E35268">
        <w:rPr>
          <w:rFonts w:cs="Times New Roman"/>
          <w:b/>
          <w:bCs/>
          <w:color w:val="000000"/>
          <w:sz w:val="22"/>
          <w:szCs w:val="22"/>
        </w:rPr>
        <w:t xml:space="preserve"> </w:t>
      </w:r>
      <w:r w:rsidRPr="00E35268">
        <w:rPr>
          <w:rFonts w:cs="Times New Roman"/>
          <w:b/>
          <w:bCs/>
          <w:color w:val="000000"/>
          <w:sz w:val="22"/>
          <w:szCs w:val="22"/>
        </w:rPr>
        <w:t>to Aldosterone</w:t>
      </w:r>
    </w:p>
    <w:p w14:paraId="75932478" w14:textId="77777777" w:rsidR="00552BE9" w:rsidRPr="00E35268" w:rsidRDefault="00552BE9" w:rsidP="00552BE9">
      <w:pPr>
        <w:widowControl w:val="0"/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</w:p>
    <w:p w14:paraId="28EB12CC" w14:textId="77777777" w:rsidR="00AE2BA8" w:rsidRPr="00E35268" w:rsidRDefault="00AE2BA8" w:rsidP="00084182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cs="Times New Roman"/>
          <w:b/>
          <w:bCs/>
          <w:sz w:val="22"/>
          <w:szCs w:val="22"/>
        </w:rPr>
      </w:pPr>
      <w:r w:rsidRPr="00E35268">
        <w:rPr>
          <w:rFonts w:cs="Times New Roman"/>
          <w:b/>
          <w:bCs/>
          <w:sz w:val="22"/>
          <w:szCs w:val="22"/>
        </w:rPr>
        <w:t>Splanchnic Arterial Vasodilatation</w:t>
      </w:r>
    </w:p>
    <w:p w14:paraId="5D3CD1AF" w14:textId="77777777" w:rsidR="00AE2BA8" w:rsidRPr="00E35268" w:rsidRDefault="00AE2BA8" w:rsidP="00AE2BA8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E35268">
        <w:rPr>
          <w:rFonts w:cs="Times New Roman"/>
          <w:sz w:val="22"/>
          <w:szCs w:val="22"/>
        </w:rPr>
        <w:t>The</w:t>
      </w:r>
      <w:r w:rsidRPr="00E35268">
        <w:rPr>
          <w:rFonts w:cs="Times New Roman"/>
          <w:sz w:val="22"/>
          <w:szCs w:val="22"/>
        </w:rPr>
        <w:t xml:space="preserve"> cause of systemic and splanchnic arterial</w:t>
      </w:r>
      <w:r w:rsidRPr="00E35268">
        <w:rPr>
          <w:rFonts w:cs="Times New Roman"/>
          <w:sz w:val="22"/>
          <w:szCs w:val="22"/>
        </w:rPr>
        <w:t xml:space="preserve"> </w:t>
      </w:r>
      <w:r w:rsidRPr="00E35268">
        <w:rPr>
          <w:rFonts w:cs="Times New Roman"/>
          <w:sz w:val="22"/>
          <w:szCs w:val="22"/>
        </w:rPr>
        <w:t>vasodilatation that stimulates AVP production and other</w:t>
      </w:r>
      <w:r w:rsidRPr="00E35268">
        <w:rPr>
          <w:rFonts w:cs="Times New Roman"/>
          <w:sz w:val="22"/>
          <w:szCs w:val="22"/>
        </w:rPr>
        <w:t xml:space="preserve"> </w:t>
      </w:r>
      <w:r w:rsidRPr="00E35268">
        <w:rPr>
          <w:rFonts w:cs="Times New Roman"/>
          <w:sz w:val="22"/>
          <w:szCs w:val="22"/>
        </w:rPr>
        <w:t>antidiuretic and vasopressor mechanisms is not</w:t>
      </w:r>
      <w:r w:rsidRPr="00E35268">
        <w:rPr>
          <w:rFonts w:cs="Times New Roman"/>
          <w:sz w:val="22"/>
          <w:szCs w:val="22"/>
        </w:rPr>
        <w:t xml:space="preserve"> completely understood</w:t>
      </w:r>
    </w:p>
    <w:p w14:paraId="0144FB8C" w14:textId="77777777" w:rsidR="00AE2BA8" w:rsidRPr="00E35268" w:rsidRDefault="00AE2BA8" w:rsidP="00AE2BA8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E35268">
        <w:rPr>
          <w:rFonts w:cs="Times New Roman"/>
          <w:sz w:val="22"/>
          <w:szCs w:val="22"/>
        </w:rPr>
        <w:t>N</w:t>
      </w:r>
      <w:r w:rsidRPr="00E35268">
        <w:rPr>
          <w:rFonts w:cs="Times New Roman"/>
          <w:sz w:val="22"/>
          <w:szCs w:val="22"/>
        </w:rPr>
        <w:t>itric oxide (NO) plays an integral</w:t>
      </w:r>
      <w:r w:rsidRPr="00E35268">
        <w:rPr>
          <w:rFonts w:cs="Times New Roman"/>
          <w:sz w:val="22"/>
          <w:szCs w:val="22"/>
        </w:rPr>
        <w:t xml:space="preserve"> role</w:t>
      </w:r>
    </w:p>
    <w:p w14:paraId="4E72DC96" w14:textId="77777777" w:rsidR="00AE2BA8" w:rsidRPr="00E35268" w:rsidRDefault="00AE2BA8" w:rsidP="00AE2BA8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E35268">
        <w:rPr>
          <w:rFonts w:cs="Times New Roman"/>
          <w:sz w:val="22"/>
          <w:szCs w:val="22"/>
        </w:rPr>
        <w:t>Splanchnic arterial vasodilation reflects</w:t>
      </w:r>
    </w:p>
    <w:p w14:paraId="27853F36" w14:textId="77777777" w:rsidR="00AE2BA8" w:rsidRPr="00E35268" w:rsidRDefault="00AE2BA8" w:rsidP="00AE2BA8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E35268">
        <w:rPr>
          <w:rFonts w:cs="Times New Roman"/>
          <w:sz w:val="22"/>
          <w:szCs w:val="22"/>
        </w:rPr>
        <w:t>I</w:t>
      </w:r>
      <w:r w:rsidRPr="00E35268">
        <w:rPr>
          <w:rFonts w:cs="Times New Roman"/>
          <w:sz w:val="22"/>
          <w:szCs w:val="22"/>
        </w:rPr>
        <w:t>ncreased exposure to bacterial endotoxins from</w:t>
      </w:r>
      <w:r w:rsidRPr="00E35268">
        <w:rPr>
          <w:rFonts w:cs="Times New Roman"/>
          <w:sz w:val="22"/>
          <w:szCs w:val="22"/>
        </w:rPr>
        <w:t xml:space="preserve"> </w:t>
      </w:r>
      <w:r w:rsidRPr="00E35268">
        <w:rPr>
          <w:rFonts w:cs="Times New Roman"/>
          <w:sz w:val="22"/>
          <w:szCs w:val="22"/>
        </w:rPr>
        <w:t>enhanced transmural passage of endotoxin from the gut</w:t>
      </w:r>
      <w:r w:rsidRPr="00E35268">
        <w:rPr>
          <w:rFonts w:cs="Times New Roman"/>
          <w:sz w:val="22"/>
          <w:szCs w:val="22"/>
        </w:rPr>
        <w:t xml:space="preserve"> </w:t>
      </w:r>
      <w:r w:rsidRPr="00E35268">
        <w:rPr>
          <w:rFonts w:cs="Times New Roman"/>
          <w:sz w:val="22"/>
          <w:szCs w:val="22"/>
        </w:rPr>
        <w:t>lumen</w:t>
      </w:r>
    </w:p>
    <w:p w14:paraId="3DD6BBF5" w14:textId="77777777" w:rsidR="00AE2BA8" w:rsidRPr="00E35268" w:rsidRDefault="00AE2BA8" w:rsidP="00AE2BA8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E35268">
        <w:rPr>
          <w:rFonts w:cs="Times New Roman"/>
          <w:sz w:val="22"/>
          <w:szCs w:val="22"/>
        </w:rPr>
        <w:t>F</w:t>
      </w:r>
      <w:r w:rsidRPr="00E35268">
        <w:rPr>
          <w:rFonts w:cs="Times New Roman"/>
          <w:sz w:val="22"/>
          <w:szCs w:val="22"/>
        </w:rPr>
        <w:t>ormation of</w:t>
      </w:r>
      <w:r w:rsidRPr="00E35268">
        <w:rPr>
          <w:rFonts w:cs="Times New Roman"/>
          <w:sz w:val="22"/>
          <w:szCs w:val="22"/>
        </w:rPr>
        <w:t xml:space="preserve"> arteriovenous shunts</w:t>
      </w:r>
    </w:p>
    <w:p w14:paraId="71F56876" w14:textId="77777777" w:rsidR="00AE2BA8" w:rsidRPr="00E35268" w:rsidRDefault="00AE2BA8" w:rsidP="00AE2BA8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E35268">
        <w:rPr>
          <w:rFonts w:cs="Times New Roman"/>
          <w:sz w:val="22"/>
          <w:szCs w:val="22"/>
        </w:rPr>
        <w:t xml:space="preserve">Formation of </w:t>
      </w:r>
      <w:r w:rsidRPr="00E35268">
        <w:rPr>
          <w:rFonts w:cs="Times New Roman"/>
          <w:sz w:val="22"/>
          <w:szCs w:val="22"/>
        </w:rPr>
        <w:t>acquired portosystemic</w:t>
      </w:r>
      <w:r w:rsidRPr="00E35268">
        <w:rPr>
          <w:rFonts w:cs="Times New Roman"/>
          <w:sz w:val="22"/>
          <w:szCs w:val="22"/>
        </w:rPr>
        <w:t xml:space="preserve"> communications  </w:t>
      </w:r>
    </w:p>
    <w:p w14:paraId="6EB57B7D" w14:textId="77777777" w:rsidR="00AE2BA8" w:rsidRPr="00E35268" w:rsidRDefault="00AE2BA8" w:rsidP="00AE2BA8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434F57BB" w14:textId="77777777" w:rsidR="00084182" w:rsidRPr="00E35268" w:rsidRDefault="00AE2BA8" w:rsidP="00E35268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cs="Times New Roman"/>
          <w:b/>
          <w:bCs/>
          <w:sz w:val="22"/>
          <w:szCs w:val="22"/>
        </w:rPr>
      </w:pPr>
      <w:r w:rsidRPr="00E35268">
        <w:rPr>
          <w:rFonts w:cs="Times New Roman"/>
          <w:b/>
          <w:bCs/>
          <w:sz w:val="22"/>
          <w:szCs w:val="22"/>
        </w:rPr>
        <w:t>Diminished Renal Prostaglandin Synthesis</w:t>
      </w:r>
    </w:p>
    <w:p w14:paraId="55E57B5F" w14:textId="77777777" w:rsidR="00084182" w:rsidRPr="00E35268" w:rsidRDefault="00084182" w:rsidP="0008418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E35268">
        <w:rPr>
          <w:rFonts w:cs="Times New Roman"/>
          <w:sz w:val="22"/>
          <w:szCs w:val="22"/>
        </w:rPr>
        <w:t>P</w:t>
      </w:r>
      <w:r w:rsidRPr="00E35268">
        <w:rPr>
          <w:rFonts w:cs="Times New Roman"/>
          <w:sz w:val="22"/>
          <w:szCs w:val="22"/>
        </w:rPr>
        <w:t xml:space="preserve">rostaglandins normally </w:t>
      </w:r>
      <w:r w:rsidRPr="00E35268">
        <w:rPr>
          <w:rFonts w:cs="Times New Roman"/>
          <w:sz w:val="22"/>
          <w:szCs w:val="22"/>
        </w:rPr>
        <w:t>regulate</w:t>
      </w:r>
      <w:r w:rsidRPr="00E35268">
        <w:rPr>
          <w:rFonts w:cs="Times New Roman"/>
          <w:sz w:val="22"/>
          <w:szCs w:val="22"/>
        </w:rPr>
        <w:t xml:space="preserve"> renal perfusion and tubular response to</w:t>
      </w:r>
      <w:r w:rsidRPr="00E35268">
        <w:rPr>
          <w:rFonts w:cs="Times New Roman"/>
          <w:sz w:val="22"/>
          <w:szCs w:val="22"/>
        </w:rPr>
        <w:t xml:space="preserve"> AVP</w:t>
      </w:r>
    </w:p>
    <w:p w14:paraId="5FBACE91" w14:textId="77777777" w:rsidR="00084182" w:rsidRDefault="00084182" w:rsidP="00084182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1C936F76" w14:textId="77777777" w:rsidR="008B03B8" w:rsidRPr="00084182" w:rsidRDefault="008B03B8" w:rsidP="00084182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5F27D316" w14:textId="77777777" w:rsidR="00084182" w:rsidRPr="00084182" w:rsidRDefault="00084182" w:rsidP="00084182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  <w:r w:rsidRPr="00084182">
        <w:rPr>
          <w:rFonts w:cs="Times New Roman"/>
          <w:sz w:val="22"/>
          <w:szCs w:val="22"/>
          <w:u w:val="single"/>
        </w:rPr>
        <w:t>Water and Sodium Disturbances in Cats</w:t>
      </w:r>
      <w:r w:rsidRPr="00084182">
        <w:rPr>
          <w:rFonts w:cs="Times New Roman"/>
          <w:sz w:val="22"/>
          <w:szCs w:val="22"/>
          <w:u w:val="single"/>
        </w:rPr>
        <w:t xml:space="preserve"> </w:t>
      </w:r>
      <w:r w:rsidRPr="00084182">
        <w:rPr>
          <w:rFonts w:cs="Times New Roman"/>
          <w:sz w:val="22"/>
          <w:szCs w:val="22"/>
          <w:u w:val="single"/>
        </w:rPr>
        <w:t>with Liver Disease</w:t>
      </w:r>
    </w:p>
    <w:p w14:paraId="15D9EF4D" w14:textId="77777777" w:rsidR="00084182" w:rsidRDefault="00084182" w:rsidP="00084182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084182">
        <w:rPr>
          <w:rFonts w:cs="Times New Roman"/>
          <w:sz w:val="22"/>
          <w:szCs w:val="22"/>
        </w:rPr>
        <w:t>Cats with HL do not have consistent changes in serum</w:t>
      </w:r>
      <w:r w:rsidRPr="00084182">
        <w:rPr>
          <w:rFonts w:cs="Times New Roman"/>
          <w:sz w:val="22"/>
          <w:szCs w:val="22"/>
        </w:rPr>
        <w:t xml:space="preserve"> </w:t>
      </w:r>
      <w:r w:rsidRPr="00084182">
        <w:rPr>
          <w:rFonts w:cs="Times New Roman"/>
          <w:sz w:val="22"/>
          <w:szCs w:val="22"/>
        </w:rPr>
        <w:t>electrolyte concentrations</w:t>
      </w:r>
    </w:p>
    <w:p w14:paraId="6C80E6D1" w14:textId="77777777" w:rsidR="008B03B8" w:rsidRDefault="008B03B8" w:rsidP="002B3E2B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6066ABEF" w14:textId="77777777" w:rsidR="00F55651" w:rsidRDefault="00F55651" w:rsidP="002B3E2B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22CB7DF7" w14:textId="77777777" w:rsidR="00F55651" w:rsidRPr="008B03B8" w:rsidRDefault="00F55651" w:rsidP="00F55651">
      <w:pPr>
        <w:widowControl w:val="0"/>
        <w:autoSpaceDE w:val="0"/>
        <w:autoSpaceDN w:val="0"/>
        <w:adjustRightInd w:val="0"/>
        <w:rPr>
          <w:rFonts w:cs="Times New Roman"/>
          <w:color w:val="000000"/>
          <w:sz w:val="22"/>
          <w:szCs w:val="22"/>
          <w:u w:val="single"/>
        </w:rPr>
      </w:pPr>
      <w:r w:rsidRPr="008B03B8">
        <w:rPr>
          <w:rFonts w:cs="Times New Roman"/>
          <w:color w:val="000000"/>
          <w:sz w:val="22"/>
          <w:szCs w:val="22"/>
          <w:u w:val="single"/>
        </w:rPr>
        <w:t>Assessment of Ascites arising from liver disease</w:t>
      </w:r>
    </w:p>
    <w:p w14:paraId="73AC32EF" w14:textId="77777777" w:rsidR="00F55651" w:rsidRPr="008B03B8" w:rsidRDefault="00F55651" w:rsidP="00F55651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 w:rsidRPr="008B03B8">
        <w:rPr>
          <w:rFonts w:cs="Times New Roman"/>
          <w:color w:val="000000"/>
          <w:sz w:val="22"/>
          <w:szCs w:val="22"/>
        </w:rPr>
        <w:t xml:space="preserve">Pure transudate </w:t>
      </w:r>
    </w:p>
    <w:p w14:paraId="302B0298" w14:textId="77777777" w:rsidR="00F55651" w:rsidRPr="008B03B8" w:rsidRDefault="00F55651" w:rsidP="00F55651">
      <w:pPr>
        <w:pStyle w:val="ListParagraph"/>
        <w:widowControl w:val="0"/>
        <w:numPr>
          <w:ilvl w:val="1"/>
          <w:numId w:val="19"/>
        </w:numPr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 w:rsidRPr="008B03B8">
        <w:rPr>
          <w:rFonts w:cs="Times New Roman"/>
          <w:color w:val="000000"/>
          <w:sz w:val="22"/>
          <w:szCs w:val="22"/>
        </w:rPr>
        <w:t>TP &lt; 2.5 g/</w:t>
      </w:r>
      <w:proofErr w:type="spellStart"/>
      <w:r w:rsidRPr="008B03B8">
        <w:rPr>
          <w:rFonts w:cs="Times New Roman"/>
          <w:color w:val="000000"/>
          <w:sz w:val="22"/>
          <w:szCs w:val="22"/>
        </w:rPr>
        <w:t>dL</w:t>
      </w:r>
      <w:proofErr w:type="spellEnd"/>
      <w:r w:rsidRPr="008B03B8">
        <w:rPr>
          <w:rFonts w:cs="Times New Roman"/>
          <w:color w:val="000000"/>
          <w:sz w:val="22"/>
          <w:szCs w:val="22"/>
        </w:rPr>
        <w:t xml:space="preserve"> </w:t>
      </w:r>
    </w:p>
    <w:p w14:paraId="7D0F6026" w14:textId="77777777" w:rsidR="00F55651" w:rsidRPr="008B03B8" w:rsidRDefault="00F55651" w:rsidP="00F55651">
      <w:pPr>
        <w:pStyle w:val="ListParagraph"/>
        <w:widowControl w:val="0"/>
        <w:numPr>
          <w:ilvl w:val="1"/>
          <w:numId w:val="19"/>
        </w:numPr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 w:rsidRPr="008B03B8">
        <w:rPr>
          <w:rFonts w:cs="Times New Roman"/>
          <w:color w:val="000000"/>
          <w:sz w:val="22"/>
          <w:szCs w:val="22"/>
        </w:rPr>
        <w:t>USG 1.010 -1.015</w:t>
      </w:r>
    </w:p>
    <w:p w14:paraId="51E89753" w14:textId="77777777" w:rsidR="00F55651" w:rsidRPr="008B03B8" w:rsidRDefault="00F55651" w:rsidP="00F55651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 w:rsidRPr="008B03B8">
        <w:rPr>
          <w:rFonts w:cs="Times New Roman"/>
          <w:color w:val="000000"/>
          <w:sz w:val="22"/>
          <w:szCs w:val="22"/>
        </w:rPr>
        <w:t xml:space="preserve">Cytology: low cellularity with only a few mesothelial cells and neutrophils </w:t>
      </w:r>
    </w:p>
    <w:p w14:paraId="63023F5D" w14:textId="77777777" w:rsidR="00F55651" w:rsidRPr="008B03B8" w:rsidRDefault="00F55651" w:rsidP="00F55651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 w:rsidRPr="008B03B8">
        <w:rPr>
          <w:rFonts w:cs="Times New Roman"/>
          <w:color w:val="000000"/>
          <w:sz w:val="22"/>
          <w:szCs w:val="22"/>
        </w:rPr>
        <w:t>Icteric patients: yellow and bilirubin crystals may be observed. [Bilirubin] effusion &lt; [Bilirubin] serum</w:t>
      </w:r>
    </w:p>
    <w:p w14:paraId="6845C86C" w14:textId="77777777" w:rsidR="00F55651" w:rsidRPr="008B03B8" w:rsidRDefault="00F55651" w:rsidP="00F55651">
      <w:pPr>
        <w:pStyle w:val="ListParagraph"/>
        <w:widowControl w:val="0"/>
        <w:numPr>
          <w:ilvl w:val="1"/>
          <w:numId w:val="19"/>
        </w:numPr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 w:rsidRPr="008B03B8">
        <w:rPr>
          <w:rFonts w:cs="Times New Roman"/>
          <w:color w:val="000000"/>
          <w:sz w:val="22"/>
          <w:szCs w:val="22"/>
        </w:rPr>
        <w:t xml:space="preserve">Serum-to-effusion albumin gradient &gt; 1.1 suggests portal hypertension </w:t>
      </w:r>
    </w:p>
    <w:p w14:paraId="5826B7D1" w14:textId="77777777" w:rsidR="00F55651" w:rsidRPr="008B03B8" w:rsidRDefault="00F55651" w:rsidP="00F55651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 w:rsidRPr="008B03B8">
        <w:rPr>
          <w:rFonts w:cs="Times New Roman"/>
          <w:color w:val="000000"/>
          <w:sz w:val="22"/>
          <w:szCs w:val="22"/>
        </w:rPr>
        <w:t>Measure abdominal girth to evaluate changes in fluid accumulation</w:t>
      </w:r>
    </w:p>
    <w:p w14:paraId="348CC4AD" w14:textId="77777777" w:rsidR="00F55651" w:rsidRDefault="00F55651" w:rsidP="002B3E2B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1761EB41" w14:textId="77777777" w:rsidR="00F55651" w:rsidRDefault="00F55651" w:rsidP="002B3E2B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228ADE41" w14:textId="77777777" w:rsidR="00F55651" w:rsidRDefault="00F55651" w:rsidP="002B3E2B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05155D2E" w14:textId="77777777" w:rsidR="00F55651" w:rsidRDefault="00F55651" w:rsidP="002B3E2B">
      <w:pPr>
        <w:widowControl w:val="0"/>
        <w:autoSpaceDE w:val="0"/>
        <w:autoSpaceDN w:val="0"/>
        <w:adjustRightInd w:val="0"/>
        <w:jc w:val="center"/>
        <w:rPr>
          <w:rFonts w:cs="Times New Roman"/>
          <w:sz w:val="22"/>
          <w:szCs w:val="22"/>
        </w:rPr>
      </w:pPr>
    </w:p>
    <w:p w14:paraId="7EB13954" w14:textId="77777777" w:rsidR="002B3E2B" w:rsidRPr="00F55651" w:rsidRDefault="008B03B8" w:rsidP="002B3E2B">
      <w:pPr>
        <w:widowControl w:val="0"/>
        <w:autoSpaceDE w:val="0"/>
        <w:autoSpaceDN w:val="0"/>
        <w:adjustRightInd w:val="0"/>
        <w:jc w:val="center"/>
        <w:rPr>
          <w:rFonts w:cs="Times New Roman"/>
          <w:sz w:val="22"/>
          <w:szCs w:val="22"/>
        </w:rPr>
      </w:pPr>
      <w:r w:rsidRPr="00F55651">
        <w:rPr>
          <w:rFonts w:cs="Times New Roman"/>
          <w:sz w:val="22"/>
          <w:szCs w:val="22"/>
        </w:rPr>
        <w:t>SUMMARY OF EFFECTS OF CIRRHOSIS ON TOTAL BODY SODIUM AND WATER AND ASCITES FORMATION</w:t>
      </w:r>
    </w:p>
    <w:p w14:paraId="6FF13B28" w14:textId="77777777" w:rsidR="008B03B8" w:rsidRDefault="008B03B8" w:rsidP="002B3E2B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</w:p>
    <w:p w14:paraId="14776040" w14:textId="77777777" w:rsidR="002B3E2B" w:rsidRPr="008B03B8" w:rsidRDefault="002B3E2B" w:rsidP="002B3E2B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  <w:r w:rsidRPr="008B03B8">
        <w:rPr>
          <w:rFonts w:cs="Times New Roman"/>
          <w:sz w:val="22"/>
          <w:szCs w:val="22"/>
          <w:u w:val="single"/>
        </w:rPr>
        <w:t>Impaired water and sodium elimination arises from several</w:t>
      </w:r>
      <w:r w:rsidRPr="008B03B8">
        <w:rPr>
          <w:rFonts w:cs="Times New Roman"/>
          <w:sz w:val="22"/>
          <w:szCs w:val="22"/>
          <w:u w:val="single"/>
        </w:rPr>
        <w:t xml:space="preserve"> </w:t>
      </w:r>
      <w:r w:rsidRPr="008B03B8">
        <w:rPr>
          <w:rFonts w:cs="Times New Roman"/>
          <w:sz w:val="22"/>
          <w:szCs w:val="22"/>
          <w:u w:val="single"/>
        </w:rPr>
        <w:t xml:space="preserve">factors: </w:t>
      </w:r>
    </w:p>
    <w:p w14:paraId="42B42E53" w14:textId="77777777" w:rsidR="008B03B8" w:rsidRDefault="008B03B8" w:rsidP="008B03B8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E</w:t>
      </w:r>
      <w:r w:rsidR="002B3E2B" w:rsidRPr="008B03B8">
        <w:rPr>
          <w:rFonts w:cs="Times New Roman"/>
          <w:sz w:val="22"/>
          <w:szCs w:val="22"/>
        </w:rPr>
        <w:t>nhanced sodium reabsorption in the</w:t>
      </w:r>
      <w:r w:rsidR="002B3E2B" w:rsidRPr="008B03B8">
        <w:rPr>
          <w:rFonts w:cs="Times New Roman"/>
          <w:sz w:val="22"/>
          <w:szCs w:val="22"/>
        </w:rPr>
        <w:t xml:space="preserve"> </w:t>
      </w:r>
      <w:r w:rsidR="002B3E2B" w:rsidRPr="008B03B8">
        <w:rPr>
          <w:rFonts w:cs="Times New Roman"/>
          <w:sz w:val="22"/>
          <w:szCs w:val="22"/>
        </w:rPr>
        <w:t>proximal nephron and decreased delivery of glomerular</w:t>
      </w:r>
      <w:r w:rsidR="002B3E2B" w:rsidRPr="008B03B8">
        <w:rPr>
          <w:rFonts w:cs="Times New Roman"/>
          <w:sz w:val="22"/>
          <w:szCs w:val="22"/>
        </w:rPr>
        <w:t xml:space="preserve"> </w:t>
      </w:r>
      <w:r w:rsidR="002B3E2B" w:rsidRPr="008B03B8">
        <w:rPr>
          <w:rFonts w:cs="Times New Roman"/>
          <w:sz w:val="22"/>
          <w:szCs w:val="22"/>
        </w:rPr>
        <w:t xml:space="preserve">filtrate to the distal </w:t>
      </w:r>
      <w:r w:rsidR="002B3E2B" w:rsidRPr="008B03B8">
        <w:rPr>
          <w:rFonts w:cs="Times New Roman"/>
          <w:sz w:val="22"/>
          <w:szCs w:val="22"/>
        </w:rPr>
        <w:t>nephron</w:t>
      </w:r>
    </w:p>
    <w:p w14:paraId="1561ED0A" w14:textId="77777777" w:rsidR="008B03B8" w:rsidRDefault="008B03B8" w:rsidP="008B03B8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="002B3E2B" w:rsidRPr="008B03B8">
        <w:rPr>
          <w:rFonts w:cs="Times New Roman"/>
          <w:sz w:val="22"/>
          <w:szCs w:val="22"/>
        </w:rPr>
        <w:t>ecreased GFR caused</w:t>
      </w:r>
      <w:r w:rsidR="002B3E2B" w:rsidRPr="008B03B8">
        <w:rPr>
          <w:rFonts w:cs="Times New Roman"/>
          <w:sz w:val="22"/>
          <w:szCs w:val="22"/>
        </w:rPr>
        <w:t xml:space="preserve"> </w:t>
      </w:r>
      <w:r w:rsidR="002B3E2B" w:rsidRPr="008B03B8">
        <w:rPr>
          <w:rFonts w:cs="Times New Roman"/>
          <w:sz w:val="22"/>
          <w:szCs w:val="22"/>
        </w:rPr>
        <w:t>by splanchnic vasodilatation</w:t>
      </w:r>
      <w:r w:rsidR="002B3E2B" w:rsidRPr="008B03B8">
        <w:rPr>
          <w:rFonts w:cs="Times New Roman"/>
          <w:sz w:val="22"/>
          <w:szCs w:val="22"/>
        </w:rPr>
        <w:t>*</w:t>
      </w:r>
      <w:r w:rsidR="002B3E2B" w:rsidRPr="008B03B8">
        <w:rPr>
          <w:rFonts w:cs="Times New Roman"/>
          <w:sz w:val="22"/>
          <w:szCs w:val="22"/>
        </w:rPr>
        <w:t>, low systemic blood pressure</w:t>
      </w:r>
      <w:r w:rsidR="002B3E2B" w:rsidRPr="008B03B8">
        <w:rPr>
          <w:rFonts w:cs="Times New Roman"/>
          <w:sz w:val="22"/>
          <w:szCs w:val="22"/>
        </w:rPr>
        <w:t>*</w:t>
      </w:r>
      <w:r w:rsidR="002B3E2B" w:rsidRPr="008B03B8">
        <w:rPr>
          <w:rFonts w:cs="Times New Roman"/>
          <w:sz w:val="22"/>
          <w:szCs w:val="22"/>
        </w:rPr>
        <w:t>,</w:t>
      </w:r>
      <w:r w:rsidR="002B3E2B" w:rsidRPr="008B03B8">
        <w:rPr>
          <w:rFonts w:cs="Times New Roman"/>
          <w:sz w:val="22"/>
          <w:szCs w:val="22"/>
        </w:rPr>
        <w:t xml:space="preserve"> </w:t>
      </w:r>
      <w:r w:rsidR="002B3E2B" w:rsidRPr="008B03B8">
        <w:rPr>
          <w:rFonts w:cs="Times New Roman"/>
          <w:sz w:val="22"/>
          <w:szCs w:val="22"/>
        </w:rPr>
        <w:t>altered cardiac output, and inappropriate vasoconstriction</w:t>
      </w:r>
      <w:r w:rsidR="002B3E2B" w:rsidRPr="008B03B8">
        <w:rPr>
          <w:rFonts w:cs="Times New Roman"/>
          <w:sz w:val="22"/>
          <w:szCs w:val="22"/>
        </w:rPr>
        <w:t xml:space="preserve"> </w:t>
      </w:r>
      <w:r w:rsidR="002B3E2B" w:rsidRPr="008B03B8">
        <w:rPr>
          <w:rFonts w:cs="Times New Roman"/>
          <w:sz w:val="22"/>
          <w:szCs w:val="22"/>
        </w:rPr>
        <w:t xml:space="preserve">of the </w:t>
      </w:r>
      <w:r w:rsidR="002B3E2B" w:rsidRPr="008B03B8">
        <w:rPr>
          <w:rFonts w:cs="Times New Roman"/>
          <w:sz w:val="22"/>
          <w:szCs w:val="22"/>
        </w:rPr>
        <w:t>glomerular efferent arterioles</w:t>
      </w:r>
    </w:p>
    <w:p w14:paraId="68CF45AA" w14:textId="77777777" w:rsidR="008B03B8" w:rsidRDefault="008B03B8" w:rsidP="008B03B8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="002B3E2B" w:rsidRPr="008B03B8">
        <w:rPr>
          <w:rFonts w:cs="Times New Roman"/>
          <w:sz w:val="22"/>
          <w:szCs w:val="22"/>
        </w:rPr>
        <w:t>ecreased renal prostaglandin synthesis (PGE2) and</w:t>
      </w:r>
      <w:r w:rsidR="002B3E2B" w:rsidRPr="008B03B8">
        <w:rPr>
          <w:rFonts w:cs="Times New Roman"/>
          <w:sz w:val="22"/>
          <w:szCs w:val="22"/>
        </w:rPr>
        <w:t xml:space="preserve"> </w:t>
      </w:r>
      <w:r w:rsidR="002B3E2B" w:rsidRPr="008B03B8">
        <w:rPr>
          <w:rFonts w:cs="Times New Roman"/>
          <w:sz w:val="22"/>
          <w:szCs w:val="22"/>
        </w:rPr>
        <w:t>impaired auto</w:t>
      </w:r>
      <w:r w:rsidRPr="008B03B8">
        <w:rPr>
          <w:rFonts w:cs="Times New Roman"/>
          <w:sz w:val="22"/>
          <w:szCs w:val="22"/>
        </w:rPr>
        <w:t>regulation of renal blood flow</w:t>
      </w:r>
    </w:p>
    <w:p w14:paraId="72B06AF7" w14:textId="77777777" w:rsidR="008B03B8" w:rsidRDefault="008B03B8" w:rsidP="008B03B8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</w:t>
      </w:r>
      <w:r w:rsidR="002B3E2B" w:rsidRPr="008B03B8">
        <w:rPr>
          <w:rFonts w:cs="Times New Roman"/>
          <w:sz w:val="22"/>
          <w:szCs w:val="22"/>
        </w:rPr>
        <w:t>athologic</w:t>
      </w:r>
      <w:r w:rsidR="002B3E2B" w:rsidRPr="008B03B8">
        <w:rPr>
          <w:rFonts w:cs="Times New Roman"/>
          <w:sz w:val="22"/>
          <w:szCs w:val="22"/>
        </w:rPr>
        <w:t xml:space="preserve"> </w:t>
      </w:r>
      <w:r w:rsidR="002B3E2B" w:rsidRPr="008B03B8">
        <w:rPr>
          <w:rFonts w:cs="Times New Roman"/>
          <w:sz w:val="22"/>
          <w:szCs w:val="22"/>
        </w:rPr>
        <w:t>redistribution of renal blood flow away from the</w:t>
      </w:r>
      <w:r w:rsidR="002B3E2B" w:rsidRPr="008B03B8">
        <w:rPr>
          <w:rFonts w:cs="Times New Roman"/>
          <w:sz w:val="22"/>
          <w:szCs w:val="22"/>
        </w:rPr>
        <w:t xml:space="preserve"> cortex</w:t>
      </w:r>
    </w:p>
    <w:p w14:paraId="75046842" w14:textId="77777777" w:rsidR="008B03B8" w:rsidRDefault="008B03B8" w:rsidP="008B03B8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I</w:t>
      </w:r>
      <w:r w:rsidR="002B3E2B" w:rsidRPr="008B03B8">
        <w:rPr>
          <w:rFonts w:cs="Times New Roman"/>
          <w:sz w:val="22"/>
          <w:szCs w:val="22"/>
        </w:rPr>
        <w:t xml:space="preserve">ncreased response </w:t>
      </w:r>
      <w:r>
        <w:rPr>
          <w:rFonts w:cs="Times New Roman"/>
          <w:sz w:val="22"/>
          <w:szCs w:val="22"/>
        </w:rPr>
        <w:t>to, or activity of, aldosterone</w:t>
      </w:r>
    </w:p>
    <w:p w14:paraId="4520A6C9" w14:textId="77777777" w:rsidR="008B03B8" w:rsidRPr="008B03B8" w:rsidRDefault="008B03B8" w:rsidP="008B03B8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>
        <w:rPr>
          <w:rFonts w:cs="Times New Roman"/>
          <w:sz w:val="22"/>
          <w:szCs w:val="22"/>
        </w:rPr>
        <w:t>N</w:t>
      </w:r>
      <w:r w:rsidR="002B3E2B" w:rsidRPr="008B03B8">
        <w:rPr>
          <w:rFonts w:cs="Times New Roman"/>
          <w:sz w:val="22"/>
          <w:szCs w:val="22"/>
        </w:rPr>
        <w:t>onosmotic</w:t>
      </w:r>
      <w:proofErr w:type="spellEnd"/>
      <w:r w:rsidR="002B3E2B" w:rsidRPr="008B03B8">
        <w:rPr>
          <w:rFonts w:cs="Times New Roman"/>
          <w:sz w:val="22"/>
          <w:szCs w:val="22"/>
        </w:rPr>
        <w:t xml:space="preserve"> stimulation of</w:t>
      </w:r>
      <w:r w:rsidR="002B3E2B" w:rsidRPr="008B03B8">
        <w:rPr>
          <w:rFonts w:cs="Times New Roman"/>
          <w:sz w:val="22"/>
          <w:szCs w:val="22"/>
        </w:rPr>
        <w:t xml:space="preserve"> AVP release*</w:t>
      </w:r>
    </w:p>
    <w:p w14:paraId="10AB3BC6" w14:textId="77777777" w:rsidR="002B3E2B" w:rsidRPr="008B03B8" w:rsidRDefault="002B3E2B" w:rsidP="008B03B8">
      <w:pPr>
        <w:widowControl w:val="0"/>
        <w:autoSpaceDE w:val="0"/>
        <w:autoSpaceDN w:val="0"/>
        <w:adjustRightInd w:val="0"/>
        <w:rPr>
          <w:rFonts w:cs="Times New Roman"/>
          <w:i/>
          <w:iCs/>
          <w:sz w:val="22"/>
          <w:szCs w:val="22"/>
        </w:rPr>
      </w:pPr>
      <w:r w:rsidRPr="008B03B8">
        <w:rPr>
          <w:rFonts w:cs="Times New Roman"/>
          <w:i/>
          <w:iCs/>
          <w:sz w:val="22"/>
          <w:szCs w:val="22"/>
        </w:rPr>
        <w:t>*M</w:t>
      </w:r>
      <w:r w:rsidRPr="008B03B8">
        <w:rPr>
          <w:rFonts w:cs="Times New Roman"/>
          <w:i/>
          <w:iCs/>
          <w:sz w:val="22"/>
          <w:szCs w:val="22"/>
        </w:rPr>
        <w:t xml:space="preserve">ost important factors favoring </w:t>
      </w:r>
      <w:proofErr w:type="spellStart"/>
      <w:r w:rsidRPr="008B03B8">
        <w:rPr>
          <w:rFonts w:cs="Times New Roman"/>
          <w:i/>
          <w:iCs/>
          <w:sz w:val="22"/>
          <w:szCs w:val="22"/>
        </w:rPr>
        <w:t>dilutional</w:t>
      </w:r>
      <w:proofErr w:type="spellEnd"/>
      <w:r w:rsidRPr="008B03B8">
        <w:rPr>
          <w:rFonts w:cs="Times New Roman"/>
          <w:i/>
          <w:iCs/>
          <w:sz w:val="22"/>
          <w:szCs w:val="22"/>
        </w:rPr>
        <w:t xml:space="preserve"> </w:t>
      </w:r>
      <w:r w:rsidRPr="008B03B8">
        <w:rPr>
          <w:rFonts w:cs="Times New Roman"/>
          <w:i/>
          <w:iCs/>
          <w:sz w:val="22"/>
          <w:szCs w:val="22"/>
        </w:rPr>
        <w:t>hyponatremia</w:t>
      </w:r>
    </w:p>
    <w:p w14:paraId="1420CABD" w14:textId="77777777" w:rsidR="002B3E2B" w:rsidRDefault="002B3E2B" w:rsidP="002B3E2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490E63CA" w14:textId="1A47555A" w:rsidR="008B03B8" w:rsidRDefault="00F55651" w:rsidP="002B3E2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F55651">
        <w:rPr>
          <w:rFonts w:ascii="Times New Roman" w:hAnsi="Times New Roman" w:cs="Times New Roman"/>
          <w:sz w:val="20"/>
          <w:szCs w:val="20"/>
        </w:rPr>
        <w:drawing>
          <wp:inline distT="0" distB="0" distL="0" distR="0" wp14:anchorId="3DA22CF8" wp14:editId="63410391">
            <wp:extent cx="6858000" cy="56083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60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71FE3" w14:textId="77777777" w:rsidR="008B03B8" w:rsidRDefault="008B03B8" w:rsidP="002B3E2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185A588F" w14:textId="77777777" w:rsidR="00F55651" w:rsidRDefault="00F55651" w:rsidP="002B3E2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5D041D65" w14:textId="77777777" w:rsidR="00F55651" w:rsidRDefault="00F55651" w:rsidP="002B3E2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01E8956B" w14:textId="77777777" w:rsidR="00F55651" w:rsidRDefault="00F55651" w:rsidP="002B3E2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52B8E8A9" w14:textId="77777777" w:rsidR="00F55651" w:rsidRDefault="00F55651" w:rsidP="002B3E2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1FA45101" w14:textId="77777777" w:rsidR="00F55651" w:rsidRDefault="00F55651" w:rsidP="002B3E2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7DC45C0A" w14:textId="77777777" w:rsidR="00F55651" w:rsidRDefault="00F55651" w:rsidP="002B3E2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710BF32D" w14:textId="77777777" w:rsidR="00F55651" w:rsidRDefault="00F55651" w:rsidP="002B3E2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3AEC420C" w14:textId="77777777" w:rsidR="00F55651" w:rsidRDefault="00F55651" w:rsidP="002B3E2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3A2F29B2" w14:textId="77777777" w:rsidR="008B03B8" w:rsidRPr="00F55651" w:rsidRDefault="008B03B8" w:rsidP="002B3E2B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55651">
        <w:rPr>
          <w:rFonts w:cs="Times New Roman"/>
          <w:sz w:val="22"/>
          <w:szCs w:val="22"/>
        </w:rPr>
        <w:t>Questions</w:t>
      </w:r>
    </w:p>
    <w:p w14:paraId="727CF5D0" w14:textId="10E02EAE" w:rsidR="00F55651" w:rsidRPr="00F55651" w:rsidRDefault="00F55651" w:rsidP="00F55651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55651">
        <w:rPr>
          <w:rFonts w:cs="Times New Roman"/>
          <w:sz w:val="22"/>
          <w:szCs w:val="22"/>
        </w:rPr>
        <w:t xml:space="preserve">Name three factors that affect </w:t>
      </w:r>
      <w:r w:rsidRPr="00F55651">
        <w:rPr>
          <w:rFonts w:cs="Times New Roman"/>
          <w:sz w:val="22"/>
          <w:szCs w:val="22"/>
        </w:rPr>
        <w:t>water and sodium elimination</w:t>
      </w:r>
      <w:r w:rsidRPr="00F55651">
        <w:rPr>
          <w:rFonts w:cs="Times New Roman"/>
          <w:sz w:val="22"/>
          <w:szCs w:val="22"/>
        </w:rPr>
        <w:t xml:space="preserve"> in liver disease</w:t>
      </w:r>
    </w:p>
    <w:p w14:paraId="036B7AD1" w14:textId="77777777" w:rsidR="00F55651" w:rsidRPr="00F55651" w:rsidRDefault="00F55651" w:rsidP="00F55651">
      <w:pPr>
        <w:widowControl w:val="0"/>
        <w:autoSpaceDE w:val="0"/>
        <w:autoSpaceDN w:val="0"/>
        <w:adjustRightInd w:val="0"/>
        <w:rPr>
          <w:rFonts w:cs="Times New Roman"/>
          <w:i/>
          <w:iCs/>
          <w:sz w:val="22"/>
          <w:szCs w:val="22"/>
        </w:rPr>
      </w:pPr>
    </w:p>
    <w:p w14:paraId="26F0A245" w14:textId="3E080EEF" w:rsidR="008B03B8" w:rsidRPr="00F55651" w:rsidRDefault="00F55651" w:rsidP="00F55651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55651">
        <w:rPr>
          <w:rFonts w:cs="Times New Roman"/>
          <w:sz w:val="22"/>
          <w:szCs w:val="22"/>
        </w:rPr>
        <w:t xml:space="preserve">Which of the 5 factors that affect water and sodium elimination in liver disease FAVOR </w:t>
      </w:r>
      <w:proofErr w:type="spellStart"/>
      <w:r w:rsidRPr="00F55651">
        <w:rPr>
          <w:rFonts w:cs="Times New Roman"/>
          <w:sz w:val="22"/>
          <w:szCs w:val="22"/>
        </w:rPr>
        <w:t>dilutional</w:t>
      </w:r>
      <w:proofErr w:type="spellEnd"/>
      <w:r w:rsidRPr="00F55651">
        <w:rPr>
          <w:rFonts w:cs="Times New Roman"/>
          <w:sz w:val="22"/>
          <w:szCs w:val="22"/>
        </w:rPr>
        <w:t xml:space="preserve"> hyponatremia</w:t>
      </w:r>
    </w:p>
    <w:p w14:paraId="2DBD3C2B" w14:textId="77777777" w:rsidR="00F55651" w:rsidRDefault="00F55651" w:rsidP="00F55651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3B3861D2" w14:textId="77777777" w:rsidR="00F55651" w:rsidRDefault="00F55651" w:rsidP="00F55651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7D0D933F" w14:textId="77777777" w:rsidR="00F55651" w:rsidRDefault="00F55651" w:rsidP="00F55651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27E50AD9" w14:textId="47A6C508" w:rsidR="00F55651" w:rsidRPr="00F55651" w:rsidRDefault="00F55651" w:rsidP="00F55651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Answers</w:t>
      </w:r>
    </w:p>
    <w:p w14:paraId="18DDEA45" w14:textId="77777777" w:rsidR="00F55651" w:rsidRPr="00F55651" w:rsidRDefault="00F55651" w:rsidP="00F55651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55651">
        <w:rPr>
          <w:rFonts w:cs="Times New Roman"/>
          <w:sz w:val="22"/>
          <w:szCs w:val="22"/>
        </w:rPr>
        <w:t>Name three factors that affect water and sodium elimination in liver disease</w:t>
      </w:r>
    </w:p>
    <w:p w14:paraId="14711ED4" w14:textId="77777777" w:rsidR="00F55651" w:rsidRPr="00F55651" w:rsidRDefault="00F55651" w:rsidP="00F55651">
      <w:pPr>
        <w:widowControl w:val="0"/>
        <w:autoSpaceDE w:val="0"/>
        <w:autoSpaceDN w:val="0"/>
        <w:adjustRightInd w:val="0"/>
        <w:rPr>
          <w:rFonts w:cs="Times New Roman"/>
          <w:i/>
          <w:iCs/>
          <w:sz w:val="22"/>
          <w:szCs w:val="22"/>
        </w:rPr>
      </w:pPr>
    </w:p>
    <w:p w14:paraId="52B8629D" w14:textId="77777777" w:rsidR="00F55651" w:rsidRPr="00F55651" w:rsidRDefault="00F55651" w:rsidP="00F55651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55651">
        <w:rPr>
          <w:rFonts w:cs="Times New Roman"/>
          <w:sz w:val="22"/>
          <w:szCs w:val="22"/>
        </w:rPr>
        <w:t xml:space="preserve">Which of the 5 factors that affect water and sodium elimination in liver disease FAVOR </w:t>
      </w:r>
      <w:proofErr w:type="spellStart"/>
      <w:r w:rsidRPr="00F55651">
        <w:rPr>
          <w:rFonts w:cs="Times New Roman"/>
          <w:sz w:val="22"/>
          <w:szCs w:val="22"/>
        </w:rPr>
        <w:t>dilutional</w:t>
      </w:r>
      <w:proofErr w:type="spellEnd"/>
      <w:r w:rsidRPr="00F55651">
        <w:rPr>
          <w:rFonts w:cs="Times New Roman"/>
          <w:sz w:val="22"/>
          <w:szCs w:val="22"/>
        </w:rPr>
        <w:t xml:space="preserve"> hyponatremia</w:t>
      </w:r>
    </w:p>
    <w:p w14:paraId="06ABF256" w14:textId="77777777" w:rsidR="00F55651" w:rsidRPr="00F55651" w:rsidRDefault="00F55651" w:rsidP="00F55651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0D7C83CB" w14:textId="77777777" w:rsidR="00F55651" w:rsidRPr="00F55651" w:rsidRDefault="00F55651" w:rsidP="00F55651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55651">
        <w:rPr>
          <w:rFonts w:cs="Times New Roman"/>
          <w:sz w:val="22"/>
          <w:szCs w:val="22"/>
        </w:rPr>
        <w:t>Decreased GFR caused by splanchnic vasodilatation*, low systemic blood pressure*, altered cardiac output, and inappropriate vasoconstriction of the glomerular efferent arterioles</w:t>
      </w:r>
    </w:p>
    <w:p w14:paraId="7CD8BF36" w14:textId="77777777" w:rsidR="00F55651" w:rsidRPr="00F55651" w:rsidRDefault="00F55651" w:rsidP="00F55651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55651">
        <w:rPr>
          <w:rFonts w:cs="Times New Roman"/>
          <w:sz w:val="22"/>
          <w:szCs w:val="22"/>
        </w:rPr>
        <w:t>Decreased renal prostaglandin synthesis (PGE2) and impaired autoregulation of renal blood flow</w:t>
      </w:r>
    </w:p>
    <w:p w14:paraId="222C6ADD" w14:textId="77777777" w:rsidR="00F55651" w:rsidRPr="00F55651" w:rsidRDefault="00F55651" w:rsidP="00F55651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55651">
        <w:rPr>
          <w:rFonts w:cs="Times New Roman"/>
          <w:sz w:val="22"/>
          <w:szCs w:val="22"/>
        </w:rPr>
        <w:t>Pathologic redistribution of renal blood flow away from the cortex</w:t>
      </w:r>
    </w:p>
    <w:p w14:paraId="1D0C57A9" w14:textId="77777777" w:rsidR="00F55651" w:rsidRPr="00F55651" w:rsidRDefault="00F55651" w:rsidP="00F55651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55651">
        <w:rPr>
          <w:rFonts w:cs="Times New Roman"/>
          <w:sz w:val="22"/>
          <w:szCs w:val="22"/>
        </w:rPr>
        <w:t>Increased response to, or activity of, aldosterone</w:t>
      </w:r>
    </w:p>
    <w:p w14:paraId="7D8BAAC9" w14:textId="77777777" w:rsidR="00F55651" w:rsidRPr="00F55651" w:rsidRDefault="00F55651" w:rsidP="00F55651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 w:rsidRPr="00F55651">
        <w:rPr>
          <w:rFonts w:cs="Times New Roman"/>
          <w:sz w:val="22"/>
          <w:szCs w:val="22"/>
        </w:rPr>
        <w:t>Nonosmotic</w:t>
      </w:r>
      <w:proofErr w:type="spellEnd"/>
      <w:r w:rsidRPr="00F55651">
        <w:rPr>
          <w:rFonts w:cs="Times New Roman"/>
          <w:sz w:val="22"/>
          <w:szCs w:val="22"/>
        </w:rPr>
        <w:t xml:space="preserve"> stimulation of AVP release*</w:t>
      </w:r>
    </w:p>
    <w:p w14:paraId="7223CA4B" w14:textId="77777777" w:rsidR="00F55651" w:rsidRPr="00F55651" w:rsidRDefault="00F55651" w:rsidP="00F55651">
      <w:pPr>
        <w:widowControl w:val="0"/>
        <w:autoSpaceDE w:val="0"/>
        <w:autoSpaceDN w:val="0"/>
        <w:adjustRightInd w:val="0"/>
        <w:ind w:firstLine="720"/>
        <w:rPr>
          <w:rFonts w:cs="Times New Roman"/>
          <w:i/>
          <w:iCs/>
          <w:sz w:val="22"/>
          <w:szCs w:val="22"/>
        </w:rPr>
      </w:pPr>
      <w:r w:rsidRPr="00F55651">
        <w:rPr>
          <w:rFonts w:cs="Times New Roman"/>
          <w:i/>
          <w:iCs/>
          <w:sz w:val="22"/>
          <w:szCs w:val="22"/>
        </w:rPr>
        <w:t xml:space="preserve">*Most important factors favoring </w:t>
      </w:r>
      <w:proofErr w:type="spellStart"/>
      <w:r w:rsidRPr="00F55651">
        <w:rPr>
          <w:rFonts w:cs="Times New Roman"/>
          <w:i/>
          <w:iCs/>
          <w:sz w:val="22"/>
          <w:szCs w:val="22"/>
        </w:rPr>
        <w:t>dilutional</w:t>
      </w:r>
      <w:proofErr w:type="spellEnd"/>
      <w:r w:rsidRPr="00F55651">
        <w:rPr>
          <w:rFonts w:cs="Times New Roman"/>
          <w:i/>
          <w:iCs/>
          <w:sz w:val="22"/>
          <w:szCs w:val="22"/>
        </w:rPr>
        <w:t xml:space="preserve"> hyponatremia</w:t>
      </w:r>
    </w:p>
    <w:p w14:paraId="0CD6CF8D" w14:textId="77777777" w:rsidR="00F55651" w:rsidRPr="00F55651" w:rsidRDefault="00F55651" w:rsidP="00F55651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3553E0CA" w14:textId="77777777" w:rsidR="00F55651" w:rsidRPr="00F55651" w:rsidRDefault="00F55651" w:rsidP="00F55651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55651">
        <w:rPr>
          <w:rFonts w:cs="Times New Roman"/>
          <w:sz w:val="22"/>
          <w:szCs w:val="22"/>
        </w:rPr>
        <w:t>Decreased GFR caused by splanchnic vasodilatation*, low systemic blood pressure*, altered cardiac output, and inappropriate vasoconstriction of the glomerular efferent arterioles</w:t>
      </w:r>
    </w:p>
    <w:p w14:paraId="6DE37CF9" w14:textId="77777777" w:rsidR="00F55651" w:rsidRPr="00F55651" w:rsidRDefault="00F55651" w:rsidP="00F55651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55651">
        <w:rPr>
          <w:rFonts w:cs="Times New Roman"/>
          <w:sz w:val="22"/>
          <w:szCs w:val="22"/>
        </w:rPr>
        <w:t>Decreased renal prostaglandin synthesis (PGE2) and impaired autoregulation of renal blood flow</w:t>
      </w:r>
    </w:p>
    <w:p w14:paraId="4B3E4342" w14:textId="77777777" w:rsidR="00F55651" w:rsidRPr="00F55651" w:rsidRDefault="00F55651" w:rsidP="00F55651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55651">
        <w:rPr>
          <w:rFonts w:cs="Times New Roman"/>
          <w:sz w:val="22"/>
          <w:szCs w:val="22"/>
        </w:rPr>
        <w:t>Pathologic redistribution of renal blood flow away from the cortex</w:t>
      </w:r>
    </w:p>
    <w:p w14:paraId="2EA71CE9" w14:textId="77777777" w:rsidR="00F55651" w:rsidRPr="00F55651" w:rsidRDefault="00F55651" w:rsidP="00F55651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F55651">
        <w:rPr>
          <w:rFonts w:cs="Times New Roman"/>
          <w:sz w:val="22"/>
          <w:szCs w:val="22"/>
        </w:rPr>
        <w:t>Increased response to, or activity of, aldosterone</w:t>
      </w:r>
    </w:p>
    <w:p w14:paraId="5C0CD9A1" w14:textId="77777777" w:rsidR="00F55651" w:rsidRPr="00F55651" w:rsidRDefault="00F55651" w:rsidP="00F55651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 w:rsidRPr="00F55651">
        <w:rPr>
          <w:rFonts w:cs="Times New Roman"/>
          <w:sz w:val="22"/>
          <w:szCs w:val="22"/>
        </w:rPr>
        <w:t>Nonosmotic</w:t>
      </w:r>
      <w:proofErr w:type="spellEnd"/>
      <w:r w:rsidRPr="00F55651">
        <w:rPr>
          <w:rFonts w:cs="Times New Roman"/>
          <w:sz w:val="22"/>
          <w:szCs w:val="22"/>
        </w:rPr>
        <w:t xml:space="preserve"> stimulation of AVP release*</w:t>
      </w:r>
    </w:p>
    <w:p w14:paraId="7405DE29" w14:textId="77777777" w:rsidR="00F55651" w:rsidRPr="00F55651" w:rsidRDefault="00F55651" w:rsidP="00F55651">
      <w:pPr>
        <w:widowControl w:val="0"/>
        <w:autoSpaceDE w:val="0"/>
        <w:autoSpaceDN w:val="0"/>
        <w:adjustRightInd w:val="0"/>
        <w:ind w:firstLine="720"/>
        <w:rPr>
          <w:rFonts w:cs="Times New Roman"/>
          <w:i/>
          <w:iCs/>
          <w:sz w:val="22"/>
          <w:szCs w:val="22"/>
        </w:rPr>
      </w:pPr>
      <w:r w:rsidRPr="00F55651">
        <w:rPr>
          <w:rFonts w:cs="Times New Roman"/>
          <w:i/>
          <w:iCs/>
          <w:sz w:val="22"/>
          <w:szCs w:val="22"/>
        </w:rPr>
        <w:t xml:space="preserve">*Most important factors favoring </w:t>
      </w:r>
      <w:proofErr w:type="spellStart"/>
      <w:r w:rsidRPr="00F55651">
        <w:rPr>
          <w:rFonts w:cs="Times New Roman"/>
          <w:i/>
          <w:iCs/>
          <w:sz w:val="22"/>
          <w:szCs w:val="22"/>
        </w:rPr>
        <w:t>dilutional</w:t>
      </w:r>
      <w:proofErr w:type="spellEnd"/>
      <w:r w:rsidRPr="00F55651">
        <w:rPr>
          <w:rFonts w:cs="Times New Roman"/>
          <w:i/>
          <w:iCs/>
          <w:sz w:val="22"/>
          <w:szCs w:val="22"/>
        </w:rPr>
        <w:t xml:space="preserve"> hyponatremia</w:t>
      </w:r>
    </w:p>
    <w:p w14:paraId="7C3CA80E" w14:textId="77777777" w:rsidR="00F55651" w:rsidRPr="00F55651" w:rsidRDefault="00F55651" w:rsidP="00F55651">
      <w:pPr>
        <w:pStyle w:val="ListParagraph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sectPr w:rsidR="00F55651" w:rsidRPr="00F55651" w:rsidSect="002B3E2B">
      <w:pgSz w:w="12240" w:h="15840"/>
      <w:pgMar w:top="720" w:right="720" w:bottom="720" w:left="720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02396"/>
    <w:multiLevelType w:val="hybridMultilevel"/>
    <w:tmpl w:val="C7406418"/>
    <w:lvl w:ilvl="0" w:tplc="96BC47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769F2"/>
    <w:multiLevelType w:val="hybridMultilevel"/>
    <w:tmpl w:val="57A4C3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4E503B"/>
    <w:multiLevelType w:val="hybridMultilevel"/>
    <w:tmpl w:val="809440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2807B46"/>
    <w:multiLevelType w:val="hybridMultilevel"/>
    <w:tmpl w:val="1988E4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3C2060"/>
    <w:multiLevelType w:val="hybridMultilevel"/>
    <w:tmpl w:val="72742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2A01B0"/>
    <w:multiLevelType w:val="hybridMultilevel"/>
    <w:tmpl w:val="FD8EF862"/>
    <w:lvl w:ilvl="0" w:tplc="96BC47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A57DC8"/>
    <w:multiLevelType w:val="hybridMultilevel"/>
    <w:tmpl w:val="8DAA5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EE6B35"/>
    <w:multiLevelType w:val="hybridMultilevel"/>
    <w:tmpl w:val="4EB632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7DA1763"/>
    <w:multiLevelType w:val="hybridMultilevel"/>
    <w:tmpl w:val="2AC65200"/>
    <w:lvl w:ilvl="0" w:tplc="BE0C6C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6B6389"/>
    <w:multiLevelType w:val="hybridMultilevel"/>
    <w:tmpl w:val="1988E4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1BF1D8A"/>
    <w:multiLevelType w:val="hybridMultilevel"/>
    <w:tmpl w:val="02D4BF30"/>
    <w:lvl w:ilvl="0" w:tplc="A22A94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7F475F"/>
    <w:multiLevelType w:val="multilevel"/>
    <w:tmpl w:val="731432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E202474"/>
    <w:multiLevelType w:val="hybridMultilevel"/>
    <w:tmpl w:val="BA8CFFCE"/>
    <w:lvl w:ilvl="0" w:tplc="96BC47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2101502"/>
    <w:multiLevelType w:val="hybridMultilevel"/>
    <w:tmpl w:val="23CCAE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3514E82"/>
    <w:multiLevelType w:val="hybridMultilevel"/>
    <w:tmpl w:val="D80AB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A03753"/>
    <w:multiLevelType w:val="hybridMultilevel"/>
    <w:tmpl w:val="645EC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729222E"/>
    <w:multiLevelType w:val="hybridMultilevel"/>
    <w:tmpl w:val="1436D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EF2B2A"/>
    <w:multiLevelType w:val="hybridMultilevel"/>
    <w:tmpl w:val="525E31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D3C3E09"/>
    <w:multiLevelType w:val="hybridMultilevel"/>
    <w:tmpl w:val="412EF5B8"/>
    <w:lvl w:ilvl="0" w:tplc="A22A949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1863609"/>
    <w:multiLevelType w:val="hybridMultilevel"/>
    <w:tmpl w:val="83E21C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61777EB"/>
    <w:multiLevelType w:val="hybridMultilevel"/>
    <w:tmpl w:val="E6084E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7D833F7"/>
    <w:multiLevelType w:val="hybridMultilevel"/>
    <w:tmpl w:val="73143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4A97828"/>
    <w:multiLevelType w:val="hybridMultilevel"/>
    <w:tmpl w:val="E116CC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E6B3FD0"/>
    <w:multiLevelType w:val="hybridMultilevel"/>
    <w:tmpl w:val="A434F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7D6B83"/>
    <w:multiLevelType w:val="hybridMultilevel"/>
    <w:tmpl w:val="96BC4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955A40"/>
    <w:multiLevelType w:val="hybridMultilevel"/>
    <w:tmpl w:val="255A70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19"/>
  </w:num>
  <w:num w:numId="4">
    <w:abstractNumId w:val="17"/>
  </w:num>
  <w:num w:numId="5">
    <w:abstractNumId w:val="15"/>
  </w:num>
  <w:num w:numId="6">
    <w:abstractNumId w:val="20"/>
  </w:num>
  <w:num w:numId="7">
    <w:abstractNumId w:val="23"/>
  </w:num>
  <w:num w:numId="8">
    <w:abstractNumId w:val="4"/>
  </w:num>
  <w:num w:numId="9">
    <w:abstractNumId w:val="13"/>
  </w:num>
  <w:num w:numId="10">
    <w:abstractNumId w:val="6"/>
  </w:num>
  <w:num w:numId="11">
    <w:abstractNumId w:val="24"/>
  </w:num>
  <w:num w:numId="12">
    <w:abstractNumId w:val="22"/>
  </w:num>
  <w:num w:numId="13">
    <w:abstractNumId w:val="16"/>
  </w:num>
  <w:num w:numId="14">
    <w:abstractNumId w:val="1"/>
  </w:num>
  <w:num w:numId="15">
    <w:abstractNumId w:val="21"/>
  </w:num>
  <w:num w:numId="16">
    <w:abstractNumId w:val="11"/>
  </w:num>
  <w:num w:numId="17">
    <w:abstractNumId w:val="12"/>
  </w:num>
  <w:num w:numId="18">
    <w:abstractNumId w:val="25"/>
  </w:num>
  <w:num w:numId="19">
    <w:abstractNumId w:val="0"/>
  </w:num>
  <w:num w:numId="20">
    <w:abstractNumId w:val="5"/>
  </w:num>
  <w:num w:numId="21">
    <w:abstractNumId w:val="10"/>
  </w:num>
  <w:num w:numId="22">
    <w:abstractNumId w:val="18"/>
  </w:num>
  <w:num w:numId="23">
    <w:abstractNumId w:val="14"/>
  </w:num>
  <w:num w:numId="24">
    <w:abstractNumId w:val="3"/>
  </w:num>
  <w:num w:numId="25">
    <w:abstractNumId w:val="9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869"/>
    <w:rsid w:val="000772E2"/>
    <w:rsid w:val="00082F49"/>
    <w:rsid w:val="00084182"/>
    <w:rsid w:val="001B467E"/>
    <w:rsid w:val="00223EAB"/>
    <w:rsid w:val="002B20E8"/>
    <w:rsid w:val="002B3E2B"/>
    <w:rsid w:val="00382D27"/>
    <w:rsid w:val="004C5098"/>
    <w:rsid w:val="0050311A"/>
    <w:rsid w:val="00552BE9"/>
    <w:rsid w:val="00661991"/>
    <w:rsid w:val="00662A13"/>
    <w:rsid w:val="006B4869"/>
    <w:rsid w:val="008B03B8"/>
    <w:rsid w:val="00904652"/>
    <w:rsid w:val="00A7584C"/>
    <w:rsid w:val="00AE2BA8"/>
    <w:rsid w:val="00AE6524"/>
    <w:rsid w:val="00D804CD"/>
    <w:rsid w:val="00E26976"/>
    <w:rsid w:val="00E35268"/>
    <w:rsid w:val="00E47F77"/>
    <w:rsid w:val="00EF4960"/>
    <w:rsid w:val="00F5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DB40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4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tif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2E3F11C-22FF-3A4E-B7E4-60BC4CD90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4</Pages>
  <Words>1024</Words>
  <Characters>5841</Characters>
  <Application>Microsoft Macintosh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Di Mauro</dc:creator>
  <cp:keywords/>
  <dc:description/>
  <cp:lastModifiedBy>Francesca Miranda Di Mauro</cp:lastModifiedBy>
  <cp:revision>11</cp:revision>
  <dcterms:created xsi:type="dcterms:W3CDTF">2016-10-06T14:09:00Z</dcterms:created>
  <dcterms:modified xsi:type="dcterms:W3CDTF">2016-10-06T21:09:00Z</dcterms:modified>
</cp:coreProperties>
</file>