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25D22" w14:textId="77777777" w:rsidR="008A51B2" w:rsidRDefault="00FE3774" w:rsidP="008A51B2">
      <w:pPr>
        <w:jc w:val="both"/>
        <w:rPr>
          <w:b/>
        </w:rPr>
      </w:pPr>
      <w:r>
        <w:rPr>
          <w:b/>
          <w:noProof/>
          <w:lang w:val="fr-FR"/>
        </w:rPr>
        <mc:AlternateContent>
          <mc:Choice Requires="wps">
            <w:drawing>
              <wp:anchor distT="0" distB="0" distL="114300" distR="114300" simplePos="0" relativeHeight="251659264" behindDoc="0" locked="0" layoutInCell="1" allowOverlap="1" wp14:anchorId="5B66A416" wp14:editId="0BB1D077">
                <wp:simplePos x="0" y="0"/>
                <wp:positionH relativeFrom="column">
                  <wp:posOffset>198755</wp:posOffset>
                </wp:positionH>
                <wp:positionV relativeFrom="paragraph">
                  <wp:posOffset>243205</wp:posOffset>
                </wp:positionV>
                <wp:extent cx="5788660" cy="4431665"/>
                <wp:effectExtent l="0" t="0" r="27940" b="13335"/>
                <wp:wrapSquare wrapText="bothSides"/>
                <wp:docPr id="1" name="Zone de texte 1"/>
                <wp:cNvGraphicFramePr/>
                <a:graphic xmlns:a="http://schemas.openxmlformats.org/drawingml/2006/main">
                  <a:graphicData uri="http://schemas.microsoft.com/office/word/2010/wordprocessingShape">
                    <wps:wsp>
                      <wps:cNvSpPr txBox="1"/>
                      <wps:spPr>
                        <a:xfrm>
                          <a:off x="0" y="0"/>
                          <a:ext cx="5788660" cy="4431665"/>
                        </a:xfrm>
                        <a:prstGeom prst="rect">
                          <a:avLst/>
                        </a:prstGeom>
                        <a:ln/>
                        <a:extLst>
                          <a:ext uri="{C572A759-6A51-4108-AA02-DFA0A04FC94B}">
                            <ma14:wrappingTextBoxFlag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566C8A5B" w14:textId="77777777" w:rsidR="0065331A" w:rsidRDefault="0065331A" w:rsidP="00D96FFA">
                            <w:pPr>
                              <w:jc w:val="center"/>
                              <w:rPr>
                                <w:b/>
                              </w:rPr>
                            </w:pPr>
                            <w:r>
                              <w:rPr>
                                <w:b/>
                              </w:rPr>
                              <w:t>Key Points</w:t>
                            </w:r>
                          </w:p>
                          <w:p w14:paraId="1D0496A8" w14:textId="77777777" w:rsidR="0065331A" w:rsidRPr="00815194" w:rsidRDefault="0065331A" w:rsidP="0065331A">
                            <w:pPr>
                              <w:pStyle w:val="Paragraphedeliste"/>
                              <w:numPr>
                                <w:ilvl w:val="0"/>
                                <w:numId w:val="4"/>
                              </w:numPr>
                              <w:jc w:val="both"/>
                              <w:rPr>
                                <w:b/>
                              </w:rPr>
                            </w:pPr>
                            <w:r>
                              <w:t xml:space="preserve">As liver function deteriorates and portal hypertension worsens, several maladaptive responses threaten renal function. </w:t>
                            </w:r>
                          </w:p>
                          <w:p w14:paraId="54147D74" w14:textId="77777777" w:rsidR="0065331A" w:rsidRPr="00815194" w:rsidRDefault="0065331A" w:rsidP="0065331A">
                            <w:pPr>
                              <w:pStyle w:val="Paragraphedeliste"/>
                              <w:numPr>
                                <w:ilvl w:val="0"/>
                                <w:numId w:val="4"/>
                              </w:numPr>
                              <w:jc w:val="both"/>
                              <w:rPr>
                                <w:b/>
                              </w:rPr>
                            </w:pPr>
                            <w:r>
                              <w:t>Hepatorenal syndrome is a state of functional renal failure characterized by a low GFR, preserved tubular function, and normal renal histology. It occurs in some patients with cirrhosis and ascites; rare in med vet.</w:t>
                            </w:r>
                          </w:p>
                          <w:p w14:paraId="311D9D7D" w14:textId="77777777" w:rsidR="0065331A" w:rsidRPr="00C8757A" w:rsidRDefault="0065331A" w:rsidP="0065331A">
                            <w:pPr>
                              <w:pStyle w:val="Paragraphedeliste"/>
                              <w:numPr>
                                <w:ilvl w:val="0"/>
                                <w:numId w:val="4"/>
                              </w:numPr>
                              <w:jc w:val="both"/>
                              <w:rPr>
                                <w:b/>
                              </w:rPr>
                            </w:pPr>
                            <w:r>
                              <w:t xml:space="preserve">Cats and dogs with severe liver disease accumulate “unmeasured” anions – lactate – leading to metabolic acidosis. They can also develop metabolic alkalosis from hypoabuminemia and hypochloremia. </w:t>
                            </w:r>
                          </w:p>
                          <w:p w14:paraId="582F8FC9" w14:textId="77777777" w:rsidR="0065331A" w:rsidRPr="00FE3774" w:rsidRDefault="0065331A" w:rsidP="0065331A">
                            <w:pPr>
                              <w:pStyle w:val="Paragraphedeliste"/>
                              <w:numPr>
                                <w:ilvl w:val="0"/>
                                <w:numId w:val="4"/>
                              </w:numPr>
                              <w:jc w:val="both"/>
                              <w:rPr>
                                <w:b/>
                              </w:rPr>
                            </w:pPr>
                            <w:r>
                              <w:t xml:space="preserve">All cells except RBCs can extract lactate for metabolism. </w:t>
                            </w:r>
                          </w:p>
                          <w:p w14:paraId="33AC07E2" w14:textId="77777777" w:rsidR="0065331A" w:rsidRDefault="0065331A" w:rsidP="0065331A">
                            <w:pPr>
                              <w:pStyle w:val="Paragraphedeliste"/>
                              <w:numPr>
                                <w:ilvl w:val="1"/>
                                <w:numId w:val="4"/>
                              </w:numPr>
                              <w:jc w:val="both"/>
                            </w:pPr>
                            <w:r>
                              <w:t>Removal of lactic acids by liver (TCA, Cori cycle) or renal excretion</w:t>
                            </w:r>
                          </w:p>
                          <w:p w14:paraId="69B73839" w14:textId="77777777" w:rsidR="0065331A" w:rsidRDefault="0065331A" w:rsidP="0065331A">
                            <w:pPr>
                              <w:pStyle w:val="Paragraphedeliste"/>
                              <w:numPr>
                                <w:ilvl w:val="1"/>
                                <w:numId w:val="4"/>
                              </w:numPr>
                              <w:jc w:val="both"/>
                            </w:pPr>
                            <w:r>
                              <w:t>Hepatic use of lactate depends on substrate uptake, hepatic gluconeogenic capacity, and hepatic BF</w:t>
                            </w:r>
                          </w:p>
                          <w:p w14:paraId="34F4DBB8" w14:textId="77777777" w:rsidR="0065331A" w:rsidRPr="00EF097B" w:rsidRDefault="0065331A" w:rsidP="0065331A">
                            <w:pPr>
                              <w:pStyle w:val="Paragraphedeliste"/>
                              <w:numPr>
                                <w:ilvl w:val="1"/>
                                <w:numId w:val="4"/>
                              </w:numPr>
                              <w:jc w:val="both"/>
                              <w:rPr>
                                <w:b/>
                              </w:rPr>
                            </w:pPr>
                            <w:r>
                              <w:t>In the absence of metabolic acidosis or tissue hypoperfusion, hyperlactatemia usually is associated with conditions that favor glycolysis (high catecholamines, alkalosis) and increased conversion of pyruvate to lactate</w:t>
                            </w:r>
                          </w:p>
                          <w:p w14:paraId="309DE2BC" w14:textId="77777777" w:rsidR="0065331A" w:rsidRDefault="0065331A" w:rsidP="0065331A">
                            <w:pPr>
                              <w:pStyle w:val="Paragraphedeliste"/>
                              <w:numPr>
                                <w:ilvl w:val="2"/>
                                <w:numId w:val="4"/>
                              </w:numPr>
                              <w:jc w:val="both"/>
                            </w:pPr>
                            <w:r w:rsidRPr="00EF097B">
                              <w:t>Respiratory alkalosis</w:t>
                            </w:r>
                            <w:r>
                              <w:t xml:space="preserve"> increases lactate production by increasing PFK activity</w:t>
                            </w:r>
                          </w:p>
                          <w:p w14:paraId="34100550" w14:textId="77777777" w:rsidR="0065331A" w:rsidRDefault="0065331A" w:rsidP="0065331A">
                            <w:pPr>
                              <w:pStyle w:val="Paragraphedeliste"/>
                              <w:numPr>
                                <w:ilvl w:val="2"/>
                                <w:numId w:val="4"/>
                              </w:numPr>
                              <w:jc w:val="both"/>
                            </w:pPr>
                            <w:r>
                              <w:t>Symptomatic hypoglycemia increases catecholamine release</w:t>
                            </w:r>
                          </w:p>
                          <w:p w14:paraId="65A89EAF" w14:textId="77777777" w:rsidR="0065331A" w:rsidRDefault="0065331A" w:rsidP="0065331A">
                            <w:pPr>
                              <w:pStyle w:val="Paragraphedeliste"/>
                              <w:numPr>
                                <w:ilvl w:val="2"/>
                                <w:numId w:val="4"/>
                              </w:numPr>
                              <w:jc w:val="both"/>
                            </w:pPr>
                            <w:r>
                              <w:t>High blood ammonia concentrations inhibit PDH and cause preferential conversion of pyruvate to lactate</w:t>
                            </w:r>
                          </w:p>
                          <w:p w14:paraId="10DC8A80" w14:textId="77777777" w:rsidR="0065331A" w:rsidRPr="00EF097B" w:rsidRDefault="0065331A" w:rsidP="0065331A">
                            <w:pPr>
                              <w:pStyle w:val="Paragraphedeliste"/>
                              <w:numPr>
                                <w:ilvl w:val="2"/>
                                <w:numId w:val="4"/>
                              </w:numPr>
                              <w:jc w:val="both"/>
                            </w:pPr>
                            <w:r>
                              <w:t xml:space="preserve"> Acidosis inhibits pyruvate carboxylase and impairs hepatic gluconeogenesis from lactate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1" o:spid="_x0000_s1026" type="#_x0000_t202" style="position:absolute;left:0;text-align:left;margin-left:15.65pt;margin-top:19.15pt;width:455.8pt;height:348.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" fillcolor="white [3201]" strokecolor="black [3200]" strokeweight="2pt">
                <v:textbox>
                  <w:txbxContent>
                    <w:p w14:paraId="566C8A5B" w14:textId="77777777" w:rsidR="0065331A" w:rsidRDefault="0065331A" w:rsidP="00D96FFA">
                      <w:pPr>
                        <w:jc w:val="center"/>
                        <w:rPr>
                          <w:b/>
                        </w:rPr>
                      </w:pPr>
                      <w:r>
                        <w:rPr>
                          <w:b/>
                        </w:rPr>
                        <w:t>Key Points</w:t>
                      </w:r>
                    </w:p>
                    <w:p w14:paraId="1D0496A8" w14:textId="77777777" w:rsidR="0065331A" w:rsidRPr="00815194" w:rsidRDefault="0065331A" w:rsidP="0065331A">
                      <w:pPr>
                        <w:pStyle w:val="Paragraphedeliste"/>
                        <w:numPr>
                          <w:ilvl w:val="0"/>
                          <w:numId w:val="4"/>
                        </w:numPr>
                        <w:jc w:val="both"/>
                        <w:rPr>
                          <w:b/>
                        </w:rPr>
                      </w:pPr>
                      <w:r>
                        <w:t xml:space="preserve">As liver function deteriorates and portal hypertension worsens, several maladaptive responses threaten renal function. </w:t>
                      </w:r>
                    </w:p>
                    <w:p w14:paraId="54147D74" w14:textId="77777777" w:rsidR="0065331A" w:rsidRPr="00815194" w:rsidRDefault="0065331A" w:rsidP="0065331A">
                      <w:pPr>
                        <w:pStyle w:val="Paragraphedeliste"/>
                        <w:numPr>
                          <w:ilvl w:val="0"/>
                          <w:numId w:val="4"/>
                        </w:numPr>
                        <w:jc w:val="both"/>
                        <w:rPr>
                          <w:b/>
                        </w:rPr>
                      </w:pPr>
                      <w:r>
                        <w:t>Hepatorenal syndrome is a state of functional renal failure characterized by a low GFR, preserved tubular function, and normal renal histology. It occurs in some patients with cirrhosis and ascites; rare in med vet.</w:t>
                      </w:r>
                    </w:p>
                    <w:p w14:paraId="311D9D7D" w14:textId="77777777" w:rsidR="0065331A" w:rsidRPr="00C8757A" w:rsidRDefault="0065331A" w:rsidP="0065331A">
                      <w:pPr>
                        <w:pStyle w:val="Paragraphedeliste"/>
                        <w:numPr>
                          <w:ilvl w:val="0"/>
                          <w:numId w:val="4"/>
                        </w:numPr>
                        <w:jc w:val="both"/>
                        <w:rPr>
                          <w:b/>
                        </w:rPr>
                      </w:pPr>
                      <w:r>
                        <w:t xml:space="preserve">Cats and dogs with severe liver disease accumulate “unmeasured” anions – lactate – leading to metabolic acidosis. They can also develop metabolic alkalosis from hypoabuminemia and hypochloremia. </w:t>
                      </w:r>
                    </w:p>
                    <w:p w14:paraId="582F8FC9" w14:textId="77777777" w:rsidR="0065331A" w:rsidRPr="00FE3774" w:rsidRDefault="0065331A" w:rsidP="0065331A">
                      <w:pPr>
                        <w:pStyle w:val="Paragraphedeliste"/>
                        <w:numPr>
                          <w:ilvl w:val="0"/>
                          <w:numId w:val="4"/>
                        </w:numPr>
                        <w:jc w:val="both"/>
                        <w:rPr>
                          <w:b/>
                        </w:rPr>
                      </w:pPr>
                      <w:r>
                        <w:t xml:space="preserve">All cells except RBCs can extract lactate for metabolism. </w:t>
                      </w:r>
                    </w:p>
                    <w:p w14:paraId="33AC07E2" w14:textId="77777777" w:rsidR="0065331A" w:rsidRDefault="0065331A" w:rsidP="0065331A">
                      <w:pPr>
                        <w:pStyle w:val="Paragraphedeliste"/>
                        <w:numPr>
                          <w:ilvl w:val="1"/>
                          <w:numId w:val="4"/>
                        </w:numPr>
                        <w:jc w:val="both"/>
                      </w:pPr>
                      <w:r>
                        <w:t>Removal of lactic acids by liver (TCA, Cori cycle) or renal excretion</w:t>
                      </w:r>
                    </w:p>
                    <w:p w14:paraId="69B73839" w14:textId="77777777" w:rsidR="0065331A" w:rsidRDefault="0065331A" w:rsidP="0065331A">
                      <w:pPr>
                        <w:pStyle w:val="Paragraphedeliste"/>
                        <w:numPr>
                          <w:ilvl w:val="1"/>
                          <w:numId w:val="4"/>
                        </w:numPr>
                        <w:jc w:val="both"/>
                      </w:pPr>
                      <w:r>
                        <w:t>Hepatic use of lactate depends on substrate uptake, hepatic gluconeogenic capacity, and hepatic BF</w:t>
                      </w:r>
                    </w:p>
                    <w:p w14:paraId="34F4DBB8" w14:textId="77777777" w:rsidR="0065331A" w:rsidRPr="00EF097B" w:rsidRDefault="0065331A" w:rsidP="0065331A">
                      <w:pPr>
                        <w:pStyle w:val="Paragraphedeliste"/>
                        <w:numPr>
                          <w:ilvl w:val="1"/>
                          <w:numId w:val="4"/>
                        </w:numPr>
                        <w:jc w:val="both"/>
                        <w:rPr>
                          <w:b/>
                        </w:rPr>
                      </w:pPr>
                      <w:r>
                        <w:t>In the absence of metabolic acidosis or tissue hypoperfusion, hyperlactatemia usually is associated with conditions that favor glycolysis (high catecholamines, alkalosis) and increased conversion of pyruvate to lactate</w:t>
                      </w:r>
                    </w:p>
                    <w:p w14:paraId="309DE2BC" w14:textId="77777777" w:rsidR="0065331A" w:rsidRDefault="0065331A" w:rsidP="0065331A">
                      <w:pPr>
                        <w:pStyle w:val="Paragraphedeliste"/>
                        <w:numPr>
                          <w:ilvl w:val="2"/>
                          <w:numId w:val="4"/>
                        </w:numPr>
                        <w:jc w:val="both"/>
                      </w:pPr>
                      <w:r w:rsidRPr="00EF097B">
                        <w:t>Respiratory alkalosis</w:t>
                      </w:r>
                      <w:r>
                        <w:t xml:space="preserve"> increases lactate production by increasing PFK activity</w:t>
                      </w:r>
                    </w:p>
                    <w:p w14:paraId="34100550" w14:textId="77777777" w:rsidR="0065331A" w:rsidRDefault="0065331A" w:rsidP="0065331A">
                      <w:pPr>
                        <w:pStyle w:val="Paragraphedeliste"/>
                        <w:numPr>
                          <w:ilvl w:val="2"/>
                          <w:numId w:val="4"/>
                        </w:numPr>
                        <w:jc w:val="both"/>
                      </w:pPr>
                      <w:r>
                        <w:t>Symptomatic hypoglycemia increases catecholamine release</w:t>
                      </w:r>
                    </w:p>
                    <w:p w14:paraId="65A89EAF" w14:textId="77777777" w:rsidR="0065331A" w:rsidRDefault="0065331A" w:rsidP="0065331A">
                      <w:pPr>
                        <w:pStyle w:val="Paragraphedeliste"/>
                        <w:numPr>
                          <w:ilvl w:val="2"/>
                          <w:numId w:val="4"/>
                        </w:numPr>
                        <w:jc w:val="both"/>
                      </w:pPr>
                      <w:r>
                        <w:t>High blood ammonia concentrations inhibit PDH and cause preferential conversion of pyruvate to lactate</w:t>
                      </w:r>
                    </w:p>
                    <w:p w14:paraId="10DC8A80" w14:textId="77777777" w:rsidR="0065331A" w:rsidRPr="00EF097B" w:rsidRDefault="0065331A" w:rsidP="0065331A">
                      <w:pPr>
                        <w:pStyle w:val="Paragraphedeliste"/>
                        <w:numPr>
                          <w:ilvl w:val="2"/>
                          <w:numId w:val="4"/>
                        </w:numPr>
                        <w:jc w:val="both"/>
                      </w:pPr>
                      <w:r>
                        <w:t xml:space="preserve"> Acidosis inhibits pyruvate carboxylase and impairs hepatic gluconeogenesis from lactate</w:t>
                      </w:r>
                    </w:p>
                  </w:txbxContent>
                </v:textbox>
                <w10:wrap type="square"/>
              </v:shape>
            </w:pict>
          </mc:Fallback>
        </mc:AlternateContent>
      </w:r>
      <w:proofErr w:type="spellStart"/>
      <w:r w:rsidR="008A51B2">
        <w:rPr>
          <w:b/>
        </w:rPr>
        <w:t>Dibartola</w:t>
      </w:r>
      <w:proofErr w:type="spellEnd"/>
      <w:r w:rsidR="008A51B2">
        <w:rPr>
          <w:b/>
        </w:rPr>
        <w:t xml:space="preserve"> chapter 19 p.472-478</w:t>
      </w:r>
    </w:p>
    <w:p w14:paraId="11BBAF0E" w14:textId="77777777" w:rsidR="0096547D" w:rsidRDefault="0096547D" w:rsidP="008A51B2">
      <w:pPr>
        <w:jc w:val="both"/>
        <w:rPr>
          <w:b/>
        </w:rPr>
      </w:pPr>
    </w:p>
    <w:p w14:paraId="68376D6C" w14:textId="77777777" w:rsidR="0096547D" w:rsidRDefault="0096547D" w:rsidP="0096547D">
      <w:pPr>
        <w:ind w:left="709"/>
        <w:jc w:val="both"/>
        <w:rPr>
          <w:b/>
        </w:rPr>
      </w:pPr>
      <w:r>
        <w:rPr>
          <w:noProof/>
          <w:lang w:val="fr-FR"/>
        </w:rPr>
        <w:drawing>
          <wp:inline distT="0" distB="0" distL="0" distR="0" wp14:anchorId="3F970AFF" wp14:editId="208DA118">
            <wp:extent cx="5220203" cy="3242637"/>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21860" cy="3243666"/>
                    </a:xfrm>
                    <a:prstGeom prst="rect">
                      <a:avLst/>
                    </a:prstGeom>
                    <a:noFill/>
                    <a:ln>
                      <a:noFill/>
                    </a:ln>
                  </pic:spPr>
                </pic:pic>
              </a:graphicData>
            </a:graphic>
          </wp:inline>
        </w:drawing>
      </w:r>
    </w:p>
    <w:p w14:paraId="316DB10F" w14:textId="77777777" w:rsidR="0096547D" w:rsidRDefault="0096547D" w:rsidP="0096547D">
      <w:pPr>
        <w:ind w:left="1418"/>
        <w:jc w:val="both"/>
        <w:rPr>
          <w:b/>
        </w:rPr>
      </w:pPr>
    </w:p>
    <w:p w14:paraId="582E6AB5" w14:textId="77777777" w:rsidR="0096547D" w:rsidRDefault="0096547D" w:rsidP="0096547D">
      <w:pPr>
        <w:ind w:left="1418"/>
        <w:jc w:val="both"/>
        <w:rPr>
          <w:b/>
        </w:rPr>
      </w:pPr>
    </w:p>
    <w:p w14:paraId="07C08EEE" w14:textId="77777777" w:rsidR="0096547D" w:rsidRDefault="0096547D" w:rsidP="0096547D">
      <w:pPr>
        <w:ind w:left="709"/>
        <w:jc w:val="both"/>
        <w:rPr>
          <w:b/>
        </w:rPr>
      </w:pPr>
      <w:r>
        <w:rPr>
          <w:noProof/>
          <w:lang w:val="fr-FR"/>
        </w:rPr>
        <w:drawing>
          <wp:inline distT="0" distB="0" distL="0" distR="0" wp14:anchorId="7469E1FE" wp14:editId="1D0FCA08">
            <wp:extent cx="5018889" cy="3664974"/>
            <wp:effectExtent l="0" t="0" r="1079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9915" cy="3665723"/>
                    </a:xfrm>
                    <a:prstGeom prst="rect">
                      <a:avLst/>
                    </a:prstGeom>
                    <a:noFill/>
                    <a:ln>
                      <a:noFill/>
                    </a:ln>
                  </pic:spPr>
                </pic:pic>
              </a:graphicData>
            </a:graphic>
          </wp:inline>
        </w:drawing>
      </w:r>
    </w:p>
    <w:p w14:paraId="0137E687" w14:textId="77777777" w:rsidR="008A51B2" w:rsidRDefault="008A51B2" w:rsidP="008A51B2">
      <w:pPr>
        <w:jc w:val="both"/>
        <w:rPr>
          <w:b/>
        </w:rPr>
      </w:pPr>
    </w:p>
    <w:p w14:paraId="58938702" w14:textId="77777777" w:rsidR="008A51B2" w:rsidRDefault="008A51B2" w:rsidP="008A51B2">
      <w:pPr>
        <w:jc w:val="both"/>
        <w:rPr>
          <w:b/>
        </w:rPr>
      </w:pPr>
    </w:p>
    <w:p w14:paraId="2EAF39E3" w14:textId="77777777" w:rsidR="008A51B2" w:rsidRDefault="008A51B2" w:rsidP="008A51B2">
      <w:pPr>
        <w:jc w:val="both"/>
        <w:rPr>
          <w:b/>
        </w:rPr>
      </w:pPr>
      <w:r>
        <w:rPr>
          <w:b/>
        </w:rPr>
        <w:t>Abnormal renal function in liver disease</w:t>
      </w:r>
    </w:p>
    <w:p w14:paraId="134C7676" w14:textId="77777777" w:rsidR="008A51B2" w:rsidRDefault="008A51B2" w:rsidP="008A51B2">
      <w:pPr>
        <w:pStyle w:val="Paragraphedeliste"/>
        <w:numPr>
          <w:ilvl w:val="0"/>
          <w:numId w:val="1"/>
        </w:numPr>
        <w:jc w:val="both"/>
      </w:pPr>
      <w:r>
        <w:t>As liver function deteriorates and portal hypertension worsens, several maladaptive responses threaten renal function</w:t>
      </w:r>
    </w:p>
    <w:p w14:paraId="77693ACC" w14:textId="77777777" w:rsidR="008A51B2" w:rsidRDefault="008A51B2" w:rsidP="008A51B2">
      <w:pPr>
        <w:pStyle w:val="Paragraphedeliste"/>
        <w:numPr>
          <w:ilvl w:val="0"/>
          <w:numId w:val="1"/>
        </w:numPr>
        <w:jc w:val="both"/>
      </w:pPr>
      <w:r>
        <w:t xml:space="preserve">Decreased GFR reduces delivery of glomerular filtrate to distal diluting segments and increased </w:t>
      </w:r>
      <w:proofErr w:type="spellStart"/>
      <w:r>
        <w:t>resorption</w:t>
      </w:r>
      <w:proofErr w:type="spellEnd"/>
      <w:r>
        <w:t xml:space="preserve"> in PT </w:t>
      </w:r>
      <w:r>
        <w:sym w:font="Wingdings" w:char="F0E0"/>
      </w:r>
      <w:r>
        <w:t xml:space="preserve"> this increases renal sodium and water retention, impairs renal escape from abnormally increased aldosterone, and favors resistance to ANP. </w:t>
      </w:r>
    </w:p>
    <w:p w14:paraId="1B018B37" w14:textId="77777777" w:rsidR="008A51B2" w:rsidRDefault="008A51B2" w:rsidP="008A51B2">
      <w:pPr>
        <w:pStyle w:val="NormalWeb"/>
        <w:numPr>
          <w:ilvl w:val="1"/>
          <w:numId w:val="1"/>
        </w:numPr>
        <w:jc w:val="both"/>
      </w:pPr>
      <w:proofErr w:type="spellStart"/>
      <w:r>
        <w:t>Aldosterone</w:t>
      </w:r>
      <w:proofErr w:type="spellEnd"/>
      <w:r>
        <w:t xml:space="preserve"> escape in </w:t>
      </w:r>
      <w:proofErr w:type="spellStart"/>
      <w:r>
        <w:t>primary</w:t>
      </w:r>
      <w:proofErr w:type="spellEnd"/>
      <w:r>
        <w:t xml:space="preserve"> </w:t>
      </w:r>
      <w:proofErr w:type="spellStart"/>
      <w:r>
        <w:t>hyperaldosteronism</w:t>
      </w:r>
      <w:proofErr w:type="spellEnd"/>
      <w:r>
        <w:t xml:space="preserve"> </w:t>
      </w:r>
      <w:proofErr w:type="spellStart"/>
      <w:r>
        <w:t>is</w:t>
      </w:r>
      <w:proofErr w:type="spellEnd"/>
      <w:r>
        <w:t xml:space="preserve"> the escape </w:t>
      </w:r>
      <w:proofErr w:type="spellStart"/>
      <w:r>
        <w:t>from</w:t>
      </w:r>
      <w:proofErr w:type="spellEnd"/>
      <w:r>
        <w:t xml:space="preserve"> the </w:t>
      </w:r>
      <w:proofErr w:type="spellStart"/>
      <w:r>
        <w:t>salt</w:t>
      </w:r>
      <w:proofErr w:type="spellEnd"/>
      <w:r>
        <w:t xml:space="preserve"> and water </w:t>
      </w:r>
      <w:proofErr w:type="spellStart"/>
      <w:r>
        <w:t>retaining</w:t>
      </w:r>
      <w:proofErr w:type="spellEnd"/>
      <w:r>
        <w:t xml:space="preserve"> </w:t>
      </w:r>
      <w:proofErr w:type="spellStart"/>
      <w:r>
        <w:t>effect</w:t>
      </w:r>
      <w:proofErr w:type="spellEnd"/>
      <w:r>
        <w:t xml:space="preserve"> of excessive </w:t>
      </w:r>
      <w:proofErr w:type="spellStart"/>
      <w:r>
        <w:t>levels</w:t>
      </w:r>
      <w:proofErr w:type="spellEnd"/>
      <w:r>
        <w:t xml:space="preserve"> of aldosterone.</w:t>
      </w:r>
      <w:r>
        <w:rPr>
          <w:vertAlign w:val="superscript"/>
        </w:rPr>
        <w:t>1</w:t>
      </w:r>
      <w:r>
        <w:t xml:space="preserve"> This </w:t>
      </w:r>
      <w:proofErr w:type="spellStart"/>
      <w:r>
        <w:t>phenomenon</w:t>
      </w:r>
      <w:proofErr w:type="spellEnd"/>
      <w:r>
        <w:t xml:space="preserve"> </w:t>
      </w:r>
      <w:proofErr w:type="spellStart"/>
      <w:r>
        <w:t>is</w:t>
      </w:r>
      <w:proofErr w:type="spellEnd"/>
      <w:r>
        <w:t xml:space="preserve"> </w:t>
      </w:r>
      <w:proofErr w:type="spellStart"/>
      <w:r>
        <w:t>considered</w:t>
      </w:r>
      <w:proofErr w:type="spellEnd"/>
      <w:r>
        <w:t xml:space="preserve"> to </w:t>
      </w:r>
      <w:proofErr w:type="spellStart"/>
      <w:r>
        <w:t>be</w:t>
      </w:r>
      <w:proofErr w:type="spellEnd"/>
      <w:r>
        <w:t xml:space="preserve"> an important </w:t>
      </w:r>
      <w:proofErr w:type="spellStart"/>
      <w:r>
        <w:t>homeostatic</w:t>
      </w:r>
      <w:proofErr w:type="spellEnd"/>
      <w:r>
        <w:t xml:space="preserve"> </w:t>
      </w:r>
      <w:proofErr w:type="spellStart"/>
      <w:r>
        <w:t>mechanism</w:t>
      </w:r>
      <w:proofErr w:type="spellEnd"/>
      <w:r>
        <w:t xml:space="preserve"> and </w:t>
      </w:r>
      <w:proofErr w:type="spellStart"/>
      <w:r>
        <w:t>thought</w:t>
      </w:r>
      <w:proofErr w:type="spellEnd"/>
      <w:r>
        <w:t xml:space="preserve"> to </w:t>
      </w:r>
      <w:proofErr w:type="spellStart"/>
      <w:r>
        <w:t>be</w:t>
      </w:r>
      <w:proofErr w:type="spellEnd"/>
      <w:r>
        <w:t xml:space="preserve"> </w:t>
      </w:r>
      <w:proofErr w:type="spellStart"/>
      <w:r>
        <w:t>dependent</w:t>
      </w:r>
      <w:proofErr w:type="spellEnd"/>
      <w:r>
        <w:t xml:space="preserve"> on </w:t>
      </w:r>
      <w:proofErr w:type="spellStart"/>
      <w:r>
        <w:t>nitric</w:t>
      </w:r>
      <w:proofErr w:type="spellEnd"/>
      <w:r>
        <w:t xml:space="preserve"> oxide.</w:t>
      </w:r>
      <w:r>
        <w:rPr>
          <w:vertAlign w:val="superscript"/>
        </w:rPr>
        <w:t>2 </w:t>
      </w:r>
      <w:r>
        <w:t xml:space="preserve">Natriuresis </w:t>
      </w:r>
      <w:proofErr w:type="spellStart"/>
      <w:r>
        <w:t>produced</w:t>
      </w:r>
      <w:proofErr w:type="spellEnd"/>
      <w:r>
        <w:t xml:space="preserve"> by </w:t>
      </w:r>
      <w:proofErr w:type="spellStart"/>
      <w:r>
        <w:t>elevated</w:t>
      </w:r>
      <w:proofErr w:type="spellEnd"/>
      <w:r>
        <w:t xml:space="preserve"> </w:t>
      </w:r>
      <w:proofErr w:type="spellStart"/>
      <w:r>
        <w:t>levels</w:t>
      </w:r>
      <w:proofErr w:type="spellEnd"/>
      <w:r>
        <w:t xml:space="preserve"> of atrial </w:t>
      </w:r>
      <w:proofErr w:type="spellStart"/>
      <w:r>
        <w:t>natriuretic</w:t>
      </w:r>
      <w:proofErr w:type="spellEnd"/>
      <w:r>
        <w:t xml:space="preserve"> peptides </w:t>
      </w:r>
      <w:proofErr w:type="spellStart"/>
      <w:r>
        <w:t>is</w:t>
      </w:r>
      <w:proofErr w:type="spellEnd"/>
      <w:r>
        <w:t xml:space="preserve"> </w:t>
      </w:r>
      <w:proofErr w:type="spellStart"/>
      <w:r>
        <w:t>another</w:t>
      </w:r>
      <w:proofErr w:type="spellEnd"/>
      <w:r>
        <w:t> </w:t>
      </w:r>
      <w:proofErr w:type="spellStart"/>
      <w:r>
        <w:t>proposed</w:t>
      </w:r>
      <w:proofErr w:type="spellEnd"/>
      <w:r>
        <w:t xml:space="preserve"> </w:t>
      </w:r>
      <w:proofErr w:type="spellStart"/>
      <w:r>
        <w:t>mechanism</w:t>
      </w:r>
      <w:proofErr w:type="spellEnd"/>
      <w:r>
        <w:t xml:space="preserve"> for escape </w:t>
      </w:r>
      <w:proofErr w:type="spellStart"/>
      <w:r>
        <w:t>from</w:t>
      </w:r>
      <w:proofErr w:type="spellEnd"/>
      <w:r>
        <w:t xml:space="preserve"> the </w:t>
      </w:r>
      <w:proofErr w:type="spellStart"/>
      <w:r>
        <w:t>salt</w:t>
      </w:r>
      <w:proofErr w:type="spellEnd"/>
      <w:r>
        <w:t xml:space="preserve"> </w:t>
      </w:r>
      <w:proofErr w:type="spellStart"/>
      <w:r>
        <w:t>retention</w:t>
      </w:r>
      <w:proofErr w:type="spellEnd"/>
      <w:r>
        <w:t xml:space="preserve"> in </w:t>
      </w:r>
      <w:proofErr w:type="spellStart"/>
      <w:r>
        <w:t>this</w:t>
      </w:r>
      <w:proofErr w:type="spellEnd"/>
      <w:r>
        <w:t xml:space="preserve"> situation.</w:t>
      </w:r>
      <w:r>
        <w:rPr>
          <w:vertAlign w:val="superscript"/>
        </w:rPr>
        <w:t>3</w:t>
      </w:r>
      <w:r>
        <w:t xml:space="preserve"> Pressure natriuresis </w:t>
      </w:r>
      <w:proofErr w:type="spellStart"/>
      <w:r>
        <w:t>is</w:t>
      </w:r>
      <w:proofErr w:type="spellEnd"/>
      <w:r>
        <w:t xml:space="preserve"> </w:t>
      </w:r>
      <w:proofErr w:type="spellStart"/>
      <w:r>
        <w:t>another</w:t>
      </w:r>
      <w:proofErr w:type="spellEnd"/>
      <w:r>
        <w:t xml:space="preserve"> </w:t>
      </w:r>
      <w:proofErr w:type="spellStart"/>
      <w:r>
        <w:t>proposed</w:t>
      </w:r>
      <w:proofErr w:type="spellEnd"/>
      <w:r>
        <w:t xml:space="preserve"> </w:t>
      </w:r>
      <w:proofErr w:type="spellStart"/>
      <w:r>
        <w:t>mechanism</w:t>
      </w:r>
      <w:proofErr w:type="spellEnd"/>
      <w:r>
        <w:t xml:space="preserve"> for </w:t>
      </w:r>
      <w:proofErr w:type="spellStart"/>
      <w:r>
        <w:t>aldosterone</w:t>
      </w:r>
      <w:proofErr w:type="spellEnd"/>
      <w:r>
        <w:t xml:space="preserve"> escape, </w:t>
      </w:r>
      <w:proofErr w:type="spellStart"/>
      <w:r>
        <w:t>with</w:t>
      </w:r>
      <w:proofErr w:type="spellEnd"/>
      <w:r>
        <w:t xml:space="preserve"> </w:t>
      </w:r>
      <w:proofErr w:type="spellStart"/>
      <w:r>
        <w:t>increased</w:t>
      </w:r>
      <w:proofErr w:type="spellEnd"/>
      <w:r>
        <w:t xml:space="preserve"> </w:t>
      </w:r>
      <w:proofErr w:type="spellStart"/>
      <w:r>
        <w:t>renal</w:t>
      </w:r>
      <w:proofErr w:type="spellEnd"/>
      <w:r>
        <w:t xml:space="preserve"> </w:t>
      </w:r>
      <w:proofErr w:type="spellStart"/>
      <w:r>
        <w:t>arterial</w:t>
      </w:r>
      <w:proofErr w:type="spellEnd"/>
      <w:r>
        <w:t xml:space="preserve"> pressure </w:t>
      </w:r>
      <w:proofErr w:type="spellStart"/>
      <w:r>
        <w:t>induced</w:t>
      </w:r>
      <w:proofErr w:type="spellEnd"/>
      <w:r>
        <w:t xml:space="preserve"> natriuresis.</w:t>
      </w:r>
      <w:r>
        <w:rPr>
          <w:vertAlign w:val="superscript"/>
        </w:rPr>
        <w:t>4</w:t>
      </w:r>
      <w:r>
        <w:t> </w:t>
      </w:r>
      <w:proofErr w:type="spellStart"/>
      <w:r>
        <w:t>Aldosterone</w:t>
      </w:r>
      <w:proofErr w:type="spellEnd"/>
      <w:r>
        <w:t xml:space="preserve"> escape in the setting of </w:t>
      </w:r>
      <w:proofErr w:type="spellStart"/>
      <w:r>
        <w:t>primary</w:t>
      </w:r>
      <w:proofErr w:type="spellEnd"/>
      <w:r>
        <w:t xml:space="preserve"> </w:t>
      </w:r>
      <w:proofErr w:type="spellStart"/>
      <w:r>
        <w:t>hyperaldosteronism</w:t>
      </w:r>
      <w:proofErr w:type="spellEnd"/>
      <w:r>
        <w:t xml:space="preserve"> </w:t>
      </w:r>
      <w:proofErr w:type="spellStart"/>
      <w:r>
        <w:t>may</w:t>
      </w:r>
      <w:proofErr w:type="spellEnd"/>
      <w:r>
        <w:t xml:space="preserve"> have an important </w:t>
      </w:r>
      <w:proofErr w:type="spellStart"/>
      <w:r>
        <w:t>role</w:t>
      </w:r>
      <w:proofErr w:type="spellEnd"/>
      <w:r>
        <w:t xml:space="preserve"> in </w:t>
      </w:r>
      <w:proofErr w:type="spellStart"/>
      <w:r>
        <w:t>reducing</w:t>
      </w:r>
      <w:proofErr w:type="spellEnd"/>
      <w:r>
        <w:t xml:space="preserve"> the </w:t>
      </w:r>
      <w:proofErr w:type="spellStart"/>
      <w:r>
        <w:t>severity</w:t>
      </w:r>
      <w:proofErr w:type="spellEnd"/>
      <w:r>
        <w:t xml:space="preserve"> of hypertension in the condition. </w:t>
      </w:r>
      <w:proofErr w:type="spellStart"/>
      <w:r>
        <w:t>Aldosterone</w:t>
      </w:r>
      <w:proofErr w:type="spellEnd"/>
      <w:r>
        <w:t xml:space="preserve"> escape </w:t>
      </w:r>
      <w:proofErr w:type="spellStart"/>
      <w:r>
        <w:t>is</w:t>
      </w:r>
      <w:proofErr w:type="spellEnd"/>
      <w:r>
        <w:t xml:space="preserve"> the </w:t>
      </w:r>
      <w:proofErr w:type="spellStart"/>
      <w:r>
        <w:t>reason</w:t>
      </w:r>
      <w:proofErr w:type="spellEnd"/>
      <w:r>
        <w:t xml:space="preserve"> for edema not </w:t>
      </w:r>
      <w:proofErr w:type="spellStart"/>
      <w:r>
        <w:t>being</w:t>
      </w:r>
      <w:proofErr w:type="spellEnd"/>
      <w:r>
        <w:t xml:space="preserve"> a </w:t>
      </w:r>
      <w:proofErr w:type="spellStart"/>
      <w:r>
        <w:t>prominent</w:t>
      </w:r>
      <w:proofErr w:type="spellEnd"/>
      <w:r>
        <w:t xml:space="preserve"> manifestation of </w:t>
      </w:r>
      <w:proofErr w:type="spellStart"/>
      <w:r>
        <w:t>primary</w:t>
      </w:r>
      <w:proofErr w:type="spellEnd"/>
      <w:r>
        <w:t xml:space="preserve"> </w:t>
      </w:r>
      <w:proofErr w:type="spellStart"/>
      <w:r>
        <w:t>hyperaldosteronism.This</w:t>
      </w:r>
      <w:proofErr w:type="spellEnd"/>
      <w:r>
        <w:t xml:space="preserve"> </w:t>
      </w:r>
      <w:proofErr w:type="spellStart"/>
      <w:r>
        <w:t>mechanism</w:t>
      </w:r>
      <w:proofErr w:type="spellEnd"/>
      <w:r>
        <w:t xml:space="preserve"> of </w:t>
      </w:r>
      <w:proofErr w:type="spellStart"/>
      <w:r>
        <w:t>aldosterone</w:t>
      </w:r>
      <w:proofErr w:type="spellEnd"/>
      <w:r>
        <w:t xml:space="preserve"> escape </w:t>
      </w:r>
      <w:proofErr w:type="spellStart"/>
      <w:r>
        <w:t>does</w:t>
      </w:r>
      <w:proofErr w:type="spellEnd"/>
      <w:r>
        <w:t xml:space="preserve"> not </w:t>
      </w:r>
      <w:proofErr w:type="spellStart"/>
      <w:r>
        <w:t>work</w:t>
      </w:r>
      <w:proofErr w:type="spellEnd"/>
      <w:r>
        <w:t xml:space="preserve"> in the </w:t>
      </w:r>
      <w:proofErr w:type="spellStart"/>
      <w:r>
        <w:t>aldosterone</w:t>
      </w:r>
      <w:proofErr w:type="spellEnd"/>
      <w:r>
        <w:t xml:space="preserve"> </w:t>
      </w:r>
      <w:proofErr w:type="spellStart"/>
      <w:r>
        <w:t>excess</w:t>
      </w:r>
      <w:proofErr w:type="spellEnd"/>
      <w:r>
        <w:t xml:space="preserve"> of edematous conditions </w:t>
      </w:r>
      <w:proofErr w:type="spellStart"/>
      <w:r>
        <w:t>like</w:t>
      </w:r>
      <w:proofErr w:type="spellEnd"/>
      <w:r>
        <w:t xml:space="preserve"> congestive </w:t>
      </w:r>
      <w:proofErr w:type="spellStart"/>
      <w:r>
        <w:t>heart</w:t>
      </w:r>
      <w:proofErr w:type="spellEnd"/>
      <w:r>
        <w:t xml:space="preserve"> </w:t>
      </w:r>
      <w:proofErr w:type="spellStart"/>
      <w:r>
        <w:t>failure</w:t>
      </w:r>
      <w:proofErr w:type="spellEnd"/>
      <w:r>
        <w:t xml:space="preserve"> and </w:t>
      </w:r>
      <w:proofErr w:type="spellStart"/>
      <w:r>
        <w:t>cirrhosis</w:t>
      </w:r>
      <w:proofErr w:type="spellEnd"/>
      <w:r>
        <w:t xml:space="preserve"> </w:t>
      </w:r>
      <w:proofErr w:type="spellStart"/>
      <w:r>
        <w:t>liver</w:t>
      </w:r>
      <w:proofErr w:type="spellEnd"/>
      <w:r>
        <w:t xml:space="preserve">, </w:t>
      </w:r>
      <w:proofErr w:type="spellStart"/>
      <w:r>
        <w:t>possibly</w:t>
      </w:r>
      <w:proofErr w:type="spellEnd"/>
      <w:r>
        <w:t xml:space="preserve"> due to the </w:t>
      </w:r>
      <w:proofErr w:type="spellStart"/>
      <w:r>
        <w:t>renal</w:t>
      </w:r>
      <w:proofErr w:type="spellEnd"/>
      <w:r>
        <w:t xml:space="preserve"> hypoperfusion, </w:t>
      </w:r>
      <w:proofErr w:type="spellStart"/>
      <w:r>
        <w:t>which</w:t>
      </w:r>
      <w:proofErr w:type="spellEnd"/>
      <w:r>
        <w:t xml:space="preserve"> </w:t>
      </w:r>
      <w:proofErr w:type="spellStart"/>
      <w:r>
        <w:t>is</w:t>
      </w:r>
      <w:proofErr w:type="spellEnd"/>
      <w:r>
        <w:t xml:space="preserve"> not a </w:t>
      </w:r>
      <w:proofErr w:type="spellStart"/>
      <w:r>
        <w:t>feature</w:t>
      </w:r>
      <w:proofErr w:type="spellEnd"/>
      <w:r>
        <w:t xml:space="preserve"> of </w:t>
      </w:r>
      <w:proofErr w:type="spellStart"/>
      <w:r>
        <w:t>primary</w:t>
      </w:r>
      <w:proofErr w:type="spellEnd"/>
      <w:r>
        <w:t xml:space="preserve"> </w:t>
      </w:r>
      <w:proofErr w:type="spellStart"/>
      <w:r>
        <w:t>aldosteronism</w:t>
      </w:r>
      <w:proofErr w:type="spellEnd"/>
    </w:p>
    <w:p w14:paraId="25466E0F" w14:textId="77777777" w:rsidR="008A51B2" w:rsidRDefault="008A51B2" w:rsidP="008A51B2">
      <w:pPr>
        <w:pStyle w:val="Paragraphedeliste"/>
        <w:numPr>
          <w:ilvl w:val="0"/>
          <w:numId w:val="1"/>
        </w:numPr>
        <w:jc w:val="both"/>
      </w:pPr>
      <w:r>
        <w:t xml:space="preserve">Systemic counter-regulatory responses that normally preserve filtration fraction increase production of ATII </w:t>
      </w:r>
      <w:r>
        <w:sym w:font="Wingdings" w:char="F0E0"/>
      </w:r>
      <w:r>
        <w:t xml:space="preserve"> </w:t>
      </w:r>
      <w:proofErr w:type="spellStart"/>
      <w:r>
        <w:t>vasoC</w:t>
      </w:r>
      <w:proofErr w:type="spellEnd"/>
      <w:r>
        <w:t xml:space="preserve"> of efferent; this maintains glomerular capillary pressure, increases FF and alters </w:t>
      </w:r>
      <w:proofErr w:type="spellStart"/>
      <w:r>
        <w:t>peritubulat</w:t>
      </w:r>
      <w:proofErr w:type="spellEnd"/>
      <w:r>
        <w:t xml:space="preserve"> Starling’s forces favoring fluid reabsorption BUT do at the expense of decreased renal BF</w:t>
      </w:r>
    </w:p>
    <w:p w14:paraId="19F90E51" w14:textId="77777777" w:rsidR="008A51B2" w:rsidRDefault="008A51B2" w:rsidP="008A51B2">
      <w:pPr>
        <w:pStyle w:val="Paragraphedeliste"/>
        <w:numPr>
          <w:ilvl w:val="0"/>
          <w:numId w:val="1"/>
        </w:numPr>
        <w:jc w:val="both"/>
      </w:pPr>
      <w:r>
        <w:t>Increased water turnover and GFR</w:t>
      </w:r>
    </w:p>
    <w:p w14:paraId="02A6FD3D" w14:textId="77777777" w:rsidR="008A51B2" w:rsidRDefault="008A51B2" w:rsidP="008A51B2">
      <w:pPr>
        <w:pStyle w:val="Paragraphedeliste"/>
        <w:numPr>
          <w:ilvl w:val="0"/>
          <w:numId w:val="1"/>
        </w:numPr>
        <w:jc w:val="both"/>
      </w:pPr>
      <w:r>
        <w:t>PU/PD</w:t>
      </w:r>
    </w:p>
    <w:p w14:paraId="5B4DCF65" w14:textId="77777777" w:rsidR="008A51B2" w:rsidRDefault="008A51B2" w:rsidP="008A51B2">
      <w:pPr>
        <w:pStyle w:val="Paragraphedeliste"/>
        <w:numPr>
          <w:ilvl w:val="1"/>
          <w:numId w:val="1"/>
        </w:numPr>
        <w:jc w:val="both"/>
      </w:pPr>
      <w:r>
        <w:t>Psychogenic from HE</w:t>
      </w:r>
    </w:p>
    <w:p w14:paraId="531A4569" w14:textId="77777777" w:rsidR="008A51B2" w:rsidRDefault="008A51B2" w:rsidP="008A51B2">
      <w:pPr>
        <w:pStyle w:val="Paragraphedeliste"/>
        <w:numPr>
          <w:ilvl w:val="1"/>
          <w:numId w:val="1"/>
        </w:numPr>
        <w:jc w:val="both"/>
      </w:pPr>
      <w:r>
        <w:t xml:space="preserve">Sensory input signaling splanchnic </w:t>
      </w:r>
      <w:proofErr w:type="spellStart"/>
      <w:r>
        <w:t>vasoD</w:t>
      </w:r>
      <w:proofErr w:type="spellEnd"/>
    </w:p>
    <w:p w14:paraId="31E5B752" w14:textId="77777777" w:rsidR="008A51B2" w:rsidRDefault="008A51B2" w:rsidP="008A51B2">
      <w:pPr>
        <w:pStyle w:val="Paragraphedeliste"/>
        <w:numPr>
          <w:ilvl w:val="1"/>
          <w:numId w:val="1"/>
        </w:numPr>
        <w:jc w:val="both"/>
      </w:pPr>
      <w:r>
        <w:t>Decreased hepatic portal perfusion</w:t>
      </w:r>
    </w:p>
    <w:p w14:paraId="54B68706" w14:textId="77777777" w:rsidR="008A51B2" w:rsidRDefault="008A51B2" w:rsidP="008A51B2">
      <w:pPr>
        <w:pStyle w:val="Paragraphedeliste"/>
        <w:numPr>
          <w:ilvl w:val="1"/>
          <w:numId w:val="1"/>
        </w:numPr>
        <w:jc w:val="both"/>
      </w:pPr>
      <w:r>
        <w:t>Altered osmolality</w:t>
      </w:r>
    </w:p>
    <w:p w14:paraId="7966E0E5" w14:textId="77777777" w:rsidR="008A51B2" w:rsidRDefault="008A51B2" w:rsidP="008A51B2">
      <w:pPr>
        <w:pStyle w:val="Paragraphedeliste"/>
        <w:numPr>
          <w:ilvl w:val="1"/>
          <w:numId w:val="1"/>
        </w:numPr>
        <w:jc w:val="both"/>
      </w:pPr>
      <w:r>
        <w:t xml:space="preserve">Renal </w:t>
      </w:r>
      <w:proofErr w:type="spellStart"/>
      <w:r>
        <w:t>medullay</w:t>
      </w:r>
      <w:proofErr w:type="spellEnd"/>
      <w:r>
        <w:t xml:space="preserve"> washout (low urea concentration)</w:t>
      </w:r>
    </w:p>
    <w:p w14:paraId="7ACEAAB9" w14:textId="77777777" w:rsidR="008A51B2" w:rsidRDefault="008A51B2" w:rsidP="008A51B2">
      <w:pPr>
        <w:pStyle w:val="Paragraphedeliste"/>
        <w:numPr>
          <w:ilvl w:val="1"/>
          <w:numId w:val="1"/>
        </w:numPr>
        <w:jc w:val="both"/>
      </w:pPr>
      <w:r>
        <w:t xml:space="preserve">Renal tubular dysfunction </w:t>
      </w:r>
    </w:p>
    <w:p w14:paraId="65786D05" w14:textId="77777777" w:rsidR="008A51B2" w:rsidRDefault="008A51B2" w:rsidP="008A51B2">
      <w:pPr>
        <w:pStyle w:val="Paragraphedeliste"/>
        <w:numPr>
          <w:ilvl w:val="1"/>
          <w:numId w:val="1"/>
        </w:numPr>
        <w:jc w:val="both"/>
      </w:pPr>
      <w:r>
        <w:t>Increased concentrations of endogenous steroids</w:t>
      </w:r>
    </w:p>
    <w:p w14:paraId="57FB55B9" w14:textId="77777777" w:rsidR="008A51B2" w:rsidRDefault="008A51B2" w:rsidP="008A51B2">
      <w:pPr>
        <w:pStyle w:val="Paragraphedeliste"/>
        <w:numPr>
          <w:ilvl w:val="0"/>
          <w:numId w:val="1"/>
        </w:numPr>
        <w:jc w:val="both"/>
      </w:pPr>
      <w:r>
        <w:t>Altered intrarenal hemodynamics</w:t>
      </w:r>
    </w:p>
    <w:p w14:paraId="60146C2D" w14:textId="77777777" w:rsidR="008A51B2" w:rsidRDefault="008A51B2" w:rsidP="008A51B2">
      <w:pPr>
        <w:pStyle w:val="Paragraphedeliste"/>
        <w:numPr>
          <w:ilvl w:val="1"/>
          <w:numId w:val="1"/>
        </w:numPr>
        <w:jc w:val="both"/>
      </w:pPr>
      <w:r>
        <w:t>Normally renal BG is distributed to cortex (90%) and outer (9%) and inner (1%) medulla</w:t>
      </w:r>
    </w:p>
    <w:p w14:paraId="0A86EF9D" w14:textId="77777777" w:rsidR="008A51B2" w:rsidRDefault="008A51B2" w:rsidP="008A51B2">
      <w:pPr>
        <w:pStyle w:val="Paragraphedeliste"/>
        <w:numPr>
          <w:ilvl w:val="1"/>
          <w:numId w:val="1"/>
        </w:numPr>
        <w:jc w:val="both"/>
      </w:pPr>
      <w:r>
        <w:t>Autoregulation of renal BG maintains proper balance between afferent and efferent arteriolar tone to regulate GFR and FF</w:t>
      </w:r>
    </w:p>
    <w:p w14:paraId="75A317C6" w14:textId="77777777" w:rsidR="008A51B2" w:rsidRDefault="008A51B2" w:rsidP="008A51B2">
      <w:pPr>
        <w:pStyle w:val="Paragraphedeliste"/>
        <w:numPr>
          <w:ilvl w:val="1"/>
          <w:numId w:val="1"/>
        </w:numPr>
        <w:jc w:val="both"/>
      </w:pPr>
      <w:r>
        <w:t>Redistribution of BF from outer cortical to JM nephrons occurs in about 60% of people with ascites</w:t>
      </w:r>
    </w:p>
    <w:p w14:paraId="0CD3FA8C" w14:textId="77777777" w:rsidR="008A51B2" w:rsidRDefault="008A51B2" w:rsidP="008A51B2">
      <w:pPr>
        <w:pStyle w:val="Paragraphedeliste"/>
        <w:numPr>
          <w:ilvl w:val="1"/>
          <w:numId w:val="1"/>
        </w:numPr>
        <w:jc w:val="both"/>
      </w:pPr>
      <w:r>
        <w:t>Redistribution of RBF and increased intrarenal arterial resistance are correlated with increased plasma renin activity</w:t>
      </w:r>
    </w:p>
    <w:p w14:paraId="3B3F8AD3" w14:textId="77777777" w:rsidR="008A51B2" w:rsidRDefault="008A51B2" w:rsidP="008A51B2">
      <w:pPr>
        <w:pStyle w:val="Paragraphedeliste"/>
        <w:numPr>
          <w:ilvl w:val="1"/>
          <w:numId w:val="1"/>
        </w:numPr>
        <w:jc w:val="both"/>
      </w:pPr>
      <w:r>
        <w:t xml:space="preserve">Changes in systemic and splanchnic hemodynamics associated with </w:t>
      </w:r>
      <w:proofErr w:type="spellStart"/>
      <w:r>
        <w:t>hyperdynamic</w:t>
      </w:r>
      <w:proofErr w:type="spellEnd"/>
      <w:r>
        <w:t xml:space="preserve"> circulatory state of cirrhosis initiate renal </w:t>
      </w:r>
      <w:proofErr w:type="spellStart"/>
      <w:r>
        <w:t>vasoC</w:t>
      </w:r>
      <w:proofErr w:type="spellEnd"/>
      <w:r>
        <w:t xml:space="preserve"> </w:t>
      </w:r>
      <w:r>
        <w:sym w:font="Wingdings" w:char="F0E0"/>
      </w:r>
      <w:r>
        <w:t xml:space="preserve"> further compromises renal perfusion</w:t>
      </w:r>
    </w:p>
    <w:p w14:paraId="0FBDA2D0" w14:textId="77777777" w:rsidR="008A51B2" w:rsidRDefault="008A51B2" w:rsidP="008A51B2">
      <w:pPr>
        <w:pStyle w:val="Paragraphedeliste"/>
        <w:numPr>
          <w:ilvl w:val="1"/>
          <w:numId w:val="1"/>
        </w:numPr>
        <w:jc w:val="both"/>
      </w:pPr>
      <w:r>
        <w:t xml:space="preserve">Arterial </w:t>
      </w:r>
      <w:proofErr w:type="spellStart"/>
      <w:r>
        <w:t>vasoD</w:t>
      </w:r>
      <w:proofErr w:type="spellEnd"/>
      <w:r>
        <w:t xml:space="preserve"> expands vascular capacity and makes effective circulating blood volume difficult or impossible to maintain</w:t>
      </w:r>
    </w:p>
    <w:p w14:paraId="791BB716" w14:textId="77777777" w:rsidR="008A51B2" w:rsidRDefault="008A51B2" w:rsidP="008A51B2">
      <w:pPr>
        <w:pStyle w:val="Paragraphedeliste"/>
        <w:numPr>
          <w:ilvl w:val="1"/>
          <w:numId w:val="1"/>
        </w:numPr>
        <w:jc w:val="both"/>
      </w:pPr>
      <w:r>
        <w:t>High SNS activity further reduces renal cortical BF; low BP and increased renal ITS pressure compromise renal BF, GFR, sodium excretion, water diuretics</w:t>
      </w:r>
    </w:p>
    <w:p w14:paraId="374BC9AB" w14:textId="77777777" w:rsidR="008A51B2" w:rsidRDefault="008A51B2" w:rsidP="008A51B2">
      <w:pPr>
        <w:pStyle w:val="Paragraphedeliste"/>
        <w:numPr>
          <w:ilvl w:val="0"/>
          <w:numId w:val="1"/>
        </w:numPr>
        <w:jc w:val="both"/>
      </w:pPr>
      <w:r>
        <w:t>Hepatorenal syndrome</w:t>
      </w:r>
    </w:p>
    <w:p w14:paraId="71847691" w14:textId="77777777" w:rsidR="008A51B2" w:rsidRDefault="008A51B2" w:rsidP="008A51B2">
      <w:pPr>
        <w:pStyle w:val="Paragraphedeliste"/>
        <w:numPr>
          <w:ilvl w:val="1"/>
          <w:numId w:val="1"/>
        </w:numPr>
        <w:jc w:val="both"/>
      </w:pPr>
      <w:r>
        <w:t>State of functional renal failure</w:t>
      </w:r>
    </w:p>
    <w:p w14:paraId="01C58387" w14:textId="77777777" w:rsidR="008A51B2" w:rsidRDefault="008A51B2" w:rsidP="008A51B2">
      <w:pPr>
        <w:pStyle w:val="Paragraphedeliste"/>
        <w:numPr>
          <w:ilvl w:val="1"/>
          <w:numId w:val="1"/>
        </w:numPr>
        <w:jc w:val="both"/>
      </w:pPr>
      <w:r>
        <w:t>Low GFR, preserved tubular function, normal renal histology</w:t>
      </w:r>
    </w:p>
    <w:p w14:paraId="1153866C" w14:textId="77777777" w:rsidR="008A51B2" w:rsidRDefault="008A51B2" w:rsidP="008A51B2">
      <w:pPr>
        <w:pStyle w:val="Paragraphedeliste"/>
        <w:numPr>
          <w:ilvl w:val="1"/>
          <w:numId w:val="1"/>
        </w:numPr>
        <w:jc w:val="both"/>
      </w:pPr>
      <w:r>
        <w:t>In some patients with cirrhosis and ascites; rare in med vet</w:t>
      </w:r>
    </w:p>
    <w:p w14:paraId="4C588F70" w14:textId="77777777" w:rsidR="008A51B2" w:rsidRDefault="008A51B2" w:rsidP="008A51B2">
      <w:pPr>
        <w:pStyle w:val="Paragraphedeliste"/>
        <w:numPr>
          <w:ilvl w:val="1"/>
          <w:numId w:val="1"/>
        </w:numPr>
        <w:jc w:val="both"/>
      </w:pPr>
      <w:r>
        <w:t>Reduced cortical perfusion from increased renal vascular resistance precedes renal failure</w:t>
      </w:r>
    </w:p>
    <w:p w14:paraId="7C83A0FD" w14:textId="77777777" w:rsidR="008A51B2" w:rsidRDefault="008A51B2" w:rsidP="008A51B2">
      <w:pPr>
        <w:pStyle w:val="Paragraphedeliste"/>
        <w:numPr>
          <w:ilvl w:val="2"/>
          <w:numId w:val="1"/>
        </w:numPr>
        <w:jc w:val="both"/>
      </w:pPr>
      <w:r>
        <w:t xml:space="preserve">Cause of intrarenal </w:t>
      </w:r>
      <w:proofErr w:type="spellStart"/>
      <w:r>
        <w:t>vasoC</w:t>
      </w:r>
      <w:proofErr w:type="spellEnd"/>
      <w:r>
        <w:t xml:space="preserve"> is complex; poorly understood</w:t>
      </w:r>
    </w:p>
    <w:p w14:paraId="60C3F9ED" w14:textId="77777777" w:rsidR="008A51B2" w:rsidRDefault="008A51B2" w:rsidP="008A51B2">
      <w:pPr>
        <w:pStyle w:val="Paragraphedeliste"/>
        <w:numPr>
          <w:ilvl w:val="1"/>
          <w:numId w:val="1"/>
        </w:numPr>
        <w:jc w:val="both"/>
      </w:pPr>
      <w:r>
        <w:t>Factors associated with development of HRS in people</w:t>
      </w:r>
    </w:p>
    <w:p w14:paraId="5957E837" w14:textId="77777777" w:rsidR="008A51B2" w:rsidRDefault="008A51B2" w:rsidP="008A51B2">
      <w:pPr>
        <w:pStyle w:val="Paragraphedeliste"/>
        <w:numPr>
          <w:ilvl w:val="2"/>
          <w:numId w:val="1"/>
        </w:numPr>
        <w:jc w:val="both"/>
      </w:pPr>
      <w:r>
        <w:t>Constant associations</w:t>
      </w:r>
    </w:p>
    <w:p w14:paraId="1C746E22" w14:textId="77777777" w:rsidR="008A51B2" w:rsidRDefault="008A51B2" w:rsidP="008A51B2">
      <w:pPr>
        <w:pStyle w:val="Paragraphedeliste"/>
        <w:numPr>
          <w:ilvl w:val="3"/>
          <w:numId w:val="1"/>
        </w:numPr>
        <w:jc w:val="both"/>
      </w:pPr>
      <w:r>
        <w:t>Ascites</w:t>
      </w:r>
    </w:p>
    <w:p w14:paraId="39B1D443" w14:textId="77777777" w:rsidR="008A51B2" w:rsidRDefault="008A51B2" w:rsidP="008A51B2">
      <w:pPr>
        <w:pStyle w:val="Paragraphedeliste"/>
        <w:numPr>
          <w:ilvl w:val="3"/>
          <w:numId w:val="1"/>
        </w:numPr>
        <w:jc w:val="both"/>
      </w:pPr>
      <w:r>
        <w:t>IV volume disturbances</w:t>
      </w:r>
    </w:p>
    <w:p w14:paraId="7628D3DF" w14:textId="77777777" w:rsidR="008A51B2" w:rsidRDefault="008A51B2" w:rsidP="008A51B2">
      <w:pPr>
        <w:pStyle w:val="Paragraphedeliste"/>
        <w:numPr>
          <w:ilvl w:val="2"/>
          <w:numId w:val="1"/>
        </w:numPr>
        <w:jc w:val="both"/>
      </w:pPr>
      <w:r>
        <w:t>Variable associations</w:t>
      </w:r>
    </w:p>
    <w:p w14:paraId="1755016F" w14:textId="77777777" w:rsidR="008A51B2" w:rsidRDefault="008A51B2" w:rsidP="008A51B2">
      <w:pPr>
        <w:pStyle w:val="Paragraphedeliste"/>
        <w:numPr>
          <w:ilvl w:val="3"/>
          <w:numId w:val="1"/>
        </w:numPr>
        <w:jc w:val="both"/>
      </w:pPr>
      <w:r>
        <w:t>GI bleeding</w:t>
      </w:r>
    </w:p>
    <w:p w14:paraId="3324B6B3" w14:textId="77777777" w:rsidR="008A51B2" w:rsidRDefault="008A51B2" w:rsidP="008A51B2">
      <w:pPr>
        <w:pStyle w:val="Paragraphedeliste"/>
        <w:numPr>
          <w:ilvl w:val="3"/>
          <w:numId w:val="1"/>
        </w:numPr>
        <w:jc w:val="both"/>
      </w:pPr>
      <w:r>
        <w:t xml:space="preserve">Large-volume </w:t>
      </w:r>
      <w:proofErr w:type="spellStart"/>
      <w:r>
        <w:t>paracentesis</w:t>
      </w:r>
      <w:proofErr w:type="spellEnd"/>
    </w:p>
    <w:p w14:paraId="2281AD6C" w14:textId="77777777" w:rsidR="008A51B2" w:rsidRDefault="008A51B2" w:rsidP="008A51B2">
      <w:pPr>
        <w:pStyle w:val="Paragraphedeliste"/>
        <w:numPr>
          <w:ilvl w:val="3"/>
          <w:numId w:val="1"/>
        </w:numPr>
        <w:jc w:val="both"/>
      </w:pPr>
      <w:r>
        <w:t>Overzealous use of diuretics</w:t>
      </w:r>
    </w:p>
    <w:p w14:paraId="63E6CB25" w14:textId="77777777" w:rsidR="008A51B2" w:rsidRDefault="008A51B2" w:rsidP="008A51B2">
      <w:pPr>
        <w:pStyle w:val="Paragraphedeliste"/>
        <w:numPr>
          <w:ilvl w:val="3"/>
          <w:numId w:val="1"/>
        </w:numPr>
        <w:jc w:val="both"/>
      </w:pPr>
      <w:r>
        <w:t>Progressive jaundice</w:t>
      </w:r>
    </w:p>
    <w:p w14:paraId="280C2C26" w14:textId="77777777" w:rsidR="008A51B2" w:rsidRDefault="008A51B2" w:rsidP="008A51B2">
      <w:pPr>
        <w:pStyle w:val="Paragraphedeliste"/>
        <w:numPr>
          <w:ilvl w:val="3"/>
          <w:numId w:val="1"/>
        </w:numPr>
        <w:jc w:val="both"/>
      </w:pPr>
      <w:r>
        <w:t>Sepsis</w:t>
      </w:r>
    </w:p>
    <w:p w14:paraId="7606823F" w14:textId="77777777" w:rsidR="008A51B2" w:rsidRDefault="00D96FFA" w:rsidP="008A51B2">
      <w:pPr>
        <w:pStyle w:val="Paragraphedeliste"/>
        <w:numPr>
          <w:ilvl w:val="3"/>
          <w:numId w:val="1"/>
        </w:numPr>
        <w:jc w:val="both"/>
      </w:pPr>
      <w:r>
        <w:t>Neph</w:t>
      </w:r>
      <w:r w:rsidR="008A51B2">
        <w:t>rotoxic drugs</w:t>
      </w:r>
    </w:p>
    <w:p w14:paraId="72BF9FEC" w14:textId="77777777" w:rsidR="008A51B2" w:rsidRDefault="008A51B2" w:rsidP="008A51B2">
      <w:pPr>
        <w:pStyle w:val="Paragraphedeliste"/>
        <w:numPr>
          <w:ilvl w:val="3"/>
          <w:numId w:val="1"/>
        </w:numPr>
        <w:jc w:val="both"/>
      </w:pPr>
      <w:r>
        <w:t>NSAIDS</w:t>
      </w:r>
    </w:p>
    <w:p w14:paraId="3C671673" w14:textId="77777777" w:rsidR="008A51B2" w:rsidRDefault="008A51B2" w:rsidP="008A51B2">
      <w:pPr>
        <w:pStyle w:val="Paragraphedeliste"/>
        <w:numPr>
          <w:ilvl w:val="3"/>
          <w:numId w:val="1"/>
        </w:numPr>
        <w:jc w:val="both"/>
      </w:pPr>
      <w:r>
        <w:t>Radiographic contrast media</w:t>
      </w:r>
    </w:p>
    <w:p w14:paraId="59D4FB0A" w14:textId="77777777" w:rsidR="008A51B2" w:rsidRDefault="008A51B2" w:rsidP="008A51B2">
      <w:pPr>
        <w:pStyle w:val="Paragraphedeliste"/>
        <w:numPr>
          <w:ilvl w:val="1"/>
          <w:numId w:val="1"/>
        </w:numPr>
        <w:jc w:val="both"/>
      </w:pPr>
      <w:r>
        <w:t>Essential diagnostic criteria</w:t>
      </w:r>
    </w:p>
    <w:p w14:paraId="5AAF907D" w14:textId="77777777" w:rsidR="008A51B2" w:rsidRDefault="008A51B2" w:rsidP="008A51B2">
      <w:pPr>
        <w:pStyle w:val="Paragraphedeliste"/>
        <w:numPr>
          <w:ilvl w:val="2"/>
          <w:numId w:val="1"/>
        </w:numPr>
        <w:jc w:val="both"/>
      </w:pPr>
      <w:r>
        <w:t>Spontaneously acquired acute decline in GFR</w:t>
      </w:r>
    </w:p>
    <w:p w14:paraId="1C46EDCB" w14:textId="77777777" w:rsidR="008A51B2" w:rsidRDefault="008A51B2" w:rsidP="008A51B2">
      <w:pPr>
        <w:pStyle w:val="Paragraphedeliste"/>
        <w:numPr>
          <w:ilvl w:val="2"/>
          <w:numId w:val="1"/>
        </w:numPr>
        <w:jc w:val="both"/>
      </w:pPr>
      <w:r>
        <w:t>Impaire</w:t>
      </w:r>
      <w:r w:rsidR="00C8757A">
        <w:t>d</w:t>
      </w:r>
      <w:r>
        <w:t xml:space="preserve"> urinary sodium excretion</w:t>
      </w:r>
    </w:p>
    <w:p w14:paraId="681D4B2D" w14:textId="77777777" w:rsidR="008A51B2" w:rsidRDefault="008A51B2" w:rsidP="008A51B2">
      <w:pPr>
        <w:pStyle w:val="Paragraphedeliste"/>
        <w:numPr>
          <w:ilvl w:val="2"/>
          <w:numId w:val="1"/>
        </w:numPr>
        <w:jc w:val="both"/>
      </w:pPr>
      <w:r>
        <w:t>Urine osmolality &gt; plasma osmolality</w:t>
      </w:r>
    </w:p>
    <w:p w14:paraId="46D9F3A9" w14:textId="77777777" w:rsidR="008A51B2" w:rsidRDefault="008A51B2" w:rsidP="008A51B2">
      <w:pPr>
        <w:pStyle w:val="Paragraphedeliste"/>
        <w:numPr>
          <w:ilvl w:val="2"/>
          <w:numId w:val="1"/>
        </w:numPr>
        <w:jc w:val="both"/>
      </w:pPr>
      <w:r>
        <w:t>Absence of other causes of renal failure</w:t>
      </w:r>
    </w:p>
    <w:p w14:paraId="32656CF7" w14:textId="77777777" w:rsidR="008A51B2" w:rsidRDefault="008A51B2" w:rsidP="008A51B2">
      <w:pPr>
        <w:pStyle w:val="Paragraphedeliste"/>
        <w:numPr>
          <w:ilvl w:val="1"/>
          <w:numId w:val="1"/>
        </w:numPr>
        <w:jc w:val="both"/>
      </w:pPr>
      <w:proofErr w:type="spellStart"/>
      <w:r>
        <w:t>Tx</w:t>
      </w:r>
      <w:proofErr w:type="spellEnd"/>
      <w:r>
        <w:t xml:space="preserve">: plasma expanders, long-acting alpha-adrenergic agonist </w:t>
      </w:r>
      <w:proofErr w:type="spellStart"/>
      <w:r>
        <w:t>midodrine</w:t>
      </w:r>
      <w:proofErr w:type="spellEnd"/>
      <w:r>
        <w:t xml:space="preserve"> to improve systemic BP and renal perfusion, </w:t>
      </w:r>
      <w:proofErr w:type="spellStart"/>
      <w:r>
        <w:t>somatostatin</w:t>
      </w:r>
      <w:proofErr w:type="spellEnd"/>
      <w:r>
        <w:t xml:space="preserve"> analog </w:t>
      </w:r>
      <w:proofErr w:type="spellStart"/>
      <w:r>
        <w:t>octreotide</w:t>
      </w:r>
      <w:proofErr w:type="spellEnd"/>
      <w:r>
        <w:t xml:space="preserve"> and AVP analog </w:t>
      </w:r>
      <w:proofErr w:type="spellStart"/>
      <w:r>
        <w:t>terlipressin</w:t>
      </w:r>
      <w:proofErr w:type="spellEnd"/>
      <w:r>
        <w:t xml:space="preserve"> to attenuate splanchnic </w:t>
      </w:r>
      <w:proofErr w:type="spellStart"/>
      <w:r>
        <w:t>vasoD</w:t>
      </w:r>
      <w:proofErr w:type="spellEnd"/>
    </w:p>
    <w:p w14:paraId="78122003" w14:textId="77777777" w:rsidR="008A51B2" w:rsidRDefault="008A51B2" w:rsidP="008A51B2">
      <w:pPr>
        <w:pStyle w:val="Paragraphedeliste"/>
        <w:jc w:val="both"/>
      </w:pPr>
    </w:p>
    <w:p w14:paraId="6A62FC96" w14:textId="77777777" w:rsidR="008A51B2" w:rsidRDefault="008A51B2" w:rsidP="008A51B2">
      <w:pPr>
        <w:pStyle w:val="Paragraphedeliste"/>
        <w:ind w:left="284"/>
        <w:jc w:val="both"/>
      </w:pPr>
      <w:r>
        <w:rPr>
          <w:noProof/>
          <w:lang w:val="fr-FR"/>
        </w:rPr>
        <w:drawing>
          <wp:inline distT="0" distB="0" distL="0" distR="0" wp14:anchorId="01C65905" wp14:editId="3151CC90">
            <wp:extent cx="5706010" cy="3544406"/>
            <wp:effectExtent l="0" t="0" r="9525" b="1206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6165" cy="3544502"/>
                    </a:xfrm>
                    <a:prstGeom prst="rect">
                      <a:avLst/>
                    </a:prstGeom>
                    <a:noFill/>
                    <a:ln>
                      <a:noFill/>
                    </a:ln>
                  </pic:spPr>
                </pic:pic>
              </a:graphicData>
            </a:graphic>
          </wp:inline>
        </w:drawing>
      </w:r>
    </w:p>
    <w:p w14:paraId="7280FD1A" w14:textId="77777777" w:rsidR="008A51B2" w:rsidRDefault="008A51B2" w:rsidP="008A51B2">
      <w:pPr>
        <w:pStyle w:val="Paragraphedeliste"/>
        <w:ind w:left="284"/>
        <w:jc w:val="both"/>
      </w:pPr>
    </w:p>
    <w:p w14:paraId="597ABCE3" w14:textId="77777777" w:rsidR="008A51B2" w:rsidRDefault="008A51B2" w:rsidP="008A51B2">
      <w:pPr>
        <w:pStyle w:val="Paragraphedeliste"/>
        <w:ind w:left="284"/>
        <w:jc w:val="both"/>
        <w:rPr>
          <w:b/>
        </w:rPr>
      </w:pPr>
      <w:r>
        <w:rPr>
          <w:b/>
        </w:rPr>
        <w:t>Acid-base disturbances in liver disease</w:t>
      </w:r>
    </w:p>
    <w:p w14:paraId="54AD46C7" w14:textId="77777777" w:rsidR="008A51B2" w:rsidRPr="00663246" w:rsidRDefault="008A51B2" w:rsidP="008A51B2">
      <w:pPr>
        <w:pStyle w:val="Paragraphedeliste"/>
        <w:numPr>
          <w:ilvl w:val="0"/>
          <w:numId w:val="2"/>
        </w:numPr>
        <w:jc w:val="both"/>
      </w:pPr>
      <w:r>
        <w:rPr>
          <w:b/>
        </w:rPr>
        <w:t>Respiratory Alkalosis – from:</w:t>
      </w:r>
    </w:p>
    <w:p w14:paraId="168112DE" w14:textId="77777777" w:rsidR="008A51B2" w:rsidRDefault="008A51B2" w:rsidP="008A51B2">
      <w:pPr>
        <w:pStyle w:val="Paragraphedeliste"/>
        <w:numPr>
          <w:ilvl w:val="1"/>
          <w:numId w:val="2"/>
        </w:numPr>
        <w:jc w:val="both"/>
      </w:pPr>
      <w:r>
        <w:t xml:space="preserve">Reduced arterial oxygen saturation 2ndary to acquired </w:t>
      </w:r>
      <w:proofErr w:type="spellStart"/>
      <w:r>
        <w:t>venoarterial</w:t>
      </w:r>
      <w:proofErr w:type="spellEnd"/>
      <w:r>
        <w:t xml:space="preserve"> shunting</w:t>
      </w:r>
    </w:p>
    <w:p w14:paraId="70BD8891" w14:textId="77777777" w:rsidR="008A51B2" w:rsidRDefault="008A51B2" w:rsidP="008A51B2">
      <w:pPr>
        <w:pStyle w:val="Paragraphedeliste"/>
        <w:numPr>
          <w:ilvl w:val="1"/>
          <w:numId w:val="2"/>
        </w:numPr>
        <w:jc w:val="both"/>
      </w:pPr>
      <w:r>
        <w:t>VQ mismatch (from ascites-induced restriction of ventilatory efforts or changes in pulmonary capillaries)</w:t>
      </w:r>
    </w:p>
    <w:p w14:paraId="322D0C2D" w14:textId="77777777" w:rsidR="008A51B2" w:rsidRDefault="008A51B2" w:rsidP="008A51B2">
      <w:pPr>
        <w:pStyle w:val="Paragraphedeliste"/>
        <w:numPr>
          <w:ilvl w:val="1"/>
          <w:numId w:val="2"/>
        </w:numPr>
        <w:jc w:val="both"/>
      </w:pPr>
      <w:r>
        <w:t xml:space="preserve">Shift to right in </w:t>
      </w:r>
      <w:proofErr w:type="spellStart"/>
      <w:r>
        <w:t>oxyhemoglobin</w:t>
      </w:r>
      <w:proofErr w:type="spellEnd"/>
      <w:r>
        <w:t xml:space="preserve"> dissociation curve</w:t>
      </w:r>
    </w:p>
    <w:p w14:paraId="0538EA9A" w14:textId="77777777" w:rsidR="008A51B2" w:rsidRDefault="008A51B2" w:rsidP="008A51B2">
      <w:pPr>
        <w:pStyle w:val="Paragraphedeliste"/>
        <w:numPr>
          <w:ilvl w:val="1"/>
          <w:numId w:val="2"/>
        </w:numPr>
        <w:jc w:val="both"/>
      </w:pPr>
      <w:r>
        <w:t xml:space="preserve">Direct stimulation of respiratory center by </w:t>
      </w:r>
      <w:proofErr w:type="spellStart"/>
      <w:r>
        <w:t>encephalopathic</w:t>
      </w:r>
      <w:proofErr w:type="spellEnd"/>
      <w:r>
        <w:t xml:space="preserve"> toxins (NH</w:t>
      </w:r>
      <w:r>
        <w:rPr>
          <w:vertAlign w:val="subscript"/>
        </w:rPr>
        <w:t>3</w:t>
      </w:r>
      <w:r>
        <w:t>)</w:t>
      </w:r>
    </w:p>
    <w:p w14:paraId="738CB7A9" w14:textId="77777777" w:rsidR="008A51B2" w:rsidRDefault="008A51B2" w:rsidP="008A51B2">
      <w:pPr>
        <w:pStyle w:val="Paragraphedeliste"/>
        <w:numPr>
          <w:ilvl w:val="1"/>
          <w:numId w:val="2"/>
        </w:numPr>
        <w:jc w:val="both"/>
      </w:pPr>
      <w:r>
        <w:t>CNS acidosis</w:t>
      </w:r>
    </w:p>
    <w:p w14:paraId="786EC48E" w14:textId="77777777" w:rsidR="008A51B2" w:rsidRPr="00663246" w:rsidRDefault="008A51B2" w:rsidP="008A51B2">
      <w:pPr>
        <w:pStyle w:val="Paragraphedeliste"/>
        <w:numPr>
          <w:ilvl w:val="1"/>
          <w:numId w:val="2"/>
        </w:numPr>
        <w:jc w:val="both"/>
      </w:pPr>
      <w:r>
        <w:t>Compensation for metabolic acidosis</w:t>
      </w:r>
    </w:p>
    <w:p w14:paraId="4C7766A8" w14:textId="77777777" w:rsidR="008A51B2" w:rsidRPr="00663246" w:rsidRDefault="008A51B2" w:rsidP="008A51B2">
      <w:pPr>
        <w:pStyle w:val="Paragraphedeliste"/>
        <w:numPr>
          <w:ilvl w:val="0"/>
          <w:numId w:val="2"/>
        </w:numPr>
        <w:jc w:val="both"/>
      </w:pPr>
      <w:r>
        <w:rPr>
          <w:b/>
        </w:rPr>
        <w:t>Metabolic Alkalosis – from:</w:t>
      </w:r>
    </w:p>
    <w:p w14:paraId="1BAA2A9A" w14:textId="77777777" w:rsidR="008A51B2" w:rsidRDefault="008A51B2" w:rsidP="008A51B2">
      <w:pPr>
        <w:pStyle w:val="Paragraphedeliste"/>
        <w:numPr>
          <w:ilvl w:val="1"/>
          <w:numId w:val="2"/>
        </w:numPr>
        <w:jc w:val="both"/>
      </w:pPr>
      <w:proofErr w:type="spellStart"/>
      <w:r>
        <w:t>Hypoalbuminemia</w:t>
      </w:r>
      <w:proofErr w:type="spellEnd"/>
      <w:r>
        <w:t xml:space="preserve"> (dogs)</w:t>
      </w:r>
    </w:p>
    <w:p w14:paraId="6A311B2D" w14:textId="77777777" w:rsidR="008A51B2" w:rsidRDefault="008A51B2" w:rsidP="008A51B2">
      <w:pPr>
        <w:pStyle w:val="Paragraphedeliste"/>
        <w:numPr>
          <w:ilvl w:val="1"/>
          <w:numId w:val="2"/>
        </w:numPr>
        <w:jc w:val="both"/>
      </w:pPr>
      <w:r>
        <w:t>Hypochloremia (cats with HL)</w:t>
      </w:r>
    </w:p>
    <w:p w14:paraId="78EC8741" w14:textId="77777777" w:rsidR="008A51B2" w:rsidRDefault="008A51B2" w:rsidP="008A51B2">
      <w:pPr>
        <w:pStyle w:val="Paragraphedeliste"/>
        <w:numPr>
          <w:ilvl w:val="1"/>
          <w:numId w:val="2"/>
        </w:numPr>
        <w:jc w:val="both"/>
      </w:pPr>
      <w:r>
        <w:t>Excessive diuretic therapy</w:t>
      </w:r>
    </w:p>
    <w:p w14:paraId="250DB6C3" w14:textId="77777777" w:rsidR="008A51B2" w:rsidRDefault="008A51B2" w:rsidP="008A51B2">
      <w:pPr>
        <w:pStyle w:val="Paragraphedeliste"/>
        <w:numPr>
          <w:ilvl w:val="1"/>
          <w:numId w:val="2"/>
        </w:numPr>
        <w:jc w:val="both"/>
      </w:pPr>
      <w:r>
        <w:t>Vomiting of GI content</w:t>
      </w:r>
    </w:p>
    <w:p w14:paraId="1A290AEB" w14:textId="77777777" w:rsidR="008A51B2" w:rsidRDefault="008A51B2" w:rsidP="008A51B2">
      <w:pPr>
        <w:pStyle w:val="Paragraphedeliste"/>
        <w:numPr>
          <w:ilvl w:val="1"/>
          <w:numId w:val="2"/>
        </w:numPr>
        <w:jc w:val="both"/>
      </w:pPr>
      <w:r>
        <w:t>Alkali loading from transfusion (CPD – immediately after blood collection, CPD blood has low bicarbonate and high citrate; during storage, red cell metabolism consumes bicarbonate as a result of glycolysis and lactic acid production; after infusion CPD-preserved blood products favor development of metabolic alkalosis because both lactate and citrate can be metabolized to HCO3-); transfused blood is transiently acidifying because of free citric acid but this effect is quickly counteracted by the metabolism of citrate to CO2 and water</w:t>
      </w:r>
    </w:p>
    <w:p w14:paraId="33949610" w14:textId="77777777" w:rsidR="008A51B2" w:rsidRDefault="008A51B2" w:rsidP="008A51B2">
      <w:pPr>
        <w:pStyle w:val="Paragraphedeliste"/>
        <w:numPr>
          <w:ilvl w:val="1"/>
          <w:numId w:val="2"/>
        </w:numPr>
        <w:jc w:val="both"/>
      </w:pPr>
      <w:r>
        <w:t xml:space="preserve">Persistent 2ndary </w:t>
      </w:r>
      <w:proofErr w:type="spellStart"/>
      <w:r>
        <w:t>hyperaldosteronism</w:t>
      </w:r>
      <w:proofErr w:type="spellEnd"/>
    </w:p>
    <w:p w14:paraId="664DC298" w14:textId="77777777" w:rsidR="008A51B2" w:rsidRPr="00663246" w:rsidRDefault="008A51B2" w:rsidP="008A51B2">
      <w:pPr>
        <w:pStyle w:val="Paragraphedeliste"/>
        <w:numPr>
          <w:ilvl w:val="1"/>
          <w:numId w:val="2"/>
        </w:numPr>
        <w:jc w:val="both"/>
      </w:pPr>
      <w:r>
        <w:t>Loss of effective extracellular volume (concentration alkalosis)</w:t>
      </w:r>
    </w:p>
    <w:p w14:paraId="502F38CE" w14:textId="77777777" w:rsidR="008A51B2" w:rsidRPr="0005681B" w:rsidRDefault="008A51B2" w:rsidP="008A51B2">
      <w:pPr>
        <w:pStyle w:val="Paragraphedeliste"/>
        <w:numPr>
          <w:ilvl w:val="0"/>
          <w:numId w:val="2"/>
        </w:numPr>
        <w:jc w:val="both"/>
      </w:pPr>
      <w:r>
        <w:rPr>
          <w:b/>
        </w:rPr>
        <w:t>Metabolic Acidosis</w:t>
      </w:r>
    </w:p>
    <w:p w14:paraId="3EA30CC7" w14:textId="77777777" w:rsidR="008A51B2" w:rsidRDefault="008A51B2" w:rsidP="008A51B2">
      <w:pPr>
        <w:pStyle w:val="Paragraphedeliste"/>
        <w:numPr>
          <w:ilvl w:val="1"/>
          <w:numId w:val="2"/>
        </w:numPr>
        <w:jc w:val="both"/>
      </w:pPr>
      <w:r>
        <w:t>Terminal stages of cirrhosis – hypoxia, hypotension, lactic acidosis, renal dysfunction</w:t>
      </w:r>
    </w:p>
    <w:p w14:paraId="102E153F" w14:textId="77777777" w:rsidR="008A51B2" w:rsidRPr="00663246" w:rsidRDefault="008A51B2" w:rsidP="008A51B2">
      <w:pPr>
        <w:pStyle w:val="Paragraphedeliste"/>
        <w:numPr>
          <w:ilvl w:val="1"/>
          <w:numId w:val="2"/>
        </w:numPr>
        <w:jc w:val="both"/>
      </w:pPr>
      <w:r>
        <w:t xml:space="preserve">Cats with severe HL appear to be at greater risk for </w:t>
      </w:r>
      <w:proofErr w:type="spellStart"/>
      <w:r>
        <w:t>acidemia</w:t>
      </w:r>
      <w:proofErr w:type="spellEnd"/>
      <w:r>
        <w:t xml:space="preserve">, metabolic acidosis, accumulation of UA, </w:t>
      </w:r>
      <w:proofErr w:type="spellStart"/>
      <w:r>
        <w:t>dilutional</w:t>
      </w:r>
      <w:proofErr w:type="spellEnd"/>
      <w:r>
        <w:t xml:space="preserve"> acidosis</w:t>
      </w:r>
    </w:p>
    <w:p w14:paraId="52F1DB64" w14:textId="77777777" w:rsidR="008A51B2" w:rsidRPr="0005681B" w:rsidRDefault="008A51B2" w:rsidP="008A51B2">
      <w:pPr>
        <w:pStyle w:val="Paragraphedeliste"/>
        <w:numPr>
          <w:ilvl w:val="0"/>
          <w:numId w:val="2"/>
        </w:numPr>
        <w:jc w:val="both"/>
      </w:pPr>
      <w:r>
        <w:rPr>
          <w:b/>
        </w:rPr>
        <w:t>Lactate metabolism</w:t>
      </w:r>
    </w:p>
    <w:p w14:paraId="237A6C70" w14:textId="77777777" w:rsidR="008A51B2" w:rsidRDefault="008A51B2" w:rsidP="008A51B2">
      <w:pPr>
        <w:pStyle w:val="Paragraphedeliste"/>
        <w:numPr>
          <w:ilvl w:val="1"/>
          <w:numId w:val="2"/>
        </w:numPr>
        <w:jc w:val="both"/>
      </w:pPr>
      <w:r>
        <w:t>All cells produce lactate</w:t>
      </w:r>
    </w:p>
    <w:p w14:paraId="2A9EC7C0" w14:textId="77777777" w:rsidR="008A51B2" w:rsidRDefault="008A51B2" w:rsidP="008A51B2">
      <w:pPr>
        <w:pStyle w:val="Paragraphedeliste"/>
        <w:numPr>
          <w:ilvl w:val="1"/>
          <w:numId w:val="2"/>
        </w:numPr>
        <w:jc w:val="both"/>
      </w:pPr>
      <w:r>
        <w:t>All cells (except RBCs) cab extract lactate for metabolism</w:t>
      </w:r>
    </w:p>
    <w:p w14:paraId="2861DA08" w14:textId="77777777" w:rsidR="008A51B2" w:rsidRDefault="008A51B2" w:rsidP="008A51B2">
      <w:pPr>
        <w:pStyle w:val="Paragraphedeliste"/>
        <w:numPr>
          <w:ilvl w:val="1"/>
          <w:numId w:val="2"/>
        </w:numPr>
        <w:jc w:val="both"/>
      </w:pPr>
      <w:r>
        <w:t>Production primarily in skin, RBCs, brain, muscle</w:t>
      </w:r>
    </w:p>
    <w:p w14:paraId="4CF6311C" w14:textId="77777777" w:rsidR="008A51B2" w:rsidRDefault="008A51B2" w:rsidP="008A51B2">
      <w:pPr>
        <w:pStyle w:val="Paragraphedeliste"/>
        <w:numPr>
          <w:ilvl w:val="1"/>
          <w:numId w:val="2"/>
        </w:numPr>
        <w:jc w:val="both"/>
      </w:pPr>
      <w:r>
        <w:t>Kidney and liver: primary sites of lactate removal; liver predominating at rest</w:t>
      </w:r>
    </w:p>
    <w:p w14:paraId="1BC6CE99" w14:textId="77777777" w:rsidR="008A51B2" w:rsidRDefault="008A51B2" w:rsidP="008A51B2">
      <w:pPr>
        <w:pStyle w:val="Paragraphedeliste"/>
        <w:numPr>
          <w:ilvl w:val="1"/>
          <w:numId w:val="2"/>
        </w:numPr>
        <w:jc w:val="both"/>
      </w:pPr>
      <w:r>
        <w:t>Normal dog liver can extract at least 19% of physiologic lactate load per hour</w:t>
      </w:r>
    </w:p>
    <w:p w14:paraId="34F08BBD" w14:textId="77777777" w:rsidR="008A51B2" w:rsidRDefault="008A51B2" w:rsidP="008A51B2">
      <w:pPr>
        <w:pStyle w:val="Paragraphedeliste"/>
        <w:numPr>
          <w:ilvl w:val="1"/>
          <w:numId w:val="2"/>
        </w:numPr>
        <w:jc w:val="both"/>
      </w:pPr>
      <w:r>
        <w:t>Lactate is governed by conversion to pyruvate via LDH; and the pyruvate formed is either metabolized to glucose or oxidized in Krebs cycle to CO</w:t>
      </w:r>
      <w:r>
        <w:rPr>
          <w:vertAlign w:val="subscript"/>
        </w:rPr>
        <w:t xml:space="preserve">2 </w:t>
      </w:r>
      <w:r>
        <w:t>and water.</w:t>
      </w:r>
    </w:p>
    <w:p w14:paraId="0B2DA86E" w14:textId="77777777" w:rsidR="008A51B2" w:rsidRDefault="008A51B2" w:rsidP="008A51B2">
      <w:pPr>
        <w:pStyle w:val="Paragraphedeliste"/>
        <w:numPr>
          <w:ilvl w:val="1"/>
          <w:numId w:val="2"/>
        </w:numPr>
        <w:jc w:val="both"/>
      </w:pPr>
      <w:r>
        <w:t>Lactate generation by brain, RBCs, skin with subsequent gluconeogenesis by liver and kidneys = Cori cycle</w:t>
      </w:r>
    </w:p>
    <w:p w14:paraId="71A34479" w14:textId="77777777" w:rsidR="008A51B2" w:rsidRDefault="008A51B2" w:rsidP="008A51B2">
      <w:pPr>
        <w:pStyle w:val="Paragraphedeliste"/>
        <w:numPr>
          <w:ilvl w:val="1"/>
          <w:numId w:val="2"/>
        </w:numPr>
        <w:jc w:val="both"/>
      </w:pPr>
      <w:r>
        <w:t>Pyruvate = immediate precursor of lactic acid</w:t>
      </w:r>
    </w:p>
    <w:p w14:paraId="1F86BEDC" w14:textId="77777777" w:rsidR="008A51B2" w:rsidRDefault="008A51B2" w:rsidP="008A51B2">
      <w:pPr>
        <w:pStyle w:val="Paragraphedeliste"/>
        <w:numPr>
          <w:ilvl w:val="1"/>
          <w:numId w:val="2"/>
        </w:numPr>
        <w:jc w:val="both"/>
      </w:pPr>
      <w:r>
        <w:t>Glucose and alanine = physiologically important pyruvate precursors</w:t>
      </w:r>
    </w:p>
    <w:p w14:paraId="0F54BCCA" w14:textId="77777777" w:rsidR="008A51B2" w:rsidRDefault="008A51B2" w:rsidP="008A51B2">
      <w:pPr>
        <w:pStyle w:val="Paragraphedeliste"/>
        <w:numPr>
          <w:ilvl w:val="1"/>
          <w:numId w:val="2"/>
        </w:numPr>
        <w:jc w:val="both"/>
      </w:pPr>
      <w:r>
        <w:t>Pathologic conditions stimulating conversion of glucose or alanine to pyruvate predispose to lactic acidosis</w:t>
      </w:r>
    </w:p>
    <w:p w14:paraId="40DB5412" w14:textId="77777777" w:rsidR="008A51B2" w:rsidRDefault="008A51B2" w:rsidP="008A51B2">
      <w:pPr>
        <w:pStyle w:val="Paragraphedeliste"/>
        <w:numPr>
          <w:ilvl w:val="1"/>
          <w:numId w:val="2"/>
        </w:numPr>
        <w:jc w:val="both"/>
      </w:pPr>
      <w:r>
        <w:t xml:space="preserve">PDH plays integral role in lactate metabolism; catalyzing </w:t>
      </w:r>
      <w:proofErr w:type="spellStart"/>
      <w:r>
        <w:t>intramitochondrial</w:t>
      </w:r>
      <w:proofErr w:type="spellEnd"/>
      <w:r>
        <w:t xml:space="preserve"> conversion of pyruvate to </w:t>
      </w:r>
      <w:proofErr w:type="spellStart"/>
      <w:r>
        <w:t>acetylCoA</w:t>
      </w:r>
      <w:proofErr w:type="spellEnd"/>
      <w:r>
        <w:t xml:space="preserve"> </w:t>
      </w:r>
      <w:r>
        <w:sym w:font="Wingdings" w:char="F0E0"/>
      </w:r>
      <w:r>
        <w:t xml:space="preserve"> which enters the Krebs cycle</w:t>
      </w:r>
    </w:p>
    <w:p w14:paraId="39350357" w14:textId="77777777" w:rsidR="008A51B2" w:rsidRDefault="008A51B2" w:rsidP="008A51B2">
      <w:pPr>
        <w:pStyle w:val="Paragraphedeliste"/>
        <w:numPr>
          <w:ilvl w:val="1"/>
          <w:numId w:val="2"/>
        </w:numPr>
        <w:jc w:val="both"/>
      </w:pPr>
      <w:r>
        <w:t>Removal of lactic acids:</w:t>
      </w:r>
    </w:p>
    <w:p w14:paraId="41CE016A" w14:textId="77777777" w:rsidR="008A51B2" w:rsidRDefault="008A51B2" w:rsidP="008A51B2">
      <w:pPr>
        <w:pStyle w:val="Paragraphedeliste"/>
        <w:numPr>
          <w:ilvl w:val="2"/>
          <w:numId w:val="2"/>
        </w:numPr>
        <w:jc w:val="both"/>
      </w:pPr>
      <w:r>
        <w:t xml:space="preserve">Cori cycle </w:t>
      </w:r>
      <w:r>
        <w:sym w:font="Wingdings" w:char="F0E0"/>
      </w:r>
      <w:r>
        <w:t xml:space="preserve"> glucose</w:t>
      </w:r>
    </w:p>
    <w:p w14:paraId="17190D10" w14:textId="77777777" w:rsidR="008A51B2" w:rsidRDefault="008A51B2" w:rsidP="008A51B2">
      <w:pPr>
        <w:pStyle w:val="Paragraphedeliste"/>
        <w:numPr>
          <w:ilvl w:val="2"/>
          <w:numId w:val="2"/>
        </w:numPr>
        <w:jc w:val="both"/>
      </w:pPr>
      <w:r>
        <w:t>TCA</w:t>
      </w:r>
    </w:p>
    <w:p w14:paraId="3716D237" w14:textId="77777777" w:rsidR="008A51B2" w:rsidRDefault="008A51B2" w:rsidP="008A51B2">
      <w:pPr>
        <w:pStyle w:val="Paragraphedeliste"/>
        <w:numPr>
          <w:ilvl w:val="3"/>
          <w:numId w:val="2"/>
        </w:numPr>
        <w:jc w:val="both"/>
      </w:pPr>
      <w:r>
        <w:t>Generation of bicarbonate with both mechanisms</w:t>
      </w:r>
    </w:p>
    <w:p w14:paraId="018B52B0" w14:textId="77777777" w:rsidR="008A51B2" w:rsidRDefault="008A51B2" w:rsidP="008A51B2">
      <w:pPr>
        <w:pStyle w:val="Paragraphedeliste"/>
        <w:numPr>
          <w:ilvl w:val="3"/>
          <w:numId w:val="2"/>
        </w:numPr>
        <w:jc w:val="both"/>
      </w:pPr>
      <w:r>
        <w:t>Hepatic use of lactate depends on substrate uptake, hepatic gluconeogenic capacity, hepatic BF</w:t>
      </w:r>
    </w:p>
    <w:p w14:paraId="58EFE115" w14:textId="77777777" w:rsidR="008A51B2" w:rsidRDefault="008A51B2" w:rsidP="008A51B2">
      <w:pPr>
        <w:pStyle w:val="Paragraphedeliste"/>
        <w:numPr>
          <w:ilvl w:val="3"/>
          <w:numId w:val="2"/>
        </w:numPr>
        <w:jc w:val="both"/>
      </w:pPr>
      <w:r>
        <w:t xml:space="preserve">In the absence of metabolic acidosis or tissue hypoperfusion, hyperlactatemia usually is associated with conditions that favor glycolysis (high </w:t>
      </w:r>
      <w:proofErr w:type="spellStart"/>
      <w:r>
        <w:t>cathecolamines</w:t>
      </w:r>
      <w:proofErr w:type="spellEnd"/>
      <w:r>
        <w:t>, alkalosis) and increased conversion of pyruvate to lactate.</w:t>
      </w:r>
    </w:p>
    <w:p w14:paraId="059AD6D9" w14:textId="77777777" w:rsidR="008A51B2" w:rsidRDefault="008A51B2" w:rsidP="008A51B2">
      <w:pPr>
        <w:pStyle w:val="Paragraphedeliste"/>
        <w:numPr>
          <w:ilvl w:val="2"/>
          <w:numId w:val="2"/>
        </w:numPr>
        <w:jc w:val="both"/>
      </w:pPr>
      <w:r>
        <w:t>Renal excretion</w:t>
      </w:r>
    </w:p>
    <w:p w14:paraId="2030F736" w14:textId="77777777" w:rsidR="008A51B2" w:rsidRDefault="008A51B2" w:rsidP="008A51B2">
      <w:pPr>
        <w:pStyle w:val="Paragraphedeliste"/>
        <w:numPr>
          <w:ilvl w:val="1"/>
          <w:numId w:val="2"/>
        </w:numPr>
        <w:jc w:val="both"/>
      </w:pPr>
      <w:r>
        <w:t>Respiratory alkalosis is thought to increase lactate production by enhancing PFK activity</w:t>
      </w:r>
    </w:p>
    <w:p w14:paraId="118884D3" w14:textId="77777777" w:rsidR="008A51B2" w:rsidRDefault="008A51B2" w:rsidP="008A51B2">
      <w:pPr>
        <w:pStyle w:val="Paragraphedeliste"/>
        <w:numPr>
          <w:ilvl w:val="1"/>
          <w:numId w:val="2"/>
        </w:numPr>
        <w:jc w:val="both"/>
      </w:pPr>
      <w:r>
        <w:t>Lactate accumulation also favored when symptomatic hypoglycemia increases catecholamine release, when high blood ammonia concentrations inhibit PDH and cause preferential conversion of pyruvate to lactate, and when acidosis inhibits pyruvate carboxylase and impairs hepatic gluconeogenesis from lactate</w:t>
      </w:r>
    </w:p>
    <w:p w14:paraId="3D5C3A97" w14:textId="77777777" w:rsidR="008A51B2" w:rsidRDefault="008A51B2" w:rsidP="008A51B2">
      <w:pPr>
        <w:pStyle w:val="Paragraphedeliste"/>
        <w:numPr>
          <w:ilvl w:val="1"/>
          <w:numId w:val="2"/>
        </w:numPr>
        <w:jc w:val="both"/>
      </w:pPr>
      <w:r>
        <w:t>Reduction in systemic pH compromises hepatic uptake of lactate, and decreased hepatic arising from lactic acidosis directly disables hepatic lactate metabolism</w:t>
      </w:r>
    </w:p>
    <w:p w14:paraId="16408594" w14:textId="77777777" w:rsidR="008A51B2" w:rsidRPr="00663246" w:rsidRDefault="008A51B2" w:rsidP="008A51B2">
      <w:pPr>
        <w:pStyle w:val="Paragraphedeliste"/>
        <w:ind w:left="1701"/>
        <w:jc w:val="both"/>
      </w:pPr>
      <w:r>
        <w:rPr>
          <w:noProof/>
          <w:lang w:val="fr-FR"/>
        </w:rPr>
        <w:drawing>
          <wp:inline distT="0" distB="0" distL="0" distR="0" wp14:anchorId="2A218F8D" wp14:editId="648CD988">
            <wp:extent cx="4200921" cy="3067664"/>
            <wp:effectExtent l="0" t="0" r="0" b="63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0939" cy="3067677"/>
                    </a:xfrm>
                    <a:prstGeom prst="rect">
                      <a:avLst/>
                    </a:prstGeom>
                    <a:noFill/>
                    <a:ln>
                      <a:noFill/>
                    </a:ln>
                  </pic:spPr>
                </pic:pic>
              </a:graphicData>
            </a:graphic>
          </wp:inline>
        </w:drawing>
      </w:r>
    </w:p>
    <w:p w14:paraId="4451469F" w14:textId="77777777" w:rsidR="008A51B2" w:rsidRDefault="008A51B2" w:rsidP="008A51B2">
      <w:pPr>
        <w:pStyle w:val="Paragraphedeliste"/>
        <w:numPr>
          <w:ilvl w:val="1"/>
          <w:numId w:val="2"/>
        </w:numPr>
        <w:jc w:val="both"/>
      </w:pPr>
      <w:r>
        <w:t>Lactic acidosis from decreased use of lactate or increased production</w:t>
      </w:r>
    </w:p>
    <w:p w14:paraId="7D0F2304" w14:textId="77777777" w:rsidR="008A51B2" w:rsidRDefault="008A51B2" w:rsidP="008A51B2">
      <w:pPr>
        <w:pStyle w:val="Paragraphedeliste"/>
        <w:numPr>
          <w:ilvl w:val="1"/>
          <w:numId w:val="2"/>
        </w:numPr>
        <w:jc w:val="both"/>
      </w:pPr>
      <w:r>
        <w:t xml:space="preserve">Lactate production is a late sign of inadequate oxygen supply and therefore is neither a </w:t>
      </w:r>
      <w:proofErr w:type="spellStart"/>
      <w:r>
        <w:t>Sn</w:t>
      </w:r>
      <w:proofErr w:type="spellEnd"/>
      <w:r>
        <w:t xml:space="preserve"> nor early indicator of impending hepatic insufficiency</w:t>
      </w:r>
    </w:p>
    <w:p w14:paraId="48BF47D0" w14:textId="77777777" w:rsidR="008A51B2" w:rsidRPr="00156D35" w:rsidRDefault="008A51B2" w:rsidP="008A51B2">
      <w:pPr>
        <w:pStyle w:val="Paragraphedeliste"/>
        <w:numPr>
          <w:ilvl w:val="1"/>
          <w:numId w:val="2"/>
        </w:numPr>
        <w:jc w:val="both"/>
      </w:pPr>
      <w:r>
        <w:t>Can also develop with DM, renal failure, fulminant hepatic failure, sepsis – condition not associated with perfusion deficits or hypoxic injury</w:t>
      </w:r>
    </w:p>
    <w:p w14:paraId="6D32DE09" w14:textId="77777777" w:rsidR="008A51B2" w:rsidRPr="00663246" w:rsidRDefault="008A51B2" w:rsidP="008A51B2">
      <w:pPr>
        <w:pStyle w:val="Paragraphedeliste"/>
        <w:numPr>
          <w:ilvl w:val="0"/>
          <w:numId w:val="2"/>
        </w:numPr>
        <w:jc w:val="both"/>
      </w:pPr>
      <w:r>
        <w:rPr>
          <w:b/>
        </w:rPr>
        <w:t>Acid-base disturbances in dogs and cats with cirrhosis</w:t>
      </w:r>
    </w:p>
    <w:p w14:paraId="537CF98D" w14:textId="77777777" w:rsidR="008A51B2" w:rsidRDefault="008A51B2" w:rsidP="008A51B2">
      <w:pPr>
        <w:pStyle w:val="Paragraphedeliste"/>
        <w:numPr>
          <w:ilvl w:val="1"/>
          <w:numId w:val="2"/>
        </w:numPr>
        <w:jc w:val="both"/>
      </w:pPr>
      <w:r>
        <w:t xml:space="preserve">Met. </w:t>
      </w:r>
      <w:proofErr w:type="gramStart"/>
      <w:r>
        <w:t>alkalosis</w:t>
      </w:r>
      <w:proofErr w:type="gramEnd"/>
      <w:r>
        <w:t xml:space="preserve"> (</w:t>
      </w:r>
      <w:proofErr w:type="spellStart"/>
      <w:r>
        <w:t>hypoalbuminemia</w:t>
      </w:r>
      <w:proofErr w:type="spellEnd"/>
      <w:r>
        <w:t xml:space="preserve">, hypochloremia), met. </w:t>
      </w:r>
      <w:proofErr w:type="gramStart"/>
      <w:r>
        <w:t>acidosis</w:t>
      </w:r>
      <w:proofErr w:type="gramEnd"/>
      <w:r>
        <w:t xml:space="preserve"> (UA) </w:t>
      </w:r>
    </w:p>
    <w:p w14:paraId="7C7E80D8" w14:textId="77777777" w:rsidR="008A51B2" w:rsidRDefault="008A51B2" w:rsidP="008A51B2">
      <w:pPr>
        <w:jc w:val="both"/>
        <w:rPr>
          <w:b/>
        </w:rPr>
      </w:pPr>
      <w:r>
        <w:rPr>
          <w:b/>
        </w:rPr>
        <w:t>Hepatic encephalopathy</w:t>
      </w:r>
    </w:p>
    <w:p w14:paraId="1C21CA85" w14:textId="77777777" w:rsidR="008A51B2" w:rsidRDefault="008A51B2" w:rsidP="008A51B2">
      <w:pPr>
        <w:pStyle w:val="Paragraphedeliste"/>
        <w:numPr>
          <w:ilvl w:val="0"/>
          <w:numId w:val="3"/>
        </w:numPr>
        <w:jc w:val="both"/>
      </w:pPr>
      <w:r>
        <w:t>Complex neurophysiologic syndrome involving the CNS that implies a critical loss of functional hepatic mass (65-70%) or extensive PSS.</w:t>
      </w:r>
    </w:p>
    <w:p w14:paraId="57630118" w14:textId="77777777" w:rsidR="008A51B2" w:rsidRDefault="008A51B2" w:rsidP="008A51B2">
      <w:pPr>
        <w:pStyle w:val="Paragraphedeliste"/>
        <w:numPr>
          <w:ilvl w:val="0"/>
          <w:numId w:val="3"/>
        </w:numPr>
        <w:jc w:val="both"/>
      </w:pPr>
      <w:r>
        <w:t>Multifactorial</w:t>
      </w:r>
    </w:p>
    <w:p w14:paraId="0C2DD914" w14:textId="77777777" w:rsidR="008A51B2" w:rsidRDefault="008A51B2" w:rsidP="008A51B2">
      <w:pPr>
        <w:pStyle w:val="Paragraphedeliste"/>
        <w:numPr>
          <w:ilvl w:val="0"/>
          <w:numId w:val="3"/>
        </w:numPr>
        <w:jc w:val="both"/>
      </w:pPr>
      <w:r>
        <w:t>Rarely associated with acute hepatic failure in cats/dogs; onset of clinical signs can be acute or chronic and episodic or progressive</w:t>
      </w:r>
    </w:p>
    <w:p w14:paraId="55ED8232" w14:textId="77777777" w:rsidR="008A51B2" w:rsidRDefault="008A51B2" w:rsidP="008A51B2">
      <w:pPr>
        <w:pStyle w:val="Paragraphedeliste"/>
        <w:numPr>
          <w:ilvl w:val="0"/>
          <w:numId w:val="3"/>
        </w:numPr>
        <w:jc w:val="both"/>
      </w:pPr>
      <w:r>
        <w:t>Signs: lethargy, somnolence, stupor, coma</w:t>
      </w:r>
    </w:p>
    <w:p w14:paraId="13A89F45" w14:textId="77777777" w:rsidR="008A51B2" w:rsidRDefault="008A51B2" w:rsidP="008A51B2">
      <w:pPr>
        <w:pStyle w:val="Paragraphedeliste"/>
        <w:jc w:val="both"/>
      </w:pPr>
    </w:p>
    <w:p w14:paraId="46F2CB25" w14:textId="77777777" w:rsidR="008A51B2" w:rsidRDefault="008A51B2" w:rsidP="008A51B2">
      <w:pPr>
        <w:pStyle w:val="Paragraphedeliste"/>
        <w:ind w:left="0"/>
        <w:jc w:val="both"/>
      </w:pPr>
      <w:r>
        <w:rPr>
          <w:noProof/>
          <w:lang w:val="fr-FR"/>
        </w:rPr>
        <w:drawing>
          <wp:inline distT="0" distB="0" distL="0" distR="0" wp14:anchorId="0A8210EC" wp14:editId="3ACFF165">
            <wp:extent cx="5943600" cy="4026802"/>
            <wp:effectExtent l="0" t="0" r="0" b="1206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026802"/>
                    </a:xfrm>
                    <a:prstGeom prst="rect">
                      <a:avLst/>
                    </a:prstGeom>
                    <a:noFill/>
                    <a:ln>
                      <a:noFill/>
                    </a:ln>
                  </pic:spPr>
                </pic:pic>
              </a:graphicData>
            </a:graphic>
          </wp:inline>
        </w:drawing>
      </w:r>
    </w:p>
    <w:p w14:paraId="6B68234E" w14:textId="77777777" w:rsidR="0096547D" w:rsidRDefault="0096547D" w:rsidP="0096547D">
      <w:pPr>
        <w:rPr>
          <w:b/>
        </w:rPr>
      </w:pPr>
    </w:p>
    <w:p w14:paraId="151F5183" w14:textId="77777777" w:rsidR="0096547D" w:rsidRDefault="0096547D" w:rsidP="0096547D">
      <w:pPr>
        <w:rPr>
          <w:b/>
        </w:rPr>
      </w:pPr>
      <w:r>
        <w:rPr>
          <w:b/>
        </w:rPr>
        <w:t>QUESTIONS</w:t>
      </w:r>
    </w:p>
    <w:p w14:paraId="6D86D0E6" w14:textId="77777777" w:rsidR="0096547D" w:rsidRPr="0065331A" w:rsidRDefault="0065331A" w:rsidP="0096547D">
      <w:pPr>
        <w:pStyle w:val="Paragraphedeliste"/>
        <w:numPr>
          <w:ilvl w:val="0"/>
          <w:numId w:val="5"/>
        </w:numPr>
        <w:rPr>
          <w:b/>
        </w:rPr>
      </w:pPr>
      <w:r>
        <w:rPr>
          <w:rFonts w:eastAsia="Times New Roman" w:cs="Times New Roman"/>
        </w:rPr>
        <w:t xml:space="preserve">Hepatorenal syndrome, a form of __________________ (reversible or </w:t>
      </w:r>
      <w:proofErr w:type="spellStart"/>
      <w:r>
        <w:rPr>
          <w:rFonts w:eastAsia="Times New Roman" w:cs="Times New Roman"/>
        </w:rPr>
        <w:t>irrerversible</w:t>
      </w:r>
      <w:proofErr w:type="spellEnd"/>
      <w:r>
        <w:rPr>
          <w:rFonts w:eastAsia="Times New Roman" w:cs="Times New Roman"/>
        </w:rPr>
        <w:t xml:space="preserve">) renal failure, occurs as a consequence of profound renal __________________ (vasoconstriction or vasodilation) secondary to the release of _______________, norepinephrine, and </w:t>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t>_____________ in response to splanchnic ___________________ (vasoconstriction or vasodilation).</w:t>
      </w:r>
    </w:p>
    <w:p w14:paraId="6808FE3D" w14:textId="77777777" w:rsidR="0065331A" w:rsidRDefault="0065331A" w:rsidP="0065331A">
      <w:pPr>
        <w:pStyle w:val="Paragraphedeliste"/>
        <w:ind w:left="360"/>
        <w:rPr>
          <w:b/>
        </w:rPr>
      </w:pPr>
    </w:p>
    <w:p w14:paraId="3C0E5F93" w14:textId="77777777" w:rsidR="0096547D" w:rsidRPr="0065331A" w:rsidRDefault="0065331A" w:rsidP="0096547D">
      <w:pPr>
        <w:pStyle w:val="Paragraphedeliste"/>
        <w:numPr>
          <w:ilvl w:val="0"/>
          <w:numId w:val="5"/>
        </w:numPr>
        <w:rPr>
          <w:b/>
        </w:rPr>
      </w:pPr>
      <w:r>
        <w:t>Hepatorenal syndrome is characterized by</w:t>
      </w:r>
    </w:p>
    <w:p w14:paraId="0E755615" w14:textId="77777777" w:rsidR="0065331A" w:rsidRPr="0065331A" w:rsidRDefault="0065331A" w:rsidP="0065331A">
      <w:pPr>
        <w:pStyle w:val="Paragraphedeliste"/>
        <w:numPr>
          <w:ilvl w:val="1"/>
          <w:numId w:val="5"/>
        </w:numPr>
        <w:rPr>
          <w:b/>
        </w:rPr>
      </w:pPr>
      <w:r>
        <w:t>Low GFR</w:t>
      </w:r>
    </w:p>
    <w:p w14:paraId="467428A3" w14:textId="77777777" w:rsidR="0065331A" w:rsidRPr="0065331A" w:rsidRDefault="0065331A" w:rsidP="0065331A">
      <w:pPr>
        <w:pStyle w:val="Paragraphedeliste"/>
        <w:numPr>
          <w:ilvl w:val="1"/>
          <w:numId w:val="5"/>
        </w:numPr>
        <w:rPr>
          <w:b/>
        </w:rPr>
      </w:pPr>
      <w:r>
        <w:t>Abnormal tubular function</w:t>
      </w:r>
    </w:p>
    <w:p w14:paraId="7147DA37" w14:textId="77777777" w:rsidR="0065331A" w:rsidRPr="0065331A" w:rsidRDefault="0065331A" w:rsidP="0065331A">
      <w:pPr>
        <w:pStyle w:val="Paragraphedeliste"/>
        <w:numPr>
          <w:ilvl w:val="1"/>
          <w:numId w:val="5"/>
        </w:numPr>
        <w:rPr>
          <w:b/>
        </w:rPr>
      </w:pPr>
      <w:r>
        <w:t>Increased urinary sodium excretion</w:t>
      </w:r>
    </w:p>
    <w:p w14:paraId="6C8B6A7C" w14:textId="77777777" w:rsidR="0065331A" w:rsidRPr="0065331A" w:rsidRDefault="0065331A" w:rsidP="0065331A">
      <w:pPr>
        <w:pStyle w:val="Paragraphedeliste"/>
        <w:numPr>
          <w:ilvl w:val="1"/>
          <w:numId w:val="5"/>
        </w:numPr>
        <w:rPr>
          <w:b/>
        </w:rPr>
      </w:pPr>
      <w:r>
        <w:t>Necrosis and infiltration of inflammatory cells</w:t>
      </w:r>
    </w:p>
    <w:p w14:paraId="3B8116A6" w14:textId="77777777" w:rsidR="0065331A" w:rsidRDefault="0065331A" w:rsidP="0065331A">
      <w:pPr>
        <w:pStyle w:val="Paragraphedeliste"/>
        <w:ind w:left="1080"/>
        <w:rPr>
          <w:b/>
        </w:rPr>
      </w:pPr>
    </w:p>
    <w:p w14:paraId="624EC508" w14:textId="77777777" w:rsidR="0096547D" w:rsidRPr="0065331A" w:rsidRDefault="0065331A" w:rsidP="0096547D">
      <w:pPr>
        <w:pStyle w:val="Paragraphedeliste"/>
        <w:numPr>
          <w:ilvl w:val="0"/>
          <w:numId w:val="5"/>
        </w:numPr>
        <w:rPr>
          <w:b/>
        </w:rPr>
      </w:pPr>
      <w:r>
        <w:t>At rest, the liver metabolizes _______________ of endogenously produced lactate.</w:t>
      </w:r>
    </w:p>
    <w:p w14:paraId="02E99EE0" w14:textId="77777777" w:rsidR="0065331A" w:rsidRPr="0065331A" w:rsidRDefault="0065331A" w:rsidP="0065331A">
      <w:pPr>
        <w:pStyle w:val="Paragraphedeliste"/>
        <w:numPr>
          <w:ilvl w:val="1"/>
          <w:numId w:val="5"/>
        </w:numPr>
        <w:rPr>
          <w:b/>
        </w:rPr>
      </w:pPr>
      <w:r>
        <w:t>90%</w:t>
      </w:r>
    </w:p>
    <w:p w14:paraId="5780981E" w14:textId="77777777" w:rsidR="0065331A" w:rsidRPr="0065331A" w:rsidRDefault="0065331A" w:rsidP="0065331A">
      <w:pPr>
        <w:pStyle w:val="Paragraphedeliste"/>
        <w:numPr>
          <w:ilvl w:val="1"/>
          <w:numId w:val="5"/>
        </w:numPr>
        <w:rPr>
          <w:b/>
        </w:rPr>
      </w:pPr>
      <w:r>
        <w:t>70%</w:t>
      </w:r>
    </w:p>
    <w:p w14:paraId="7B589F33" w14:textId="77777777" w:rsidR="0065331A" w:rsidRPr="0065331A" w:rsidRDefault="0065331A" w:rsidP="0065331A">
      <w:pPr>
        <w:pStyle w:val="Paragraphedeliste"/>
        <w:numPr>
          <w:ilvl w:val="1"/>
          <w:numId w:val="5"/>
        </w:numPr>
        <w:rPr>
          <w:b/>
        </w:rPr>
      </w:pPr>
      <w:r>
        <w:t>50%</w:t>
      </w:r>
    </w:p>
    <w:p w14:paraId="11E05261" w14:textId="77777777" w:rsidR="0065331A" w:rsidRPr="0065331A" w:rsidRDefault="0065331A" w:rsidP="0065331A">
      <w:pPr>
        <w:pStyle w:val="Paragraphedeliste"/>
        <w:numPr>
          <w:ilvl w:val="1"/>
          <w:numId w:val="5"/>
        </w:numPr>
        <w:rPr>
          <w:b/>
        </w:rPr>
      </w:pPr>
      <w:r>
        <w:t>30%</w:t>
      </w:r>
    </w:p>
    <w:p w14:paraId="65C5079C" w14:textId="77777777" w:rsidR="0065331A" w:rsidRPr="0065331A" w:rsidRDefault="0065331A" w:rsidP="0065331A">
      <w:pPr>
        <w:pStyle w:val="Paragraphedeliste"/>
        <w:ind w:left="1080"/>
        <w:rPr>
          <w:b/>
        </w:rPr>
      </w:pPr>
    </w:p>
    <w:p w14:paraId="52C1EA99" w14:textId="77777777" w:rsidR="0065331A" w:rsidRPr="0065331A" w:rsidRDefault="0065331A" w:rsidP="0065331A">
      <w:pPr>
        <w:pStyle w:val="Paragraphedeliste"/>
        <w:numPr>
          <w:ilvl w:val="0"/>
          <w:numId w:val="5"/>
        </w:numPr>
        <w:rPr>
          <w:b/>
        </w:rPr>
      </w:pPr>
      <w:r>
        <w:t>Name the 2 mechanisms by which the liver metabolized lactate and where this mechanism occurs.</w:t>
      </w:r>
    </w:p>
    <w:p w14:paraId="7451E43E" w14:textId="77777777" w:rsidR="0065331A" w:rsidRPr="0065331A" w:rsidRDefault="0065331A" w:rsidP="0065331A">
      <w:pPr>
        <w:pStyle w:val="Paragraphedeliste"/>
        <w:ind w:left="360"/>
        <w:rPr>
          <w:b/>
        </w:rPr>
      </w:pPr>
    </w:p>
    <w:p w14:paraId="04AE179D" w14:textId="77777777" w:rsidR="0065331A" w:rsidRDefault="003E25FE" w:rsidP="0065331A">
      <w:pPr>
        <w:pStyle w:val="Paragraphedeliste"/>
        <w:numPr>
          <w:ilvl w:val="0"/>
          <w:numId w:val="5"/>
        </w:numPr>
        <w:rPr>
          <w:b/>
        </w:rPr>
      </w:pPr>
      <w:r>
        <w:t>Name 3 causes of metabolic alkalosis in cats and dogs with severe liver disease</w:t>
      </w:r>
    </w:p>
    <w:p w14:paraId="25CC8388" w14:textId="77777777" w:rsidR="0096547D" w:rsidRDefault="0096547D" w:rsidP="0096547D">
      <w:pPr>
        <w:rPr>
          <w:b/>
        </w:rPr>
      </w:pPr>
    </w:p>
    <w:p w14:paraId="31DEB34D" w14:textId="77777777" w:rsidR="0096547D" w:rsidRPr="0096547D" w:rsidRDefault="0096547D" w:rsidP="0096547D">
      <w:pPr>
        <w:rPr>
          <w:b/>
        </w:rPr>
      </w:pPr>
      <w:r w:rsidRPr="0096547D">
        <w:rPr>
          <w:b/>
        </w:rPr>
        <w:t>QUESTIONS &amp; ANSWERS</w:t>
      </w:r>
    </w:p>
    <w:p w14:paraId="479161F8" w14:textId="77777777" w:rsidR="0065331A" w:rsidRPr="0065331A" w:rsidRDefault="0065331A" w:rsidP="0065331A">
      <w:pPr>
        <w:pStyle w:val="Paragraphedeliste"/>
        <w:numPr>
          <w:ilvl w:val="0"/>
          <w:numId w:val="6"/>
        </w:numPr>
        <w:rPr>
          <w:b/>
        </w:rPr>
      </w:pPr>
      <w:r>
        <w:rPr>
          <w:rFonts w:eastAsia="Times New Roman" w:cs="Times New Roman"/>
        </w:rPr>
        <w:t xml:space="preserve">Hepatorenal syndrome, a form of </w:t>
      </w:r>
      <w:r w:rsidRPr="0065331A">
        <w:rPr>
          <w:rFonts w:eastAsia="Times New Roman" w:cs="Times New Roman"/>
          <w:b/>
        </w:rPr>
        <w:t>reversible</w:t>
      </w:r>
      <w:r>
        <w:rPr>
          <w:rFonts w:eastAsia="Times New Roman" w:cs="Times New Roman"/>
        </w:rPr>
        <w:t xml:space="preserve"> renal failure, occurs as a consequence of profound renal </w:t>
      </w:r>
      <w:r w:rsidRPr="0065331A">
        <w:rPr>
          <w:rFonts w:eastAsia="Times New Roman" w:cs="Times New Roman"/>
          <w:b/>
        </w:rPr>
        <w:t>vasoconstriction</w:t>
      </w:r>
      <w:r>
        <w:rPr>
          <w:rFonts w:eastAsia="Times New Roman" w:cs="Times New Roman"/>
        </w:rPr>
        <w:t xml:space="preserve"> secondary to the release of </w:t>
      </w:r>
      <w:r w:rsidRPr="0065331A">
        <w:rPr>
          <w:rFonts w:eastAsia="Times New Roman" w:cs="Times New Roman"/>
          <w:b/>
        </w:rPr>
        <w:t>angiotensin</w:t>
      </w:r>
      <w:r>
        <w:rPr>
          <w:rFonts w:eastAsia="Times New Roman" w:cs="Times New Roman"/>
        </w:rPr>
        <w:t xml:space="preserve">, norepinephrine, and </w:t>
      </w:r>
      <w:r w:rsidRPr="0065331A">
        <w:rPr>
          <w:rFonts w:eastAsia="Times New Roman" w:cs="Times New Roman"/>
          <w:b/>
        </w:rPr>
        <w:t>ADH</w:t>
      </w:r>
      <w:r>
        <w:rPr>
          <w:rFonts w:eastAsia="Times New Roman" w:cs="Times New Roman"/>
        </w:rPr>
        <w:t xml:space="preserve"> in response to splanchnic </w:t>
      </w:r>
      <w:r w:rsidRPr="0065331A">
        <w:rPr>
          <w:rFonts w:eastAsia="Times New Roman" w:cs="Times New Roman"/>
          <w:b/>
        </w:rPr>
        <w:t>vasodilatation</w:t>
      </w:r>
      <w:r>
        <w:rPr>
          <w:rFonts w:eastAsia="Times New Roman" w:cs="Times New Roman"/>
        </w:rPr>
        <w:t>.</w:t>
      </w:r>
    </w:p>
    <w:p w14:paraId="2F684E7F" w14:textId="77777777" w:rsidR="0065331A" w:rsidRDefault="0065331A" w:rsidP="0065331A">
      <w:pPr>
        <w:pStyle w:val="Paragraphedeliste"/>
        <w:ind w:left="360"/>
        <w:rPr>
          <w:b/>
        </w:rPr>
      </w:pPr>
    </w:p>
    <w:p w14:paraId="4F982B16" w14:textId="77777777" w:rsidR="0065331A" w:rsidRDefault="0065331A" w:rsidP="0065331A">
      <w:pPr>
        <w:pStyle w:val="Paragraphedeliste"/>
        <w:ind w:left="360"/>
        <w:rPr>
          <w:b/>
        </w:rPr>
      </w:pPr>
    </w:p>
    <w:p w14:paraId="1BB9D9BD" w14:textId="77777777" w:rsidR="0065331A" w:rsidRPr="0065331A" w:rsidRDefault="0065331A" w:rsidP="0065331A">
      <w:pPr>
        <w:pStyle w:val="Paragraphedeliste"/>
        <w:numPr>
          <w:ilvl w:val="0"/>
          <w:numId w:val="6"/>
        </w:numPr>
        <w:rPr>
          <w:b/>
        </w:rPr>
      </w:pPr>
      <w:r>
        <w:t>Hepatorenal syndrome is characterized by</w:t>
      </w:r>
    </w:p>
    <w:p w14:paraId="43E2ECF8" w14:textId="77777777" w:rsidR="0065331A" w:rsidRPr="0065331A" w:rsidRDefault="0065331A" w:rsidP="0065331A">
      <w:pPr>
        <w:pStyle w:val="Paragraphedeliste"/>
        <w:numPr>
          <w:ilvl w:val="1"/>
          <w:numId w:val="6"/>
        </w:numPr>
        <w:rPr>
          <w:b/>
        </w:rPr>
      </w:pPr>
      <w:r w:rsidRPr="0065331A">
        <w:rPr>
          <w:b/>
        </w:rPr>
        <w:t>Low GFR</w:t>
      </w:r>
    </w:p>
    <w:p w14:paraId="73A9C09B" w14:textId="77777777" w:rsidR="0065331A" w:rsidRPr="0065331A" w:rsidRDefault="0065331A" w:rsidP="0065331A">
      <w:pPr>
        <w:pStyle w:val="Paragraphedeliste"/>
        <w:numPr>
          <w:ilvl w:val="1"/>
          <w:numId w:val="6"/>
        </w:numPr>
        <w:rPr>
          <w:b/>
        </w:rPr>
      </w:pPr>
      <w:r>
        <w:t>Abnormal tubular function</w:t>
      </w:r>
    </w:p>
    <w:p w14:paraId="524EE455" w14:textId="77777777" w:rsidR="0065331A" w:rsidRPr="0065331A" w:rsidRDefault="0065331A" w:rsidP="0065331A">
      <w:pPr>
        <w:pStyle w:val="Paragraphedeliste"/>
        <w:numPr>
          <w:ilvl w:val="1"/>
          <w:numId w:val="6"/>
        </w:numPr>
        <w:rPr>
          <w:b/>
        </w:rPr>
      </w:pPr>
      <w:r>
        <w:t>Increased urinary sodium excretion</w:t>
      </w:r>
    </w:p>
    <w:p w14:paraId="379A6B9E" w14:textId="77777777" w:rsidR="0065331A" w:rsidRPr="003E25FE" w:rsidRDefault="0065331A" w:rsidP="0065331A">
      <w:pPr>
        <w:pStyle w:val="Paragraphedeliste"/>
        <w:numPr>
          <w:ilvl w:val="1"/>
          <w:numId w:val="6"/>
        </w:numPr>
        <w:rPr>
          <w:b/>
        </w:rPr>
      </w:pPr>
      <w:r>
        <w:t>Necrosis and infiltration of inflammatory cells</w:t>
      </w:r>
    </w:p>
    <w:p w14:paraId="3A1F64F7" w14:textId="77777777" w:rsidR="003E25FE" w:rsidRPr="003E25FE" w:rsidRDefault="003E25FE" w:rsidP="003E25FE">
      <w:pPr>
        <w:rPr>
          <w:b/>
        </w:rPr>
      </w:pPr>
    </w:p>
    <w:p w14:paraId="61712607" w14:textId="77777777" w:rsidR="003E25FE" w:rsidRPr="0065331A" w:rsidRDefault="003E25FE" w:rsidP="003E25FE">
      <w:pPr>
        <w:pStyle w:val="Paragraphedeliste"/>
        <w:numPr>
          <w:ilvl w:val="0"/>
          <w:numId w:val="6"/>
        </w:numPr>
        <w:rPr>
          <w:b/>
        </w:rPr>
      </w:pPr>
      <w:r>
        <w:t>At rest, the liver metabolizes _______________ of endogenously produced lactate.</w:t>
      </w:r>
    </w:p>
    <w:p w14:paraId="4CCCD3A0" w14:textId="77777777" w:rsidR="003E25FE" w:rsidRPr="0065331A" w:rsidRDefault="003E25FE" w:rsidP="003E25FE">
      <w:pPr>
        <w:pStyle w:val="Paragraphedeliste"/>
        <w:numPr>
          <w:ilvl w:val="1"/>
          <w:numId w:val="6"/>
        </w:numPr>
        <w:rPr>
          <w:b/>
        </w:rPr>
      </w:pPr>
      <w:r>
        <w:t>90%</w:t>
      </w:r>
    </w:p>
    <w:p w14:paraId="68DF8F58" w14:textId="77777777" w:rsidR="003E25FE" w:rsidRPr="0065331A" w:rsidRDefault="003E25FE" w:rsidP="003E25FE">
      <w:pPr>
        <w:pStyle w:val="Paragraphedeliste"/>
        <w:numPr>
          <w:ilvl w:val="1"/>
          <w:numId w:val="6"/>
        </w:numPr>
        <w:rPr>
          <w:b/>
        </w:rPr>
      </w:pPr>
      <w:r>
        <w:t>70%</w:t>
      </w:r>
    </w:p>
    <w:p w14:paraId="638B0439" w14:textId="77777777" w:rsidR="003E25FE" w:rsidRPr="003E25FE" w:rsidRDefault="003E25FE" w:rsidP="003E25FE">
      <w:pPr>
        <w:pStyle w:val="Paragraphedeliste"/>
        <w:numPr>
          <w:ilvl w:val="1"/>
          <w:numId w:val="6"/>
        </w:numPr>
        <w:rPr>
          <w:b/>
        </w:rPr>
      </w:pPr>
      <w:r w:rsidRPr="003E25FE">
        <w:rPr>
          <w:b/>
        </w:rPr>
        <w:t>50%</w:t>
      </w:r>
      <w:r>
        <w:rPr>
          <w:b/>
        </w:rPr>
        <w:t xml:space="preserve"> (40-60%)</w:t>
      </w:r>
    </w:p>
    <w:p w14:paraId="672DF611" w14:textId="77777777" w:rsidR="003E25FE" w:rsidRPr="0065331A" w:rsidRDefault="003E25FE" w:rsidP="003E25FE">
      <w:pPr>
        <w:pStyle w:val="Paragraphedeliste"/>
        <w:numPr>
          <w:ilvl w:val="1"/>
          <w:numId w:val="6"/>
        </w:numPr>
        <w:rPr>
          <w:b/>
        </w:rPr>
      </w:pPr>
      <w:r>
        <w:t>30%</w:t>
      </w:r>
    </w:p>
    <w:p w14:paraId="6945D193" w14:textId="77777777" w:rsidR="003E25FE" w:rsidRPr="0065331A" w:rsidRDefault="003E25FE" w:rsidP="003E25FE">
      <w:pPr>
        <w:pStyle w:val="Paragraphedeliste"/>
        <w:ind w:left="1080"/>
        <w:rPr>
          <w:b/>
        </w:rPr>
      </w:pPr>
    </w:p>
    <w:p w14:paraId="3685E7B8" w14:textId="77777777" w:rsidR="003E25FE" w:rsidRPr="003E25FE" w:rsidRDefault="003E25FE" w:rsidP="003E25FE">
      <w:pPr>
        <w:pStyle w:val="Paragraphedeliste"/>
        <w:numPr>
          <w:ilvl w:val="0"/>
          <w:numId w:val="6"/>
        </w:numPr>
        <w:rPr>
          <w:b/>
        </w:rPr>
      </w:pPr>
      <w:r>
        <w:t>Name the 2 mechanisms by which the liver metabolized lactate and where this mechanism occurs.</w:t>
      </w:r>
    </w:p>
    <w:p w14:paraId="4A174639" w14:textId="77777777" w:rsidR="003E25FE" w:rsidRDefault="003E25FE" w:rsidP="003E25FE">
      <w:pPr>
        <w:pStyle w:val="Paragraphedeliste"/>
        <w:ind w:left="360"/>
        <w:rPr>
          <w:b/>
        </w:rPr>
      </w:pPr>
      <w:r>
        <w:rPr>
          <w:b/>
        </w:rPr>
        <w:t xml:space="preserve">Cori cycle (cytosol) </w:t>
      </w:r>
      <w:r w:rsidRPr="003E25FE">
        <w:rPr>
          <w:b/>
        </w:rPr>
        <w:sym w:font="Wingdings" w:char="F0E0"/>
      </w:r>
      <w:r>
        <w:rPr>
          <w:b/>
        </w:rPr>
        <w:t xml:space="preserve"> glucose</w:t>
      </w:r>
    </w:p>
    <w:p w14:paraId="79EDE460" w14:textId="77777777" w:rsidR="003E25FE" w:rsidRPr="003E25FE" w:rsidRDefault="003E25FE" w:rsidP="003E25FE">
      <w:pPr>
        <w:pStyle w:val="Paragraphedeliste"/>
        <w:ind w:left="360"/>
        <w:rPr>
          <w:b/>
        </w:rPr>
      </w:pPr>
      <w:r>
        <w:rPr>
          <w:b/>
        </w:rPr>
        <w:t>TCA (mitochondria)</w:t>
      </w:r>
    </w:p>
    <w:p w14:paraId="365F37C1" w14:textId="77777777" w:rsidR="003E25FE" w:rsidRPr="0065331A" w:rsidRDefault="003E25FE" w:rsidP="003E25FE">
      <w:pPr>
        <w:pStyle w:val="Paragraphedeliste"/>
        <w:ind w:left="360"/>
        <w:rPr>
          <w:b/>
        </w:rPr>
      </w:pPr>
    </w:p>
    <w:p w14:paraId="7DEAAAC5" w14:textId="77777777" w:rsidR="003E25FE" w:rsidRDefault="003E25FE" w:rsidP="003E25FE">
      <w:pPr>
        <w:pStyle w:val="Paragraphedeliste"/>
        <w:numPr>
          <w:ilvl w:val="0"/>
          <w:numId w:val="6"/>
        </w:numPr>
        <w:rPr>
          <w:b/>
        </w:rPr>
      </w:pPr>
      <w:r>
        <w:t>Name 3 causes of metabolic alkalosis in cats and dogs with severe liver disease</w:t>
      </w:r>
    </w:p>
    <w:p w14:paraId="2EA64898" w14:textId="77777777" w:rsidR="008A51B2" w:rsidRPr="003E25FE" w:rsidRDefault="003E25FE" w:rsidP="003E25FE">
      <w:pPr>
        <w:pStyle w:val="Paragraphedeliste"/>
        <w:ind w:left="360"/>
        <w:rPr>
          <w:b/>
        </w:rPr>
      </w:pPr>
      <w:proofErr w:type="spellStart"/>
      <w:r>
        <w:rPr>
          <w:b/>
        </w:rPr>
        <w:t>Hypoalbuminemia</w:t>
      </w:r>
      <w:proofErr w:type="spellEnd"/>
      <w:r>
        <w:rPr>
          <w:b/>
        </w:rPr>
        <w:t xml:space="preserve"> and hypochloremia</w:t>
      </w:r>
    </w:p>
    <w:p w14:paraId="3C3BC0F7" w14:textId="77777777" w:rsidR="009C411F" w:rsidRDefault="009C411F">
      <w:bookmarkStart w:id="0" w:name="_GoBack"/>
      <w:bookmarkEnd w:id="0"/>
    </w:p>
    <w:sectPr w:rsidR="009C411F"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11159"/>
    <w:multiLevelType w:val="hybridMultilevel"/>
    <w:tmpl w:val="70002B6A"/>
    <w:lvl w:ilvl="0" w:tplc="040C0001">
      <w:start w:val="1"/>
      <w:numFmt w:val="bullet"/>
      <w:lvlText w:val=""/>
      <w:lvlJc w:val="left"/>
      <w:pPr>
        <w:ind w:left="1004" w:hanging="360"/>
      </w:pPr>
      <w:rPr>
        <w:rFonts w:ascii="Symbol" w:hAnsi="Symbol" w:hint="default"/>
      </w:rPr>
    </w:lvl>
    <w:lvl w:ilvl="1" w:tplc="040C0003">
      <w:start w:val="1"/>
      <w:numFmt w:val="bullet"/>
      <w:lvlText w:val="o"/>
      <w:lvlJc w:val="left"/>
      <w:pPr>
        <w:ind w:left="1724" w:hanging="360"/>
      </w:pPr>
      <w:rPr>
        <w:rFonts w:ascii="Courier New" w:hAnsi="Courier New" w:hint="default"/>
      </w:rPr>
    </w:lvl>
    <w:lvl w:ilvl="2" w:tplc="040C0005">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nsid w:val="3BE87EAB"/>
    <w:multiLevelType w:val="hybridMultilevel"/>
    <w:tmpl w:val="53EC02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179005D"/>
    <w:multiLevelType w:val="hybridMultilevel"/>
    <w:tmpl w:val="3E163A64"/>
    <w:lvl w:ilvl="0" w:tplc="D17E86D2">
      <w:start w:val="1"/>
      <w:numFmt w:val="decimal"/>
      <w:lvlText w:val="%1."/>
      <w:lvlJc w:val="left"/>
      <w:pPr>
        <w:ind w:left="360" w:hanging="360"/>
      </w:pPr>
      <w:rPr>
        <w:b/>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8897351"/>
    <w:multiLevelType w:val="hybridMultilevel"/>
    <w:tmpl w:val="767266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73968F2"/>
    <w:multiLevelType w:val="hybridMultilevel"/>
    <w:tmpl w:val="5DD6339A"/>
    <w:lvl w:ilvl="0" w:tplc="D17E86D2">
      <w:start w:val="1"/>
      <w:numFmt w:val="decimal"/>
      <w:lvlText w:val="%1."/>
      <w:lvlJc w:val="left"/>
      <w:pPr>
        <w:ind w:left="720" w:hanging="360"/>
      </w:pPr>
      <w:rPr>
        <w:b/>
      </w:rPr>
    </w:lvl>
    <w:lvl w:ilvl="1" w:tplc="CEBCC1BC">
      <w:start w:val="1"/>
      <w:numFmt w:val="lowerLetter"/>
      <w:lvlText w:val="%2."/>
      <w:lvlJc w:val="left"/>
      <w:pPr>
        <w:ind w:left="1440" w:hanging="360"/>
      </w:pPr>
      <w:rPr>
        <w:b/>
      </w:rPr>
    </w:lvl>
    <w:lvl w:ilvl="2" w:tplc="18BE877C">
      <w:start w:val="1"/>
      <w:numFmt w:val="lowerRoman"/>
      <w:lvlText w:val="%3."/>
      <w:lvlJc w:val="right"/>
      <w:pPr>
        <w:ind w:left="2165" w:hanging="180"/>
      </w:pPr>
      <w:rPr>
        <w:b/>
      </w:r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36672A9"/>
    <w:multiLevelType w:val="hybridMultilevel"/>
    <w:tmpl w:val="28BAD800"/>
    <w:lvl w:ilvl="0" w:tplc="D17E86D2">
      <w:start w:val="1"/>
      <w:numFmt w:val="decimal"/>
      <w:lvlText w:val="%1."/>
      <w:lvlJc w:val="left"/>
      <w:pPr>
        <w:ind w:left="360" w:hanging="360"/>
      </w:pPr>
      <w:rPr>
        <w:b/>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1B2"/>
    <w:rsid w:val="002C4D29"/>
    <w:rsid w:val="003E25FE"/>
    <w:rsid w:val="00437961"/>
    <w:rsid w:val="0065331A"/>
    <w:rsid w:val="00815194"/>
    <w:rsid w:val="008A51B2"/>
    <w:rsid w:val="0096547D"/>
    <w:rsid w:val="009C411F"/>
    <w:rsid w:val="00C8757A"/>
    <w:rsid w:val="00D96FFA"/>
    <w:rsid w:val="00EF097B"/>
    <w:rsid w:val="00FE377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AFC4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1B2"/>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51B2"/>
    <w:pPr>
      <w:ind w:left="720"/>
      <w:contextualSpacing/>
    </w:pPr>
  </w:style>
  <w:style w:type="paragraph" w:styleId="NormalWeb">
    <w:name w:val="Normal (Web)"/>
    <w:basedOn w:val="Normal"/>
    <w:uiPriority w:val="99"/>
    <w:semiHidden/>
    <w:unhideWhenUsed/>
    <w:rsid w:val="008A51B2"/>
    <w:pPr>
      <w:spacing w:before="100" w:beforeAutospacing="1" w:after="100" w:afterAutospacing="1"/>
    </w:pPr>
    <w:rPr>
      <w:rFonts w:ascii="Times" w:hAnsi="Times" w:cs="Times New Roman"/>
      <w:sz w:val="20"/>
      <w:szCs w:val="20"/>
      <w:lang w:val="fr-FR"/>
    </w:rPr>
  </w:style>
  <w:style w:type="paragraph" w:styleId="Textedebulles">
    <w:name w:val="Balloon Text"/>
    <w:basedOn w:val="Normal"/>
    <w:link w:val="TextedebullesCar"/>
    <w:uiPriority w:val="99"/>
    <w:semiHidden/>
    <w:unhideWhenUsed/>
    <w:rsid w:val="008A51B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A51B2"/>
    <w:rPr>
      <w:rFonts w:ascii="Lucida Grande" w:hAnsi="Lucida Grande" w:cs="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1B2"/>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51B2"/>
    <w:pPr>
      <w:ind w:left="720"/>
      <w:contextualSpacing/>
    </w:pPr>
  </w:style>
  <w:style w:type="paragraph" w:styleId="NormalWeb">
    <w:name w:val="Normal (Web)"/>
    <w:basedOn w:val="Normal"/>
    <w:uiPriority w:val="99"/>
    <w:semiHidden/>
    <w:unhideWhenUsed/>
    <w:rsid w:val="008A51B2"/>
    <w:pPr>
      <w:spacing w:before="100" w:beforeAutospacing="1" w:after="100" w:afterAutospacing="1"/>
    </w:pPr>
    <w:rPr>
      <w:rFonts w:ascii="Times" w:hAnsi="Times" w:cs="Times New Roman"/>
      <w:sz w:val="20"/>
      <w:szCs w:val="20"/>
      <w:lang w:val="fr-FR"/>
    </w:rPr>
  </w:style>
  <w:style w:type="paragraph" w:styleId="Textedebulles">
    <w:name w:val="Balloon Text"/>
    <w:basedOn w:val="Normal"/>
    <w:link w:val="TextedebullesCar"/>
    <w:uiPriority w:val="99"/>
    <w:semiHidden/>
    <w:unhideWhenUsed/>
    <w:rsid w:val="008A51B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A51B2"/>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1498</Words>
  <Characters>8243</Characters>
  <Application>Microsoft Macintosh Word</Application>
  <DocSecurity>0</DocSecurity>
  <Lines>68</Lines>
  <Paragraphs>19</Paragraphs>
  <ScaleCrop>false</ScaleCrop>
  <Company/>
  <LinksUpToDate>false</LinksUpToDate>
  <CharactersWithSpaces>9722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2</cp:revision>
  <dcterms:created xsi:type="dcterms:W3CDTF">2016-10-03T00:07:00Z</dcterms:created>
  <dcterms:modified xsi:type="dcterms:W3CDTF">2016-10-03T03:02:00Z</dcterms:modified>
</cp:coreProperties>
</file>