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CD8FC" w14:textId="592CB7C4" w:rsidR="007E3436" w:rsidRDefault="00724754">
      <w:pPr>
        <w:rPr>
          <w:u w:val="single"/>
          <w:lang w:val="en-CA"/>
        </w:rPr>
      </w:pPr>
      <w:r w:rsidRPr="00724754">
        <w:rPr>
          <w:u w:val="single"/>
          <w:lang w:val="en-CA"/>
        </w:rPr>
        <w:drawing>
          <wp:inline distT="0" distB="0" distL="0" distR="0" wp14:anchorId="2392BE29" wp14:editId="3F3B4B7E">
            <wp:extent cx="6858000" cy="22205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ADFF8" w14:textId="77777777" w:rsidR="007E3436" w:rsidRDefault="007E3436">
      <w:pPr>
        <w:rPr>
          <w:u w:val="single"/>
          <w:lang w:val="en-CA"/>
        </w:rPr>
      </w:pPr>
    </w:p>
    <w:p w14:paraId="702F255A" w14:textId="77777777" w:rsidR="007E3436" w:rsidRDefault="007E3436">
      <w:pPr>
        <w:rPr>
          <w:lang w:val="en-CA"/>
        </w:rPr>
      </w:pPr>
      <w:r w:rsidRPr="007E3436">
        <w:rPr>
          <w:u w:val="single"/>
          <w:lang w:val="en-CA"/>
        </w:rPr>
        <w:t>Objective</w:t>
      </w:r>
      <w:r>
        <w:rPr>
          <w:lang w:val="en-CA"/>
        </w:rPr>
        <w:t xml:space="preserve"> </w:t>
      </w:r>
    </w:p>
    <w:p w14:paraId="5BB8DBFD" w14:textId="77777777" w:rsidR="007E3436" w:rsidRDefault="007E3436" w:rsidP="007E3436">
      <w:pPr>
        <w:pStyle w:val="ListParagraph"/>
        <w:numPr>
          <w:ilvl w:val="0"/>
          <w:numId w:val="5"/>
        </w:numPr>
        <w:rPr>
          <w:lang w:val="en-CA"/>
        </w:rPr>
      </w:pPr>
      <w:r>
        <w:rPr>
          <w:lang w:val="en-CA"/>
        </w:rPr>
        <w:t>To determine risk factors and outcome predictors in cats with DKA</w:t>
      </w:r>
    </w:p>
    <w:p w14:paraId="5DDC6122" w14:textId="77777777" w:rsidR="007E3436" w:rsidRPr="007E3436" w:rsidRDefault="007E3436" w:rsidP="007E3436">
      <w:pPr>
        <w:pStyle w:val="ListParagraph"/>
        <w:ind w:left="360"/>
        <w:rPr>
          <w:lang w:val="en-CA"/>
        </w:rPr>
      </w:pPr>
    </w:p>
    <w:p w14:paraId="6A874897" w14:textId="77777777" w:rsidR="007E3436" w:rsidRDefault="007E3436">
      <w:pPr>
        <w:rPr>
          <w:lang w:val="en-CA"/>
        </w:rPr>
      </w:pPr>
      <w:r w:rsidRPr="007E3436">
        <w:rPr>
          <w:u w:val="single"/>
          <w:lang w:val="en-CA"/>
        </w:rPr>
        <w:t>Methods</w:t>
      </w:r>
    </w:p>
    <w:p w14:paraId="62F8B0A1" w14:textId="77777777" w:rsidR="007E3436" w:rsidRDefault="007E3436" w:rsidP="007E3436">
      <w:pPr>
        <w:pStyle w:val="ListParagraph"/>
        <w:numPr>
          <w:ilvl w:val="0"/>
          <w:numId w:val="4"/>
        </w:numPr>
        <w:rPr>
          <w:lang w:val="en-CA"/>
        </w:rPr>
      </w:pPr>
      <w:r w:rsidRPr="007E3436">
        <w:rPr>
          <w:lang w:val="en-CA"/>
        </w:rPr>
        <w:t>Retrospective study</w:t>
      </w:r>
    </w:p>
    <w:p w14:paraId="799D0047" w14:textId="77777777" w:rsidR="007E3436" w:rsidRDefault="007E3436" w:rsidP="007E3436">
      <w:pPr>
        <w:pStyle w:val="ListParagraph"/>
        <w:numPr>
          <w:ilvl w:val="0"/>
          <w:numId w:val="4"/>
        </w:numPr>
        <w:rPr>
          <w:lang w:val="en-CA"/>
        </w:rPr>
      </w:pPr>
      <w:r w:rsidRPr="007E3436">
        <w:rPr>
          <w:lang w:val="en-CA"/>
        </w:rPr>
        <w:t>93 cats with DKA</w:t>
      </w:r>
    </w:p>
    <w:p w14:paraId="1720A44C" w14:textId="77777777" w:rsidR="007E3436" w:rsidRDefault="007E3436" w:rsidP="007E3436">
      <w:pPr>
        <w:pStyle w:val="ListParagraph"/>
        <w:numPr>
          <w:ilvl w:val="0"/>
          <w:numId w:val="4"/>
        </w:numPr>
        <w:rPr>
          <w:lang w:val="en-CA"/>
        </w:rPr>
      </w:pPr>
      <w:r w:rsidRPr="007E3436">
        <w:rPr>
          <w:lang w:val="en-CA"/>
        </w:rPr>
        <w:t>682</w:t>
      </w:r>
      <w:r>
        <w:rPr>
          <w:lang w:val="en-CA"/>
        </w:rPr>
        <w:t xml:space="preserve"> </w:t>
      </w:r>
      <w:r w:rsidRPr="007E3436">
        <w:rPr>
          <w:lang w:val="en-CA"/>
        </w:rPr>
        <w:t>cats with uncomplicated DM</w:t>
      </w:r>
    </w:p>
    <w:p w14:paraId="5A4BBEDD" w14:textId="77777777" w:rsidR="007E3436" w:rsidRPr="007E3436" w:rsidRDefault="007E3436" w:rsidP="007E3436">
      <w:pPr>
        <w:pStyle w:val="ListParagraph"/>
        <w:numPr>
          <w:ilvl w:val="0"/>
          <w:numId w:val="4"/>
        </w:numPr>
        <w:rPr>
          <w:lang w:val="en-CA"/>
        </w:rPr>
      </w:pPr>
      <w:r w:rsidRPr="007E3436">
        <w:rPr>
          <w:lang w:val="en-CA"/>
        </w:rPr>
        <w:t>16926 cats without DM or DKA</w:t>
      </w:r>
    </w:p>
    <w:p w14:paraId="26E61A86" w14:textId="77777777" w:rsidR="007E3436" w:rsidRDefault="007E3436">
      <w:pPr>
        <w:rPr>
          <w:lang w:val="en-CA"/>
        </w:rPr>
      </w:pPr>
    </w:p>
    <w:p w14:paraId="64945248" w14:textId="77777777" w:rsidR="00D45B7A" w:rsidRPr="007E3436" w:rsidRDefault="00D45B7A">
      <w:pPr>
        <w:rPr>
          <w:u w:val="single"/>
          <w:lang w:val="en-CA"/>
        </w:rPr>
      </w:pPr>
      <w:r w:rsidRPr="007E3436">
        <w:rPr>
          <w:u w:val="single"/>
          <w:lang w:val="en-CA"/>
        </w:rPr>
        <w:t xml:space="preserve">Inclusion Criteria </w:t>
      </w:r>
      <w:r w:rsidR="001540AA" w:rsidRPr="007E3436">
        <w:rPr>
          <w:u w:val="single"/>
          <w:lang w:val="en-CA"/>
        </w:rPr>
        <w:t>for DKA</w:t>
      </w:r>
    </w:p>
    <w:p w14:paraId="29257890" w14:textId="77777777" w:rsidR="001540AA" w:rsidRDefault="00D45B7A" w:rsidP="001540AA">
      <w:pPr>
        <w:pStyle w:val="ListParagraph"/>
        <w:numPr>
          <w:ilvl w:val="0"/>
          <w:numId w:val="1"/>
        </w:numPr>
        <w:rPr>
          <w:lang w:val="en-CA"/>
        </w:rPr>
      </w:pPr>
      <w:r w:rsidRPr="001540AA">
        <w:rPr>
          <w:lang w:val="en-CA"/>
        </w:rPr>
        <w:t>Presence of clinical signs sugg</w:t>
      </w:r>
      <w:r w:rsidR="001540AA">
        <w:rPr>
          <w:lang w:val="en-CA"/>
        </w:rPr>
        <w:t>estive of DM</w:t>
      </w:r>
    </w:p>
    <w:p w14:paraId="1D8EEF13" w14:textId="77777777" w:rsidR="001540AA" w:rsidRDefault="001540AA" w:rsidP="001540AA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P</w:t>
      </w:r>
      <w:r w:rsidR="00D45B7A" w:rsidRPr="001540AA">
        <w:rPr>
          <w:lang w:val="en-CA"/>
        </w:rPr>
        <w:t>ersistent hyperglycemia</w:t>
      </w:r>
      <w:r w:rsidR="00D45B7A" w:rsidRPr="001540AA">
        <w:rPr>
          <w:lang w:val="en-CA"/>
        </w:rPr>
        <w:t xml:space="preserve"> and </w:t>
      </w:r>
      <w:proofErr w:type="spellStart"/>
      <w:r w:rsidR="00D45B7A" w:rsidRPr="001540AA">
        <w:rPr>
          <w:lang w:val="en-CA"/>
        </w:rPr>
        <w:t>glucosuria</w:t>
      </w:r>
      <w:proofErr w:type="spellEnd"/>
      <w:r w:rsidR="00D45B7A" w:rsidRPr="001540AA">
        <w:rPr>
          <w:lang w:val="en-CA"/>
        </w:rPr>
        <w:t xml:space="preserve"> or persistent hyperglycemia </w:t>
      </w:r>
      <w:r w:rsidRPr="001540AA">
        <w:rPr>
          <w:lang w:val="en-CA"/>
        </w:rPr>
        <w:t>(&gt;250mg/</w:t>
      </w:r>
      <w:proofErr w:type="spellStart"/>
      <w:r w:rsidRPr="001540AA">
        <w:rPr>
          <w:lang w:val="en-CA"/>
        </w:rPr>
        <w:t>dL</w:t>
      </w:r>
      <w:proofErr w:type="spellEnd"/>
      <w:r w:rsidRPr="001540AA">
        <w:rPr>
          <w:lang w:val="en-CA"/>
        </w:rPr>
        <w:t xml:space="preserve">) </w:t>
      </w:r>
      <w:r>
        <w:rPr>
          <w:lang w:val="en-CA"/>
        </w:rPr>
        <w:t>despite insulin treatment</w:t>
      </w:r>
      <w:r w:rsidR="00D45B7A" w:rsidRPr="001540AA">
        <w:rPr>
          <w:lang w:val="en-CA"/>
        </w:rPr>
        <w:t xml:space="preserve">  </w:t>
      </w:r>
    </w:p>
    <w:p w14:paraId="0F767FAD" w14:textId="77777777" w:rsidR="001540AA" w:rsidRDefault="001540AA" w:rsidP="001540AA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Venous pH &lt;7.35</w:t>
      </w:r>
    </w:p>
    <w:p w14:paraId="500CC62C" w14:textId="77777777" w:rsidR="00D45B7A" w:rsidRPr="001540AA" w:rsidRDefault="001540AA" w:rsidP="001540AA">
      <w:pPr>
        <w:pStyle w:val="ListParagraph"/>
        <w:numPr>
          <w:ilvl w:val="0"/>
          <w:numId w:val="1"/>
        </w:numPr>
        <w:rPr>
          <w:lang w:val="en-CA"/>
        </w:rPr>
      </w:pPr>
      <w:proofErr w:type="spellStart"/>
      <w:r>
        <w:rPr>
          <w:lang w:val="en-CA"/>
        </w:rPr>
        <w:t>K</w:t>
      </w:r>
      <w:r w:rsidR="00D45B7A" w:rsidRPr="001540AA">
        <w:rPr>
          <w:lang w:val="en-CA"/>
        </w:rPr>
        <w:t>etonuria</w:t>
      </w:r>
      <w:proofErr w:type="spellEnd"/>
      <w:r w:rsidR="00D45B7A" w:rsidRPr="001540AA">
        <w:rPr>
          <w:lang w:val="en-CA"/>
        </w:rPr>
        <w:t xml:space="preserve"> or ketosis (urine or serum acetoace</w:t>
      </w:r>
      <w:r>
        <w:rPr>
          <w:lang w:val="en-CA"/>
        </w:rPr>
        <w:t xml:space="preserve">tate concentration &gt; 1.5mmol/L or &gt; </w:t>
      </w:r>
      <w:r w:rsidR="00D45B7A" w:rsidRPr="001540AA">
        <w:rPr>
          <w:lang w:val="en-CA"/>
        </w:rPr>
        <w:t>15mg/</w:t>
      </w:r>
      <w:proofErr w:type="spellStart"/>
      <w:r w:rsidR="00D45B7A" w:rsidRPr="001540AA">
        <w:rPr>
          <w:lang w:val="en-CA"/>
        </w:rPr>
        <w:t>dL</w:t>
      </w:r>
      <w:proofErr w:type="spellEnd"/>
      <w:r w:rsidR="00D45B7A" w:rsidRPr="001540AA">
        <w:rPr>
          <w:lang w:val="en-CA"/>
        </w:rPr>
        <w:t>)</w:t>
      </w:r>
    </w:p>
    <w:p w14:paraId="151B53EA" w14:textId="77777777" w:rsidR="00D45B7A" w:rsidRDefault="00D45B7A">
      <w:pPr>
        <w:rPr>
          <w:lang w:val="en-CA"/>
        </w:rPr>
      </w:pPr>
    </w:p>
    <w:p w14:paraId="546EE7E3" w14:textId="77777777" w:rsidR="00D45B7A" w:rsidRPr="007E3436" w:rsidRDefault="00D45B7A">
      <w:pPr>
        <w:rPr>
          <w:u w:val="single"/>
          <w:lang w:val="en-CA"/>
        </w:rPr>
      </w:pPr>
      <w:r w:rsidRPr="007E3436">
        <w:rPr>
          <w:u w:val="single"/>
          <w:lang w:val="en-CA"/>
        </w:rPr>
        <w:t>Outcome variables</w:t>
      </w:r>
    </w:p>
    <w:p w14:paraId="3DC2CBED" w14:textId="77777777" w:rsidR="001540AA" w:rsidRDefault="001540AA" w:rsidP="001540AA">
      <w:pPr>
        <w:pStyle w:val="ListParagraph"/>
        <w:numPr>
          <w:ilvl w:val="0"/>
          <w:numId w:val="2"/>
        </w:numPr>
        <w:rPr>
          <w:lang w:val="en-CA"/>
        </w:rPr>
      </w:pPr>
      <w:r w:rsidRPr="001540AA">
        <w:rPr>
          <w:lang w:val="en-CA"/>
        </w:rPr>
        <w:t xml:space="preserve">Poor outcome: </w:t>
      </w:r>
      <w:r w:rsidR="00D45B7A" w:rsidRPr="001540AA">
        <w:rPr>
          <w:lang w:val="en-CA"/>
        </w:rPr>
        <w:t>death by disease or euthanasia</w:t>
      </w:r>
    </w:p>
    <w:p w14:paraId="7516227A" w14:textId="77777777" w:rsidR="001540AA" w:rsidRDefault="00D45B7A" w:rsidP="001540AA">
      <w:pPr>
        <w:pStyle w:val="ListParagraph"/>
        <w:numPr>
          <w:ilvl w:val="0"/>
          <w:numId w:val="2"/>
        </w:numPr>
        <w:rPr>
          <w:lang w:val="en-CA"/>
        </w:rPr>
      </w:pPr>
      <w:r w:rsidRPr="001540AA">
        <w:rPr>
          <w:lang w:val="en-CA"/>
        </w:rPr>
        <w:t xml:space="preserve">Good </w:t>
      </w:r>
      <w:r w:rsidR="001540AA">
        <w:rPr>
          <w:lang w:val="en-CA"/>
        </w:rPr>
        <w:t xml:space="preserve">outcome: cats that were </w:t>
      </w:r>
      <w:r w:rsidRPr="001540AA">
        <w:rPr>
          <w:lang w:val="en-CA"/>
        </w:rPr>
        <w:t xml:space="preserve">discharged alive from hospital </w:t>
      </w:r>
    </w:p>
    <w:p w14:paraId="6D35AB49" w14:textId="77777777" w:rsidR="001540AA" w:rsidRDefault="007E3436" w:rsidP="001540AA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E</w:t>
      </w:r>
      <w:r w:rsidR="00D45B7A" w:rsidRPr="001540AA">
        <w:rPr>
          <w:lang w:val="en-CA"/>
        </w:rPr>
        <w:t xml:space="preserve">xcept if cats were transferred directly to another veterinarian for further care </w:t>
      </w:r>
    </w:p>
    <w:p w14:paraId="3EF91139" w14:textId="77777777" w:rsidR="00D45B7A" w:rsidRPr="001540AA" w:rsidRDefault="007E3436" w:rsidP="001540AA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E</w:t>
      </w:r>
      <w:r w:rsidR="001540AA">
        <w:rPr>
          <w:lang w:val="en-CA"/>
        </w:rPr>
        <w:t xml:space="preserve">xcept if </w:t>
      </w:r>
      <w:r w:rsidR="00D45B7A" w:rsidRPr="001540AA">
        <w:rPr>
          <w:lang w:val="en-CA"/>
        </w:rPr>
        <w:t xml:space="preserve">cats were taken home </w:t>
      </w:r>
      <w:r w:rsidR="001540AA">
        <w:rPr>
          <w:lang w:val="en-CA"/>
        </w:rPr>
        <w:t>AMA</w:t>
      </w:r>
      <w:r w:rsidR="00D45B7A" w:rsidRPr="001540AA">
        <w:rPr>
          <w:lang w:val="en-CA"/>
        </w:rPr>
        <w:t xml:space="preserve"> </w:t>
      </w:r>
    </w:p>
    <w:p w14:paraId="74167B5D" w14:textId="77777777" w:rsidR="00D45B7A" w:rsidRDefault="00D45B7A">
      <w:pPr>
        <w:rPr>
          <w:lang w:val="en-CA"/>
        </w:rPr>
      </w:pPr>
    </w:p>
    <w:p w14:paraId="1D879FD0" w14:textId="77777777" w:rsidR="00D45B7A" w:rsidRDefault="001540AA">
      <w:pPr>
        <w:rPr>
          <w:lang w:val="en-CA"/>
        </w:rPr>
      </w:pPr>
      <w:r w:rsidRPr="007E3436">
        <w:rPr>
          <w:u w:val="single"/>
          <w:lang w:val="en-CA"/>
        </w:rPr>
        <w:t>Results</w:t>
      </w:r>
    </w:p>
    <w:p w14:paraId="770AC04E" w14:textId="77777777" w:rsidR="001540AA" w:rsidRDefault="008C6901" w:rsidP="00C553AD">
      <w:pPr>
        <w:pStyle w:val="ListParagraph"/>
        <w:numPr>
          <w:ilvl w:val="0"/>
          <w:numId w:val="3"/>
        </w:numPr>
        <w:rPr>
          <w:lang w:val="en-CA"/>
        </w:rPr>
      </w:pPr>
      <w:r w:rsidRPr="001540AA">
        <w:rPr>
          <w:lang w:val="en-CA"/>
        </w:rPr>
        <w:t xml:space="preserve">Siamese cats are at an increased risk for DKA </w:t>
      </w:r>
    </w:p>
    <w:p w14:paraId="7280770E" w14:textId="77777777" w:rsidR="001540AA" w:rsidRDefault="008C6901" w:rsidP="001540AA">
      <w:pPr>
        <w:pStyle w:val="ListParagraph"/>
        <w:numPr>
          <w:ilvl w:val="0"/>
          <w:numId w:val="3"/>
        </w:numPr>
        <w:rPr>
          <w:lang w:val="en-CA"/>
        </w:rPr>
      </w:pPr>
      <w:r w:rsidRPr="001540AA">
        <w:rPr>
          <w:lang w:val="en-CA"/>
        </w:rPr>
        <w:t xml:space="preserve">Siamese and Abyssinian cats at increased risk for DM </w:t>
      </w:r>
    </w:p>
    <w:p w14:paraId="456444B4" w14:textId="77777777" w:rsidR="007E3436" w:rsidRDefault="007E3436" w:rsidP="007E3436">
      <w:pPr>
        <w:pStyle w:val="ListParagraph"/>
        <w:ind w:left="360"/>
        <w:rPr>
          <w:lang w:val="en-CA"/>
        </w:rPr>
      </w:pPr>
    </w:p>
    <w:p w14:paraId="32AC8788" w14:textId="77777777" w:rsidR="001540AA" w:rsidRDefault="00207637" w:rsidP="001540AA">
      <w:pPr>
        <w:pStyle w:val="ListParagraph"/>
        <w:numPr>
          <w:ilvl w:val="0"/>
          <w:numId w:val="3"/>
        </w:numPr>
        <w:rPr>
          <w:lang w:val="en-CA"/>
        </w:rPr>
      </w:pPr>
      <w:r w:rsidRPr="001540AA">
        <w:rPr>
          <w:lang w:val="en-CA"/>
        </w:rPr>
        <w:t>Poor outcome</w:t>
      </w:r>
      <w:r w:rsidR="001540AA">
        <w:rPr>
          <w:lang w:val="en-CA"/>
        </w:rPr>
        <w:t xml:space="preserve"> significantly associated with increased initial:</w:t>
      </w:r>
    </w:p>
    <w:p w14:paraId="1FD83397" w14:textId="77777777" w:rsidR="001540AA" w:rsidRDefault="001540AA" w:rsidP="001540AA">
      <w:pPr>
        <w:pStyle w:val="ListParagraph"/>
        <w:numPr>
          <w:ilvl w:val="1"/>
          <w:numId w:val="3"/>
        </w:numPr>
        <w:rPr>
          <w:lang w:val="en-CA"/>
        </w:rPr>
      </w:pPr>
      <w:r>
        <w:rPr>
          <w:lang w:val="en-CA"/>
        </w:rPr>
        <w:t>Creatinine</w:t>
      </w:r>
    </w:p>
    <w:p w14:paraId="443FF0C3" w14:textId="77777777" w:rsidR="001540AA" w:rsidRDefault="001540AA" w:rsidP="001540AA">
      <w:pPr>
        <w:pStyle w:val="ListParagraph"/>
        <w:numPr>
          <w:ilvl w:val="1"/>
          <w:numId w:val="3"/>
        </w:numPr>
        <w:rPr>
          <w:lang w:val="en-CA"/>
        </w:rPr>
      </w:pPr>
      <w:r>
        <w:rPr>
          <w:lang w:val="en-CA"/>
        </w:rPr>
        <w:t xml:space="preserve">BUN </w:t>
      </w:r>
    </w:p>
    <w:p w14:paraId="64043890" w14:textId="77777777" w:rsidR="00207637" w:rsidRDefault="001540AA" w:rsidP="001540AA">
      <w:pPr>
        <w:pStyle w:val="ListParagraph"/>
        <w:numPr>
          <w:ilvl w:val="1"/>
          <w:numId w:val="3"/>
        </w:numPr>
        <w:rPr>
          <w:lang w:val="en-CA"/>
        </w:rPr>
      </w:pPr>
      <w:r>
        <w:rPr>
          <w:lang w:val="en-CA"/>
        </w:rPr>
        <w:t>T</w:t>
      </w:r>
      <w:r w:rsidR="00207637" w:rsidRPr="001540AA">
        <w:rPr>
          <w:lang w:val="en-CA"/>
        </w:rPr>
        <w:t xml:space="preserve">otal serum magnesium concentration </w:t>
      </w:r>
    </w:p>
    <w:p w14:paraId="10FAD058" w14:textId="77777777" w:rsidR="001540AA" w:rsidRDefault="001540AA" w:rsidP="001540AA">
      <w:pPr>
        <w:pStyle w:val="ListParagraph"/>
        <w:numPr>
          <w:ilvl w:val="1"/>
          <w:numId w:val="3"/>
        </w:numPr>
        <w:rPr>
          <w:lang w:val="en-CA"/>
        </w:rPr>
      </w:pPr>
      <w:r>
        <w:rPr>
          <w:lang w:val="en-CA"/>
        </w:rPr>
        <w:t>Total bilirubin concentration</w:t>
      </w:r>
    </w:p>
    <w:p w14:paraId="01178641" w14:textId="77777777" w:rsidR="007E3436" w:rsidRDefault="007E3436" w:rsidP="00724754">
      <w:pPr>
        <w:rPr>
          <w:lang w:val="en-CA"/>
        </w:rPr>
      </w:pPr>
    </w:p>
    <w:p w14:paraId="349E47E1" w14:textId="14285933" w:rsidR="00724754" w:rsidRDefault="00471FCC" w:rsidP="00724754">
      <w:pPr>
        <w:rPr>
          <w:lang w:val="en-C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ACECC" wp14:editId="51790F10">
                <wp:simplePos x="0" y="0"/>
                <wp:positionH relativeFrom="column">
                  <wp:posOffset>13335</wp:posOffset>
                </wp:positionH>
                <wp:positionV relativeFrom="paragraph">
                  <wp:posOffset>3335866</wp:posOffset>
                </wp:positionV>
                <wp:extent cx="6705388" cy="133773"/>
                <wp:effectExtent l="0" t="0" r="26035" b="19050"/>
                <wp:wrapNone/>
                <wp:docPr id="6" name="Fra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388" cy="133773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42050" id="Frame 6" o:spid="_x0000_s1026" style="position:absolute;margin-left:1.05pt;margin-top:262.65pt;width:528pt;height: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05388,133773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" path="m0,0l6705388,,6705388,133773,,133773,,0xm0,0l0,133773,6705388,133773,6705388,,,0xe" fillcolor="#4472c4 [3204]" strokecolor="#1f3763 [1604]" strokeweight="1pt">
                <v:stroke joinstyle="miter"/>
                <v:path arrowok="t" o:connecttype="custom" o:connectlocs="0,0;6705388,0;6705388,133773;0,133773;0,0;0,0;0,133773;6705388,133773;6705388,0;0,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9F1A5" wp14:editId="6AF2A7E8">
                <wp:simplePos x="0" y="0"/>
                <wp:positionH relativeFrom="column">
                  <wp:posOffset>16933</wp:posOffset>
                </wp:positionH>
                <wp:positionV relativeFrom="paragraph">
                  <wp:posOffset>2709333</wp:posOffset>
                </wp:positionV>
                <wp:extent cx="6785398" cy="252307"/>
                <wp:effectExtent l="0" t="0" r="22225" b="27305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5398" cy="252307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B929F" id="Frame 4" o:spid="_x0000_s1026" style="position:absolute;margin-left:1.35pt;margin-top:213.35pt;width:534.3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85398,252307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" path="m0,0l6785398,,6785398,252307,,252307,,0xm0,0l0,252307,6785398,252307,6785398,,,0xe" fillcolor="#4472c4 [3204]" strokecolor="#1f3763 [1604]" strokeweight="1pt">
                <v:stroke joinstyle="miter"/>
                <v:path arrowok="t" o:connecttype="custom" o:connectlocs="0,0;6785398,0;6785398,252307;0,252307;0,0;0,0;0,252307;6785398,252307;6785398,0;0,0" o:connectangles="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089EF" wp14:editId="706B01C1">
                <wp:simplePos x="0" y="0"/>
                <wp:positionH relativeFrom="column">
                  <wp:posOffset>16933</wp:posOffset>
                </wp:positionH>
                <wp:positionV relativeFrom="paragraph">
                  <wp:posOffset>677333</wp:posOffset>
                </wp:positionV>
                <wp:extent cx="6777990" cy="246380"/>
                <wp:effectExtent l="0" t="0" r="29210" b="33020"/>
                <wp:wrapNone/>
                <wp:docPr id="5" name="Fra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7990" cy="246380"/>
                        </a:xfrm>
                        <a:prstGeom prst="frame">
                          <a:avLst>
                            <a:gd name="adj1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EA79E" id="Frame 5" o:spid="_x0000_s1026" style="position:absolute;margin-left:1.35pt;margin-top:53.35pt;width:533.7pt;height:1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77990,2463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" path="m0,0l6777990,,6777990,246380,,246380,,0xm0,0l0,246380,6777990,246380,6777990,,,0xe" fillcolor="#4472c4 [3204]" strokecolor="#1f3763 [1604]" strokeweight="1pt">
                <v:stroke joinstyle="miter"/>
                <v:path arrowok="t" o:connecttype="custom" o:connectlocs="0,0;6777990,0;6777990,246380;0,246380;0,0;0,0;0,246380;6777990,246380;6777990,0;0,0" o:connectangles="0,0,0,0,0,0,0,0,0,0"/>
              </v:shape>
            </w:pict>
          </mc:Fallback>
        </mc:AlternateContent>
      </w:r>
      <w:r w:rsidR="00724754" w:rsidRPr="00724754">
        <w:rPr>
          <w:lang w:val="en-CA"/>
        </w:rPr>
        <w:drawing>
          <wp:inline distT="0" distB="0" distL="0" distR="0" wp14:anchorId="3F4BBD2A" wp14:editId="73D1F430">
            <wp:extent cx="6858000" cy="4299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0898" w14:textId="77777777" w:rsidR="00724754" w:rsidRPr="00724754" w:rsidRDefault="00724754" w:rsidP="00724754">
      <w:pPr>
        <w:rPr>
          <w:lang w:val="en-CA"/>
        </w:rPr>
      </w:pPr>
    </w:p>
    <w:p w14:paraId="7E862D9F" w14:textId="77777777" w:rsidR="007E3436" w:rsidRDefault="001540AA" w:rsidP="007E3436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Good outcome </w:t>
      </w:r>
      <w:r w:rsidR="007E3436">
        <w:rPr>
          <w:lang w:val="en-CA"/>
        </w:rPr>
        <w:t xml:space="preserve">is </w:t>
      </w:r>
      <w:r>
        <w:rPr>
          <w:lang w:val="en-CA"/>
        </w:rPr>
        <w:t xml:space="preserve">significantly associated with </w:t>
      </w:r>
      <w:r w:rsidR="00E75A4B" w:rsidRPr="001540AA">
        <w:rPr>
          <w:lang w:val="en-CA"/>
        </w:rPr>
        <w:t>administered concentration of IV insulin CRI increased from 1.1 to 2</w:t>
      </w:r>
      <w:r w:rsidR="007E3436">
        <w:rPr>
          <w:lang w:val="en-CA"/>
        </w:rPr>
        <w:t xml:space="preserve">.2 U/kg/240 mL bag of 0.9% </w:t>
      </w:r>
      <w:proofErr w:type="spellStart"/>
      <w:r w:rsidR="007E3436">
        <w:rPr>
          <w:lang w:val="en-CA"/>
        </w:rPr>
        <w:t>NaCl</w:t>
      </w:r>
      <w:proofErr w:type="spellEnd"/>
    </w:p>
    <w:p w14:paraId="7C912DF0" w14:textId="77777777" w:rsidR="007E3436" w:rsidRDefault="007E3436" w:rsidP="007E3436">
      <w:pPr>
        <w:pStyle w:val="ListParagraph"/>
        <w:numPr>
          <w:ilvl w:val="1"/>
          <w:numId w:val="3"/>
        </w:numPr>
        <w:rPr>
          <w:lang w:val="en-CA"/>
        </w:rPr>
      </w:pPr>
      <w:r>
        <w:rPr>
          <w:lang w:val="en-CA"/>
        </w:rPr>
        <w:t xml:space="preserve">Initial CRI concentration was </w:t>
      </w:r>
      <w:r w:rsidR="00E75A4B" w:rsidRPr="007E3436">
        <w:rPr>
          <w:lang w:val="en-CA"/>
        </w:rPr>
        <w:t>not associated with length of hospitalization</w:t>
      </w:r>
    </w:p>
    <w:p w14:paraId="689C3B42" w14:textId="77777777" w:rsidR="00494A74" w:rsidRDefault="0051212D" w:rsidP="007E3436">
      <w:pPr>
        <w:pStyle w:val="ListParagraph"/>
        <w:numPr>
          <w:ilvl w:val="1"/>
          <w:numId w:val="3"/>
        </w:numPr>
        <w:rPr>
          <w:lang w:val="en-CA"/>
        </w:rPr>
      </w:pPr>
      <w:r w:rsidRPr="007E3436">
        <w:rPr>
          <w:lang w:val="en-CA"/>
        </w:rPr>
        <w:t xml:space="preserve">Electrolyte imbalances were not associated </w:t>
      </w:r>
      <w:r w:rsidR="00BB27C5" w:rsidRPr="007E3436">
        <w:rPr>
          <w:lang w:val="en-CA"/>
        </w:rPr>
        <w:t xml:space="preserve">with initial insulin concentration </w:t>
      </w:r>
    </w:p>
    <w:p w14:paraId="60CBFF8E" w14:textId="77777777" w:rsidR="00724754" w:rsidRDefault="00724754" w:rsidP="00724754">
      <w:pPr>
        <w:rPr>
          <w:lang w:val="en-CA"/>
        </w:rPr>
      </w:pPr>
    </w:p>
    <w:p w14:paraId="66489BC5" w14:textId="360E425E" w:rsidR="00724754" w:rsidRPr="00724754" w:rsidRDefault="00724754" w:rsidP="00724754">
      <w:pPr>
        <w:rPr>
          <w:lang w:val="en-CA"/>
        </w:rPr>
      </w:pPr>
      <w:r w:rsidRPr="00724754">
        <w:rPr>
          <w:lang w:val="en-CA"/>
        </w:rPr>
        <w:drawing>
          <wp:inline distT="0" distB="0" distL="0" distR="0" wp14:anchorId="5C14EEB5" wp14:editId="4F41217F">
            <wp:extent cx="6858000" cy="17945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9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A428B" w14:textId="77777777" w:rsidR="007E3436" w:rsidRDefault="007E3436" w:rsidP="007E3436">
      <w:pPr>
        <w:pStyle w:val="ListParagraph"/>
        <w:ind w:left="1080"/>
        <w:rPr>
          <w:lang w:val="en-CA"/>
        </w:rPr>
      </w:pPr>
    </w:p>
    <w:p w14:paraId="54F7BA18" w14:textId="77777777" w:rsidR="007E3436" w:rsidRDefault="007E3436" w:rsidP="007E3436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Guarded prognosis </w:t>
      </w:r>
    </w:p>
    <w:p w14:paraId="3EAAFE44" w14:textId="77777777" w:rsidR="007E3436" w:rsidRDefault="00807CAC" w:rsidP="007E3436">
      <w:pPr>
        <w:pStyle w:val="ListParagraph"/>
        <w:numPr>
          <w:ilvl w:val="1"/>
          <w:numId w:val="3"/>
        </w:numPr>
        <w:rPr>
          <w:lang w:val="en-CA"/>
        </w:rPr>
      </w:pPr>
      <w:r w:rsidRPr="007E3436">
        <w:rPr>
          <w:lang w:val="en-CA"/>
        </w:rPr>
        <w:t>39% o</w:t>
      </w:r>
      <w:r w:rsidR="007E3436">
        <w:rPr>
          <w:lang w:val="en-CA"/>
        </w:rPr>
        <w:t>f cats have a poor outcome</w:t>
      </w:r>
    </w:p>
    <w:p w14:paraId="40E93E7C" w14:textId="77777777" w:rsidR="00807CAC" w:rsidRDefault="00807CAC" w:rsidP="007E3436">
      <w:pPr>
        <w:pStyle w:val="ListParagraph"/>
        <w:numPr>
          <w:ilvl w:val="1"/>
          <w:numId w:val="3"/>
        </w:numPr>
        <w:rPr>
          <w:lang w:val="en-CA"/>
        </w:rPr>
      </w:pPr>
      <w:r w:rsidRPr="007E3436">
        <w:rPr>
          <w:lang w:val="en-CA"/>
        </w:rPr>
        <w:t>18% of cats have recurrent DKA episodes</w:t>
      </w:r>
    </w:p>
    <w:p w14:paraId="24BA789D" w14:textId="77777777" w:rsidR="00471FCC" w:rsidRDefault="00471FCC" w:rsidP="00471FCC">
      <w:pPr>
        <w:rPr>
          <w:lang w:val="en-CA"/>
        </w:rPr>
      </w:pPr>
    </w:p>
    <w:p w14:paraId="220155B1" w14:textId="77777777" w:rsidR="00B073A7" w:rsidRDefault="00B073A7" w:rsidP="00471FCC">
      <w:pPr>
        <w:rPr>
          <w:lang w:val="en-CA"/>
        </w:rPr>
      </w:pPr>
    </w:p>
    <w:p w14:paraId="67E8F0B8" w14:textId="77777777" w:rsidR="00B073A7" w:rsidRDefault="00B073A7" w:rsidP="00471FCC">
      <w:pPr>
        <w:rPr>
          <w:lang w:val="en-CA"/>
        </w:rPr>
      </w:pPr>
      <w:bookmarkStart w:id="0" w:name="_GoBack"/>
      <w:bookmarkEnd w:id="0"/>
    </w:p>
    <w:p w14:paraId="02019AE4" w14:textId="1A0F5A9B" w:rsidR="00471FCC" w:rsidRPr="00471FCC" w:rsidRDefault="00471FCC" w:rsidP="00471FCC">
      <w:pPr>
        <w:rPr>
          <w:b/>
          <w:bCs/>
          <w:lang w:val="en-CA"/>
        </w:rPr>
      </w:pPr>
      <w:r w:rsidRPr="00471FCC">
        <w:rPr>
          <w:b/>
          <w:bCs/>
          <w:lang w:val="en-CA"/>
        </w:rPr>
        <w:t>Question</w:t>
      </w:r>
    </w:p>
    <w:p w14:paraId="5A13A554" w14:textId="6E679EA1" w:rsidR="00471FCC" w:rsidRDefault="00471FCC" w:rsidP="00B073A7">
      <w:pPr>
        <w:rPr>
          <w:lang w:val="en-CA"/>
        </w:rPr>
      </w:pPr>
      <w:r>
        <w:rPr>
          <w:lang w:val="en-CA"/>
        </w:rPr>
        <w:t xml:space="preserve">Which </w:t>
      </w:r>
      <w:proofErr w:type="spellStart"/>
      <w:r>
        <w:rPr>
          <w:lang w:val="en-CA"/>
        </w:rPr>
        <w:t>clinpath</w:t>
      </w:r>
      <w:proofErr w:type="spellEnd"/>
      <w:r>
        <w:rPr>
          <w:lang w:val="en-CA"/>
        </w:rPr>
        <w:t xml:space="preserve"> values are significantly</w:t>
      </w:r>
      <w:r w:rsidR="00FD160B">
        <w:rPr>
          <w:lang w:val="en-CA"/>
        </w:rPr>
        <w:t xml:space="preserve"> </w:t>
      </w:r>
      <w:r>
        <w:rPr>
          <w:lang w:val="en-CA"/>
        </w:rPr>
        <w:t>associated with poor income in cats with DKA (name 4).</w:t>
      </w:r>
    </w:p>
    <w:p w14:paraId="1086029A" w14:textId="77777777" w:rsidR="00471FCC" w:rsidRPr="00471FCC" w:rsidRDefault="00471FCC" w:rsidP="00471FCC">
      <w:pPr>
        <w:rPr>
          <w:lang w:val="en-CA"/>
        </w:rPr>
      </w:pPr>
    </w:p>
    <w:sectPr w:rsidR="00471FCC" w:rsidRPr="00471FCC" w:rsidSect="007E3436">
      <w:pgSz w:w="12240" w:h="15840"/>
      <w:pgMar w:top="720" w:right="720" w:bottom="720" w:left="72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896FC2"/>
    <w:multiLevelType w:val="hybridMultilevel"/>
    <w:tmpl w:val="81843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C87F35"/>
    <w:multiLevelType w:val="hybridMultilevel"/>
    <w:tmpl w:val="C2666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9DF0BAE"/>
    <w:multiLevelType w:val="hybridMultilevel"/>
    <w:tmpl w:val="897258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F557E48"/>
    <w:multiLevelType w:val="hybridMultilevel"/>
    <w:tmpl w:val="B9405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ED74E17"/>
    <w:multiLevelType w:val="hybridMultilevel"/>
    <w:tmpl w:val="0E5E6F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901"/>
    <w:rsid w:val="001540AA"/>
    <w:rsid w:val="00207637"/>
    <w:rsid w:val="00471FCC"/>
    <w:rsid w:val="00494A74"/>
    <w:rsid w:val="0051212D"/>
    <w:rsid w:val="005D1B28"/>
    <w:rsid w:val="006D50F5"/>
    <w:rsid w:val="00724754"/>
    <w:rsid w:val="007E3436"/>
    <w:rsid w:val="00807CAC"/>
    <w:rsid w:val="008C6901"/>
    <w:rsid w:val="009874AA"/>
    <w:rsid w:val="00AC7A2C"/>
    <w:rsid w:val="00B073A7"/>
    <w:rsid w:val="00BB27C5"/>
    <w:rsid w:val="00D20343"/>
    <w:rsid w:val="00D45B7A"/>
    <w:rsid w:val="00E75A4B"/>
    <w:rsid w:val="00F44B84"/>
    <w:rsid w:val="00FD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366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221</Words>
  <Characters>1262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Miranda Di Mauro</dc:creator>
  <cp:keywords/>
  <dc:description/>
  <cp:lastModifiedBy>Francesca Miranda Di Mauro</cp:lastModifiedBy>
  <cp:revision>3</cp:revision>
  <dcterms:created xsi:type="dcterms:W3CDTF">2017-02-16T13:24:00Z</dcterms:created>
  <dcterms:modified xsi:type="dcterms:W3CDTF">2017-02-16T17:09:00Z</dcterms:modified>
</cp:coreProperties>
</file>