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07B" w:rsidRPr="00587295" w:rsidRDefault="00826EB1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-8626</wp:posOffset>
                </wp:positionH>
                <wp:positionV relativeFrom="paragraph">
                  <wp:posOffset>241540</wp:posOffset>
                </wp:positionV>
                <wp:extent cx="5926347" cy="776377"/>
                <wp:effectExtent l="0" t="0" r="17780" b="2413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6347" cy="77637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-.7pt;margin-top:19pt;width:466.65pt;height:6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R0xnAIAAI4FAAAOAAAAZHJzL2Uyb0RvYy54bWysVE1v2zAMvQ/YfxB0X+2kab0GdYogRYYB&#10;RVu0HXpWZSk2IImapMTJfv0o+SNBV+wwzAdZFMlH8Ynk9c1eK7ITzjdgSjo5yykRhkPVmE1Jf7ys&#10;v3ylxAdmKqbAiJIehKc3i8+frls7F1OoQVXCEQQxft7aktYh2HmWeV4LzfwZWGFQKcFpFlB0m6xy&#10;rEV0rbJpnl9mLbjKOuDCezy97ZR0kfClFDw8SOlFIKqkeLeQVpfWt7hmi2s23zhm64b312D/cAvN&#10;GoNBR6hbFhjZuuYPKN1wBx5kOOOgM5Cy4SLlgNlM8nfZPNfMipQLkuPtSJP/f7D8fvfoSFOVtKDE&#10;MI1P9ISkMbNRghSRntb6OVo920fXSx63Mde9dDr+MQuyT5QeRkrFPhCOhxdX08vzGWJz1BXF5XmR&#10;QLOjt3U+fBOgSdyU1GH0xCTb3fmAEdF0MInBDKwbpdKzKUNarLlpkefJw4NqqqiNdqmCxEo5smP4&#10;9mE/ickg2IkVSsrgYUyxSyrtwkGJCKHMk5DIDaYx7QLEqjxiMs6FCZNOVbNKdKEucvyGYINHCp0A&#10;I7LES47YPcBg2YEM2N2de/voKlJRj8595n9zHj1SZDBhdNaNAfdRZgqz6iN39gNJHTWRpTeoDlg5&#10;DrqW8pavG3zAO+bDI3PYQ9htOBfCAy5SAT4U9DtKanC/PjqP9ljaqKWkxZ4sqf+5ZU5Qor4bLPqr&#10;yWwWmzgJs4tiioI71bydasxWrwCffoITyPK0jfZBDVvpQL/i+FjGqKhihmPskvLgBmEVulmBA4iL&#10;5TKZYeNaFu7Ms+URPLIaC/Rl/8qc7as4YP3fw9C/bP6umDvb6GlguQ0gm1TpR157vrHpU+H0AypO&#10;lVM5WR3H6OI3AAAA//8DAFBLAwQUAAYACAAAACEADZ6nRuAAAAAJAQAADwAAAGRycy9kb3ducmV2&#10;LnhtbEyPQUvDQBCF74L/YRnBS2k3MVLamE0RRelBBKsevE2yYxKbnQ3ZbRv/veNJj8P7ePO9YjO5&#10;Xh1pDJ1nA+kiAUVce9txY+Dt9WG+AhUissXeMxn4pgCb8vyswNz6E7/QcRcbJSUccjTQxjjkWoe6&#10;JYdh4QdiyT796DDKOTbajniSctfrqyRZaocdy4cWB7prqd7vDs7Ax3aKzVf6GJ/2OHufbduqfr6v&#10;jLm8mG5vQEWa4h8Mv/qiDqU4Vf7ANqjewDy9FtJAtpJJkq+zdA2qEnCZZKDLQv9fUP4AAAD//wMA&#10;UEsBAi0AFAAGAAgAAAAhALaDOJL+AAAA4QEAABMAAAAAAAAAAAAAAAAAAAAAAFtDb250ZW50X1R5&#10;cGVzXS54bWxQSwECLQAUAAYACAAAACEAOP0h/9YAAACUAQAACwAAAAAAAAAAAAAAAAAvAQAAX3Jl&#10;bHMvLnJlbHNQSwECLQAUAAYACAAAACEAg+EdMZwCAACOBQAADgAAAAAAAAAAAAAAAAAuAgAAZHJz&#10;L2Uyb0RvYy54bWxQSwECLQAUAAYACAAAACEADZ6nRuAAAAAJAQAADwAAAAAAAAAAAAAAAAD2BAAA&#10;ZHJzL2Rvd25yZXYueG1sUEsFBgAAAAAEAAQA8wAAAAMGAAAAAA==&#10;" filled="f" strokecolor="black [3213]" strokeweight="1pt"/>
            </w:pict>
          </mc:Fallback>
        </mc:AlternateContent>
      </w:r>
      <w:r w:rsidR="00587295" w:rsidRPr="00587295">
        <w:rPr>
          <w:b/>
        </w:rPr>
        <w:t>Conjunctivitis and Blepharitis</w:t>
      </w:r>
      <w:bookmarkStart w:id="0" w:name="_GoBack"/>
      <w:bookmarkEnd w:id="0"/>
    </w:p>
    <w:p w:rsidR="00587295" w:rsidRDefault="00587295" w:rsidP="00587295">
      <w:pPr>
        <w:jc w:val="center"/>
        <w:rPr>
          <w:b/>
        </w:rPr>
      </w:pPr>
      <w:r w:rsidRPr="00587295">
        <w:rPr>
          <w:b/>
        </w:rPr>
        <w:t>Summary</w:t>
      </w:r>
    </w:p>
    <w:p w:rsidR="00826EB1" w:rsidRPr="00826EB1" w:rsidRDefault="00826EB1" w:rsidP="00826EB1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>Steroids!</w:t>
      </w:r>
    </w:p>
    <w:p w:rsidR="00587295" w:rsidRDefault="00587295" w:rsidP="00587295">
      <w:pPr>
        <w:jc w:val="center"/>
        <w:rPr>
          <w:b/>
        </w:rPr>
      </w:pPr>
    </w:p>
    <w:p w:rsidR="00587295" w:rsidRDefault="00F67D0B" w:rsidP="00587295">
      <w:pPr>
        <w:rPr>
          <w:b/>
        </w:rPr>
      </w:pPr>
      <w:r>
        <w:rPr>
          <w:b/>
        </w:rPr>
        <w:t>Auto-Immune</w:t>
      </w:r>
      <w:r w:rsidR="00587295">
        <w:rPr>
          <w:b/>
        </w:rPr>
        <w:t xml:space="preserve"> </w:t>
      </w:r>
      <w:proofErr w:type="spellStart"/>
      <w:r w:rsidR="00587295">
        <w:rPr>
          <w:b/>
        </w:rPr>
        <w:t>Blepharoconjunctival</w:t>
      </w:r>
      <w:proofErr w:type="spellEnd"/>
      <w:r w:rsidR="00587295">
        <w:rPr>
          <w:b/>
        </w:rPr>
        <w:t xml:space="preserve"> Diseases</w:t>
      </w:r>
    </w:p>
    <w:p w:rsidR="00587295" w:rsidRPr="008D0A48" w:rsidRDefault="00F67D0B" w:rsidP="00F67D0B">
      <w:pPr>
        <w:pStyle w:val="ListParagraph"/>
        <w:numPr>
          <w:ilvl w:val="0"/>
          <w:numId w:val="2"/>
        </w:numPr>
        <w:rPr>
          <w:b/>
        </w:rPr>
      </w:pPr>
      <w:r w:rsidRPr="008D0A48">
        <w:rPr>
          <w:b/>
        </w:rPr>
        <w:t xml:space="preserve">Medial </w:t>
      </w:r>
      <w:proofErr w:type="spellStart"/>
      <w:r w:rsidRPr="008D0A48">
        <w:rPr>
          <w:b/>
        </w:rPr>
        <w:t>Canthal</w:t>
      </w:r>
      <w:proofErr w:type="spellEnd"/>
      <w:r w:rsidRPr="008D0A48">
        <w:rPr>
          <w:b/>
        </w:rPr>
        <w:t xml:space="preserve"> Ulcerative Blepharitis</w:t>
      </w:r>
    </w:p>
    <w:p w:rsidR="00F67D0B" w:rsidRDefault="00F67D0B" w:rsidP="00F67D0B">
      <w:pPr>
        <w:pStyle w:val="ListParagraph"/>
        <w:numPr>
          <w:ilvl w:val="1"/>
          <w:numId w:val="2"/>
        </w:numPr>
      </w:pPr>
      <w:r>
        <w:t>GSD, long haired Dachshund, Toy and miniature Poodle</w:t>
      </w:r>
    </w:p>
    <w:p w:rsidR="002B506A" w:rsidRDefault="002B506A" w:rsidP="00F67D0B">
      <w:pPr>
        <w:pStyle w:val="ListParagraph"/>
        <w:numPr>
          <w:ilvl w:val="1"/>
          <w:numId w:val="2"/>
        </w:numPr>
      </w:pPr>
      <w:r>
        <w:t>In GSD can be associated with pannus and immune-mediated plasma cell infiltration of the 3</w:t>
      </w:r>
      <w:r w:rsidRPr="002B506A">
        <w:rPr>
          <w:vertAlign w:val="superscript"/>
        </w:rPr>
        <w:t>rd</w:t>
      </w:r>
      <w:r>
        <w:t xml:space="preserve"> eyelid</w:t>
      </w:r>
    </w:p>
    <w:p w:rsidR="002B506A" w:rsidRDefault="002B506A" w:rsidP="00F67D0B">
      <w:pPr>
        <w:pStyle w:val="ListParagraph"/>
        <w:numPr>
          <w:ilvl w:val="1"/>
          <w:numId w:val="2"/>
        </w:numPr>
      </w:pPr>
      <w:r>
        <w:t>In Dachshund can appear concurrently with superficial punctate keratitis</w:t>
      </w:r>
    </w:p>
    <w:p w:rsidR="002B506A" w:rsidRDefault="002B506A" w:rsidP="00F67D0B">
      <w:pPr>
        <w:pStyle w:val="ListParagraph"/>
        <w:numPr>
          <w:ilvl w:val="1"/>
          <w:numId w:val="2"/>
        </w:numPr>
      </w:pPr>
      <w:r>
        <w:t xml:space="preserve">Usually bilateral </w:t>
      </w:r>
    </w:p>
    <w:p w:rsidR="002B506A" w:rsidRDefault="002B506A" w:rsidP="00F67D0B">
      <w:pPr>
        <w:pStyle w:val="ListParagraph"/>
        <w:numPr>
          <w:ilvl w:val="1"/>
          <w:numId w:val="2"/>
        </w:numPr>
      </w:pPr>
      <w:r>
        <w:t>Lymphocytic and plasma infiltrates</w:t>
      </w:r>
    </w:p>
    <w:p w:rsidR="002B506A" w:rsidRDefault="002B506A" w:rsidP="00F67D0B">
      <w:pPr>
        <w:pStyle w:val="ListParagraph"/>
        <w:numPr>
          <w:ilvl w:val="1"/>
          <w:numId w:val="2"/>
        </w:numPr>
      </w:pPr>
      <w:r w:rsidRPr="002B506A">
        <w:rPr>
          <w:b/>
        </w:rPr>
        <w:t>Treatment:</w:t>
      </w:r>
      <w:r>
        <w:t xml:space="preserve"> topical antibiotics and steroids</w:t>
      </w:r>
    </w:p>
    <w:p w:rsidR="002B506A" w:rsidRPr="00F67D0B" w:rsidRDefault="002B506A" w:rsidP="002B506A">
      <w:pPr>
        <w:pStyle w:val="ListParagraph"/>
        <w:ind w:left="1440"/>
        <w:jc w:val="center"/>
      </w:pPr>
      <w:r>
        <w:rPr>
          <w:noProof/>
        </w:rPr>
        <w:drawing>
          <wp:inline distT="0" distB="0" distL="0" distR="0" wp14:anchorId="4A1AE78B" wp14:editId="5AA36C1C">
            <wp:extent cx="4781550" cy="2047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A48" w:rsidRDefault="008D0A48" w:rsidP="008D0A48">
      <w:pPr>
        <w:pStyle w:val="ListParagraph"/>
        <w:rPr>
          <w:b/>
        </w:rPr>
      </w:pPr>
    </w:p>
    <w:p w:rsidR="00F67D0B" w:rsidRPr="008D0A48" w:rsidRDefault="00F67D0B" w:rsidP="00F67D0B">
      <w:pPr>
        <w:pStyle w:val="ListParagraph"/>
        <w:numPr>
          <w:ilvl w:val="0"/>
          <w:numId w:val="2"/>
        </w:numPr>
        <w:rPr>
          <w:b/>
        </w:rPr>
      </w:pPr>
      <w:r w:rsidRPr="008D0A48">
        <w:rPr>
          <w:b/>
        </w:rPr>
        <w:t>Vogt-</w:t>
      </w:r>
      <w:proofErr w:type="spellStart"/>
      <w:r w:rsidRPr="008D0A48">
        <w:rPr>
          <w:b/>
        </w:rPr>
        <w:t>Koyanagi</w:t>
      </w:r>
      <w:proofErr w:type="spellEnd"/>
      <w:r w:rsidRPr="008D0A48">
        <w:rPr>
          <w:b/>
        </w:rPr>
        <w:t>-Harada-Like Syndrome</w:t>
      </w:r>
      <w:r w:rsidR="002B506A" w:rsidRPr="008D0A48">
        <w:rPr>
          <w:b/>
        </w:rPr>
        <w:t xml:space="preserve"> (VKH) or </w:t>
      </w:r>
      <w:proofErr w:type="spellStart"/>
      <w:r w:rsidR="002B506A" w:rsidRPr="008D0A48">
        <w:rPr>
          <w:b/>
        </w:rPr>
        <w:t>Uveodermatologic</w:t>
      </w:r>
      <w:proofErr w:type="spellEnd"/>
      <w:r w:rsidR="002B506A" w:rsidRPr="008D0A48">
        <w:rPr>
          <w:b/>
        </w:rPr>
        <w:t xml:space="preserve"> syndrome</w:t>
      </w:r>
    </w:p>
    <w:p w:rsidR="002B506A" w:rsidRDefault="002B506A" w:rsidP="002B506A">
      <w:pPr>
        <w:pStyle w:val="ListParagraph"/>
        <w:numPr>
          <w:ilvl w:val="1"/>
          <w:numId w:val="2"/>
        </w:numPr>
      </w:pPr>
      <w:r>
        <w:t>Melanocytes are targeted</w:t>
      </w:r>
    </w:p>
    <w:p w:rsidR="002B506A" w:rsidRDefault="002B506A" w:rsidP="002B506A">
      <w:pPr>
        <w:pStyle w:val="ListParagraph"/>
        <w:numPr>
          <w:ilvl w:val="1"/>
          <w:numId w:val="2"/>
        </w:numPr>
      </w:pPr>
      <w:proofErr w:type="spellStart"/>
      <w:r>
        <w:t>Anterioir</w:t>
      </w:r>
      <w:proofErr w:type="spellEnd"/>
      <w:r>
        <w:t xml:space="preserve"> uveitis, </w:t>
      </w:r>
      <w:proofErr w:type="spellStart"/>
      <w:r>
        <w:t>chorioretinitis</w:t>
      </w:r>
      <w:proofErr w:type="spellEnd"/>
      <w:r>
        <w:t xml:space="preserve">, exudative retinal detachment, </w:t>
      </w:r>
      <w:proofErr w:type="spellStart"/>
      <w:r>
        <w:t>poliosis</w:t>
      </w:r>
      <w:proofErr w:type="spellEnd"/>
      <w:r>
        <w:t xml:space="preserve"> (decreased melanin in hair), vitiligo, </w:t>
      </w:r>
      <w:proofErr w:type="spellStart"/>
      <w:r>
        <w:t>dysacusis</w:t>
      </w:r>
      <w:proofErr w:type="spellEnd"/>
      <w:r>
        <w:t xml:space="preserve"> (hearing impairment by difficulty processing sound), meningitis – in people</w:t>
      </w:r>
    </w:p>
    <w:p w:rsidR="002B506A" w:rsidRDefault="002B506A" w:rsidP="002B506A">
      <w:pPr>
        <w:pStyle w:val="ListParagraph"/>
        <w:numPr>
          <w:ilvl w:val="1"/>
          <w:numId w:val="2"/>
        </w:numPr>
      </w:pPr>
      <w:r>
        <w:t xml:space="preserve">Akita, Siberian Husky, Golden Retriever, Beagle, Chow </w:t>
      </w:r>
      <w:proofErr w:type="spellStart"/>
      <w:r>
        <w:t>Chow</w:t>
      </w:r>
      <w:proofErr w:type="spellEnd"/>
      <w:r>
        <w:t>, Old English Sheepdog, St Bernard, Australian Shepard, Dachshund, Brazilian fila, Shetland sheepdog, Irish setter, Samoyed</w:t>
      </w:r>
    </w:p>
    <w:p w:rsidR="002B506A" w:rsidRDefault="002B506A" w:rsidP="002B506A">
      <w:pPr>
        <w:pStyle w:val="ListParagraph"/>
        <w:numPr>
          <w:ilvl w:val="1"/>
          <w:numId w:val="2"/>
        </w:numPr>
      </w:pPr>
      <w:r>
        <w:t>Usually adults</w:t>
      </w:r>
      <w:r w:rsidR="008D0A48">
        <w:t xml:space="preserve">, ocular lesions precede dermatological lesions in </w:t>
      </w:r>
      <w:proofErr w:type="spellStart"/>
      <w:r w:rsidR="008D0A48">
        <w:t>mucocutaneous</w:t>
      </w:r>
      <w:proofErr w:type="spellEnd"/>
      <w:r w:rsidR="008D0A48">
        <w:t xml:space="preserve"> junctions</w:t>
      </w:r>
    </w:p>
    <w:p w:rsidR="008D0A48" w:rsidRDefault="008D0A48" w:rsidP="002B506A">
      <w:pPr>
        <w:pStyle w:val="ListParagraph"/>
        <w:numPr>
          <w:ilvl w:val="1"/>
          <w:numId w:val="2"/>
        </w:numPr>
      </w:pPr>
      <w:r>
        <w:t xml:space="preserve">Eyelid are ulcerated, </w:t>
      </w:r>
      <w:proofErr w:type="spellStart"/>
      <w:r>
        <w:t>hypopigmented</w:t>
      </w:r>
      <w:proofErr w:type="spellEnd"/>
      <w:r>
        <w:t>, crusting</w:t>
      </w:r>
    </w:p>
    <w:p w:rsidR="008D0A48" w:rsidRDefault="008D0A48" w:rsidP="002B506A">
      <w:pPr>
        <w:pStyle w:val="ListParagraph"/>
        <w:numPr>
          <w:ilvl w:val="1"/>
          <w:numId w:val="2"/>
        </w:numPr>
      </w:pPr>
      <w:r w:rsidRPr="008D0A48">
        <w:rPr>
          <w:b/>
        </w:rPr>
        <w:t>Treatment:</w:t>
      </w:r>
      <w:r>
        <w:t xml:space="preserve"> </w:t>
      </w:r>
      <w:proofErr w:type="spellStart"/>
      <w:r>
        <w:t>Immunosuppresive</w:t>
      </w:r>
      <w:proofErr w:type="spellEnd"/>
      <w:r>
        <w:t xml:space="preserve"> prednisone, azathioprine, cyclophosphamide, topical steroids and </w:t>
      </w:r>
      <w:proofErr w:type="spellStart"/>
      <w:r>
        <w:t>immunosuppresives</w:t>
      </w:r>
      <w:proofErr w:type="spellEnd"/>
    </w:p>
    <w:p w:rsidR="008D0A48" w:rsidRDefault="008D0A48" w:rsidP="002B506A">
      <w:pPr>
        <w:pStyle w:val="ListParagraph"/>
        <w:numPr>
          <w:ilvl w:val="1"/>
          <w:numId w:val="2"/>
        </w:numPr>
      </w:pPr>
      <w:r>
        <w:t>Poor prognosis</w:t>
      </w:r>
    </w:p>
    <w:p w:rsidR="008D0A48" w:rsidRPr="00F67D0B" w:rsidRDefault="008D0A48" w:rsidP="008D0A48">
      <w:pPr>
        <w:pStyle w:val="ListParagraph"/>
        <w:ind w:left="1440"/>
        <w:jc w:val="center"/>
      </w:pPr>
      <w:r>
        <w:rPr>
          <w:noProof/>
        </w:rPr>
        <w:lastRenderedPageBreak/>
        <w:drawing>
          <wp:inline distT="0" distB="0" distL="0" distR="0" wp14:anchorId="6F6AA08B" wp14:editId="689DE9E8">
            <wp:extent cx="4819650" cy="23717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A48" w:rsidRDefault="008D0A48" w:rsidP="008D0A48">
      <w:pPr>
        <w:pStyle w:val="ListParagraph"/>
        <w:rPr>
          <w:b/>
        </w:rPr>
      </w:pPr>
    </w:p>
    <w:p w:rsidR="00F67D0B" w:rsidRDefault="00F67D0B" w:rsidP="00F67D0B">
      <w:pPr>
        <w:pStyle w:val="ListParagraph"/>
        <w:numPr>
          <w:ilvl w:val="0"/>
          <w:numId w:val="2"/>
        </w:numPr>
        <w:rPr>
          <w:b/>
        </w:rPr>
      </w:pPr>
      <w:r w:rsidRPr="008D0A48">
        <w:rPr>
          <w:b/>
        </w:rPr>
        <w:t>Pemphigus Complex</w:t>
      </w:r>
    </w:p>
    <w:p w:rsidR="008D0A48" w:rsidRPr="008D0A48" w:rsidRDefault="008D0A48" w:rsidP="008D0A48">
      <w:pPr>
        <w:pStyle w:val="ListParagraph"/>
        <w:numPr>
          <w:ilvl w:val="1"/>
          <w:numId w:val="2"/>
        </w:numPr>
      </w:pPr>
      <w:r w:rsidRPr="008D0A48">
        <w:t xml:space="preserve">Pemphigus </w:t>
      </w:r>
      <w:proofErr w:type="spellStart"/>
      <w:r w:rsidRPr="008D0A48">
        <w:t>foliaceus</w:t>
      </w:r>
      <w:proofErr w:type="spellEnd"/>
      <w:r w:rsidRPr="008D0A48">
        <w:t xml:space="preserve">, vulgaris and erythematosus </w:t>
      </w:r>
    </w:p>
    <w:p w:rsidR="008D0A48" w:rsidRDefault="008D0A48" w:rsidP="008D0A48">
      <w:pPr>
        <w:pStyle w:val="ListParagraph"/>
        <w:numPr>
          <w:ilvl w:val="1"/>
          <w:numId w:val="2"/>
        </w:numPr>
      </w:pPr>
      <w:r w:rsidRPr="008D0A48">
        <w:t xml:space="preserve">Pustules or vesicles that erupt and leave erosions, ulcers, crusting and hypopigmentation </w:t>
      </w:r>
      <w:r>
        <w:t>on eyelids</w:t>
      </w:r>
    </w:p>
    <w:p w:rsidR="008D0A48" w:rsidRDefault="008D0A48" w:rsidP="008D0A48">
      <w:pPr>
        <w:pStyle w:val="ListParagraph"/>
        <w:numPr>
          <w:ilvl w:val="1"/>
          <w:numId w:val="2"/>
        </w:numPr>
      </w:pPr>
      <w:r>
        <w:t>Pemphigus antibodies through immunofluorescence or immunohistochemistry</w:t>
      </w:r>
    </w:p>
    <w:p w:rsidR="008D0A48" w:rsidRDefault="008D0A48" w:rsidP="008D0A48">
      <w:pPr>
        <w:pStyle w:val="ListParagraph"/>
        <w:numPr>
          <w:ilvl w:val="1"/>
          <w:numId w:val="2"/>
        </w:numPr>
      </w:pPr>
      <w:r w:rsidRPr="008D0A48">
        <w:rPr>
          <w:b/>
        </w:rPr>
        <w:t>Treatment:</w:t>
      </w:r>
      <w:r>
        <w:t xml:space="preserve"> topical and systemic steroids, with additional cyclophosphamide, azathioprine</w:t>
      </w:r>
    </w:p>
    <w:p w:rsidR="008D0A48" w:rsidRDefault="008D0A48" w:rsidP="008D0A48">
      <w:pPr>
        <w:pStyle w:val="ListParagraph"/>
        <w:ind w:left="1440"/>
        <w:jc w:val="center"/>
      </w:pPr>
      <w:r>
        <w:rPr>
          <w:noProof/>
        </w:rPr>
        <w:drawing>
          <wp:inline distT="0" distB="0" distL="0" distR="0" wp14:anchorId="7B7E83D7" wp14:editId="3F94D8F9">
            <wp:extent cx="4752975" cy="22574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A48" w:rsidRPr="008D0A48" w:rsidRDefault="008D0A48" w:rsidP="008D0A48">
      <w:pPr>
        <w:pStyle w:val="ListParagraph"/>
        <w:ind w:left="1440"/>
      </w:pPr>
    </w:p>
    <w:p w:rsidR="00F67D0B" w:rsidRDefault="00F67D0B" w:rsidP="00F67D0B">
      <w:pPr>
        <w:pStyle w:val="ListParagraph"/>
        <w:numPr>
          <w:ilvl w:val="0"/>
          <w:numId w:val="2"/>
        </w:numPr>
        <w:rPr>
          <w:b/>
        </w:rPr>
      </w:pPr>
      <w:r w:rsidRPr="008D0A48">
        <w:rPr>
          <w:b/>
        </w:rPr>
        <w:t>Lupus Erythematous</w:t>
      </w:r>
    </w:p>
    <w:p w:rsidR="008D0A48" w:rsidRDefault="008D0A48" w:rsidP="008D0A48">
      <w:pPr>
        <w:pStyle w:val="ListParagraph"/>
        <w:numPr>
          <w:ilvl w:val="1"/>
          <w:numId w:val="2"/>
        </w:numPr>
      </w:pPr>
      <w:r w:rsidRPr="00044787">
        <w:t>Has polyclonal lymphocytic involvement</w:t>
      </w:r>
    </w:p>
    <w:p w:rsidR="00044787" w:rsidRDefault="00044787" w:rsidP="008D0A48">
      <w:pPr>
        <w:pStyle w:val="ListParagraph"/>
        <w:numPr>
          <w:ilvl w:val="1"/>
          <w:numId w:val="2"/>
        </w:numPr>
      </w:pPr>
      <w:r>
        <w:t>Sun exposure aggravates the disease in 50% of cases</w:t>
      </w:r>
    </w:p>
    <w:p w:rsidR="00044787" w:rsidRDefault="00044787" w:rsidP="008D0A48">
      <w:pPr>
        <w:pStyle w:val="ListParagraph"/>
        <w:numPr>
          <w:ilvl w:val="1"/>
          <w:numId w:val="2"/>
        </w:numPr>
      </w:pPr>
      <w:r>
        <w:t xml:space="preserve">Facial dermatitis, crusting, depigmentation, erosions, ulcers on nasal </w:t>
      </w:r>
      <w:proofErr w:type="spellStart"/>
      <w:r>
        <w:t>planum</w:t>
      </w:r>
      <w:proofErr w:type="spellEnd"/>
      <w:r>
        <w:t>, muzzle and eyelids</w:t>
      </w:r>
    </w:p>
    <w:p w:rsidR="00044787" w:rsidRDefault="00044787" w:rsidP="008D0A48">
      <w:pPr>
        <w:pStyle w:val="ListParagraph"/>
        <w:numPr>
          <w:ilvl w:val="1"/>
          <w:numId w:val="2"/>
        </w:numPr>
      </w:pPr>
      <w:r w:rsidRPr="00044787">
        <w:rPr>
          <w:b/>
        </w:rPr>
        <w:t>Treatments:</w:t>
      </w:r>
      <w:r>
        <w:t xml:space="preserve"> topical or systemic </w:t>
      </w:r>
      <w:proofErr w:type="spellStart"/>
      <w:r>
        <w:t>immunosuppresives</w:t>
      </w:r>
      <w:proofErr w:type="spellEnd"/>
    </w:p>
    <w:p w:rsidR="00044787" w:rsidRPr="00044787" w:rsidRDefault="00044787" w:rsidP="00044787"/>
    <w:p w:rsidR="00F67D0B" w:rsidRDefault="00F67D0B" w:rsidP="00F67D0B">
      <w:pPr>
        <w:rPr>
          <w:b/>
        </w:rPr>
      </w:pPr>
      <w:r>
        <w:rPr>
          <w:b/>
        </w:rPr>
        <w:lastRenderedPageBreak/>
        <w:t xml:space="preserve">Immune-Mediated </w:t>
      </w:r>
      <w:proofErr w:type="spellStart"/>
      <w:r>
        <w:rPr>
          <w:b/>
        </w:rPr>
        <w:t>Blepharoconjunctival</w:t>
      </w:r>
      <w:proofErr w:type="spellEnd"/>
      <w:r>
        <w:rPr>
          <w:b/>
        </w:rPr>
        <w:t xml:space="preserve"> Diseases</w:t>
      </w:r>
    </w:p>
    <w:p w:rsidR="00F67D0B" w:rsidRDefault="00F67D0B" w:rsidP="00F67D0B">
      <w:pPr>
        <w:pStyle w:val="ListParagraph"/>
        <w:numPr>
          <w:ilvl w:val="0"/>
          <w:numId w:val="3"/>
        </w:numPr>
        <w:rPr>
          <w:b/>
        </w:rPr>
      </w:pPr>
      <w:r w:rsidRPr="008D0A48">
        <w:rPr>
          <w:b/>
        </w:rPr>
        <w:t>Canine Juvenile Cellulitis</w:t>
      </w:r>
    </w:p>
    <w:p w:rsidR="00044787" w:rsidRDefault="00044787" w:rsidP="00044787">
      <w:pPr>
        <w:pStyle w:val="ListParagraph"/>
        <w:numPr>
          <w:ilvl w:val="1"/>
          <w:numId w:val="3"/>
        </w:numPr>
      </w:pPr>
      <w:r w:rsidRPr="00044787">
        <w:t>Lymphocutaneous disease seen in puppies &lt; 8 months</w:t>
      </w:r>
    </w:p>
    <w:p w:rsidR="00044787" w:rsidRDefault="00044787" w:rsidP="00044787">
      <w:pPr>
        <w:pStyle w:val="ListParagraph"/>
        <w:numPr>
          <w:ilvl w:val="1"/>
          <w:numId w:val="3"/>
        </w:numPr>
      </w:pPr>
      <w:r>
        <w:t xml:space="preserve">Dachshund, Labrador retriever, Golden Setter, Lhasa </w:t>
      </w:r>
      <w:proofErr w:type="spellStart"/>
      <w:r>
        <w:t>apso</w:t>
      </w:r>
      <w:proofErr w:type="spellEnd"/>
    </w:p>
    <w:p w:rsidR="00044787" w:rsidRDefault="00044787" w:rsidP="00044787">
      <w:pPr>
        <w:pStyle w:val="ListParagraph"/>
        <w:numPr>
          <w:ilvl w:val="1"/>
          <w:numId w:val="3"/>
        </w:numPr>
      </w:pPr>
      <w:r>
        <w:t>Uncommon granulomatous and pustular disorder of the face, pinnae and submandibular LN</w:t>
      </w:r>
    </w:p>
    <w:p w:rsidR="00044787" w:rsidRDefault="00044787" w:rsidP="00044787">
      <w:pPr>
        <w:pStyle w:val="ListParagraph"/>
        <w:numPr>
          <w:ilvl w:val="1"/>
          <w:numId w:val="3"/>
        </w:numPr>
      </w:pPr>
      <w:r>
        <w:t xml:space="preserve">Acute swollen face, 24-48 </w:t>
      </w:r>
      <w:proofErr w:type="spellStart"/>
      <w:r>
        <w:t>hr</w:t>
      </w:r>
      <w:proofErr w:type="spellEnd"/>
      <w:r>
        <w:t xml:space="preserve"> papules and pustules develop around lips, muzzle, chin, bridge of nose, periocular area, then </w:t>
      </w:r>
      <w:proofErr w:type="spellStart"/>
      <w:r>
        <w:t>fistulate</w:t>
      </w:r>
      <w:proofErr w:type="spellEnd"/>
      <w:r>
        <w:t>, drain and crust</w:t>
      </w:r>
    </w:p>
    <w:p w:rsidR="008374A0" w:rsidRDefault="008374A0" w:rsidP="00044787">
      <w:pPr>
        <w:pStyle w:val="ListParagraph"/>
        <w:numPr>
          <w:ilvl w:val="1"/>
          <w:numId w:val="3"/>
        </w:numPr>
      </w:pPr>
      <w:r>
        <w:t xml:space="preserve">Diagnosis: clinical signs bilaterally, cytology and </w:t>
      </w:r>
      <w:proofErr w:type="spellStart"/>
      <w:r>
        <w:t>histopath</w:t>
      </w:r>
      <w:proofErr w:type="spellEnd"/>
    </w:p>
    <w:p w:rsidR="008374A0" w:rsidRDefault="008374A0" w:rsidP="00044787">
      <w:pPr>
        <w:pStyle w:val="ListParagraph"/>
        <w:numPr>
          <w:ilvl w:val="1"/>
          <w:numId w:val="3"/>
        </w:numPr>
      </w:pPr>
      <w:r w:rsidRPr="008374A0">
        <w:rPr>
          <w:b/>
        </w:rPr>
        <w:t>Treatment:</w:t>
      </w:r>
      <w:r>
        <w:t xml:space="preserve"> </w:t>
      </w:r>
      <w:proofErr w:type="spellStart"/>
      <w:r>
        <w:t>Immunosuppresive</w:t>
      </w:r>
      <w:proofErr w:type="spellEnd"/>
      <w:r>
        <w:t xml:space="preserve"> tapered 3-4 weeks after resolution of clinical signs</w:t>
      </w:r>
    </w:p>
    <w:p w:rsidR="008374A0" w:rsidRDefault="008374A0" w:rsidP="00044787">
      <w:pPr>
        <w:pStyle w:val="ListParagraph"/>
        <w:numPr>
          <w:ilvl w:val="1"/>
          <w:numId w:val="3"/>
        </w:numPr>
      </w:pPr>
      <w:r>
        <w:t>Excellent prognosis</w:t>
      </w:r>
    </w:p>
    <w:p w:rsidR="008374A0" w:rsidRDefault="008374A0" w:rsidP="008374A0">
      <w:pPr>
        <w:pStyle w:val="ListParagraph"/>
        <w:jc w:val="center"/>
      </w:pPr>
      <w:r>
        <w:rPr>
          <w:noProof/>
        </w:rPr>
        <w:drawing>
          <wp:inline distT="0" distB="0" distL="0" distR="0" wp14:anchorId="57B39D8C" wp14:editId="14E77891">
            <wp:extent cx="4895850" cy="32289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4A0" w:rsidRPr="00044787" w:rsidRDefault="008374A0" w:rsidP="008374A0">
      <w:pPr>
        <w:pStyle w:val="ListParagraph"/>
        <w:jc w:val="center"/>
      </w:pPr>
    </w:p>
    <w:p w:rsidR="00F67D0B" w:rsidRDefault="00F67D0B" w:rsidP="00F67D0B">
      <w:pPr>
        <w:pStyle w:val="ListParagraph"/>
        <w:numPr>
          <w:ilvl w:val="0"/>
          <w:numId w:val="3"/>
        </w:numPr>
        <w:rPr>
          <w:b/>
        </w:rPr>
      </w:pPr>
      <w:r w:rsidRPr="008D0A48">
        <w:rPr>
          <w:b/>
        </w:rPr>
        <w:t>Acute Allergic Blepharitis and Conjunctivitis</w:t>
      </w:r>
    </w:p>
    <w:p w:rsidR="008374A0" w:rsidRPr="008374A0" w:rsidRDefault="008374A0" w:rsidP="008374A0">
      <w:pPr>
        <w:pStyle w:val="ListParagraph"/>
        <w:numPr>
          <w:ilvl w:val="1"/>
          <w:numId w:val="3"/>
        </w:numPr>
        <w:rPr>
          <w:b/>
        </w:rPr>
      </w:pPr>
      <w:r>
        <w:t>Any age in atopic or non-atopic dogs</w:t>
      </w:r>
    </w:p>
    <w:p w:rsidR="008374A0" w:rsidRPr="008374A0" w:rsidRDefault="008374A0" w:rsidP="008374A0">
      <w:pPr>
        <w:pStyle w:val="ListParagraph"/>
        <w:numPr>
          <w:ilvl w:val="1"/>
          <w:numId w:val="3"/>
        </w:numPr>
        <w:rPr>
          <w:b/>
        </w:rPr>
      </w:pPr>
      <w:r>
        <w:t>Hypersensitivity reaction</w:t>
      </w:r>
    </w:p>
    <w:p w:rsidR="008374A0" w:rsidRPr="008374A0" w:rsidRDefault="008374A0" w:rsidP="008374A0">
      <w:pPr>
        <w:pStyle w:val="ListParagraph"/>
        <w:numPr>
          <w:ilvl w:val="1"/>
          <w:numId w:val="3"/>
        </w:numPr>
        <w:rPr>
          <w:b/>
        </w:rPr>
      </w:pPr>
      <w:r>
        <w:t>Clinical signs: pruritus, eye redness, ocular swelling</w:t>
      </w:r>
    </w:p>
    <w:p w:rsidR="008374A0" w:rsidRPr="008D0A48" w:rsidRDefault="008374A0" w:rsidP="008374A0">
      <w:pPr>
        <w:pStyle w:val="ListParagraph"/>
        <w:numPr>
          <w:ilvl w:val="1"/>
          <w:numId w:val="3"/>
        </w:numPr>
        <w:rPr>
          <w:b/>
        </w:rPr>
      </w:pPr>
      <w:r w:rsidRPr="008374A0">
        <w:rPr>
          <w:b/>
        </w:rPr>
        <w:t>Treatment:</w:t>
      </w:r>
      <w:r>
        <w:t xml:space="preserve"> self-limiting, wash eye</w:t>
      </w:r>
    </w:p>
    <w:p w:rsidR="00F67D0B" w:rsidRDefault="00F67D0B" w:rsidP="00F67D0B">
      <w:pPr>
        <w:pStyle w:val="ListParagraph"/>
        <w:numPr>
          <w:ilvl w:val="0"/>
          <w:numId w:val="3"/>
        </w:numPr>
        <w:rPr>
          <w:b/>
        </w:rPr>
      </w:pPr>
      <w:r w:rsidRPr="008D0A48">
        <w:rPr>
          <w:b/>
        </w:rPr>
        <w:t>Necrotizing Marginal Blepharitis</w:t>
      </w:r>
      <w:r w:rsidR="008374A0">
        <w:rPr>
          <w:b/>
        </w:rPr>
        <w:t xml:space="preserve"> or </w:t>
      </w:r>
      <w:proofErr w:type="spellStart"/>
      <w:r w:rsidR="008374A0">
        <w:rPr>
          <w:b/>
        </w:rPr>
        <w:t>Meibomitis</w:t>
      </w:r>
      <w:proofErr w:type="spellEnd"/>
    </w:p>
    <w:p w:rsidR="008374A0" w:rsidRPr="008374A0" w:rsidRDefault="008374A0" w:rsidP="008374A0">
      <w:pPr>
        <w:pStyle w:val="ListParagraph"/>
        <w:numPr>
          <w:ilvl w:val="1"/>
          <w:numId w:val="3"/>
        </w:numPr>
        <w:rPr>
          <w:b/>
        </w:rPr>
      </w:pPr>
      <w:proofErr w:type="spellStart"/>
      <w:r>
        <w:t>Meibomitis</w:t>
      </w:r>
      <w:proofErr w:type="spellEnd"/>
      <w:r>
        <w:t xml:space="preserve"> secondary to </w:t>
      </w:r>
      <w:r w:rsidRPr="008374A0">
        <w:rPr>
          <w:i/>
        </w:rPr>
        <w:t>Staphylococcus</w:t>
      </w:r>
      <w:r>
        <w:t xml:space="preserve"> toxin</w:t>
      </w:r>
    </w:p>
    <w:p w:rsidR="008374A0" w:rsidRPr="00A44840" w:rsidRDefault="008374A0" w:rsidP="008374A0">
      <w:pPr>
        <w:pStyle w:val="ListParagraph"/>
        <w:numPr>
          <w:ilvl w:val="1"/>
          <w:numId w:val="3"/>
        </w:numPr>
        <w:rPr>
          <w:b/>
        </w:rPr>
      </w:pPr>
      <w:r>
        <w:t>Swollen lids, pruritus, tear film abnormalities</w:t>
      </w:r>
    </w:p>
    <w:p w:rsidR="00A44840" w:rsidRPr="00A44840" w:rsidRDefault="00A44840" w:rsidP="008374A0">
      <w:pPr>
        <w:pStyle w:val="ListParagraph"/>
        <w:numPr>
          <w:ilvl w:val="1"/>
          <w:numId w:val="3"/>
        </w:numPr>
        <w:rPr>
          <w:b/>
        </w:rPr>
      </w:pPr>
      <w:r w:rsidRPr="00A44840">
        <w:rPr>
          <w:b/>
        </w:rPr>
        <w:t>Treatment:</w:t>
      </w:r>
      <w:r>
        <w:t xml:space="preserve"> Topical and systemic antibiotics, topical steroids</w:t>
      </w:r>
    </w:p>
    <w:p w:rsidR="00A44840" w:rsidRDefault="00A44840" w:rsidP="00A44840">
      <w:pPr>
        <w:rPr>
          <w:b/>
        </w:rPr>
      </w:pPr>
    </w:p>
    <w:p w:rsidR="00A44840" w:rsidRPr="00A44840" w:rsidRDefault="00A44840" w:rsidP="00A44840">
      <w:pPr>
        <w:rPr>
          <w:b/>
        </w:rPr>
      </w:pPr>
    </w:p>
    <w:p w:rsidR="00F67D0B" w:rsidRDefault="00F67D0B" w:rsidP="00F67D0B">
      <w:pPr>
        <w:rPr>
          <w:b/>
        </w:rPr>
      </w:pPr>
      <w:r>
        <w:rPr>
          <w:b/>
        </w:rPr>
        <w:lastRenderedPageBreak/>
        <w:t>Chronic Allergic Blepharitis and Conjunctivitis</w:t>
      </w:r>
    </w:p>
    <w:p w:rsidR="00F67D0B" w:rsidRDefault="00F67D0B" w:rsidP="00F67D0B">
      <w:pPr>
        <w:pStyle w:val="ListParagraph"/>
        <w:numPr>
          <w:ilvl w:val="0"/>
          <w:numId w:val="4"/>
        </w:numPr>
        <w:rPr>
          <w:b/>
        </w:rPr>
      </w:pPr>
      <w:r w:rsidRPr="00044787">
        <w:rPr>
          <w:b/>
        </w:rPr>
        <w:t>Canine Atopic Disease</w:t>
      </w:r>
    </w:p>
    <w:p w:rsidR="00A44840" w:rsidRDefault="00A44840" w:rsidP="00A44840">
      <w:pPr>
        <w:pStyle w:val="ListParagraph"/>
        <w:numPr>
          <w:ilvl w:val="1"/>
          <w:numId w:val="4"/>
        </w:numPr>
      </w:pPr>
      <w:r w:rsidRPr="00A44840">
        <w:t xml:space="preserve">Redness, </w:t>
      </w:r>
      <w:proofErr w:type="spellStart"/>
      <w:r w:rsidRPr="00A44840">
        <w:t>blepharospasm</w:t>
      </w:r>
      <w:proofErr w:type="spellEnd"/>
      <w:r w:rsidRPr="00A44840">
        <w:t>, erythema, crusting, excoriation and ulceration</w:t>
      </w:r>
    </w:p>
    <w:p w:rsidR="00A44840" w:rsidRDefault="00A44840" w:rsidP="00A44840">
      <w:pPr>
        <w:pStyle w:val="ListParagraph"/>
        <w:numPr>
          <w:ilvl w:val="1"/>
          <w:numId w:val="4"/>
        </w:numPr>
      </w:pPr>
      <w:r>
        <w:t>2ary bacterial infection from rubbing</w:t>
      </w:r>
    </w:p>
    <w:p w:rsidR="00A44840" w:rsidRDefault="00A44840" w:rsidP="00A44840">
      <w:pPr>
        <w:pStyle w:val="ListParagraph"/>
        <w:numPr>
          <w:ilvl w:val="1"/>
          <w:numId w:val="4"/>
        </w:numPr>
      </w:pPr>
      <w:r>
        <w:t xml:space="preserve">Chronic Meibomian inflammation &gt; more polar lipid secretion inducing surface corneal disease due to early </w:t>
      </w:r>
      <w:proofErr w:type="spellStart"/>
      <w:r>
        <w:t>preocular</w:t>
      </w:r>
      <w:proofErr w:type="spellEnd"/>
      <w:r>
        <w:t xml:space="preserve"> tear film evaporation</w:t>
      </w:r>
    </w:p>
    <w:p w:rsidR="00A44840" w:rsidRDefault="00A44840" w:rsidP="00A44840">
      <w:pPr>
        <w:pStyle w:val="ListParagraph"/>
        <w:numPr>
          <w:ilvl w:val="1"/>
          <w:numId w:val="4"/>
        </w:numPr>
      </w:pPr>
      <w:r>
        <w:t>Diagnosis: allergy testing</w:t>
      </w:r>
    </w:p>
    <w:p w:rsidR="00A44840" w:rsidRDefault="00A44840" w:rsidP="00A44840">
      <w:pPr>
        <w:pStyle w:val="ListParagraph"/>
        <w:numPr>
          <w:ilvl w:val="1"/>
          <w:numId w:val="4"/>
        </w:numPr>
      </w:pPr>
      <w:r w:rsidRPr="00A44840">
        <w:rPr>
          <w:b/>
        </w:rPr>
        <w:t>Treatment:</w:t>
      </w:r>
      <w:r>
        <w:t xml:space="preserve"> cold topical steroids, systemic and topical antihistamine</w:t>
      </w:r>
    </w:p>
    <w:p w:rsidR="00A44840" w:rsidRDefault="00A44840" w:rsidP="00A44840">
      <w:pPr>
        <w:pStyle w:val="ListParagraph"/>
        <w:ind w:left="1440"/>
      </w:pPr>
    </w:p>
    <w:p w:rsidR="00A44840" w:rsidRDefault="00A44840" w:rsidP="00A44840">
      <w:pPr>
        <w:pStyle w:val="ListParagraph"/>
      </w:pPr>
      <w:r>
        <w:rPr>
          <w:noProof/>
        </w:rPr>
        <w:drawing>
          <wp:inline distT="0" distB="0" distL="0" distR="0" wp14:anchorId="030A0299" wp14:editId="321249FA">
            <wp:extent cx="4819650" cy="2324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840" w:rsidRPr="00A44840" w:rsidRDefault="00A44840" w:rsidP="00A44840">
      <w:pPr>
        <w:pStyle w:val="ListParagraph"/>
      </w:pPr>
    </w:p>
    <w:p w:rsidR="00F67D0B" w:rsidRDefault="00F67D0B" w:rsidP="00F67D0B">
      <w:pPr>
        <w:pStyle w:val="ListParagraph"/>
        <w:numPr>
          <w:ilvl w:val="0"/>
          <w:numId w:val="4"/>
        </w:numPr>
        <w:rPr>
          <w:b/>
        </w:rPr>
      </w:pPr>
      <w:r w:rsidRPr="00044787">
        <w:rPr>
          <w:b/>
        </w:rPr>
        <w:t xml:space="preserve">Canine Food </w:t>
      </w:r>
      <w:r w:rsidR="00A44840" w:rsidRPr="00044787">
        <w:rPr>
          <w:b/>
        </w:rPr>
        <w:t>Hypersensitivity</w:t>
      </w:r>
    </w:p>
    <w:p w:rsidR="00A44840" w:rsidRPr="00A44840" w:rsidRDefault="00A44840" w:rsidP="00A44840">
      <w:pPr>
        <w:pStyle w:val="ListParagraph"/>
        <w:numPr>
          <w:ilvl w:val="1"/>
          <w:numId w:val="4"/>
        </w:numPr>
      </w:pPr>
      <w:r w:rsidRPr="00A44840">
        <w:t>Non seasonal pruritic skin disorder</w:t>
      </w:r>
    </w:p>
    <w:p w:rsidR="00A44840" w:rsidRPr="00A44840" w:rsidRDefault="00A44840" w:rsidP="00A44840">
      <w:pPr>
        <w:pStyle w:val="ListParagraph"/>
        <w:numPr>
          <w:ilvl w:val="1"/>
          <w:numId w:val="4"/>
        </w:numPr>
        <w:rPr>
          <w:b/>
        </w:rPr>
      </w:pPr>
      <w:r>
        <w:rPr>
          <w:b/>
        </w:rPr>
        <w:t xml:space="preserve">Treatment: </w:t>
      </w:r>
      <w:r w:rsidRPr="00A44840">
        <w:t>allergen detection and elimination, topical antibiotics and steroids</w:t>
      </w:r>
    </w:p>
    <w:p w:rsidR="00A44840" w:rsidRPr="00A44840" w:rsidRDefault="00A44840" w:rsidP="00A44840">
      <w:pPr>
        <w:pStyle w:val="ListParagraph"/>
        <w:ind w:left="1440"/>
        <w:rPr>
          <w:b/>
        </w:rPr>
      </w:pPr>
    </w:p>
    <w:p w:rsidR="00F67D0B" w:rsidRDefault="00F67D0B" w:rsidP="00F67D0B">
      <w:pPr>
        <w:pStyle w:val="ListParagraph"/>
        <w:numPr>
          <w:ilvl w:val="0"/>
          <w:numId w:val="4"/>
        </w:numPr>
        <w:rPr>
          <w:b/>
        </w:rPr>
      </w:pPr>
      <w:r w:rsidRPr="00044787">
        <w:rPr>
          <w:b/>
        </w:rPr>
        <w:t>Allergic C</w:t>
      </w:r>
      <w:r w:rsidR="00826EB1">
        <w:rPr>
          <w:b/>
        </w:rPr>
        <w:t>onjunctivitis without Systemic C</w:t>
      </w:r>
      <w:r w:rsidRPr="00044787">
        <w:rPr>
          <w:b/>
        </w:rPr>
        <w:t>linical Signs</w:t>
      </w:r>
    </w:p>
    <w:p w:rsidR="00826EB1" w:rsidRPr="00826EB1" w:rsidRDefault="00826EB1" w:rsidP="00826EB1">
      <w:pPr>
        <w:pStyle w:val="ListParagraph"/>
        <w:numPr>
          <w:ilvl w:val="1"/>
          <w:numId w:val="4"/>
        </w:numPr>
      </w:pPr>
      <w:r w:rsidRPr="00826EB1">
        <w:t xml:space="preserve">Chronic </w:t>
      </w:r>
      <w:proofErr w:type="spellStart"/>
      <w:r w:rsidRPr="00826EB1">
        <w:t>epiphora</w:t>
      </w:r>
      <w:proofErr w:type="spellEnd"/>
      <w:r w:rsidRPr="00826EB1">
        <w:t>, ocular redness</w:t>
      </w:r>
    </w:p>
    <w:p w:rsidR="00826EB1" w:rsidRDefault="00826EB1" w:rsidP="00826EB1">
      <w:pPr>
        <w:pStyle w:val="ListParagraph"/>
        <w:numPr>
          <w:ilvl w:val="1"/>
          <w:numId w:val="4"/>
        </w:numPr>
      </w:pPr>
      <w:r>
        <w:rPr>
          <w:b/>
        </w:rPr>
        <w:t xml:space="preserve">Treatment: </w:t>
      </w:r>
      <w:r w:rsidRPr="00826EB1">
        <w:t>Topical antihistamines</w:t>
      </w:r>
    </w:p>
    <w:p w:rsidR="00826EB1" w:rsidRPr="00826EB1" w:rsidRDefault="00826EB1" w:rsidP="00826EB1">
      <w:pPr>
        <w:pStyle w:val="ListParagraph"/>
        <w:ind w:left="1440"/>
      </w:pPr>
    </w:p>
    <w:p w:rsidR="00F67D0B" w:rsidRDefault="00F67D0B" w:rsidP="00F67D0B">
      <w:pPr>
        <w:pStyle w:val="ListParagraph"/>
        <w:numPr>
          <w:ilvl w:val="0"/>
          <w:numId w:val="4"/>
        </w:numPr>
        <w:rPr>
          <w:b/>
        </w:rPr>
      </w:pPr>
      <w:r w:rsidRPr="00044787">
        <w:rPr>
          <w:b/>
        </w:rPr>
        <w:t>Follicular Conjunctivitis</w:t>
      </w:r>
    </w:p>
    <w:p w:rsidR="00826EB1" w:rsidRPr="00826EB1" w:rsidRDefault="00826EB1" w:rsidP="00826EB1">
      <w:pPr>
        <w:pStyle w:val="ListParagraph"/>
        <w:numPr>
          <w:ilvl w:val="1"/>
          <w:numId w:val="4"/>
        </w:numPr>
      </w:pPr>
      <w:r w:rsidRPr="00826EB1">
        <w:t>Proliferation of the conjunctival-associated lymphoid tissue of the palpebral and bulbar conjunctiva</w:t>
      </w:r>
    </w:p>
    <w:p w:rsidR="00826EB1" w:rsidRPr="00826EB1" w:rsidRDefault="00826EB1" w:rsidP="00826EB1">
      <w:pPr>
        <w:pStyle w:val="ListParagraph"/>
        <w:numPr>
          <w:ilvl w:val="1"/>
          <w:numId w:val="4"/>
        </w:numPr>
      </w:pPr>
      <w:r w:rsidRPr="00826EB1">
        <w:t>Follicle appear at the palpebral and bulbar conjunctiva</w:t>
      </w:r>
    </w:p>
    <w:p w:rsidR="00826EB1" w:rsidRPr="00826EB1" w:rsidRDefault="00826EB1" w:rsidP="00826EB1">
      <w:pPr>
        <w:pStyle w:val="ListParagraph"/>
        <w:numPr>
          <w:ilvl w:val="1"/>
          <w:numId w:val="4"/>
        </w:numPr>
      </w:pPr>
      <w:r w:rsidRPr="00826EB1">
        <w:t>Mucous or serous discharged and redness</w:t>
      </w:r>
      <w:r>
        <w:t xml:space="preserve">, presence of conjunctival giant papillae, </w:t>
      </w:r>
      <w:proofErr w:type="spellStart"/>
      <w:r>
        <w:t>cornela</w:t>
      </w:r>
      <w:proofErr w:type="spellEnd"/>
      <w:r>
        <w:t xml:space="preserve"> inflammation</w:t>
      </w:r>
    </w:p>
    <w:p w:rsidR="00826EB1" w:rsidRDefault="00826EB1" w:rsidP="00826EB1">
      <w:pPr>
        <w:pStyle w:val="ListParagraph"/>
        <w:numPr>
          <w:ilvl w:val="1"/>
          <w:numId w:val="4"/>
        </w:numPr>
      </w:pPr>
      <w:r w:rsidRPr="00826EB1">
        <w:t>Dogs &lt; 18 months</w:t>
      </w:r>
    </w:p>
    <w:p w:rsidR="00826EB1" w:rsidRDefault="00826EB1" w:rsidP="00826EB1">
      <w:pPr>
        <w:pStyle w:val="ListParagraph"/>
        <w:numPr>
          <w:ilvl w:val="1"/>
          <w:numId w:val="4"/>
        </w:numPr>
      </w:pPr>
      <w:r>
        <w:t>Secondary to chronic antigenic stimulation</w:t>
      </w:r>
    </w:p>
    <w:p w:rsidR="00826EB1" w:rsidRDefault="00826EB1" w:rsidP="00826EB1">
      <w:pPr>
        <w:pStyle w:val="ListParagraph"/>
        <w:numPr>
          <w:ilvl w:val="1"/>
          <w:numId w:val="4"/>
        </w:numPr>
      </w:pPr>
      <w:r w:rsidRPr="00826EB1">
        <w:rPr>
          <w:b/>
        </w:rPr>
        <w:t>Treatment:</w:t>
      </w:r>
      <w:r>
        <w:t xml:space="preserve"> topical steroids, saline irrigation, +/- debridement of follicle</w:t>
      </w:r>
    </w:p>
    <w:p w:rsidR="00826EB1" w:rsidRPr="00826EB1" w:rsidRDefault="00826EB1" w:rsidP="00826EB1">
      <w:pPr>
        <w:pStyle w:val="ListParagraph"/>
        <w:ind w:left="1440"/>
        <w:jc w:val="center"/>
      </w:pPr>
      <w:r>
        <w:rPr>
          <w:noProof/>
        </w:rPr>
        <w:lastRenderedPageBreak/>
        <w:drawing>
          <wp:inline distT="0" distB="0" distL="0" distR="0" wp14:anchorId="7D9240F6" wp14:editId="351970AA">
            <wp:extent cx="4714875" cy="26765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D0B" w:rsidRPr="00F67D0B" w:rsidRDefault="00F67D0B" w:rsidP="00F67D0B">
      <w:pPr>
        <w:pStyle w:val="ListParagraph"/>
        <w:rPr>
          <w:b/>
        </w:rPr>
      </w:pPr>
    </w:p>
    <w:p w:rsidR="00F67D0B" w:rsidRDefault="00F67D0B" w:rsidP="00587295">
      <w:pPr>
        <w:rPr>
          <w:b/>
        </w:rPr>
      </w:pPr>
    </w:p>
    <w:p w:rsidR="00F67D0B" w:rsidRPr="00587295" w:rsidRDefault="00F67D0B" w:rsidP="00587295">
      <w:pPr>
        <w:rPr>
          <w:b/>
        </w:rPr>
      </w:pPr>
    </w:p>
    <w:p w:rsidR="00587295" w:rsidRDefault="00587295"/>
    <w:sectPr w:rsidR="005872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96350"/>
    <w:multiLevelType w:val="hybridMultilevel"/>
    <w:tmpl w:val="7A405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52962"/>
    <w:multiLevelType w:val="hybridMultilevel"/>
    <w:tmpl w:val="B2620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F84533"/>
    <w:multiLevelType w:val="hybridMultilevel"/>
    <w:tmpl w:val="48567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C07384"/>
    <w:multiLevelType w:val="hybridMultilevel"/>
    <w:tmpl w:val="BC106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B86460"/>
    <w:multiLevelType w:val="hybridMultilevel"/>
    <w:tmpl w:val="E6F26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295"/>
    <w:rsid w:val="00044787"/>
    <w:rsid w:val="002B506A"/>
    <w:rsid w:val="00587295"/>
    <w:rsid w:val="00826EB1"/>
    <w:rsid w:val="008374A0"/>
    <w:rsid w:val="008D0A48"/>
    <w:rsid w:val="00A44840"/>
    <w:rsid w:val="00B1007B"/>
    <w:rsid w:val="00F6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72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5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0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72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5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0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2016-08-11T04:03:00Z</dcterms:created>
  <dcterms:modified xsi:type="dcterms:W3CDTF">2016-08-11T05:33:00Z</dcterms:modified>
</cp:coreProperties>
</file>