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25BCA" w14:textId="7002E4F6" w:rsidR="00186AA6" w:rsidRPr="00D81D46" w:rsidRDefault="00711F6D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Endocrine and metabolic considerations</w:t>
      </w:r>
      <w:r w:rsidR="00391388" w:rsidRPr="00D81D46">
        <w:rPr>
          <w:rFonts w:ascii="Times" w:hAnsi="Times"/>
          <w:sz w:val="22"/>
          <w:szCs w:val="22"/>
        </w:rPr>
        <w:t xml:space="preserve"> </w:t>
      </w:r>
      <w:r w:rsidRPr="00D81D46">
        <w:rPr>
          <w:rFonts w:ascii="Times" w:hAnsi="Times"/>
          <w:sz w:val="22"/>
          <w:szCs w:val="22"/>
        </w:rPr>
        <w:t xml:space="preserve">in critically ill patients 3: New insights into the controversy of adrenal function during critical illness. – Boonen, Bornstein and Van den </w:t>
      </w:r>
      <w:proofErr w:type="spellStart"/>
      <w:r w:rsidRPr="00D81D46">
        <w:rPr>
          <w:rFonts w:ascii="Times" w:hAnsi="Times"/>
          <w:sz w:val="22"/>
          <w:szCs w:val="22"/>
        </w:rPr>
        <w:t>Berghe</w:t>
      </w:r>
      <w:proofErr w:type="spellEnd"/>
      <w:r w:rsidRPr="00D81D46">
        <w:rPr>
          <w:rFonts w:ascii="Times" w:hAnsi="Times"/>
          <w:sz w:val="22"/>
          <w:szCs w:val="22"/>
        </w:rPr>
        <w:t xml:space="preserve"> 2015</w:t>
      </w:r>
    </w:p>
    <w:p w14:paraId="15349738" w14:textId="77777777" w:rsidR="0025045D" w:rsidRPr="00D81D46" w:rsidRDefault="0025045D">
      <w:pPr>
        <w:rPr>
          <w:rFonts w:ascii="Times" w:hAnsi="Times"/>
          <w:sz w:val="22"/>
          <w:szCs w:val="22"/>
        </w:rPr>
      </w:pPr>
    </w:p>
    <w:p w14:paraId="1D99EB54" w14:textId="6D25E0B0" w:rsidR="0025045D" w:rsidRPr="00D81D46" w:rsidRDefault="0025045D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Main Points: </w:t>
      </w:r>
    </w:p>
    <w:p w14:paraId="34E5C0E5" w14:textId="77777777" w:rsidR="0025045D" w:rsidRPr="00D81D46" w:rsidRDefault="0025045D">
      <w:pPr>
        <w:rPr>
          <w:rFonts w:ascii="Times" w:hAnsi="Times"/>
          <w:sz w:val="22"/>
          <w:szCs w:val="22"/>
        </w:rPr>
      </w:pPr>
    </w:p>
    <w:p w14:paraId="6129B56C" w14:textId="0E9D4ECB" w:rsidR="0025045D" w:rsidRPr="00D81D46" w:rsidRDefault="00250260" w:rsidP="00250260">
      <w:pPr>
        <w:pStyle w:val="ListParagraph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independent regulators contribute to increased availability of cortisol during critical illness. </w:t>
      </w:r>
    </w:p>
    <w:p w14:paraId="43E48422" w14:textId="3BA95BAA" w:rsidR="00250260" w:rsidRPr="00D81D46" w:rsidRDefault="00250260" w:rsidP="00250260">
      <w:pPr>
        <w:pStyle w:val="ListParagraph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Cortisol breakdown is suppressed during critical illness due to decreased expression and activity of metabolizing enzymes in liver and kidney. </w:t>
      </w:r>
    </w:p>
    <w:p w14:paraId="6B2E594E" w14:textId="6C24E94A" w:rsidR="00250260" w:rsidRPr="00D81D46" w:rsidRDefault="00250260" w:rsidP="00250260">
      <w:pPr>
        <w:pStyle w:val="ListParagraph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Raised plasma cortisol concentrations suppress plasma concentration of ACTH through negative feedback. </w:t>
      </w:r>
    </w:p>
    <w:p w14:paraId="6B74FBFA" w14:textId="01F38DFA" w:rsidR="00246809" w:rsidRPr="00D81D46" w:rsidRDefault="00246809" w:rsidP="00250260">
      <w:pPr>
        <w:pStyle w:val="ListParagraph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Most total cortisol is bound to CBG (corticosteroid binding globulin) and therefore does not affect target tissues via activation of cortisol receptor as does the free form. </w:t>
      </w:r>
    </w:p>
    <w:p w14:paraId="4D383F9B" w14:textId="77777777" w:rsidR="00711F6D" w:rsidRPr="00D81D46" w:rsidRDefault="00711F6D">
      <w:pPr>
        <w:rPr>
          <w:rFonts w:ascii="Times" w:hAnsi="Times"/>
          <w:sz w:val="22"/>
          <w:szCs w:val="22"/>
        </w:rPr>
      </w:pPr>
    </w:p>
    <w:p w14:paraId="01ECF461" w14:textId="77777777" w:rsidR="00711F6D" w:rsidRPr="00D81D46" w:rsidRDefault="00711F6D" w:rsidP="00711F6D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Hypothalamic-pituitary-adrenal axis </w:t>
      </w:r>
    </w:p>
    <w:p w14:paraId="7A67E342" w14:textId="77777777" w:rsidR="00711F6D" w:rsidRPr="00D81D46" w:rsidRDefault="00711F6D" w:rsidP="00711F6D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Increased exposure to cortisol helps to </w:t>
      </w:r>
    </w:p>
    <w:p w14:paraId="7E8659C1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Provide energy </w:t>
      </w:r>
    </w:p>
    <w:p w14:paraId="032E3EEC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Retain fluid </w:t>
      </w:r>
    </w:p>
    <w:p w14:paraId="20309650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Increase cardiac output and BP </w:t>
      </w:r>
    </w:p>
    <w:p w14:paraId="030345D9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Induce appropriate immune response </w:t>
      </w:r>
    </w:p>
    <w:p w14:paraId="2F9B4497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Protect against excessive inflammation </w:t>
      </w:r>
    </w:p>
    <w:p w14:paraId="72A31585" w14:textId="77777777" w:rsidR="00711F6D" w:rsidRPr="00D81D46" w:rsidRDefault="00711F6D" w:rsidP="00711F6D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Traditional concept of HPA axis activation in acute and chronic stress </w:t>
      </w:r>
    </w:p>
    <w:p w14:paraId="757D76CA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Stress &gt; </w:t>
      </w:r>
      <w:proofErr w:type="spellStart"/>
      <w:r w:rsidRPr="00D81D46">
        <w:rPr>
          <w:rFonts w:ascii="Times" w:hAnsi="Times"/>
          <w:sz w:val="22"/>
          <w:szCs w:val="22"/>
        </w:rPr>
        <w:t>corticotropin</w:t>
      </w:r>
      <w:proofErr w:type="spellEnd"/>
      <w:r w:rsidRPr="00D81D46">
        <w:rPr>
          <w:rFonts w:ascii="Times" w:hAnsi="Times"/>
          <w:sz w:val="22"/>
          <w:szCs w:val="22"/>
        </w:rPr>
        <w:t xml:space="preserve">-releasing hormone (CRH) from the hypothalamus </w:t>
      </w:r>
    </w:p>
    <w:p w14:paraId="69431DBD" w14:textId="77777777" w:rsidR="00711F6D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CRH travels via </w:t>
      </w:r>
      <w:proofErr w:type="spellStart"/>
      <w:r w:rsidRPr="00D81D46">
        <w:rPr>
          <w:rFonts w:ascii="Times" w:hAnsi="Times"/>
          <w:sz w:val="22"/>
          <w:szCs w:val="22"/>
        </w:rPr>
        <w:t>hypophyseal</w:t>
      </w:r>
      <w:proofErr w:type="spellEnd"/>
      <w:r w:rsidRPr="00D81D46">
        <w:rPr>
          <w:rFonts w:ascii="Times" w:hAnsi="Times"/>
          <w:sz w:val="22"/>
          <w:szCs w:val="22"/>
        </w:rPr>
        <w:t xml:space="preserve"> portal system to the anterior pituitary </w:t>
      </w:r>
      <w:proofErr w:type="spellStart"/>
      <w:r w:rsidRPr="00D81D46">
        <w:rPr>
          <w:rFonts w:ascii="Times" w:hAnsi="Times"/>
          <w:sz w:val="22"/>
          <w:szCs w:val="22"/>
        </w:rPr>
        <w:t>corticotrophs</w:t>
      </w:r>
      <w:proofErr w:type="spellEnd"/>
      <w:r w:rsidRPr="00D81D46">
        <w:rPr>
          <w:rFonts w:ascii="Times" w:hAnsi="Times"/>
          <w:sz w:val="22"/>
          <w:szCs w:val="22"/>
        </w:rPr>
        <w:t xml:space="preserve"> &gt; ACTH secretion </w:t>
      </w:r>
      <w:r w:rsidR="00B93519" w:rsidRPr="00D81D46">
        <w:rPr>
          <w:rFonts w:ascii="Times" w:hAnsi="Times"/>
          <w:sz w:val="22"/>
          <w:szCs w:val="22"/>
        </w:rPr>
        <w:t xml:space="preserve">(clinically measurable increase) </w:t>
      </w:r>
    </w:p>
    <w:p w14:paraId="4ED8CD53" w14:textId="77777777" w:rsidR="00B93519" w:rsidRPr="00D81D46" w:rsidRDefault="00711F6D" w:rsidP="00711F6D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ACTH travels in circula</w:t>
      </w:r>
      <w:r w:rsidR="00B93519" w:rsidRPr="00D81D46">
        <w:rPr>
          <w:rFonts w:ascii="Times" w:hAnsi="Times"/>
          <w:sz w:val="22"/>
          <w:szCs w:val="22"/>
        </w:rPr>
        <w:t>tion to adrenal cortex where it:</w:t>
      </w:r>
    </w:p>
    <w:p w14:paraId="6E49D80B" w14:textId="77777777" w:rsidR="00711F6D" w:rsidRPr="00D81D46" w:rsidRDefault="00711F6D" w:rsidP="00B93519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binds </w:t>
      </w:r>
      <w:proofErr w:type="spellStart"/>
      <w:r w:rsidRPr="00D81D46">
        <w:rPr>
          <w:rFonts w:ascii="Times" w:hAnsi="Times"/>
          <w:sz w:val="22"/>
          <w:szCs w:val="22"/>
        </w:rPr>
        <w:t>melanocortin</w:t>
      </w:r>
      <w:proofErr w:type="spellEnd"/>
      <w:r w:rsidRPr="00D81D46">
        <w:rPr>
          <w:rFonts w:ascii="Times" w:hAnsi="Times"/>
          <w:sz w:val="22"/>
          <w:szCs w:val="22"/>
        </w:rPr>
        <w:t xml:space="preserve"> 2 receptor (MC2R) </w:t>
      </w:r>
      <w:r w:rsidR="00180FB5" w:rsidRPr="00D81D46">
        <w:rPr>
          <w:rFonts w:ascii="Times" w:hAnsi="Times"/>
          <w:sz w:val="22"/>
          <w:szCs w:val="22"/>
        </w:rPr>
        <w:t xml:space="preserve">stimulating steroidogenesis </w:t>
      </w:r>
    </w:p>
    <w:p w14:paraId="21F2179B" w14:textId="77777777" w:rsidR="00B93519" w:rsidRPr="00D81D46" w:rsidRDefault="00B93519" w:rsidP="00B93519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upregulates proteins important for steroidogenesis (long term effect) </w:t>
      </w:r>
    </w:p>
    <w:p w14:paraId="5F8067A7" w14:textId="77777777" w:rsidR="00B93519" w:rsidRPr="00D81D46" w:rsidRDefault="00B93519" w:rsidP="00B93519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hypervascularization</w:t>
      </w:r>
      <w:proofErr w:type="spellEnd"/>
      <w:r w:rsidRPr="00D81D46">
        <w:rPr>
          <w:rFonts w:ascii="Times" w:hAnsi="Times"/>
          <w:sz w:val="22"/>
          <w:szCs w:val="22"/>
        </w:rPr>
        <w:t xml:space="preserve"> and cellular adrenocortical hypertrophy or hyperplasia </w:t>
      </w:r>
    </w:p>
    <w:p w14:paraId="5C156368" w14:textId="77777777" w:rsidR="00B93519" w:rsidRPr="00D81D46" w:rsidRDefault="00B93519" w:rsidP="00B93519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increased number mitochondria, expansion of smooth ER and </w:t>
      </w:r>
      <w:proofErr w:type="spellStart"/>
      <w:r w:rsidRPr="00D81D46">
        <w:rPr>
          <w:rFonts w:ascii="Times" w:hAnsi="Times"/>
          <w:sz w:val="22"/>
          <w:szCs w:val="22"/>
        </w:rPr>
        <w:t>filopodia</w:t>
      </w:r>
      <w:proofErr w:type="spellEnd"/>
      <w:r w:rsidRPr="00D81D46">
        <w:rPr>
          <w:rFonts w:ascii="Times" w:hAnsi="Times"/>
          <w:sz w:val="22"/>
          <w:szCs w:val="22"/>
        </w:rPr>
        <w:t xml:space="preserve"> and decreased liposomes (which store cholesterol, substrate for GC biosynthesis)</w:t>
      </w:r>
    </w:p>
    <w:p w14:paraId="3B9382A5" w14:textId="77777777" w:rsidR="00737F9F" w:rsidRPr="00D81D46" w:rsidRDefault="00737F9F" w:rsidP="00737F9F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HPA axis response to critical illness </w:t>
      </w:r>
    </w:p>
    <w:p w14:paraId="2507C311" w14:textId="77777777" w:rsidR="00737F9F" w:rsidRPr="00D81D46" w:rsidRDefault="00737F9F" w:rsidP="00737F9F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has pulsatile secretory pattern and circadian rhythm </w:t>
      </w:r>
    </w:p>
    <w:p w14:paraId="35D335D3" w14:textId="77777777" w:rsidR="00737F9F" w:rsidRPr="00D81D46" w:rsidRDefault="00737F9F" w:rsidP="00737F9F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 some studies, critically ill patients with trauma or sepsis have acutely raised plasma [ACTH] and [cortisol] for first 3 days of critical illness followed by steep fall in plasma [ACTH]. Plasma [cortisol] remained high.  </w:t>
      </w:r>
    </w:p>
    <w:p w14:paraId="02C4A08B" w14:textId="77777777" w:rsidR="00737F9F" w:rsidRPr="00D81D46" w:rsidRDefault="00737F9F" w:rsidP="00737F9F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Other studies show that critically ill patients had consistently lower than normal values of [ACTH] from the first day of hospitalization onward, remaining below normal for the first week of critical illness (“ACTH-cortisol dissociation”.) </w:t>
      </w:r>
    </w:p>
    <w:p w14:paraId="4C4FB383" w14:textId="77777777" w:rsidR="000670BA" w:rsidRPr="00D81D46" w:rsidRDefault="000670BA" w:rsidP="00737F9F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Studies show that expression of pituitary ACTH is suppressed in chronic phase of critical illness. </w:t>
      </w:r>
    </w:p>
    <w:p w14:paraId="28A67937" w14:textId="44D864B8" w:rsidR="000670BA" w:rsidRPr="00D81D46" w:rsidRDefault="000670BA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Not due to organ damage &gt; pla</w:t>
      </w:r>
      <w:r w:rsidR="005D2308">
        <w:rPr>
          <w:rFonts w:ascii="Times" w:hAnsi="Times"/>
          <w:sz w:val="22"/>
          <w:szCs w:val="22"/>
        </w:rPr>
        <w:t>s</w:t>
      </w:r>
      <w:r w:rsidRPr="00D81D46">
        <w:rPr>
          <w:rFonts w:ascii="Times" w:hAnsi="Times"/>
          <w:sz w:val="22"/>
          <w:szCs w:val="22"/>
        </w:rPr>
        <w:t xml:space="preserve">ma [cortisol] not low </w:t>
      </w:r>
    </w:p>
    <w:p w14:paraId="15850E8C" w14:textId="77777777" w:rsidR="000670BA" w:rsidRPr="00D81D46" w:rsidRDefault="000670BA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Not increased adrenocortical sensitivity to ACTH &gt; normal secretory response to any endogenous concentration of ACTH. </w:t>
      </w:r>
      <w:proofErr w:type="gramStart"/>
      <w:r w:rsidRPr="00D81D46">
        <w:rPr>
          <w:rFonts w:ascii="Times" w:hAnsi="Times"/>
          <w:sz w:val="22"/>
          <w:szCs w:val="22"/>
        </w:rPr>
        <w:t>Also</w:t>
      </w:r>
      <w:proofErr w:type="gramEnd"/>
      <w:r w:rsidRPr="00D81D46">
        <w:rPr>
          <w:rFonts w:ascii="Times" w:hAnsi="Times"/>
          <w:sz w:val="22"/>
          <w:szCs w:val="22"/>
        </w:rPr>
        <w:t xml:space="preserve"> cortisol response is often low and ACTH signaling is suppressed in chronic phase. </w:t>
      </w:r>
    </w:p>
    <w:p w14:paraId="2C8BC2FD" w14:textId="77777777" w:rsidR="000670BA" w:rsidRPr="00D81D46" w:rsidRDefault="000670BA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Possibly negative feedback from high plasma cortisol </w:t>
      </w:r>
    </w:p>
    <w:p w14:paraId="08C42B3F" w14:textId="77777777" w:rsidR="000670BA" w:rsidRPr="00D81D46" w:rsidRDefault="000670BA" w:rsidP="000670BA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Alternative (ACTH-independent) activators of the adrenal cortex during critical illness </w:t>
      </w:r>
    </w:p>
    <w:p w14:paraId="68BBC05D" w14:textId="77777777" w:rsidR="000670BA" w:rsidRPr="00D81D46" w:rsidRDefault="000670BA" w:rsidP="000670B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Sympathetic-adrenergic (medullary) system</w:t>
      </w:r>
    </w:p>
    <w:p w14:paraId="05CF9DA2" w14:textId="77777777" w:rsidR="00251A01" w:rsidRPr="00D81D46" w:rsidRDefault="000670BA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CRH can activate </w:t>
      </w:r>
    </w:p>
    <w:p w14:paraId="08DF0E45" w14:textId="77777777" w:rsidR="00575233" w:rsidRPr="00D81D46" w:rsidRDefault="00251A01" w:rsidP="00575233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Chromaffin cells play a part in increasing release of cortisol and </w:t>
      </w:r>
      <w:proofErr w:type="spellStart"/>
      <w:r w:rsidRPr="00D81D46">
        <w:rPr>
          <w:rFonts w:ascii="Times" w:hAnsi="Times"/>
          <w:sz w:val="22"/>
          <w:szCs w:val="22"/>
        </w:rPr>
        <w:t>catecholamines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</w:p>
    <w:p w14:paraId="70332C4E" w14:textId="77777777" w:rsidR="00575233" w:rsidRPr="00D81D46" w:rsidRDefault="00575233" w:rsidP="00575233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Adrenomedullary</w:t>
      </w:r>
      <w:proofErr w:type="spellEnd"/>
      <w:r w:rsidRPr="00D81D46">
        <w:rPr>
          <w:rFonts w:ascii="Times" w:hAnsi="Times"/>
          <w:sz w:val="22"/>
          <w:szCs w:val="22"/>
        </w:rPr>
        <w:t xml:space="preserve"> dysfunction leads to cardiovascular instability and hypoglycemia </w:t>
      </w:r>
    </w:p>
    <w:p w14:paraId="763791DC" w14:textId="77777777" w:rsidR="000670BA" w:rsidRPr="00D81D46" w:rsidRDefault="000670BA" w:rsidP="00575233">
      <w:pPr>
        <w:rPr>
          <w:rFonts w:ascii="Times" w:hAnsi="Times"/>
          <w:sz w:val="22"/>
          <w:szCs w:val="22"/>
        </w:rPr>
      </w:pPr>
    </w:p>
    <w:p w14:paraId="4CE3A9EB" w14:textId="77777777" w:rsidR="000670BA" w:rsidRPr="00D81D46" w:rsidRDefault="000670BA" w:rsidP="000670B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Immune system</w:t>
      </w:r>
    </w:p>
    <w:p w14:paraId="54FA8618" w14:textId="77777777" w:rsidR="000670BA" w:rsidRPr="00D81D46" w:rsidRDefault="000670BA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Interaction between adrenocortical cells and resident macrophages </w:t>
      </w:r>
    </w:p>
    <w:p w14:paraId="29F72BE0" w14:textId="77777777" w:rsidR="000670BA" w:rsidRPr="00D81D46" w:rsidRDefault="000670BA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Interaction between blood immune cells and the vasculature </w:t>
      </w:r>
    </w:p>
    <w:p w14:paraId="0A5AEC19" w14:textId="77777777" w:rsidR="00376868" w:rsidRPr="00D81D46" w:rsidRDefault="00376868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IL-6 and other ACTH-independent pathways can lead to chronic </w:t>
      </w:r>
      <w:proofErr w:type="spellStart"/>
      <w:r w:rsidRPr="00D81D46">
        <w:rPr>
          <w:rFonts w:ascii="Times" w:hAnsi="Times"/>
          <w:sz w:val="22"/>
          <w:szCs w:val="22"/>
        </w:rPr>
        <w:t>hyperstimulation</w:t>
      </w:r>
      <w:proofErr w:type="spellEnd"/>
      <w:r w:rsidRPr="00D81D46">
        <w:rPr>
          <w:rFonts w:ascii="Times" w:hAnsi="Times"/>
          <w:sz w:val="22"/>
          <w:szCs w:val="22"/>
        </w:rPr>
        <w:t xml:space="preserve"> of adrenal cortex in absence of increased pituitary secretion of ACTH. </w:t>
      </w:r>
      <w:r w:rsidR="00575233" w:rsidRPr="00D81D46">
        <w:rPr>
          <w:rFonts w:ascii="Times" w:hAnsi="Times"/>
          <w:sz w:val="22"/>
          <w:szCs w:val="22"/>
        </w:rPr>
        <w:t xml:space="preserve">(dissociation between ACTH and cortisol release) </w:t>
      </w:r>
    </w:p>
    <w:p w14:paraId="5D2025A4" w14:textId="77777777" w:rsidR="00575233" w:rsidRPr="00D81D46" w:rsidRDefault="00575233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lastRenderedPageBreak/>
        <w:t xml:space="preserve">Cytokines and immune mediators released from macrophages, monocytes, other immune cells directly stimulate or inhibit cortisol release from adrenocortical cells </w:t>
      </w:r>
    </w:p>
    <w:p w14:paraId="3550E503" w14:textId="24BF287F" w:rsidR="00575233" w:rsidRPr="00D81D46" w:rsidRDefault="00575233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Direct interaction between viral and bacterial pathogens and adrenocortical cells, which express TLR which resp</w:t>
      </w:r>
      <w:r w:rsidR="005D2308">
        <w:rPr>
          <w:rFonts w:ascii="Times" w:hAnsi="Times"/>
          <w:sz w:val="22"/>
          <w:szCs w:val="22"/>
        </w:rPr>
        <w:t>o</w:t>
      </w:r>
      <w:r w:rsidRPr="00D81D46">
        <w:rPr>
          <w:rFonts w:ascii="Times" w:hAnsi="Times"/>
          <w:sz w:val="22"/>
          <w:szCs w:val="22"/>
        </w:rPr>
        <w:t>nd to presence of Gram negative or Gram positive bacteria (but</w:t>
      </w:r>
      <w:r w:rsidR="005D2308">
        <w:rPr>
          <w:rFonts w:ascii="Times" w:hAnsi="Times"/>
          <w:sz w:val="22"/>
          <w:szCs w:val="22"/>
        </w:rPr>
        <w:t xml:space="preserve"> this is not primary mechanism </w:t>
      </w:r>
      <w:r w:rsidRPr="00D81D46">
        <w:rPr>
          <w:rFonts w:ascii="Times" w:hAnsi="Times"/>
          <w:sz w:val="22"/>
          <w:szCs w:val="22"/>
        </w:rPr>
        <w:t>o</w:t>
      </w:r>
      <w:r w:rsidR="005D2308">
        <w:rPr>
          <w:rFonts w:ascii="Times" w:hAnsi="Times"/>
          <w:sz w:val="22"/>
          <w:szCs w:val="22"/>
        </w:rPr>
        <w:t>f</w:t>
      </w:r>
      <w:r w:rsidRPr="00D81D46">
        <w:rPr>
          <w:rFonts w:ascii="Times" w:hAnsi="Times"/>
          <w:sz w:val="22"/>
          <w:szCs w:val="22"/>
        </w:rPr>
        <w:t xml:space="preserve"> activation of HPA axis, immune cells are)</w:t>
      </w:r>
    </w:p>
    <w:p w14:paraId="7B6E7529" w14:textId="54814C9A" w:rsidR="00575233" w:rsidRPr="00D81D46" w:rsidRDefault="00575233" w:rsidP="000670B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TLR signaling in immune cells but not adrenocortical cells &gt; LPS induced adrenal inflammation and HPA </w:t>
      </w:r>
      <w:r w:rsidR="005D2308">
        <w:rPr>
          <w:rFonts w:ascii="Times" w:hAnsi="Times"/>
          <w:sz w:val="22"/>
          <w:szCs w:val="22"/>
        </w:rPr>
        <w:t>a</w:t>
      </w:r>
      <w:r w:rsidRPr="00D81D46">
        <w:rPr>
          <w:rFonts w:ascii="Times" w:hAnsi="Times"/>
          <w:sz w:val="22"/>
          <w:szCs w:val="22"/>
        </w:rPr>
        <w:t xml:space="preserve">xis stimulation </w:t>
      </w:r>
    </w:p>
    <w:p w14:paraId="57919443" w14:textId="77777777" w:rsidR="000670BA" w:rsidRPr="00D81D46" w:rsidRDefault="000670BA" w:rsidP="000670B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Adipokines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</w:p>
    <w:p w14:paraId="06F1BD9D" w14:textId="77777777" w:rsidR="00575233" w:rsidRPr="00D81D46" w:rsidRDefault="00575233" w:rsidP="00575233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Released from adipose tissues </w:t>
      </w:r>
    </w:p>
    <w:p w14:paraId="0303D966" w14:textId="77777777" w:rsidR="00575233" w:rsidRPr="00D81D46" w:rsidRDefault="00575233" w:rsidP="00575233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Adipokines</w:t>
      </w:r>
      <w:proofErr w:type="spellEnd"/>
      <w:r w:rsidRPr="00D81D46">
        <w:rPr>
          <w:rFonts w:ascii="Times" w:hAnsi="Times"/>
          <w:sz w:val="22"/>
          <w:szCs w:val="22"/>
        </w:rPr>
        <w:t xml:space="preserve"> and neuropeptides and immune mediators implicated in ACTH independent activation of adrenal cortisol regulation </w:t>
      </w:r>
    </w:p>
    <w:p w14:paraId="45B7DBB8" w14:textId="77777777" w:rsidR="000670BA" w:rsidRPr="00D81D46" w:rsidRDefault="000670BA" w:rsidP="000670B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Splanchnic nervous system </w:t>
      </w:r>
    </w:p>
    <w:p w14:paraId="39750E7E" w14:textId="77777777" w:rsidR="00025870" w:rsidRPr="00D81D46" w:rsidRDefault="000670BA" w:rsidP="00575233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Can directly activate neuro-adrenocortical axis</w:t>
      </w:r>
    </w:p>
    <w:p w14:paraId="5AB9D0C9" w14:textId="77777777" w:rsidR="00575233" w:rsidRPr="00D81D46" w:rsidRDefault="00575233" w:rsidP="00575233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Cortisol production and Metabolism during critical illness </w:t>
      </w:r>
    </w:p>
    <w:p w14:paraId="20F7C61D" w14:textId="369AA004" w:rsidR="00554C8A" w:rsidRPr="00D81D46" w:rsidRDefault="00554C8A" w:rsidP="00554C8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Morning rate of cortisol production on moderately increased (less than double) in critically ill </w:t>
      </w:r>
      <w:r w:rsidR="005D2308" w:rsidRPr="00D81D46">
        <w:rPr>
          <w:rFonts w:ascii="Times" w:hAnsi="Times"/>
          <w:sz w:val="22"/>
          <w:szCs w:val="22"/>
        </w:rPr>
        <w:t>patients</w:t>
      </w:r>
      <w:r w:rsidR="005D2308">
        <w:rPr>
          <w:rFonts w:ascii="Times" w:hAnsi="Times"/>
          <w:sz w:val="22"/>
          <w:szCs w:val="22"/>
        </w:rPr>
        <w:t xml:space="preserve"> with SIRS and unchanged</w:t>
      </w:r>
      <w:r w:rsidRPr="00D81D46">
        <w:rPr>
          <w:rFonts w:ascii="Times" w:hAnsi="Times"/>
          <w:sz w:val="22"/>
          <w:szCs w:val="22"/>
        </w:rPr>
        <w:t xml:space="preserve"> in those without SIRS compared to controls even when there were increased plasma total and free [cortisol]</w:t>
      </w:r>
    </w:p>
    <w:p w14:paraId="350766E2" w14:textId="55E2126D" w:rsidR="00554C8A" w:rsidRPr="00D81D46" w:rsidRDefault="00554C8A" w:rsidP="00554C8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Plasma clearance of [cortisol] less than half normal in critically ill patients,</w:t>
      </w:r>
      <w:r w:rsidR="005D2308">
        <w:rPr>
          <w:rFonts w:ascii="Times" w:hAnsi="Times"/>
          <w:sz w:val="22"/>
          <w:szCs w:val="22"/>
        </w:rPr>
        <w:t xml:space="preserve"> regardless if i</w:t>
      </w:r>
      <w:r w:rsidR="006920EE" w:rsidRPr="00D81D46">
        <w:rPr>
          <w:rFonts w:ascii="Times" w:hAnsi="Times"/>
          <w:sz w:val="22"/>
          <w:szCs w:val="22"/>
        </w:rPr>
        <w:t xml:space="preserve">nflammation. </w:t>
      </w:r>
    </w:p>
    <w:p w14:paraId="10C0A471" w14:textId="5CE9BCCF" w:rsidR="006920EE" w:rsidRPr="00D81D46" w:rsidRDefault="006920EE" w:rsidP="006920E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Plasma T ½ 5 times longer in critica</w:t>
      </w:r>
      <w:r w:rsidR="005D2308">
        <w:rPr>
          <w:rFonts w:ascii="Times" w:hAnsi="Times"/>
          <w:sz w:val="22"/>
          <w:szCs w:val="22"/>
        </w:rPr>
        <w:t>l</w:t>
      </w:r>
      <w:r w:rsidRPr="00D81D46">
        <w:rPr>
          <w:rFonts w:ascii="Times" w:hAnsi="Times"/>
          <w:sz w:val="22"/>
          <w:szCs w:val="22"/>
        </w:rPr>
        <w:t xml:space="preserve">ly ill patients </w:t>
      </w:r>
    </w:p>
    <w:p w14:paraId="1AFF2A65" w14:textId="2A19AD7E" w:rsidR="006920EE" w:rsidRPr="00D81D46" w:rsidRDefault="006920EE" w:rsidP="006920E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Reduced expression/activity of cortisol metabolizing enzymes (5</w:t>
      </w:r>
      <w:r w:rsidRPr="00D81D46">
        <w:rPr>
          <w:rFonts w:ascii="Times" w:hAnsi="Times"/>
          <w:sz w:val="22"/>
          <w:szCs w:val="22"/>
        </w:rPr>
        <w:sym w:font="Symbol" w:char="F061"/>
      </w:r>
      <w:r w:rsidRPr="00D81D46">
        <w:rPr>
          <w:rFonts w:ascii="Times" w:hAnsi="Times"/>
          <w:sz w:val="22"/>
          <w:szCs w:val="22"/>
        </w:rPr>
        <w:t>-reductases and 5</w:t>
      </w:r>
      <w:r w:rsidRPr="00D81D46">
        <w:rPr>
          <w:rFonts w:ascii="Times" w:hAnsi="Times"/>
          <w:sz w:val="22"/>
          <w:szCs w:val="22"/>
        </w:rPr>
        <w:sym w:font="Symbol" w:char="F062"/>
      </w:r>
      <w:r w:rsidRPr="00D81D46">
        <w:rPr>
          <w:rFonts w:ascii="Times" w:hAnsi="Times"/>
          <w:sz w:val="22"/>
          <w:szCs w:val="22"/>
        </w:rPr>
        <w:t>-reductases in liver and 11</w:t>
      </w:r>
      <w:r w:rsidRPr="00D81D46">
        <w:rPr>
          <w:rFonts w:ascii="Times" w:hAnsi="Times"/>
          <w:sz w:val="22"/>
          <w:szCs w:val="22"/>
        </w:rPr>
        <w:sym w:font="Symbol" w:char="F062"/>
      </w:r>
      <w:r w:rsidRPr="00D81D46">
        <w:rPr>
          <w:rFonts w:ascii="Times" w:hAnsi="Times"/>
          <w:sz w:val="22"/>
          <w:szCs w:val="22"/>
        </w:rPr>
        <w:t>-</w:t>
      </w:r>
      <w:proofErr w:type="spellStart"/>
      <w:r w:rsidRPr="00D81D46">
        <w:rPr>
          <w:rFonts w:ascii="Times" w:hAnsi="Times"/>
          <w:sz w:val="22"/>
          <w:szCs w:val="22"/>
        </w:rPr>
        <w:t>hydroxysteroid</w:t>
      </w:r>
      <w:proofErr w:type="spellEnd"/>
      <w:r w:rsidRPr="00D81D46">
        <w:rPr>
          <w:rFonts w:ascii="Times" w:hAnsi="Times"/>
          <w:sz w:val="22"/>
          <w:szCs w:val="22"/>
        </w:rPr>
        <w:t xml:space="preserve"> dehydrogenase 2 (11</w:t>
      </w:r>
      <w:r w:rsidRPr="00D81D46">
        <w:rPr>
          <w:rFonts w:ascii="Times" w:hAnsi="Times"/>
          <w:sz w:val="22"/>
          <w:szCs w:val="22"/>
        </w:rPr>
        <w:sym w:font="Symbol" w:char="F062"/>
      </w:r>
      <w:r w:rsidRPr="00D81D46">
        <w:rPr>
          <w:rFonts w:ascii="Times" w:hAnsi="Times"/>
          <w:sz w:val="22"/>
          <w:szCs w:val="22"/>
        </w:rPr>
        <w:t xml:space="preserve">-HSD2) in the kidneys </w:t>
      </w:r>
    </w:p>
    <w:p w14:paraId="723D05F0" w14:textId="58AB7D2E" w:rsidR="006920EE" w:rsidRPr="00D81D46" w:rsidRDefault="006920EE" w:rsidP="006920E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Suggests that suppression of breakdown of cortisol leads to increased plasma [cortisol] </w:t>
      </w:r>
    </w:p>
    <w:p w14:paraId="56BC1012" w14:textId="6B5773E9" w:rsidR="000E213A" w:rsidRPr="00D81D46" w:rsidRDefault="000E213A" w:rsidP="000E213A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Both nocturnal ACTH and cortisol pulsatile and total secretion rates were reduced in critical</w:t>
      </w:r>
      <w:r w:rsidR="005D2308">
        <w:rPr>
          <w:rFonts w:ascii="Times" w:hAnsi="Times"/>
          <w:sz w:val="22"/>
          <w:szCs w:val="22"/>
        </w:rPr>
        <w:t>l</w:t>
      </w:r>
      <w:r w:rsidRPr="00D81D46">
        <w:rPr>
          <w:rFonts w:ascii="Times" w:hAnsi="Times"/>
          <w:sz w:val="22"/>
          <w:szCs w:val="22"/>
        </w:rPr>
        <w:t>y ill patients &gt; reduction in horm</w:t>
      </w:r>
      <w:r w:rsidR="005D2308">
        <w:rPr>
          <w:rFonts w:ascii="Times" w:hAnsi="Times"/>
          <w:sz w:val="22"/>
          <w:szCs w:val="22"/>
        </w:rPr>
        <w:t>onal pulse masses (but unchanged</w:t>
      </w:r>
      <w:r w:rsidRPr="00D81D46">
        <w:rPr>
          <w:rFonts w:ascii="Times" w:hAnsi="Times"/>
          <w:sz w:val="22"/>
          <w:szCs w:val="22"/>
        </w:rPr>
        <w:t xml:space="preserve"> number of pulses) </w:t>
      </w:r>
    </w:p>
    <w:p w14:paraId="07C16932" w14:textId="527267F5" w:rsidR="000E213A" w:rsidRPr="00D81D46" w:rsidRDefault="000E213A" w:rsidP="000E213A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Dose responses between [ACTH] and cortisol secretory response unchanged </w:t>
      </w:r>
    </w:p>
    <w:p w14:paraId="06533B7D" w14:textId="2E4DD3FC" w:rsidR="00F62160" w:rsidRPr="00D81D46" w:rsidRDefault="00F62160" w:rsidP="00F62160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24 hour rates of cortisol production during critical illness may not be higher, or may be only moderately higher, than production during health. </w:t>
      </w:r>
    </w:p>
    <w:p w14:paraId="7ACA37F2" w14:textId="3AD1311B" w:rsidR="00F62160" w:rsidRPr="00D81D46" w:rsidRDefault="00F62160" w:rsidP="00F62160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Effect of cortisol at the tissue level during critical illness </w:t>
      </w:r>
    </w:p>
    <w:p w14:paraId="1D1E8C47" w14:textId="48214C3F" w:rsidR="008D40D0" w:rsidRPr="00D81D46" w:rsidRDefault="008D40D0" w:rsidP="008D40D0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90% of total cortisol concentration in circulation is bound to corticosteroid-binding globulin (CBG) which will not activate the cortisol receptor on tissues expressing it</w:t>
      </w:r>
    </w:p>
    <w:p w14:paraId="37F8354B" w14:textId="6E4C5EE3" w:rsidR="008D40D0" w:rsidRPr="00D81D46" w:rsidRDefault="008D40D0" w:rsidP="008D40D0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[CBG] decreased in early septic shock and multiple trauma &gt; higher [free circulating cortisol] </w:t>
      </w:r>
    </w:p>
    <w:p w14:paraId="507D344D" w14:textId="158FA7F3" w:rsidR="008D40D0" w:rsidRPr="00D81D46" w:rsidRDefault="008D40D0" w:rsidP="008D40D0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Two forms of CBG</w:t>
      </w:r>
    </w:p>
    <w:p w14:paraId="7E0B60DB" w14:textId="23247DCA" w:rsidR="008D40D0" w:rsidRPr="00D81D46" w:rsidRDefault="008D40D0" w:rsidP="008D40D0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Intact CBG</w:t>
      </w:r>
    </w:p>
    <w:p w14:paraId="08BBAE90" w14:textId="2A0F727A" w:rsidR="008D40D0" w:rsidRPr="00D81D46" w:rsidRDefault="008D40D0" w:rsidP="008D40D0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CBG cleaved by neutrophil elastase (lower affinity for cortisol)</w:t>
      </w:r>
    </w:p>
    <w:p w14:paraId="49FA800E" w14:textId="6E369930" w:rsidR="008D40D0" w:rsidRPr="00D81D46" w:rsidRDefault="008D40D0" w:rsidP="008D40D0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Increases [free cortisol] at site of neutrophil action &gt; increased co</w:t>
      </w:r>
      <w:r w:rsidR="003D7A4E" w:rsidRPr="00D81D46">
        <w:rPr>
          <w:rFonts w:ascii="Times" w:hAnsi="Times"/>
          <w:sz w:val="22"/>
          <w:szCs w:val="22"/>
        </w:rPr>
        <w:t xml:space="preserve">rtisol to sites of inflammation </w:t>
      </w:r>
    </w:p>
    <w:p w14:paraId="66BCA5EE" w14:textId="2CE03111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High fever (42°C = 107.6°F) [free cortisol] in blood increases by three times. </w:t>
      </w:r>
    </w:p>
    <w:p w14:paraId="2FC72215" w14:textId="15069EBE" w:rsidR="003D7A4E" w:rsidRPr="00D81D46" w:rsidRDefault="003D7A4E" w:rsidP="003D7A4E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Free cortisol is better for assessment of </w:t>
      </w:r>
      <w:proofErr w:type="spellStart"/>
      <w:r w:rsidRPr="00D81D46">
        <w:rPr>
          <w:rFonts w:ascii="Times" w:hAnsi="Times"/>
          <w:sz w:val="22"/>
          <w:szCs w:val="22"/>
        </w:rPr>
        <w:t>hypercortisolemia</w:t>
      </w:r>
      <w:proofErr w:type="spellEnd"/>
      <w:r w:rsidRPr="00D81D46">
        <w:rPr>
          <w:rFonts w:ascii="Times" w:hAnsi="Times"/>
          <w:sz w:val="22"/>
          <w:szCs w:val="22"/>
        </w:rPr>
        <w:t xml:space="preserve"> in critical illness th</w:t>
      </w:r>
      <w:r w:rsidR="005D2308">
        <w:rPr>
          <w:rFonts w:ascii="Times" w:hAnsi="Times"/>
          <w:sz w:val="22"/>
          <w:szCs w:val="22"/>
        </w:rPr>
        <w:t>a</w:t>
      </w:r>
      <w:r w:rsidRPr="00D81D46">
        <w:rPr>
          <w:rFonts w:ascii="Times" w:hAnsi="Times"/>
          <w:sz w:val="22"/>
          <w:szCs w:val="22"/>
        </w:rPr>
        <w:t xml:space="preserve">n total cortisol </w:t>
      </w:r>
    </w:p>
    <w:p w14:paraId="33B813BA" w14:textId="2FCE67BC" w:rsidR="003D7A4E" w:rsidRPr="00D81D46" w:rsidRDefault="003D7A4E" w:rsidP="003D7A4E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Meaning of free or bound cortisol in circulation during critical illness should be interpreted </w:t>
      </w:r>
      <w:proofErr w:type="gramStart"/>
      <w:r w:rsidRPr="00D81D46">
        <w:rPr>
          <w:rFonts w:ascii="Times" w:hAnsi="Times"/>
          <w:sz w:val="22"/>
          <w:szCs w:val="22"/>
        </w:rPr>
        <w:t>in light of</w:t>
      </w:r>
      <w:proofErr w:type="gramEnd"/>
      <w:r w:rsidRPr="00D81D46">
        <w:rPr>
          <w:rFonts w:ascii="Times" w:hAnsi="Times"/>
          <w:sz w:val="22"/>
          <w:szCs w:val="22"/>
        </w:rPr>
        <w:t xml:space="preserve"> regulated GC receptor (GR) expression and signaling. </w:t>
      </w:r>
    </w:p>
    <w:p w14:paraId="1C6E6C31" w14:textId="691D2694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Alternative splicing of GR mRNA, GR expression, GR affinity, GR translocation regulated and could be tissue specific during critical illness </w:t>
      </w:r>
    </w:p>
    <w:p w14:paraId="0E6C3AEC" w14:textId="165EAD5B" w:rsidR="003D7A4E" w:rsidRPr="00D81D46" w:rsidRDefault="003D7A4E" w:rsidP="003D7A4E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Other mechanisms of corticosteroid resistance during critical illness </w:t>
      </w:r>
    </w:p>
    <w:p w14:paraId="1E5DFA79" w14:textId="0EB243AC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Increased expression of GR</w:t>
      </w:r>
      <w:r w:rsidRPr="00D81D46">
        <w:rPr>
          <w:rFonts w:ascii="Times" w:hAnsi="Times"/>
          <w:sz w:val="22"/>
          <w:szCs w:val="22"/>
        </w:rPr>
        <w:sym w:font="Symbol" w:char="F062"/>
      </w:r>
      <w:r w:rsidRPr="00D81D46">
        <w:rPr>
          <w:rFonts w:ascii="Times" w:hAnsi="Times"/>
          <w:sz w:val="22"/>
          <w:szCs w:val="22"/>
        </w:rPr>
        <w:t xml:space="preserve"> (dominant negative isoform of GR)</w:t>
      </w:r>
    </w:p>
    <w:p w14:paraId="6A425B37" w14:textId="1AD6ABC5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Downregulation of GR</w:t>
      </w:r>
      <w:r w:rsidRPr="00D81D46">
        <w:rPr>
          <w:rFonts w:ascii="Times" w:hAnsi="Times"/>
          <w:sz w:val="22"/>
          <w:szCs w:val="22"/>
        </w:rPr>
        <w:sym w:font="Symbol" w:char="F061"/>
      </w:r>
    </w:p>
    <w:p w14:paraId="38886335" w14:textId="1A3F5C32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Reduced translocation to the nucleus </w:t>
      </w:r>
    </w:p>
    <w:p w14:paraId="0D8DF6BD" w14:textId="300D6911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Less functional polymorphisms </w:t>
      </w:r>
    </w:p>
    <w:p w14:paraId="2EA5F74F" w14:textId="2FA537D6" w:rsidR="003D7A4E" w:rsidRPr="00D81D46" w:rsidRDefault="003D7A4E" w:rsidP="003D7A4E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Inadequate adrenocortical response to critical illness </w:t>
      </w:r>
    </w:p>
    <w:p w14:paraId="0D848313" w14:textId="7DC11F0B" w:rsidR="003D7A4E" w:rsidRPr="00D81D46" w:rsidRDefault="003D7A4E" w:rsidP="003D7A4E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Absolute adrenal failure </w:t>
      </w:r>
    </w:p>
    <w:p w14:paraId="3D8DA35E" w14:textId="0C97E666" w:rsidR="003D7A4E" w:rsidRPr="00D81D46" w:rsidRDefault="003D7A4E" w:rsidP="003D7A4E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2 reasons </w:t>
      </w:r>
    </w:p>
    <w:p w14:paraId="74D0E2C0" w14:textId="4C2096B2" w:rsidR="003D7A4E" w:rsidRPr="00D81D46" w:rsidRDefault="003D7A4E" w:rsidP="003D7A4E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known primary or secondary adrenocortical insufficiency </w:t>
      </w:r>
    </w:p>
    <w:p w14:paraId="1941FAD7" w14:textId="37C0F744" w:rsidR="003D7A4E" w:rsidRPr="00D81D46" w:rsidRDefault="003D7A4E" w:rsidP="003D7A4E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critical illness associated acquired loss of adrenal function </w:t>
      </w:r>
    </w:p>
    <w:p w14:paraId="1340CB39" w14:textId="0FEF2581" w:rsidR="003D7A4E" w:rsidRPr="00D81D46" w:rsidRDefault="003D7A4E" w:rsidP="003D7A4E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causes </w:t>
      </w:r>
    </w:p>
    <w:p w14:paraId="609D5C6A" w14:textId="6410041E" w:rsidR="003D7A4E" w:rsidRPr="00D81D46" w:rsidRDefault="003D7A4E" w:rsidP="003D7A4E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hemorrhage in adrenal gland </w:t>
      </w:r>
    </w:p>
    <w:p w14:paraId="557AEEE7" w14:textId="73175921" w:rsidR="003D7A4E" w:rsidRPr="00D81D46" w:rsidRDefault="003D7A4E" w:rsidP="003D7A4E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adrenocortical ischemia/a</w:t>
      </w:r>
      <w:r w:rsidR="005D2308">
        <w:rPr>
          <w:rFonts w:ascii="Times" w:hAnsi="Times"/>
          <w:sz w:val="22"/>
          <w:szCs w:val="22"/>
        </w:rPr>
        <w:t>pop</w:t>
      </w:r>
      <w:r w:rsidRPr="00D81D46">
        <w:rPr>
          <w:rFonts w:ascii="Times" w:hAnsi="Times"/>
          <w:sz w:val="22"/>
          <w:szCs w:val="22"/>
        </w:rPr>
        <w:t xml:space="preserve">tosis </w:t>
      </w:r>
    </w:p>
    <w:p w14:paraId="52414DD4" w14:textId="52A57EF7" w:rsidR="003D7A4E" w:rsidRPr="00D81D46" w:rsidRDefault="003D7A4E" w:rsidP="003D7A4E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drugs that interfere with/impair cortisol production </w:t>
      </w:r>
    </w:p>
    <w:p w14:paraId="58265C08" w14:textId="2DC6CA51" w:rsidR="003D7A4E" w:rsidRPr="00D81D46" w:rsidRDefault="003D7A4E" w:rsidP="003D7A4E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suppression induced </w:t>
      </w:r>
      <w:r w:rsidR="00256602" w:rsidRPr="00D81D46">
        <w:rPr>
          <w:rFonts w:ascii="Times" w:hAnsi="Times"/>
          <w:sz w:val="22"/>
          <w:szCs w:val="22"/>
        </w:rPr>
        <w:t xml:space="preserve">negative changes on integrity and function of the adrenal glands </w:t>
      </w:r>
    </w:p>
    <w:p w14:paraId="1D645969" w14:textId="61C348C3" w:rsidR="00256602" w:rsidRPr="00D81D46" w:rsidRDefault="00256602" w:rsidP="00256602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secretion </w:t>
      </w:r>
      <w:proofErr w:type="spellStart"/>
      <w:r w:rsidRPr="00D81D46">
        <w:rPr>
          <w:rFonts w:ascii="Times" w:hAnsi="Times"/>
          <w:sz w:val="22"/>
          <w:szCs w:val="22"/>
        </w:rPr>
        <w:t>pulsatility</w:t>
      </w:r>
      <w:proofErr w:type="spellEnd"/>
      <w:r w:rsidRPr="00D81D46">
        <w:rPr>
          <w:rFonts w:ascii="Times" w:hAnsi="Times"/>
          <w:sz w:val="22"/>
          <w:szCs w:val="22"/>
        </w:rPr>
        <w:t xml:space="preserve"> is needed to maintain normal cellular function in adrenal gland and target tissues (prevents desensitization</w:t>
      </w:r>
      <w:r w:rsidR="005D2308">
        <w:rPr>
          <w:rFonts w:ascii="Times" w:hAnsi="Times"/>
          <w:sz w:val="22"/>
          <w:szCs w:val="22"/>
        </w:rPr>
        <w:t xml:space="preserve"> </w:t>
      </w:r>
      <w:r w:rsidRPr="00D81D46">
        <w:rPr>
          <w:rFonts w:ascii="Times" w:hAnsi="Times"/>
          <w:sz w:val="22"/>
          <w:szCs w:val="22"/>
        </w:rPr>
        <w:t xml:space="preserve">of transcriptional responses.) </w:t>
      </w:r>
    </w:p>
    <w:p w14:paraId="38329D19" w14:textId="667A7BB8" w:rsidR="00256602" w:rsidRPr="00D81D46" w:rsidRDefault="00256602" w:rsidP="00256602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Pulsatile ACTH and pulsatile cortisol secretion are reduced in </w:t>
      </w:r>
      <w:r w:rsidR="00C34D54" w:rsidRPr="00D81D46">
        <w:rPr>
          <w:rFonts w:ascii="Times" w:hAnsi="Times"/>
          <w:sz w:val="22"/>
          <w:szCs w:val="22"/>
        </w:rPr>
        <w:t xml:space="preserve">critical illness. </w:t>
      </w:r>
    </w:p>
    <w:p w14:paraId="6FEEAC0A" w14:textId="728EC390" w:rsidR="00801792" w:rsidRPr="00D81D46" w:rsidRDefault="00801792" w:rsidP="00801792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Chronic exogenous GC treatment &gt; adrenal cortex hypertrophy </w:t>
      </w:r>
    </w:p>
    <w:p w14:paraId="7DE919C6" w14:textId="0C1E5668" w:rsidR="00801792" w:rsidRPr="00D81D46" w:rsidRDefault="00801792" w:rsidP="00801792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Other (congenital </w:t>
      </w:r>
      <w:r w:rsidR="005D2308" w:rsidRPr="00D81D46">
        <w:rPr>
          <w:rFonts w:ascii="Times" w:hAnsi="Times"/>
          <w:sz w:val="22"/>
          <w:szCs w:val="22"/>
        </w:rPr>
        <w:t>abnormalities</w:t>
      </w:r>
      <w:r w:rsidRPr="00D81D46">
        <w:rPr>
          <w:rFonts w:ascii="Times" w:hAnsi="Times"/>
          <w:sz w:val="22"/>
          <w:szCs w:val="22"/>
        </w:rPr>
        <w:t xml:space="preserve">, </w:t>
      </w:r>
      <w:proofErr w:type="spellStart"/>
      <w:r w:rsidRPr="00D81D46">
        <w:rPr>
          <w:rFonts w:ascii="Times" w:hAnsi="Times"/>
          <w:sz w:val="22"/>
          <w:szCs w:val="22"/>
        </w:rPr>
        <w:t>polyglandular</w:t>
      </w:r>
      <w:proofErr w:type="spellEnd"/>
      <w:r w:rsidRPr="00D81D46">
        <w:rPr>
          <w:rFonts w:ascii="Times" w:hAnsi="Times"/>
          <w:sz w:val="22"/>
          <w:szCs w:val="22"/>
        </w:rPr>
        <w:t xml:space="preserve"> autoimmune </w:t>
      </w:r>
      <w:r w:rsidR="005D2308" w:rsidRPr="00D81D46">
        <w:rPr>
          <w:rFonts w:ascii="Times" w:hAnsi="Times"/>
          <w:sz w:val="22"/>
          <w:szCs w:val="22"/>
        </w:rPr>
        <w:t>disorders</w:t>
      </w:r>
      <w:r w:rsidRPr="00D81D46">
        <w:rPr>
          <w:rFonts w:ascii="Times" w:hAnsi="Times"/>
          <w:sz w:val="22"/>
          <w:szCs w:val="22"/>
        </w:rPr>
        <w:t xml:space="preserve">, trauma, infectious diseases, coagulation disorders, liver diseases, mental disorders, some non-steroid drugs, </w:t>
      </w:r>
      <w:proofErr w:type="spellStart"/>
      <w:r w:rsidRPr="00D81D46">
        <w:rPr>
          <w:rFonts w:ascii="Times" w:hAnsi="Times"/>
          <w:sz w:val="22"/>
          <w:szCs w:val="22"/>
        </w:rPr>
        <w:t>etc</w:t>
      </w:r>
      <w:proofErr w:type="spellEnd"/>
      <w:r w:rsidRPr="00D81D46">
        <w:rPr>
          <w:rFonts w:ascii="Times" w:hAnsi="Times"/>
          <w:sz w:val="22"/>
          <w:szCs w:val="22"/>
        </w:rPr>
        <w:t xml:space="preserve">) </w:t>
      </w:r>
    </w:p>
    <w:p w14:paraId="6ED02C06" w14:textId="7BC51D29" w:rsidR="00801792" w:rsidRPr="00D81D46" w:rsidRDefault="00801792" w:rsidP="00801792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Relative adrenal failure/critical illness related corticosteroid insufficiency </w:t>
      </w:r>
    </w:p>
    <w:p w14:paraId="032C92F2" w14:textId="3BB652D0" w:rsidR="00801792" w:rsidRPr="00D81D46" w:rsidRDefault="00801792" w:rsidP="00801792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State during critical illness in which concentrations of </w:t>
      </w:r>
      <w:r w:rsidR="005D2308" w:rsidRPr="00D81D46">
        <w:rPr>
          <w:rFonts w:ascii="Times" w:hAnsi="Times"/>
          <w:sz w:val="22"/>
          <w:szCs w:val="22"/>
        </w:rPr>
        <w:t>plasma</w:t>
      </w:r>
      <w:r w:rsidRPr="00D81D46">
        <w:rPr>
          <w:rFonts w:ascii="Times" w:hAnsi="Times"/>
          <w:sz w:val="22"/>
          <w:szCs w:val="22"/>
        </w:rPr>
        <w:t xml:space="preserve"> cortisol, although higher than in health, and not high enough to cope with level of stress caused by illness. </w:t>
      </w:r>
    </w:p>
    <w:p w14:paraId="2D878EC5" w14:textId="6D792FD8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Adrenal gland is functionally normal and maximally activated, but still insufficient when challenged </w:t>
      </w:r>
    </w:p>
    <w:p w14:paraId="53FCB5BD" w14:textId="2579C439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Any level of HPA axis could be affected </w:t>
      </w:r>
    </w:p>
    <w:p w14:paraId="20D4F9A4" w14:textId="2AAC9FF3" w:rsidR="00801792" w:rsidRPr="00D81D46" w:rsidRDefault="00801792" w:rsidP="00801792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Mechanisms </w:t>
      </w:r>
    </w:p>
    <w:p w14:paraId="4B6988A9" w14:textId="5C93BBFF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Pro</w:t>
      </w:r>
      <w:r w:rsidR="005D2308">
        <w:rPr>
          <w:rFonts w:ascii="Times" w:hAnsi="Times"/>
          <w:sz w:val="22"/>
          <w:szCs w:val="22"/>
        </w:rPr>
        <w:t>-</w:t>
      </w:r>
      <w:r w:rsidRPr="00D81D46">
        <w:rPr>
          <w:rFonts w:ascii="Times" w:hAnsi="Times"/>
          <w:sz w:val="22"/>
          <w:szCs w:val="22"/>
        </w:rPr>
        <w:t xml:space="preserve">inflammatory cytokines induce tissue resistance to ACTH or compete with ACTH at receptor level </w:t>
      </w:r>
    </w:p>
    <w:p w14:paraId="3B80FDFA" w14:textId="25F76877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Decreased GC delivery /action due to altered function of CBG or changes in [GR]/affinity </w:t>
      </w:r>
    </w:p>
    <w:p w14:paraId="43E792CC" w14:textId="2AA00C97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Impaired blood supply to pituitary gland &gt; pituitary ischemia &gt; accumulation of NO or central neuropeptides &gt; decreased ho</w:t>
      </w:r>
      <w:r w:rsidR="005D2308">
        <w:rPr>
          <w:rFonts w:ascii="Times" w:hAnsi="Times"/>
          <w:sz w:val="22"/>
          <w:szCs w:val="22"/>
        </w:rPr>
        <w:t>r</w:t>
      </w:r>
      <w:r w:rsidRPr="00D81D46">
        <w:rPr>
          <w:rFonts w:ascii="Times" w:hAnsi="Times"/>
          <w:sz w:val="22"/>
          <w:szCs w:val="22"/>
        </w:rPr>
        <w:t xml:space="preserve">monal secretion of ACTH </w:t>
      </w:r>
    </w:p>
    <w:p w14:paraId="0CFF1B5A" w14:textId="517AE12C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Hemorrhage &gt; </w:t>
      </w:r>
      <w:proofErr w:type="spellStart"/>
      <w:r w:rsidRPr="00D81D46">
        <w:rPr>
          <w:rFonts w:ascii="Times" w:hAnsi="Times"/>
          <w:sz w:val="22"/>
          <w:szCs w:val="22"/>
        </w:rPr>
        <w:t>Addisonian</w:t>
      </w:r>
      <w:proofErr w:type="spellEnd"/>
      <w:r w:rsidRPr="00D81D46">
        <w:rPr>
          <w:rFonts w:ascii="Times" w:hAnsi="Times"/>
          <w:sz w:val="22"/>
          <w:szCs w:val="22"/>
        </w:rPr>
        <w:t xml:space="preserve">-like crisis </w:t>
      </w:r>
    </w:p>
    <w:p w14:paraId="34558FD0" w14:textId="5A543504" w:rsidR="00801792" w:rsidRPr="00D81D46" w:rsidRDefault="00801792" w:rsidP="00801792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Others: oxidative stress, different neuropeptides, substrate deficiency (low circulatin</w:t>
      </w:r>
      <w:r w:rsidR="00D30C66" w:rsidRPr="00D81D46">
        <w:rPr>
          <w:rFonts w:ascii="Times" w:hAnsi="Times"/>
          <w:sz w:val="22"/>
          <w:szCs w:val="22"/>
        </w:rPr>
        <w:t>g</w:t>
      </w:r>
      <w:r w:rsidRPr="00D81D46">
        <w:rPr>
          <w:rFonts w:ascii="Times" w:hAnsi="Times"/>
          <w:sz w:val="22"/>
          <w:szCs w:val="22"/>
        </w:rPr>
        <w:t xml:space="preserve"> cholesterol), interfering drugs </w:t>
      </w:r>
    </w:p>
    <w:p w14:paraId="5CFBE6BF" w14:textId="67D3F8B2" w:rsidR="00FA3B58" w:rsidRPr="00D81D46" w:rsidRDefault="00FA3B58" w:rsidP="00FA3B58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Diagnostic crit</w:t>
      </w:r>
      <w:r w:rsidR="00721C87" w:rsidRPr="00D81D46">
        <w:rPr>
          <w:rFonts w:ascii="Times" w:hAnsi="Times"/>
          <w:sz w:val="22"/>
          <w:szCs w:val="22"/>
        </w:rPr>
        <w:t>eria???</w:t>
      </w:r>
    </w:p>
    <w:p w14:paraId="46D0262C" w14:textId="5DD1F49B" w:rsidR="00FA3B58" w:rsidRPr="00D81D46" w:rsidRDefault="00FA3B58" w:rsidP="00FA3B58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Annane</w:t>
      </w:r>
      <w:proofErr w:type="spellEnd"/>
      <w:r w:rsidRPr="00D81D46">
        <w:rPr>
          <w:rFonts w:ascii="Times" w:hAnsi="Times"/>
          <w:sz w:val="22"/>
          <w:szCs w:val="22"/>
        </w:rPr>
        <w:t xml:space="preserve"> et al </w:t>
      </w:r>
    </w:p>
    <w:p w14:paraId="0C70A32F" w14:textId="11EA9EC9" w:rsidR="00B220F8" w:rsidRPr="00D81D46" w:rsidRDefault="00B220F8" w:rsidP="00B220F8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No lo</w:t>
      </w:r>
      <w:r w:rsidR="007F7439">
        <w:rPr>
          <w:rFonts w:ascii="Times" w:hAnsi="Times"/>
          <w:sz w:val="22"/>
          <w:szCs w:val="22"/>
        </w:rPr>
        <w:t>n</w:t>
      </w:r>
      <w:r w:rsidRPr="00D81D46">
        <w:rPr>
          <w:rFonts w:ascii="Times" w:hAnsi="Times"/>
          <w:sz w:val="22"/>
          <w:szCs w:val="22"/>
        </w:rPr>
        <w:t xml:space="preserve">ger recommended per 2008 guidelines </w:t>
      </w:r>
    </w:p>
    <w:p w14:paraId="13E54698" w14:textId="6A78A9B0" w:rsidR="00FA3B58" w:rsidRPr="00D81D46" w:rsidRDefault="00FA3B58" w:rsidP="00FA3B58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Incremental response of plasma cortisol &lt; 9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</w:t>
      </w:r>
      <w:proofErr w:type="spellStart"/>
      <w:r w:rsidRPr="00D81D46">
        <w:rPr>
          <w:rFonts w:ascii="Times" w:hAnsi="Times"/>
          <w:sz w:val="22"/>
          <w:szCs w:val="22"/>
        </w:rPr>
        <w:t>dL</w:t>
      </w:r>
      <w:proofErr w:type="spellEnd"/>
      <w:r w:rsidRPr="00D81D46">
        <w:rPr>
          <w:rFonts w:ascii="Times" w:hAnsi="Times"/>
          <w:sz w:val="22"/>
          <w:szCs w:val="22"/>
        </w:rPr>
        <w:t xml:space="preserve"> after injection of 250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 xml:space="preserve"> ACTH and high baseline cortisol concentration (&gt;34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</w:t>
      </w:r>
      <w:proofErr w:type="spellStart"/>
      <w:r w:rsidRPr="00D81D46">
        <w:rPr>
          <w:rFonts w:ascii="Times" w:hAnsi="Times"/>
          <w:sz w:val="22"/>
          <w:szCs w:val="22"/>
        </w:rPr>
        <w:t>dL</w:t>
      </w:r>
      <w:proofErr w:type="spellEnd"/>
      <w:r w:rsidRPr="00D81D46">
        <w:rPr>
          <w:rFonts w:ascii="Times" w:hAnsi="Times"/>
          <w:sz w:val="22"/>
          <w:szCs w:val="22"/>
        </w:rPr>
        <w:t xml:space="preserve">) to ID patients at high risk of death </w:t>
      </w:r>
    </w:p>
    <w:p w14:paraId="69ECCC85" w14:textId="0A2D0AEA" w:rsidR="00B220F8" w:rsidRPr="00D81D46" w:rsidRDefault="00B220F8" w:rsidP="00B220F8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1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 xml:space="preserve"> stimulation (not extensively studied) </w:t>
      </w:r>
    </w:p>
    <w:p w14:paraId="3C6F0559" w14:textId="65FD5BE4" w:rsidR="00B220F8" w:rsidRPr="00D81D46" w:rsidRDefault="00B220F8" w:rsidP="00B220F8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Random total cortisol &lt; 10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</w:t>
      </w:r>
      <w:proofErr w:type="spellStart"/>
      <w:r w:rsidRPr="00D81D46">
        <w:rPr>
          <w:rFonts w:ascii="Times" w:hAnsi="Times"/>
          <w:sz w:val="22"/>
          <w:szCs w:val="22"/>
        </w:rPr>
        <w:t>dL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</w:p>
    <w:p w14:paraId="489DBA35" w14:textId="313495CC" w:rsidR="00B220F8" w:rsidRPr="00D81D46" w:rsidRDefault="00B220F8" w:rsidP="00B220F8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Total plasma cortisol = adrenal product</w:t>
      </w:r>
      <w:bookmarkStart w:id="0" w:name="_GoBack"/>
      <w:bookmarkEnd w:id="0"/>
      <w:r w:rsidRPr="00D81D46">
        <w:rPr>
          <w:rFonts w:ascii="Times" w:hAnsi="Times"/>
          <w:sz w:val="22"/>
          <w:szCs w:val="22"/>
        </w:rPr>
        <w:t xml:space="preserve">ion and secretion + distribution + binding + elimination </w:t>
      </w:r>
    </w:p>
    <w:p w14:paraId="59948163" w14:textId="5D071928" w:rsidR="00B220F8" w:rsidRPr="00D81D46" w:rsidRDefault="00B220F8" w:rsidP="00B220F8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Cortisol is secreted in pulsatile manner </w:t>
      </w:r>
    </w:p>
    <w:p w14:paraId="2DF69900" w14:textId="6A977643" w:rsidR="00D81D46" w:rsidRPr="005D2308" w:rsidRDefault="00B220F8" w:rsidP="005D2308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Plasma cortisol concentrations do not entirely represent GC signaling </w:t>
      </w:r>
      <w:r w:rsidR="00D81D46" w:rsidRPr="005D2308">
        <w:rPr>
          <w:rFonts w:ascii="Times" w:hAnsi="Times"/>
          <w:sz w:val="22"/>
          <w:szCs w:val="22"/>
        </w:rPr>
        <w:br w:type="page"/>
      </w:r>
    </w:p>
    <w:p w14:paraId="75BA817C" w14:textId="77777777" w:rsidR="005D33CF" w:rsidRPr="00D81D46" w:rsidRDefault="005D33CF" w:rsidP="005D33CF">
      <w:pPr>
        <w:rPr>
          <w:rFonts w:ascii="Times" w:hAnsi="Times"/>
          <w:sz w:val="22"/>
          <w:szCs w:val="22"/>
        </w:rPr>
      </w:pPr>
    </w:p>
    <w:p w14:paraId="580D8196" w14:textId="77777777" w:rsidR="005D33CF" w:rsidRPr="00D81D46" w:rsidRDefault="005D33CF" w:rsidP="005D33CF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QUESTIONS: </w:t>
      </w:r>
    </w:p>
    <w:p w14:paraId="19312C50" w14:textId="77777777" w:rsidR="005D33CF" w:rsidRPr="00D81D46" w:rsidRDefault="005D33CF" w:rsidP="005D33CF">
      <w:pPr>
        <w:rPr>
          <w:rFonts w:ascii="Times" w:hAnsi="Times"/>
          <w:sz w:val="22"/>
          <w:szCs w:val="22"/>
        </w:rPr>
      </w:pPr>
    </w:p>
    <w:p w14:paraId="0E7DC438" w14:textId="77777777" w:rsidR="005D33CF" w:rsidRPr="00D81D46" w:rsidRDefault="005D33CF" w:rsidP="005D33CF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True or False: In critical patients who do not have SIRS cortisol production is increased relative to healthy patients. </w:t>
      </w:r>
    </w:p>
    <w:p w14:paraId="09DD52F1" w14:textId="0E9BB214" w:rsidR="005D33CF" w:rsidRPr="00D81D46" w:rsidRDefault="005D33CF" w:rsidP="005D33CF">
      <w:pPr>
        <w:pStyle w:val="ListParagraph"/>
        <w:ind w:left="1440"/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 </w:t>
      </w:r>
    </w:p>
    <w:p w14:paraId="0AC39CAE" w14:textId="014C8EC6" w:rsidR="005D33CF" w:rsidRPr="00D81D46" w:rsidRDefault="005D33CF" w:rsidP="005D33CF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True or False: In critically ill patients, cortisol secretion is suppressed </w:t>
      </w:r>
      <w:r w:rsidRPr="00D81D46">
        <w:rPr>
          <w:rFonts w:ascii="Times" w:hAnsi="Times"/>
          <w:sz w:val="22"/>
          <w:szCs w:val="22"/>
        </w:rPr>
        <w:t>relative to the [ACTH].</w:t>
      </w:r>
    </w:p>
    <w:p w14:paraId="0D5E6A60" w14:textId="7EA6A309" w:rsidR="005D33CF" w:rsidRPr="00D81D46" w:rsidRDefault="005D33CF" w:rsidP="005D33CF">
      <w:pPr>
        <w:pStyle w:val="ListParagraph"/>
        <w:ind w:left="1440"/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 </w:t>
      </w:r>
    </w:p>
    <w:p w14:paraId="7A2389F6" w14:textId="77777777" w:rsidR="005D33CF" w:rsidRPr="00D81D46" w:rsidRDefault="005D33CF" w:rsidP="005D33CF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What are the two forms of CBG and which form can help increase the concentration of free cortisol? </w:t>
      </w:r>
    </w:p>
    <w:p w14:paraId="40709F33" w14:textId="001E7C94" w:rsidR="005D33CF" w:rsidRPr="00D81D46" w:rsidRDefault="005D33CF" w:rsidP="005D33CF">
      <w:pPr>
        <w:pStyle w:val="ListParagraph"/>
        <w:ind w:left="1440"/>
        <w:rPr>
          <w:rFonts w:ascii="Times" w:hAnsi="Times"/>
          <w:sz w:val="22"/>
          <w:szCs w:val="22"/>
        </w:rPr>
      </w:pPr>
    </w:p>
    <w:p w14:paraId="3B9832AE" w14:textId="415E1381" w:rsidR="005D33CF" w:rsidRPr="00D81D46" w:rsidRDefault="005D33CF" w:rsidP="005D33CF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List 3 potential causes for critical illness asso</w:t>
      </w:r>
      <w:r w:rsidRPr="00D81D46">
        <w:rPr>
          <w:rFonts w:ascii="Times" w:hAnsi="Times"/>
          <w:sz w:val="22"/>
          <w:szCs w:val="22"/>
        </w:rPr>
        <w:t>ciated loss of adrenal function.</w:t>
      </w:r>
    </w:p>
    <w:p w14:paraId="28A85BC7" w14:textId="77777777" w:rsidR="005D33CF" w:rsidRPr="005D2308" w:rsidRDefault="005D33CF" w:rsidP="005D2308">
      <w:pPr>
        <w:rPr>
          <w:rFonts w:ascii="Times" w:hAnsi="Times"/>
          <w:sz w:val="22"/>
          <w:szCs w:val="22"/>
        </w:rPr>
      </w:pPr>
    </w:p>
    <w:p w14:paraId="36EA475E" w14:textId="48CF1C5B" w:rsidR="005D33CF" w:rsidRPr="00D81D46" w:rsidRDefault="005D33CF" w:rsidP="005D33CF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List 2 potential mechani</w:t>
      </w:r>
      <w:r w:rsidRPr="00D81D46">
        <w:rPr>
          <w:rFonts w:ascii="Times" w:hAnsi="Times"/>
          <w:sz w:val="22"/>
          <w:szCs w:val="22"/>
        </w:rPr>
        <w:t>sms of relative adrenal failure.</w:t>
      </w:r>
    </w:p>
    <w:p w14:paraId="0079BFC0" w14:textId="4A730196" w:rsidR="00246809" w:rsidRPr="00D81D46" w:rsidRDefault="00D81D46" w:rsidP="00246809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br w:type="page"/>
      </w:r>
      <w:r w:rsidR="005D33CF" w:rsidRPr="00D81D46">
        <w:rPr>
          <w:rFonts w:ascii="Times" w:hAnsi="Times"/>
          <w:sz w:val="22"/>
          <w:szCs w:val="22"/>
        </w:rPr>
        <w:t>ANSWERS</w:t>
      </w:r>
      <w:r w:rsidR="00246809" w:rsidRPr="00D81D46">
        <w:rPr>
          <w:rFonts w:ascii="Times" w:hAnsi="Times"/>
          <w:sz w:val="22"/>
          <w:szCs w:val="22"/>
        </w:rPr>
        <w:t xml:space="preserve">: </w:t>
      </w:r>
    </w:p>
    <w:p w14:paraId="7687F2A8" w14:textId="77777777" w:rsidR="00246809" w:rsidRPr="00D81D46" w:rsidRDefault="00246809" w:rsidP="00246809">
      <w:pPr>
        <w:rPr>
          <w:rFonts w:ascii="Times" w:hAnsi="Times"/>
          <w:sz w:val="22"/>
          <w:szCs w:val="22"/>
        </w:rPr>
      </w:pPr>
    </w:p>
    <w:p w14:paraId="587515CF" w14:textId="0CCF6FF4" w:rsidR="00246809" w:rsidRPr="00D81D46" w:rsidRDefault="003A05D3" w:rsidP="00246809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True or False: In critical patients who do not have SIRS cortisol production is increased relative to healthy patients. </w:t>
      </w:r>
    </w:p>
    <w:p w14:paraId="0D06ABF3" w14:textId="54229D7D" w:rsidR="003A05D3" w:rsidRPr="00D81D46" w:rsidRDefault="003A05D3" w:rsidP="003A05D3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False: Cortisol production was not increased in this patient population, and only moderately increased (less than double) in those with SIRS. </w:t>
      </w:r>
      <w:r w:rsidR="00EB36E0" w:rsidRPr="00D81D46">
        <w:rPr>
          <w:rFonts w:ascii="Times" w:hAnsi="Times"/>
          <w:sz w:val="22"/>
          <w:szCs w:val="22"/>
        </w:rPr>
        <w:t xml:space="preserve">The high cortisol levels in these patients are due instead reduced expression and activity of cortisol metabolizing enzymes. </w:t>
      </w:r>
    </w:p>
    <w:p w14:paraId="4F00AA16" w14:textId="6C1036EE" w:rsidR="00EB36E0" w:rsidRPr="00D81D46" w:rsidRDefault="00AB5EC5" w:rsidP="00EB36E0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True or False: In critically ill patients, cortisol secretion is suppressed relative to the [ACTH] </w:t>
      </w:r>
    </w:p>
    <w:p w14:paraId="708CFE99" w14:textId="1BFA8464" w:rsidR="00AB5EC5" w:rsidRPr="00D81D46" w:rsidRDefault="00AB5EC5" w:rsidP="00AB5EC5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False: dose responses between [ACTH] and cortisol secretory response is preserved, but both are suppressed due to high circulating total and free plasma cortisol. </w:t>
      </w:r>
    </w:p>
    <w:p w14:paraId="15EF5E46" w14:textId="546FA7EF" w:rsidR="00CC2D32" w:rsidRPr="00D81D46" w:rsidRDefault="00CC2D32" w:rsidP="00CC2D32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What are the two forms of CBG and which form can help increase the concentration of free cortisol? </w:t>
      </w:r>
    </w:p>
    <w:p w14:paraId="5A8A5B48" w14:textId="04505396" w:rsidR="00CC2D32" w:rsidRPr="00D81D46" w:rsidRDefault="00CC2D32" w:rsidP="00CC2D32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Intact CBG and CBG cleaved by neutrophil elastase. Cleaved CBG has lower affinity for cortisol &gt; increases concentration of free cortisol at site of neutrophil activation (inflammation.) </w:t>
      </w:r>
    </w:p>
    <w:p w14:paraId="7155D16E" w14:textId="4FBCE036" w:rsidR="00CC2D32" w:rsidRPr="00D81D46" w:rsidRDefault="00CC2D32" w:rsidP="00CC2D32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List 3 potential causes for critical illness associated loss of adrenal function?</w:t>
      </w:r>
    </w:p>
    <w:p w14:paraId="18A36741" w14:textId="057F7EFE" w:rsidR="00CC2D32" w:rsidRPr="00D81D46" w:rsidRDefault="00CC2D32" w:rsidP="00CC2D32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Hemorrhage in the adrenal gland </w:t>
      </w:r>
    </w:p>
    <w:p w14:paraId="5D6EFA26" w14:textId="61F5FFFE" w:rsidR="00CC2D32" w:rsidRPr="00D81D46" w:rsidRDefault="00CC2D32" w:rsidP="00CC2D32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Adrenocortical ischemia/apoptosis </w:t>
      </w:r>
    </w:p>
    <w:p w14:paraId="60B384AE" w14:textId="3012CA67" w:rsidR="00CC2D32" w:rsidRPr="00D81D46" w:rsidRDefault="00CC2D32" w:rsidP="00CC2D32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Drugs that interfere with/impair cortisol production </w:t>
      </w:r>
    </w:p>
    <w:p w14:paraId="1938B8B6" w14:textId="17AA87B5" w:rsidR="00CC2D32" w:rsidRPr="00D81D46" w:rsidRDefault="00CC2D32" w:rsidP="00CC2D32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suppression induced changes in integrity and function of adrenal glands </w:t>
      </w:r>
    </w:p>
    <w:p w14:paraId="584D2997" w14:textId="1F3D331D" w:rsidR="00BA6CDB" w:rsidRPr="00D81D46" w:rsidRDefault="00BA6CDB" w:rsidP="00BA6CDB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List 2 potential mechanisms of relative adrenal failure:</w:t>
      </w:r>
    </w:p>
    <w:p w14:paraId="234167F0" w14:textId="337A8CC2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Pro</w:t>
      </w:r>
      <w:r w:rsidR="005D2308">
        <w:rPr>
          <w:rFonts w:ascii="Times" w:hAnsi="Times"/>
          <w:sz w:val="22"/>
          <w:szCs w:val="22"/>
        </w:rPr>
        <w:t>-</w:t>
      </w:r>
      <w:r w:rsidRPr="00D81D46">
        <w:rPr>
          <w:rFonts w:ascii="Times" w:hAnsi="Times"/>
          <w:sz w:val="22"/>
          <w:szCs w:val="22"/>
        </w:rPr>
        <w:t xml:space="preserve">inflammatory cytokines cause tissue resistance to ACTH/compete with ACTH R’ </w:t>
      </w:r>
    </w:p>
    <w:p w14:paraId="22739AE3" w14:textId="2EB3B18F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Decreased GC delivery or action (altered function of CBG, [GR] or GR affinity </w:t>
      </w:r>
    </w:p>
    <w:p w14:paraId="5CC5E374" w14:textId="2DBADEA7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Pituitary ischemia (decreased ACTH production)</w:t>
      </w:r>
    </w:p>
    <w:p w14:paraId="6D1A8706" w14:textId="35B08686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Adrenal cortex hemorrhage &gt; </w:t>
      </w:r>
      <w:proofErr w:type="spellStart"/>
      <w:r w:rsidRPr="00D81D46">
        <w:rPr>
          <w:rFonts w:ascii="Times" w:hAnsi="Times"/>
          <w:sz w:val="22"/>
          <w:szCs w:val="22"/>
        </w:rPr>
        <w:t>Addisonian</w:t>
      </w:r>
      <w:proofErr w:type="spellEnd"/>
      <w:r w:rsidRPr="00D81D46">
        <w:rPr>
          <w:rFonts w:ascii="Times" w:hAnsi="Times"/>
          <w:sz w:val="22"/>
          <w:szCs w:val="22"/>
        </w:rPr>
        <w:t xml:space="preserve"> like crisis </w:t>
      </w:r>
    </w:p>
    <w:p w14:paraId="42849578" w14:textId="77777777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Neuropeptides</w:t>
      </w:r>
    </w:p>
    <w:p w14:paraId="5B8919D2" w14:textId="7CB99811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Oxidative stress</w:t>
      </w:r>
    </w:p>
    <w:p w14:paraId="01037559" w14:textId="191D9EAA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Decreased substrate (cholesterol)</w:t>
      </w:r>
    </w:p>
    <w:p w14:paraId="770BC1FB" w14:textId="4C4C5832" w:rsidR="00BA6CDB" w:rsidRPr="00D81D46" w:rsidRDefault="00BA6CDB" w:rsidP="00BA6CDB">
      <w:pPr>
        <w:pStyle w:val="ListParagraph"/>
        <w:numPr>
          <w:ilvl w:val="1"/>
          <w:numId w:val="3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Interfering drugs</w:t>
      </w:r>
    </w:p>
    <w:p w14:paraId="7F6F3A5A" w14:textId="77777777" w:rsidR="004E45A1" w:rsidRPr="00D81D46" w:rsidRDefault="004E45A1" w:rsidP="004E45A1">
      <w:pPr>
        <w:rPr>
          <w:rFonts w:ascii="Times" w:hAnsi="Times"/>
          <w:sz w:val="22"/>
          <w:szCs w:val="22"/>
        </w:rPr>
      </w:pPr>
    </w:p>
    <w:p w14:paraId="0F94978E" w14:textId="77777777" w:rsidR="00D81D46" w:rsidRPr="00D81D46" w:rsidRDefault="00D81D46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br w:type="page"/>
      </w:r>
    </w:p>
    <w:p w14:paraId="25CA719D" w14:textId="51784FA7" w:rsidR="004E45A1" w:rsidRPr="00D81D46" w:rsidRDefault="004E45A1" w:rsidP="00D81D46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Critical illness related corticosteroid insufficiency in a dog with septic shock. </w:t>
      </w:r>
    </w:p>
    <w:p w14:paraId="4D8C417A" w14:textId="056A3876" w:rsidR="004E45A1" w:rsidRPr="00D81D46" w:rsidRDefault="004E45A1" w:rsidP="00D81D46">
      <w:p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Peyton and </w:t>
      </w:r>
      <w:proofErr w:type="spellStart"/>
      <w:r w:rsidRPr="00D81D46">
        <w:rPr>
          <w:rFonts w:ascii="Times" w:hAnsi="Times"/>
          <w:sz w:val="22"/>
          <w:szCs w:val="22"/>
        </w:rPr>
        <w:t>Burkitt</w:t>
      </w:r>
      <w:proofErr w:type="spellEnd"/>
      <w:r w:rsidRPr="00D81D46">
        <w:rPr>
          <w:rFonts w:ascii="Times" w:hAnsi="Times"/>
          <w:sz w:val="22"/>
          <w:szCs w:val="22"/>
        </w:rPr>
        <w:t xml:space="preserve"> 2009</w:t>
      </w:r>
    </w:p>
    <w:p w14:paraId="18B8D258" w14:textId="77777777" w:rsidR="004E45A1" w:rsidRPr="00D81D46" w:rsidRDefault="004E45A1" w:rsidP="00D81D46">
      <w:pPr>
        <w:rPr>
          <w:rFonts w:ascii="Times" w:hAnsi="Times"/>
          <w:sz w:val="22"/>
          <w:szCs w:val="22"/>
        </w:rPr>
      </w:pPr>
    </w:p>
    <w:p w14:paraId="08128156" w14:textId="7D28FAC6" w:rsidR="00E7423E" w:rsidRPr="00D81D46" w:rsidRDefault="00E7423E" w:rsidP="00D81D46">
      <w:pPr>
        <w:pStyle w:val="ListParagraph"/>
        <w:numPr>
          <w:ilvl w:val="0"/>
          <w:numId w:val="1"/>
        </w:numPr>
        <w:rPr>
          <w:rFonts w:ascii="Times" w:hAnsi="Times"/>
          <w:sz w:val="22"/>
          <w:szCs w:val="22"/>
        </w:rPr>
      </w:pPr>
      <w:proofErr w:type="gramStart"/>
      <w:r w:rsidRPr="00D81D46">
        <w:rPr>
          <w:rFonts w:ascii="Times" w:hAnsi="Times"/>
          <w:sz w:val="22"/>
          <w:szCs w:val="22"/>
        </w:rPr>
        <w:t>15 month old</w:t>
      </w:r>
      <w:proofErr w:type="gramEnd"/>
      <w:r w:rsidRPr="00D81D46">
        <w:rPr>
          <w:rFonts w:ascii="Times" w:hAnsi="Times"/>
          <w:sz w:val="22"/>
          <w:szCs w:val="22"/>
        </w:rPr>
        <w:t xml:space="preserve"> castrated male Standard Poodle </w:t>
      </w:r>
    </w:p>
    <w:p w14:paraId="306F9331" w14:textId="047B21E9" w:rsidR="00994E8D" w:rsidRPr="00D81D46" w:rsidRDefault="00994E8D" w:rsidP="00D81D46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27 kg </w:t>
      </w:r>
    </w:p>
    <w:p w14:paraId="436E95F1" w14:textId="17070F82" w:rsidR="00994E8D" w:rsidRPr="00D81D46" w:rsidRDefault="00994E8D" w:rsidP="00D81D46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vomiting, aspiration pneumonia </w:t>
      </w:r>
    </w:p>
    <w:p w14:paraId="02D09594" w14:textId="37EE6334" w:rsidR="00994E8D" w:rsidRPr="00D81D46" w:rsidRDefault="00994E8D" w:rsidP="00D81D46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RDVM </w:t>
      </w:r>
    </w:p>
    <w:p w14:paraId="04EA9F50" w14:textId="2CAD4A29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Febrile 106.0 F </w:t>
      </w:r>
    </w:p>
    <w:p w14:paraId="3BC5C1EC" w14:textId="3D205A69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Mild thrombocytopenia 145x10</w:t>
      </w:r>
      <w:r w:rsidRPr="00D81D46">
        <w:rPr>
          <w:rFonts w:ascii="Times" w:hAnsi="Times"/>
          <w:sz w:val="22"/>
          <w:szCs w:val="22"/>
          <w:vertAlign w:val="superscript"/>
        </w:rPr>
        <w:t xml:space="preserve">9 </w:t>
      </w:r>
      <w:r w:rsidRPr="00D81D46">
        <w:rPr>
          <w:rFonts w:ascii="Times" w:hAnsi="Times"/>
          <w:sz w:val="22"/>
          <w:szCs w:val="22"/>
        </w:rPr>
        <w:t>L</w:t>
      </w:r>
    </w:p>
    <w:p w14:paraId="0B37FCA6" w14:textId="256A1E72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WBC normal 9.0 x 10</w:t>
      </w:r>
      <w:r w:rsidRPr="00D81D46">
        <w:rPr>
          <w:rFonts w:ascii="Times" w:hAnsi="Times"/>
          <w:sz w:val="22"/>
          <w:szCs w:val="22"/>
          <w:vertAlign w:val="superscript"/>
        </w:rPr>
        <w:t xml:space="preserve">9 </w:t>
      </w:r>
      <w:r w:rsidRPr="00D81D46">
        <w:rPr>
          <w:rFonts w:ascii="Times" w:hAnsi="Times"/>
          <w:sz w:val="22"/>
          <w:szCs w:val="22"/>
        </w:rPr>
        <w:t>L</w:t>
      </w:r>
    </w:p>
    <w:p w14:paraId="0BDBAEE5" w14:textId="3EDCEA8B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Neutrophils normal 5.7 x 10</w:t>
      </w:r>
      <w:r w:rsidRPr="00D81D46">
        <w:rPr>
          <w:rFonts w:ascii="Times" w:hAnsi="Times"/>
          <w:sz w:val="22"/>
          <w:szCs w:val="22"/>
          <w:vertAlign w:val="superscript"/>
        </w:rPr>
        <w:t xml:space="preserve">9 </w:t>
      </w:r>
      <w:r w:rsidRPr="00D81D46">
        <w:rPr>
          <w:rFonts w:ascii="Times" w:hAnsi="Times"/>
          <w:sz w:val="22"/>
          <w:szCs w:val="22"/>
        </w:rPr>
        <w:t xml:space="preserve">L </w:t>
      </w:r>
    </w:p>
    <w:p w14:paraId="390CE5E9" w14:textId="01E97333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Rads</w:t>
      </w:r>
      <w:proofErr w:type="spellEnd"/>
      <w:r w:rsidRPr="00D81D46">
        <w:rPr>
          <w:rFonts w:ascii="Times" w:hAnsi="Times"/>
          <w:sz w:val="22"/>
          <w:szCs w:val="22"/>
        </w:rPr>
        <w:t xml:space="preserve"> &gt; pneumonia </w:t>
      </w:r>
    </w:p>
    <w:p w14:paraId="3C1EBA9A" w14:textId="1F42C910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TX with crystalloids, ampicillin, </w:t>
      </w:r>
      <w:proofErr w:type="spellStart"/>
      <w:r w:rsidRPr="00D81D46">
        <w:rPr>
          <w:rFonts w:ascii="Times" w:hAnsi="Times"/>
          <w:sz w:val="22"/>
          <w:szCs w:val="22"/>
        </w:rPr>
        <w:t>enrofloxacin</w:t>
      </w:r>
      <w:proofErr w:type="spellEnd"/>
    </w:p>
    <w:p w14:paraId="73F5296A" w14:textId="01E4A31B" w:rsidR="00994E8D" w:rsidRPr="00D81D46" w:rsidRDefault="00994E8D" w:rsidP="00D81D46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ER clinic </w:t>
      </w:r>
    </w:p>
    <w:p w14:paraId="60283776" w14:textId="2B5E2351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Hospitalized overnight </w:t>
      </w:r>
    </w:p>
    <w:p w14:paraId="5AF36761" w14:textId="3A1A3E8C" w:rsidR="00994E8D" w:rsidRPr="005D2308" w:rsidRDefault="00994E8D" w:rsidP="005D2308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Tachypneic</w:t>
      </w:r>
      <w:proofErr w:type="spellEnd"/>
      <w:r w:rsidRPr="00D81D46">
        <w:rPr>
          <w:rFonts w:ascii="Times" w:hAnsi="Times"/>
          <w:sz w:val="22"/>
          <w:szCs w:val="22"/>
        </w:rPr>
        <w:t>,</w:t>
      </w:r>
      <w:r w:rsidR="00B02168" w:rsidRPr="00D81D46">
        <w:rPr>
          <w:rFonts w:ascii="Times" w:hAnsi="Times"/>
          <w:sz w:val="22"/>
          <w:szCs w:val="22"/>
        </w:rPr>
        <w:t xml:space="preserve"> dyspneic </w:t>
      </w:r>
      <w:r w:rsidRPr="00D81D46">
        <w:rPr>
          <w:rFonts w:ascii="Times" w:hAnsi="Times"/>
          <w:sz w:val="22"/>
          <w:szCs w:val="22"/>
        </w:rPr>
        <w:t>and febrile (104.5 F)</w:t>
      </w:r>
      <w:r w:rsidR="005D2308">
        <w:rPr>
          <w:rFonts w:ascii="Times" w:hAnsi="Times"/>
          <w:sz w:val="22"/>
          <w:szCs w:val="22"/>
        </w:rPr>
        <w:t xml:space="preserve">, </w:t>
      </w:r>
      <w:r w:rsidRPr="005D2308">
        <w:rPr>
          <w:rFonts w:ascii="Times" w:hAnsi="Times"/>
          <w:sz w:val="22"/>
          <w:szCs w:val="22"/>
        </w:rPr>
        <w:t xml:space="preserve">SpO2 82% on room air </w:t>
      </w:r>
    </w:p>
    <w:p w14:paraId="3C29D6C0" w14:textId="3EC266EF" w:rsidR="00994E8D" w:rsidRPr="00D81D46" w:rsidRDefault="00D81D4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Leukopenia</w:t>
      </w:r>
      <w:r w:rsidR="00994E8D" w:rsidRPr="00D81D46">
        <w:rPr>
          <w:rFonts w:ascii="Times" w:hAnsi="Times"/>
          <w:sz w:val="22"/>
          <w:szCs w:val="22"/>
        </w:rPr>
        <w:t xml:space="preserve"> 1.1 x 10</w:t>
      </w:r>
      <w:r w:rsidR="00994E8D" w:rsidRPr="00D81D46">
        <w:rPr>
          <w:rFonts w:ascii="Times" w:hAnsi="Times"/>
          <w:sz w:val="22"/>
          <w:szCs w:val="22"/>
          <w:vertAlign w:val="superscript"/>
        </w:rPr>
        <w:t>9</w:t>
      </w:r>
      <w:r w:rsidR="00994E8D" w:rsidRPr="00D81D46">
        <w:rPr>
          <w:rFonts w:ascii="Times" w:hAnsi="Times"/>
          <w:sz w:val="22"/>
          <w:szCs w:val="22"/>
        </w:rPr>
        <w:t xml:space="preserve"> L</w:t>
      </w:r>
    </w:p>
    <w:p w14:paraId="149DFE93" w14:textId="42F3C2B4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Neutropenia 0.64 x 10</w:t>
      </w:r>
      <w:r w:rsidRPr="00D81D46">
        <w:rPr>
          <w:rFonts w:ascii="Times" w:hAnsi="Times"/>
          <w:sz w:val="22"/>
          <w:szCs w:val="22"/>
          <w:vertAlign w:val="superscript"/>
        </w:rPr>
        <w:t>9</w:t>
      </w:r>
      <w:r w:rsidRPr="00D81D46">
        <w:rPr>
          <w:rFonts w:ascii="Times" w:hAnsi="Times"/>
          <w:sz w:val="22"/>
          <w:szCs w:val="22"/>
        </w:rPr>
        <w:t xml:space="preserve"> L</w:t>
      </w:r>
      <w:r w:rsidR="00D81D46" w:rsidRPr="00D81D46">
        <w:rPr>
          <w:rFonts w:ascii="Times" w:hAnsi="Times"/>
          <w:sz w:val="22"/>
          <w:szCs w:val="22"/>
        </w:rPr>
        <w:t>,</w:t>
      </w:r>
      <w:r w:rsidRPr="00D81D46">
        <w:rPr>
          <w:rFonts w:ascii="Times" w:hAnsi="Times"/>
          <w:sz w:val="22"/>
          <w:szCs w:val="22"/>
        </w:rPr>
        <w:t xml:space="preserve"> moderately toxic</w:t>
      </w:r>
    </w:p>
    <w:p w14:paraId="0BC4A467" w14:textId="2536BFA8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Thrombocytopenia 109 x 10</w:t>
      </w:r>
      <w:r w:rsidRPr="00D81D46">
        <w:rPr>
          <w:rFonts w:ascii="Times" w:hAnsi="Times"/>
          <w:sz w:val="22"/>
          <w:szCs w:val="22"/>
          <w:vertAlign w:val="superscript"/>
        </w:rPr>
        <w:t>9</w:t>
      </w:r>
      <w:r w:rsidRPr="00D81D46">
        <w:rPr>
          <w:rFonts w:ascii="Times" w:hAnsi="Times"/>
          <w:sz w:val="22"/>
          <w:szCs w:val="22"/>
        </w:rPr>
        <w:t xml:space="preserve"> L </w:t>
      </w:r>
    </w:p>
    <w:p w14:paraId="2C26E75B" w14:textId="5641C049" w:rsidR="00994E8D" w:rsidRPr="005D2308" w:rsidRDefault="00994E8D" w:rsidP="005D2308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PT normal 15</w:t>
      </w:r>
      <w:r w:rsidR="005D2308">
        <w:rPr>
          <w:rFonts w:ascii="Times" w:hAnsi="Times"/>
          <w:sz w:val="22"/>
          <w:szCs w:val="22"/>
        </w:rPr>
        <w:t xml:space="preserve">, </w:t>
      </w:r>
      <w:proofErr w:type="spellStart"/>
      <w:r w:rsidRPr="005D2308">
        <w:rPr>
          <w:rFonts w:ascii="Times" w:hAnsi="Times"/>
          <w:sz w:val="22"/>
          <w:szCs w:val="22"/>
        </w:rPr>
        <w:t>aPTT</w:t>
      </w:r>
      <w:proofErr w:type="spellEnd"/>
      <w:r w:rsidRPr="005D2308">
        <w:rPr>
          <w:rFonts w:ascii="Times" w:hAnsi="Times"/>
          <w:sz w:val="22"/>
          <w:szCs w:val="22"/>
        </w:rPr>
        <w:t xml:space="preserve"> prolonged 117</w:t>
      </w:r>
    </w:p>
    <w:p w14:paraId="23F7E681" w14:textId="6629ECF7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plasma D dimer normal (250-500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/L)</w:t>
      </w:r>
    </w:p>
    <w:p w14:paraId="15C29DBC" w14:textId="26B7A837" w:rsidR="00994E8D" w:rsidRPr="00D81D46" w:rsidRDefault="00994E8D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Treatments</w:t>
      </w:r>
    </w:p>
    <w:p w14:paraId="7174BE5B" w14:textId="2B0B32EF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8L/min O2 </w:t>
      </w:r>
      <w:r w:rsidR="00D81D46" w:rsidRPr="00D81D46">
        <w:rPr>
          <w:rFonts w:ascii="Times" w:hAnsi="Times"/>
          <w:sz w:val="22"/>
          <w:szCs w:val="22"/>
        </w:rPr>
        <w:t>through</w:t>
      </w:r>
      <w:r w:rsidRPr="00D81D46">
        <w:rPr>
          <w:rFonts w:ascii="Times" w:hAnsi="Times"/>
          <w:sz w:val="22"/>
          <w:szCs w:val="22"/>
        </w:rPr>
        <w:t xml:space="preserve"> nasal </w:t>
      </w:r>
      <w:r w:rsidR="00D81D46" w:rsidRPr="00D81D46">
        <w:rPr>
          <w:rFonts w:ascii="Times" w:hAnsi="Times"/>
          <w:sz w:val="22"/>
          <w:szCs w:val="22"/>
        </w:rPr>
        <w:t>cannula</w:t>
      </w:r>
      <w:r w:rsidRPr="00D81D46">
        <w:rPr>
          <w:rFonts w:ascii="Times" w:hAnsi="Times"/>
          <w:sz w:val="22"/>
          <w:szCs w:val="22"/>
        </w:rPr>
        <w:t xml:space="preserve"> </w:t>
      </w:r>
    </w:p>
    <w:p w14:paraId="6EBD02E5" w14:textId="35440ADD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enrofloxacin</w:t>
      </w:r>
      <w:proofErr w:type="spellEnd"/>
      <w:r w:rsidRPr="00D81D46">
        <w:rPr>
          <w:rFonts w:ascii="Times" w:hAnsi="Times"/>
          <w:sz w:val="22"/>
          <w:szCs w:val="22"/>
        </w:rPr>
        <w:t xml:space="preserve">, </w:t>
      </w:r>
      <w:proofErr w:type="spellStart"/>
      <w:r w:rsidRPr="00D81D46">
        <w:rPr>
          <w:rFonts w:ascii="Times" w:hAnsi="Times"/>
          <w:sz w:val="22"/>
          <w:szCs w:val="22"/>
        </w:rPr>
        <w:t>ticarcillin</w:t>
      </w:r>
      <w:proofErr w:type="spellEnd"/>
      <w:r w:rsidRPr="00D81D46">
        <w:rPr>
          <w:rFonts w:ascii="Times" w:hAnsi="Times"/>
          <w:sz w:val="22"/>
          <w:szCs w:val="22"/>
        </w:rPr>
        <w:t>/clavulanic acid, crystalloids</w:t>
      </w:r>
    </w:p>
    <w:p w14:paraId="59BFFC6F" w14:textId="0843C486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FFP – 2 units for suspected DIC </w:t>
      </w:r>
    </w:p>
    <w:p w14:paraId="75062845" w14:textId="1443DFD4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SpO2 81-90% on oxygen </w:t>
      </w:r>
    </w:p>
    <w:p w14:paraId="2AD6FA0F" w14:textId="1F0C4785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Persistently febrile </w:t>
      </w:r>
    </w:p>
    <w:p w14:paraId="69F2B4BB" w14:textId="10DBA56B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Vomit </w:t>
      </w:r>
      <w:r w:rsidR="00D81D46" w:rsidRPr="00D81D46">
        <w:rPr>
          <w:rFonts w:ascii="Times" w:hAnsi="Times"/>
          <w:sz w:val="22"/>
          <w:szCs w:val="22"/>
        </w:rPr>
        <w:t>and regurgitated overnight</w:t>
      </w:r>
    </w:p>
    <w:p w14:paraId="1FC65DCC" w14:textId="29404EC2" w:rsidR="00994E8D" w:rsidRPr="00D81D46" w:rsidRDefault="00994E8D" w:rsidP="00D81D46">
      <w:pPr>
        <w:pStyle w:val="ListParagraph"/>
        <w:numPr>
          <w:ilvl w:val="1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William R. Pritchard Vet Med Teaching </w:t>
      </w:r>
      <w:r w:rsidR="00D81D46" w:rsidRPr="00D81D46">
        <w:rPr>
          <w:rFonts w:ascii="Times" w:hAnsi="Times"/>
          <w:sz w:val="22"/>
          <w:szCs w:val="22"/>
        </w:rPr>
        <w:t>Hospital</w:t>
      </w:r>
    </w:p>
    <w:p w14:paraId="3D9ABF2E" w14:textId="74A52BBD" w:rsidR="00D34FF6" w:rsidRPr="00D81D46" w:rsidRDefault="00D34FF6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PE</w:t>
      </w:r>
    </w:p>
    <w:p w14:paraId="329CC20E" w14:textId="41215297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Presentation </w:t>
      </w:r>
      <w:r w:rsidR="00D81D46" w:rsidRPr="00D81D46">
        <w:rPr>
          <w:rFonts w:ascii="Times" w:hAnsi="Times"/>
          <w:sz w:val="22"/>
          <w:szCs w:val="22"/>
        </w:rPr>
        <w:t>obtunded</w:t>
      </w:r>
      <w:r w:rsidRPr="00D81D46">
        <w:rPr>
          <w:rFonts w:ascii="Times" w:hAnsi="Times"/>
          <w:sz w:val="22"/>
          <w:szCs w:val="22"/>
        </w:rPr>
        <w:t xml:space="preserve">, weak femoral pulses, HR 130 bpm </w:t>
      </w:r>
    </w:p>
    <w:p w14:paraId="33020E4E" w14:textId="56F2D103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RR 50 </w:t>
      </w:r>
      <w:proofErr w:type="spellStart"/>
      <w:r w:rsidRPr="00D81D46">
        <w:rPr>
          <w:rFonts w:ascii="Times" w:hAnsi="Times"/>
          <w:sz w:val="22"/>
          <w:szCs w:val="22"/>
        </w:rPr>
        <w:t>brpm</w:t>
      </w:r>
      <w:proofErr w:type="spellEnd"/>
      <w:r w:rsidRPr="00D81D46">
        <w:rPr>
          <w:rFonts w:ascii="Times" w:hAnsi="Times"/>
          <w:sz w:val="22"/>
          <w:szCs w:val="22"/>
        </w:rPr>
        <w:t xml:space="preserve"> with increased effort and decreased </w:t>
      </w:r>
      <w:proofErr w:type="spellStart"/>
      <w:r w:rsidRPr="00D81D46">
        <w:rPr>
          <w:rFonts w:ascii="Times" w:hAnsi="Times"/>
          <w:sz w:val="22"/>
          <w:szCs w:val="22"/>
        </w:rPr>
        <w:t>cranioventral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  <w:proofErr w:type="spellStart"/>
      <w:r w:rsidRPr="00D81D46">
        <w:rPr>
          <w:rFonts w:ascii="Times" w:hAnsi="Times"/>
          <w:sz w:val="22"/>
          <w:szCs w:val="22"/>
        </w:rPr>
        <w:t>bronchovesicular</w:t>
      </w:r>
      <w:proofErr w:type="spellEnd"/>
      <w:r w:rsidRPr="00D81D46">
        <w:rPr>
          <w:rFonts w:ascii="Times" w:hAnsi="Times"/>
          <w:sz w:val="22"/>
          <w:szCs w:val="22"/>
        </w:rPr>
        <w:t xml:space="preserve"> sounds bilaterally  </w:t>
      </w:r>
    </w:p>
    <w:p w14:paraId="0608D815" w14:textId="5060F4D0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Rectal temp 105.0 F </w:t>
      </w:r>
    </w:p>
    <w:p w14:paraId="3C494E9C" w14:textId="4FB58085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Dx</w:t>
      </w:r>
      <w:proofErr w:type="spellEnd"/>
      <w:r w:rsidRPr="00D81D46">
        <w:rPr>
          <w:rFonts w:ascii="Times" w:hAnsi="Times"/>
          <w:sz w:val="22"/>
          <w:szCs w:val="22"/>
        </w:rPr>
        <w:t xml:space="preserve"> sepsis secondary to aspiration pneumonia </w:t>
      </w:r>
    </w:p>
    <w:p w14:paraId="7F8BDE4D" w14:textId="33DC3EDD" w:rsidR="00D34FF6" w:rsidRPr="00D81D46" w:rsidRDefault="00D34FF6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Diagnostics </w:t>
      </w:r>
    </w:p>
    <w:p w14:paraId="78938DD8" w14:textId="3D111EA9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Leukopenia 5.7 x 10</w:t>
      </w:r>
      <w:r w:rsidRPr="00D81D46">
        <w:rPr>
          <w:rFonts w:ascii="Times" w:hAnsi="Times"/>
          <w:sz w:val="22"/>
          <w:szCs w:val="22"/>
          <w:vertAlign w:val="superscript"/>
        </w:rPr>
        <w:t>9</w:t>
      </w:r>
      <w:r w:rsidRPr="00D81D46">
        <w:rPr>
          <w:rFonts w:ascii="Times" w:hAnsi="Times"/>
          <w:sz w:val="22"/>
          <w:szCs w:val="22"/>
        </w:rPr>
        <w:t xml:space="preserve"> L</w:t>
      </w:r>
    </w:p>
    <w:p w14:paraId="78A71658" w14:textId="0763EA1C" w:rsidR="00994E8D" w:rsidRPr="00D81D46" w:rsidRDefault="00994E8D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Neutropenia 1.31 x 10</w:t>
      </w:r>
      <w:r w:rsidRPr="00D81D46">
        <w:rPr>
          <w:rFonts w:ascii="Times" w:hAnsi="Times"/>
          <w:sz w:val="22"/>
          <w:szCs w:val="22"/>
          <w:vertAlign w:val="superscript"/>
        </w:rPr>
        <w:t>9</w:t>
      </w:r>
      <w:r w:rsidRPr="00D81D46">
        <w:rPr>
          <w:rFonts w:ascii="Times" w:hAnsi="Times"/>
          <w:sz w:val="22"/>
          <w:szCs w:val="22"/>
        </w:rPr>
        <w:t xml:space="preserve"> L with degenerative left shift 3.54 x 10</w:t>
      </w:r>
      <w:r w:rsidRPr="00D81D46">
        <w:rPr>
          <w:rFonts w:ascii="Times" w:hAnsi="Times"/>
          <w:sz w:val="22"/>
          <w:szCs w:val="22"/>
          <w:vertAlign w:val="superscript"/>
        </w:rPr>
        <w:t>9</w:t>
      </w:r>
      <w:r w:rsidRPr="00D81D46">
        <w:rPr>
          <w:rFonts w:ascii="Times" w:hAnsi="Times"/>
          <w:sz w:val="22"/>
          <w:szCs w:val="22"/>
        </w:rPr>
        <w:t xml:space="preserve"> L bands</w:t>
      </w:r>
    </w:p>
    <w:p w14:paraId="631E069D" w14:textId="565245C7" w:rsidR="00FC1D15" w:rsidRPr="00D81D46" w:rsidRDefault="00FC1D15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CHEM WNL</w:t>
      </w:r>
    </w:p>
    <w:p w14:paraId="11F09A0B" w14:textId="4D89B430" w:rsidR="00FC1D15" w:rsidRPr="00D81D46" w:rsidRDefault="00FC1D15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NA 145 </w:t>
      </w:r>
      <w:proofErr w:type="spellStart"/>
      <w:r w:rsidRPr="00D81D46">
        <w:rPr>
          <w:rFonts w:ascii="Times" w:hAnsi="Times"/>
          <w:sz w:val="22"/>
          <w:szCs w:val="22"/>
        </w:rPr>
        <w:t>mmol</w:t>
      </w:r>
      <w:proofErr w:type="spellEnd"/>
      <w:r w:rsidRPr="00D81D46">
        <w:rPr>
          <w:rFonts w:ascii="Times" w:hAnsi="Times"/>
          <w:sz w:val="22"/>
          <w:szCs w:val="22"/>
        </w:rPr>
        <w:t>/L (low normal)</w:t>
      </w:r>
    </w:p>
    <w:p w14:paraId="2D4BBC76" w14:textId="253659B6" w:rsidR="00FC1D15" w:rsidRPr="00D81D46" w:rsidRDefault="00D81D4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K</w:t>
      </w:r>
      <w:r w:rsidR="00FC1D15" w:rsidRPr="00D81D46">
        <w:rPr>
          <w:rFonts w:ascii="Times" w:hAnsi="Times"/>
          <w:sz w:val="22"/>
          <w:szCs w:val="22"/>
        </w:rPr>
        <w:t xml:space="preserve"> 3.5 </w:t>
      </w:r>
      <w:proofErr w:type="spellStart"/>
      <w:r w:rsidR="00D34FF6" w:rsidRPr="00D81D46">
        <w:rPr>
          <w:rFonts w:ascii="Times" w:hAnsi="Times"/>
          <w:sz w:val="22"/>
          <w:szCs w:val="22"/>
        </w:rPr>
        <w:t>mmol</w:t>
      </w:r>
      <w:proofErr w:type="spellEnd"/>
      <w:r w:rsidR="00D34FF6" w:rsidRPr="00D81D46">
        <w:rPr>
          <w:rFonts w:ascii="Times" w:hAnsi="Times"/>
          <w:sz w:val="22"/>
          <w:szCs w:val="22"/>
        </w:rPr>
        <w:t>/L (low normal)</w:t>
      </w:r>
    </w:p>
    <w:p w14:paraId="55CF52A0" w14:textId="311C52DD" w:rsidR="00D34FF6" w:rsidRPr="00D81D46" w:rsidRDefault="00D34FF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U</w:t>
      </w:r>
      <w:r w:rsidR="00D81D46" w:rsidRPr="00D81D46">
        <w:rPr>
          <w:rFonts w:ascii="Times" w:hAnsi="Times"/>
          <w:sz w:val="22"/>
          <w:szCs w:val="22"/>
        </w:rPr>
        <w:t>/</w:t>
      </w:r>
      <w:r w:rsidRPr="00D81D46">
        <w:rPr>
          <w:rFonts w:ascii="Times" w:hAnsi="Times"/>
          <w:sz w:val="22"/>
          <w:szCs w:val="22"/>
        </w:rPr>
        <w:t>S WNL</w:t>
      </w:r>
    </w:p>
    <w:p w14:paraId="387E7369" w14:textId="742A0DFC" w:rsidR="00D34FF6" w:rsidRPr="00D81D46" w:rsidRDefault="00D81D4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C</w:t>
      </w:r>
      <w:r w:rsidR="00D34FF6" w:rsidRPr="00D81D46">
        <w:rPr>
          <w:rFonts w:ascii="Times" w:hAnsi="Times"/>
          <w:sz w:val="22"/>
          <w:szCs w:val="22"/>
        </w:rPr>
        <w:t xml:space="preserve">XR: severe consolidation of right cranial, middle and caudal lung lobes and left cranial lung lobe </w:t>
      </w:r>
    </w:p>
    <w:p w14:paraId="0F7E9D81" w14:textId="77777777" w:rsidR="00D34FF6" w:rsidRPr="00D81D46" w:rsidRDefault="00D34FF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Arterial blood gas FiO2 21%: </w:t>
      </w:r>
    </w:p>
    <w:p w14:paraId="34A8AF51" w14:textId="3DA606F2" w:rsidR="00D34FF6" w:rsidRPr="00D81D46" w:rsidRDefault="00D34FF6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PaO2 53.3 mmHg (80-100)</w:t>
      </w:r>
    </w:p>
    <w:p w14:paraId="7D72F175" w14:textId="3A237C45" w:rsidR="00D34FF6" w:rsidRPr="00D81D46" w:rsidRDefault="00D34FF6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proofErr w:type="gramStart"/>
      <w:r w:rsidRPr="00D81D46">
        <w:rPr>
          <w:rFonts w:ascii="Times" w:hAnsi="Times"/>
          <w:sz w:val="22"/>
          <w:szCs w:val="22"/>
        </w:rPr>
        <w:t>P:F</w:t>
      </w:r>
      <w:proofErr w:type="gramEnd"/>
      <w:r w:rsidRPr="00D81D46">
        <w:rPr>
          <w:rFonts w:ascii="Times" w:hAnsi="Times"/>
          <w:sz w:val="22"/>
          <w:szCs w:val="22"/>
        </w:rPr>
        <w:t xml:space="preserve"> ratio = 253 (&gt; 400)</w:t>
      </w:r>
    </w:p>
    <w:p w14:paraId="7E632BF8" w14:textId="5DC68BA5" w:rsidR="00D34FF6" w:rsidRPr="00D81D46" w:rsidRDefault="00D34FF6" w:rsidP="00D81D46">
      <w:pPr>
        <w:pStyle w:val="ListParagraph"/>
        <w:numPr>
          <w:ilvl w:val="2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Treatments: </w:t>
      </w:r>
    </w:p>
    <w:p w14:paraId="236466C0" w14:textId="790AF2F5" w:rsidR="00D34FF6" w:rsidRPr="00D81D46" w:rsidRDefault="00D34FF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O2 cage 70% FiO2</w:t>
      </w:r>
    </w:p>
    <w:p w14:paraId="24E8261D" w14:textId="05DD55D5" w:rsidR="00D34FF6" w:rsidRPr="00D81D46" w:rsidRDefault="00D34FF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proofErr w:type="spellStart"/>
      <w:r w:rsidRPr="00D81D46">
        <w:rPr>
          <w:rFonts w:ascii="Times" w:hAnsi="Times"/>
          <w:sz w:val="22"/>
          <w:szCs w:val="22"/>
        </w:rPr>
        <w:t>Ticarcillin</w:t>
      </w:r>
      <w:proofErr w:type="spellEnd"/>
      <w:r w:rsidRPr="00D81D46">
        <w:rPr>
          <w:rFonts w:ascii="Times" w:hAnsi="Times"/>
          <w:sz w:val="22"/>
          <w:szCs w:val="22"/>
        </w:rPr>
        <w:t xml:space="preserve">/clavulanic acid, </w:t>
      </w:r>
      <w:proofErr w:type="spellStart"/>
      <w:r w:rsidRPr="00D81D46">
        <w:rPr>
          <w:rFonts w:ascii="Times" w:hAnsi="Times"/>
          <w:sz w:val="22"/>
          <w:szCs w:val="22"/>
        </w:rPr>
        <w:t>enrofloxacin</w:t>
      </w:r>
      <w:proofErr w:type="spellEnd"/>
      <w:r w:rsidRPr="00D81D46">
        <w:rPr>
          <w:rFonts w:ascii="Times" w:hAnsi="Times"/>
          <w:sz w:val="22"/>
          <w:szCs w:val="22"/>
        </w:rPr>
        <w:t xml:space="preserve">, metronidazole </w:t>
      </w:r>
    </w:p>
    <w:p w14:paraId="67460FE9" w14:textId="7B4D58B1" w:rsidR="00D34FF6" w:rsidRPr="00D81D46" w:rsidRDefault="00D81D46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Dyspnea</w:t>
      </w:r>
      <w:r w:rsidR="00D34FF6" w:rsidRPr="00D81D46">
        <w:rPr>
          <w:rFonts w:ascii="Times" w:hAnsi="Times"/>
          <w:sz w:val="22"/>
          <w:szCs w:val="22"/>
        </w:rPr>
        <w:t xml:space="preserve"> and pulmonary </w:t>
      </w:r>
      <w:r w:rsidRPr="00D81D46">
        <w:rPr>
          <w:rFonts w:ascii="Times" w:hAnsi="Times"/>
          <w:sz w:val="22"/>
          <w:szCs w:val="22"/>
        </w:rPr>
        <w:t>function worsened</w:t>
      </w:r>
      <w:r w:rsidR="00D34FF6" w:rsidRPr="00D81D46">
        <w:rPr>
          <w:rFonts w:ascii="Times" w:hAnsi="Times"/>
          <w:sz w:val="22"/>
          <w:szCs w:val="22"/>
        </w:rPr>
        <w:t xml:space="preserve"> over 5 hours </w:t>
      </w:r>
    </w:p>
    <w:p w14:paraId="005BDEAB" w14:textId="62249A4A" w:rsidR="00D34FF6" w:rsidRPr="00D81D46" w:rsidRDefault="00D34FF6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Anesthesia with </w:t>
      </w:r>
      <w:proofErr w:type="gramStart"/>
      <w:r w:rsidRPr="00D81D46">
        <w:rPr>
          <w:rFonts w:ascii="Times" w:hAnsi="Times"/>
          <w:sz w:val="22"/>
          <w:szCs w:val="22"/>
        </w:rPr>
        <w:t>midazolam,,</w:t>
      </w:r>
      <w:proofErr w:type="gramEnd"/>
      <w:r w:rsidRPr="00D81D46">
        <w:rPr>
          <w:rFonts w:ascii="Times" w:hAnsi="Times"/>
          <w:sz w:val="22"/>
          <w:szCs w:val="22"/>
        </w:rPr>
        <w:t xml:space="preserve"> </w:t>
      </w:r>
      <w:proofErr w:type="spellStart"/>
      <w:r w:rsidRPr="00D81D46">
        <w:rPr>
          <w:rFonts w:ascii="Times" w:hAnsi="Times"/>
          <w:sz w:val="22"/>
          <w:szCs w:val="22"/>
        </w:rPr>
        <w:t>oxymorphone</w:t>
      </w:r>
      <w:proofErr w:type="spellEnd"/>
      <w:r w:rsidRPr="00D81D46">
        <w:rPr>
          <w:rFonts w:ascii="Times" w:hAnsi="Times"/>
          <w:sz w:val="22"/>
          <w:szCs w:val="22"/>
        </w:rPr>
        <w:t xml:space="preserve">, </w:t>
      </w:r>
      <w:proofErr w:type="spellStart"/>
      <w:r w:rsidRPr="00D81D46">
        <w:rPr>
          <w:rFonts w:ascii="Times" w:hAnsi="Times"/>
          <w:sz w:val="22"/>
          <w:szCs w:val="22"/>
        </w:rPr>
        <w:t>propofol</w:t>
      </w:r>
      <w:proofErr w:type="spellEnd"/>
      <w:r w:rsidRPr="00D81D46">
        <w:rPr>
          <w:rFonts w:ascii="Times" w:hAnsi="Times"/>
          <w:sz w:val="22"/>
          <w:szCs w:val="22"/>
        </w:rPr>
        <w:t xml:space="preserve"> and intubated</w:t>
      </w:r>
    </w:p>
    <w:p w14:paraId="1384A117" w14:textId="67AC4138" w:rsidR="00D34FF6" w:rsidRPr="00D81D46" w:rsidRDefault="00D34FF6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Too unstable for airway wash </w:t>
      </w:r>
    </w:p>
    <w:p w14:paraId="251D149B" w14:textId="615073DD" w:rsidR="00D34FF6" w:rsidRPr="00D81D46" w:rsidRDefault="00D34FF6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PPV</w:t>
      </w:r>
      <w:r w:rsidR="00D81D46" w:rsidRPr="00D81D46">
        <w:rPr>
          <w:rFonts w:ascii="Times" w:hAnsi="Times"/>
          <w:sz w:val="22"/>
          <w:szCs w:val="22"/>
        </w:rPr>
        <w:t xml:space="preserve"> initiated</w:t>
      </w:r>
    </w:p>
    <w:p w14:paraId="4839B490" w14:textId="69150FE9" w:rsidR="00FD6E3C" w:rsidRPr="00D81D46" w:rsidRDefault="00FD6E3C" w:rsidP="00D81D46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Arterial serum lactate 5.3 </w:t>
      </w:r>
      <w:proofErr w:type="spellStart"/>
      <w:r w:rsidRPr="00D81D46">
        <w:rPr>
          <w:rFonts w:ascii="Times" w:hAnsi="Times"/>
          <w:sz w:val="22"/>
          <w:szCs w:val="22"/>
        </w:rPr>
        <w:t>mmol</w:t>
      </w:r>
      <w:proofErr w:type="spellEnd"/>
      <w:r w:rsidRPr="00D81D46">
        <w:rPr>
          <w:rFonts w:ascii="Times" w:hAnsi="Times"/>
          <w:sz w:val="22"/>
          <w:szCs w:val="22"/>
        </w:rPr>
        <w:t xml:space="preserve">/L (&lt;1 ref) </w:t>
      </w:r>
    </w:p>
    <w:p w14:paraId="67956373" w14:textId="34C9B39C" w:rsidR="00FD6E3C" w:rsidRPr="00D81D46" w:rsidRDefault="00FD6E3C" w:rsidP="00D81D46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1 L crystalloid IV bolus </w:t>
      </w:r>
    </w:p>
    <w:p w14:paraId="55A84E1E" w14:textId="3E142B29" w:rsidR="00FD6E3C" w:rsidRPr="00D81D46" w:rsidRDefault="00FD6E3C" w:rsidP="00D81D46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arterial catheter for monitoring direct BP </w:t>
      </w:r>
    </w:p>
    <w:p w14:paraId="7B40B0FB" w14:textId="1F4B18BA" w:rsidR="00FD6E3C" w:rsidRPr="00D81D46" w:rsidRDefault="00FD6E3C" w:rsidP="00D81D46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MAP 75-80 mmHg post bolus (60-100)</w:t>
      </w:r>
    </w:p>
    <w:p w14:paraId="1F0050E5" w14:textId="650EA1D0" w:rsidR="00FD6E3C" w:rsidRPr="00D81D46" w:rsidRDefault="00FD6E3C" w:rsidP="00D81D46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Arterial serum lactate 3.5 </w:t>
      </w:r>
      <w:proofErr w:type="spellStart"/>
      <w:r w:rsidRPr="00D81D46">
        <w:rPr>
          <w:rFonts w:ascii="Times" w:hAnsi="Times"/>
          <w:sz w:val="22"/>
          <w:szCs w:val="22"/>
        </w:rPr>
        <w:t>mmol</w:t>
      </w:r>
      <w:proofErr w:type="spellEnd"/>
      <w:r w:rsidRPr="00D81D46">
        <w:rPr>
          <w:rFonts w:ascii="Times" w:hAnsi="Times"/>
          <w:sz w:val="22"/>
          <w:szCs w:val="22"/>
        </w:rPr>
        <w:t xml:space="preserve">/L </w:t>
      </w:r>
    </w:p>
    <w:p w14:paraId="1A450647" w14:textId="4CE5B964" w:rsidR="00FD6E3C" w:rsidRPr="00D81D46" w:rsidRDefault="00FD6E3C" w:rsidP="00D81D46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UOP 2 mL/kg/h </w:t>
      </w:r>
    </w:p>
    <w:p w14:paraId="7D62A876" w14:textId="67A0408E" w:rsidR="00FD6E3C" w:rsidRPr="00D81D46" w:rsidRDefault="00FD6E3C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1 hour after </w:t>
      </w:r>
      <w:r w:rsidR="00D81D46" w:rsidRPr="00D81D46">
        <w:rPr>
          <w:rFonts w:ascii="Times" w:hAnsi="Times"/>
          <w:sz w:val="22"/>
          <w:szCs w:val="22"/>
        </w:rPr>
        <w:t>institution</w:t>
      </w:r>
      <w:r w:rsidRPr="00D81D46">
        <w:rPr>
          <w:rFonts w:ascii="Times" w:hAnsi="Times"/>
          <w:sz w:val="22"/>
          <w:szCs w:val="22"/>
        </w:rPr>
        <w:t xml:space="preserve"> of PPV MAP decreased to 50 mm Hg </w:t>
      </w:r>
    </w:p>
    <w:p w14:paraId="24061B5B" w14:textId="74A656D1" w:rsidR="00FD6E3C" w:rsidRPr="00D81D46" w:rsidRDefault="00FD6E3C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positive fluid </w:t>
      </w:r>
      <w:r w:rsidR="00D81D46" w:rsidRPr="00D81D46">
        <w:rPr>
          <w:rFonts w:ascii="Times" w:hAnsi="Times"/>
          <w:sz w:val="22"/>
          <w:szCs w:val="22"/>
        </w:rPr>
        <w:t>balance</w:t>
      </w:r>
      <w:r w:rsidRPr="00D81D46">
        <w:rPr>
          <w:rFonts w:ascii="Times" w:hAnsi="Times"/>
          <w:sz w:val="22"/>
          <w:szCs w:val="22"/>
        </w:rPr>
        <w:t xml:space="preserve"> 1.3 L</w:t>
      </w:r>
    </w:p>
    <w:p w14:paraId="4C506905" w14:textId="3FAA539B" w:rsidR="00FD6E3C" w:rsidRPr="00D81D46" w:rsidRDefault="00FD6E3C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 140 s (60-120 s) </w:t>
      </w:r>
    </w:p>
    <w:p w14:paraId="12577182" w14:textId="19E614E8" w:rsidR="00FD6E3C" w:rsidRPr="00D81D46" w:rsidRDefault="00405195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FFP </w:t>
      </w:r>
      <w:r w:rsidR="00127017" w:rsidRPr="00D81D46">
        <w:rPr>
          <w:rFonts w:ascii="Times" w:hAnsi="Times"/>
          <w:sz w:val="22"/>
          <w:szCs w:val="22"/>
        </w:rPr>
        <w:t>(13 mL/</w:t>
      </w:r>
      <w:proofErr w:type="gramStart"/>
      <w:r w:rsidR="00127017" w:rsidRPr="00D81D46">
        <w:rPr>
          <w:rFonts w:ascii="Times" w:hAnsi="Times"/>
          <w:sz w:val="22"/>
          <w:szCs w:val="22"/>
        </w:rPr>
        <w:t>kg)with</w:t>
      </w:r>
      <w:proofErr w:type="gramEnd"/>
      <w:r w:rsidR="00127017" w:rsidRPr="00D81D46">
        <w:rPr>
          <w:rFonts w:ascii="Times" w:hAnsi="Times"/>
          <w:sz w:val="22"/>
          <w:szCs w:val="22"/>
        </w:rPr>
        <w:t xml:space="preserve"> no improvement in MAP </w:t>
      </w:r>
    </w:p>
    <w:p w14:paraId="6FFB61DB" w14:textId="79C81D5B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Dopamine 7.5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 xml:space="preserve">/kg/min IV </w:t>
      </w:r>
    </w:p>
    <w:p w14:paraId="5EA4F7ED" w14:textId="63A3B8EF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Plasma infusion 2.5 mL/kg/</w:t>
      </w:r>
      <w:proofErr w:type="spellStart"/>
      <w:r w:rsidRPr="00D81D46">
        <w:rPr>
          <w:rFonts w:ascii="Times" w:hAnsi="Times"/>
          <w:sz w:val="22"/>
          <w:szCs w:val="22"/>
        </w:rPr>
        <w:t>hr</w:t>
      </w:r>
      <w:proofErr w:type="spellEnd"/>
      <w:r w:rsidRPr="00D81D46">
        <w:rPr>
          <w:rFonts w:ascii="Times" w:hAnsi="Times"/>
          <w:sz w:val="22"/>
          <w:szCs w:val="22"/>
        </w:rPr>
        <w:t xml:space="preserve"> IV </w:t>
      </w:r>
    </w:p>
    <w:p w14:paraId="0D1B193C" w14:textId="2DDAA997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Isotonic crystalloid solution (5 mL/kg/</w:t>
      </w:r>
      <w:proofErr w:type="spellStart"/>
      <w:r w:rsidRPr="00D81D46">
        <w:rPr>
          <w:rFonts w:ascii="Times" w:hAnsi="Times"/>
          <w:sz w:val="22"/>
          <w:szCs w:val="22"/>
        </w:rPr>
        <w:t>hr</w:t>
      </w:r>
      <w:proofErr w:type="spellEnd"/>
      <w:r w:rsidRPr="00D81D46">
        <w:rPr>
          <w:rFonts w:ascii="Times" w:hAnsi="Times"/>
          <w:sz w:val="22"/>
          <w:szCs w:val="22"/>
        </w:rPr>
        <w:t xml:space="preserve"> IV) </w:t>
      </w:r>
    </w:p>
    <w:p w14:paraId="140F6677" w14:textId="737D883B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MAP 50 mmHg 30 mins after start Dopamine </w:t>
      </w:r>
    </w:p>
    <w:p w14:paraId="3F13BE6F" w14:textId="00164313" w:rsidR="00127017" w:rsidRPr="00D81D46" w:rsidRDefault="00127017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stim test </w:t>
      </w:r>
    </w:p>
    <w:p w14:paraId="31E02C75" w14:textId="3A9507C5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250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  <w:proofErr w:type="spellStart"/>
      <w:r w:rsidRPr="00D81D46">
        <w:rPr>
          <w:rFonts w:ascii="Times" w:hAnsi="Times"/>
          <w:sz w:val="22"/>
          <w:szCs w:val="22"/>
        </w:rPr>
        <w:t>cosyntropin</w:t>
      </w:r>
      <w:proofErr w:type="spellEnd"/>
      <w:r w:rsidRPr="00D81D46">
        <w:rPr>
          <w:rFonts w:ascii="Times" w:hAnsi="Times"/>
          <w:sz w:val="22"/>
          <w:szCs w:val="22"/>
        </w:rPr>
        <w:t xml:space="preserve"> IV </w:t>
      </w:r>
    </w:p>
    <w:p w14:paraId="10593391" w14:textId="6E7A11EE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3 days later results showed baseline serum cortisol </w:t>
      </w:r>
      <w:r w:rsidR="00D81D46" w:rsidRPr="00D81D46">
        <w:rPr>
          <w:rFonts w:ascii="Times" w:hAnsi="Times"/>
          <w:sz w:val="22"/>
          <w:szCs w:val="22"/>
        </w:rPr>
        <w:t>concentration</w:t>
      </w:r>
      <w:r w:rsidRPr="00D81D46">
        <w:rPr>
          <w:rFonts w:ascii="Times" w:hAnsi="Times"/>
          <w:sz w:val="22"/>
          <w:szCs w:val="22"/>
        </w:rPr>
        <w:t xml:space="preserve"> of 0.16 </w:t>
      </w:r>
      <w:proofErr w:type="spellStart"/>
      <w:r w:rsidRPr="00D81D46">
        <w:rPr>
          <w:rFonts w:ascii="Times" w:hAnsi="Times"/>
          <w:sz w:val="22"/>
          <w:szCs w:val="22"/>
        </w:rPr>
        <w:t>umol</w:t>
      </w:r>
      <w:proofErr w:type="spellEnd"/>
      <w:r w:rsidRPr="00D81D46">
        <w:rPr>
          <w:rFonts w:ascii="Times" w:hAnsi="Times"/>
          <w:sz w:val="22"/>
          <w:szCs w:val="22"/>
        </w:rPr>
        <w:t xml:space="preserve">/L (5.6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</w:t>
      </w:r>
      <w:proofErr w:type="spellStart"/>
      <w:r w:rsidRPr="00D81D46">
        <w:rPr>
          <w:rFonts w:ascii="Times" w:hAnsi="Times"/>
          <w:sz w:val="22"/>
          <w:szCs w:val="22"/>
        </w:rPr>
        <w:t>dL</w:t>
      </w:r>
      <w:proofErr w:type="spellEnd"/>
      <w:r w:rsidRPr="00D81D46">
        <w:rPr>
          <w:rFonts w:ascii="Times" w:hAnsi="Times"/>
          <w:sz w:val="22"/>
          <w:szCs w:val="22"/>
        </w:rPr>
        <w:t xml:space="preserve">) </w:t>
      </w:r>
    </w:p>
    <w:p w14:paraId="491C0230" w14:textId="3C4300A5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post stim 0.15 </w:t>
      </w:r>
      <w:proofErr w:type="spellStart"/>
      <w:r w:rsidRPr="00D81D46">
        <w:rPr>
          <w:rFonts w:ascii="Times" w:hAnsi="Times"/>
          <w:sz w:val="22"/>
          <w:szCs w:val="22"/>
        </w:rPr>
        <w:t>umol</w:t>
      </w:r>
      <w:proofErr w:type="spellEnd"/>
      <w:r w:rsidRPr="00D81D46">
        <w:rPr>
          <w:rFonts w:ascii="Times" w:hAnsi="Times"/>
          <w:sz w:val="22"/>
          <w:szCs w:val="22"/>
        </w:rPr>
        <w:t xml:space="preserve">/L (5.5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</w:t>
      </w:r>
      <w:proofErr w:type="spellStart"/>
      <w:r w:rsidRPr="00D81D46">
        <w:rPr>
          <w:rFonts w:ascii="Times" w:hAnsi="Times"/>
          <w:sz w:val="22"/>
          <w:szCs w:val="22"/>
        </w:rPr>
        <w:t>dL</w:t>
      </w:r>
      <w:proofErr w:type="spellEnd"/>
      <w:r w:rsidRPr="00D81D46">
        <w:rPr>
          <w:rFonts w:ascii="Times" w:hAnsi="Times"/>
          <w:sz w:val="22"/>
          <w:szCs w:val="22"/>
        </w:rPr>
        <w:t xml:space="preserve">) </w:t>
      </w:r>
    </w:p>
    <w:p w14:paraId="4F9DA063" w14:textId="6E57C596" w:rsidR="009A0BA8" w:rsidRPr="00D81D46" w:rsidRDefault="009A0BA8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sym w:font="Symbol" w:char="F064"/>
      </w:r>
      <w:r w:rsidRPr="00D81D46">
        <w:rPr>
          <w:rFonts w:ascii="Times" w:hAnsi="Times"/>
          <w:sz w:val="22"/>
          <w:szCs w:val="22"/>
        </w:rPr>
        <w:t xml:space="preserve">cortisol = -0.01 </w:t>
      </w:r>
      <w:proofErr w:type="spellStart"/>
      <w:r w:rsidRPr="00D81D46">
        <w:rPr>
          <w:rFonts w:ascii="Times" w:hAnsi="Times"/>
          <w:sz w:val="22"/>
          <w:szCs w:val="22"/>
        </w:rPr>
        <w:t>umol</w:t>
      </w:r>
      <w:proofErr w:type="spellEnd"/>
      <w:r w:rsidRPr="00D81D46">
        <w:rPr>
          <w:rFonts w:ascii="Times" w:hAnsi="Times"/>
          <w:sz w:val="22"/>
          <w:szCs w:val="22"/>
        </w:rPr>
        <w:t xml:space="preserve">/L (-0.1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>/</w:t>
      </w:r>
      <w:proofErr w:type="spellStart"/>
      <w:r w:rsidRPr="00D81D46">
        <w:rPr>
          <w:rFonts w:ascii="Times" w:hAnsi="Times"/>
          <w:sz w:val="22"/>
          <w:szCs w:val="22"/>
        </w:rPr>
        <w:t>dL</w:t>
      </w:r>
      <w:proofErr w:type="spellEnd"/>
      <w:r w:rsidRPr="00D81D46">
        <w:rPr>
          <w:rFonts w:ascii="Times" w:hAnsi="Times"/>
          <w:sz w:val="22"/>
          <w:szCs w:val="22"/>
        </w:rPr>
        <w:t xml:space="preserve">), consistent with CIRCI, risk of </w:t>
      </w:r>
      <w:r w:rsidR="00D81D46" w:rsidRPr="00D81D46">
        <w:rPr>
          <w:rFonts w:ascii="Times" w:hAnsi="Times"/>
          <w:sz w:val="22"/>
          <w:szCs w:val="22"/>
        </w:rPr>
        <w:t>hypotension</w:t>
      </w:r>
      <w:r w:rsidRPr="00D81D46">
        <w:rPr>
          <w:rFonts w:ascii="Times" w:hAnsi="Times"/>
          <w:sz w:val="22"/>
          <w:szCs w:val="22"/>
        </w:rPr>
        <w:t xml:space="preserve"> and decreased survival</w:t>
      </w:r>
    </w:p>
    <w:p w14:paraId="7117D6B6" w14:textId="7EE88A8F" w:rsidR="00127017" w:rsidRPr="00D81D46" w:rsidRDefault="00127017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Hydrocortisone 0.5 mg/kg IV (5 hours after start dopamine) </w:t>
      </w:r>
    </w:p>
    <w:p w14:paraId="0B8C17F0" w14:textId="0F0CCD3C" w:rsidR="00A172DC" w:rsidRPr="00D81D46" w:rsidRDefault="00A172DC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Equivalent to a prednisone dose of 0.5 mg/kg/day</w:t>
      </w:r>
    </w:p>
    <w:p w14:paraId="0257D73A" w14:textId="5CA9731C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Within 2 hours MAP increased to 70 mmHg</w:t>
      </w:r>
    </w:p>
    <w:p w14:paraId="2BC26BAC" w14:textId="70B6D124" w:rsidR="00127017" w:rsidRPr="00D81D46" w:rsidRDefault="00127017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Remained </w:t>
      </w:r>
      <w:r w:rsidRPr="00D81D46">
        <w:rPr>
          <w:rFonts w:ascii="Times" w:hAnsi="Times"/>
          <w:sz w:val="22"/>
          <w:szCs w:val="22"/>
        </w:rPr>
        <w:sym w:font="Symbol" w:char="F0B3"/>
      </w:r>
      <w:r w:rsidRPr="00D81D46">
        <w:rPr>
          <w:rFonts w:ascii="Times" w:hAnsi="Times"/>
          <w:sz w:val="22"/>
          <w:szCs w:val="22"/>
        </w:rPr>
        <w:t xml:space="preserve"> 75 mmHg</w:t>
      </w:r>
      <w:r w:rsidR="003938D1" w:rsidRPr="00D81D46">
        <w:rPr>
          <w:rFonts w:ascii="Times" w:hAnsi="Times"/>
          <w:sz w:val="22"/>
          <w:szCs w:val="22"/>
        </w:rPr>
        <w:t xml:space="preserve"> </w:t>
      </w:r>
      <w:r w:rsidRPr="00D81D46">
        <w:rPr>
          <w:rFonts w:ascii="Times" w:hAnsi="Times"/>
          <w:sz w:val="22"/>
          <w:szCs w:val="22"/>
        </w:rPr>
        <w:t xml:space="preserve">while receiving dopamine (5 </w:t>
      </w:r>
      <w:proofErr w:type="spellStart"/>
      <w:r w:rsidRPr="00D81D46">
        <w:rPr>
          <w:rFonts w:ascii="Times" w:hAnsi="Times"/>
          <w:sz w:val="22"/>
          <w:szCs w:val="22"/>
        </w:rPr>
        <w:t>ug</w:t>
      </w:r>
      <w:proofErr w:type="spellEnd"/>
      <w:r w:rsidRPr="00D81D46">
        <w:rPr>
          <w:rFonts w:ascii="Times" w:hAnsi="Times"/>
          <w:sz w:val="22"/>
          <w:szCs w:val="22"/>
        </w:rPr>
        <w:t xml:space="preserve">/kg/min) </w:t>
      </w:r>
    </w:p>
    <w:p w14:paraId="30823596" w14:textId="2536C0C6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Arterial </w:t>
      </w:r>
      <w:r w:rsidR="00D81D46" w:rsidRPr="00D81D46">
        <w:rPr>
          <w:rFonts w:ascii="Times" w:hAnsi="Times"/>
          <w:sz w:val="22"/>
          <w:szCs w:val="22"/>
        </w:rPr>
        <w:t xml:space="preserve">serum lactate 1.4 </w:t>
      </w:r>
      <w:proofErr w:type="spellStart"/>
      <w:r w:rsidR="00D81D46" w:rsidRPr="00D81D46">
        <w:rPr>
          <w:rFonts w:ascii="Times" w:hAnsi="Times"/>
          <w:sz w:val="22"/>
          <w:szCs w:val="22"/>
        </w:rPr>
        <w:t>m</w:t>
      </w:r>
      <w:r w:rsidRPr="00D81D46">
        <w:rPr>
          <w:rFonts w:ascii="Times" w:hAnsi="Times"/>
          <w:sz w:val="22"/>
          <w:szCs w:val="22"/>
        </w:rPr>
        <w:t>mol</w:t>
      </w:r>
      <w:proofErr w:type="spellEnd"/>
      <w:r w:rsidRPr="00D81D46">
        <w:rPr>
          <w:rFonts w:ascii="Times" w:hAnsi="Times"/>
          <w:sz w:val="22"/>
          <w:szCs w:val="22"/>
        </w:rPr>
        <w:t xml:space="preserve">/L </w:t>
      </w:r>
    </w:p>
    <w:p w14:paraId="6C323D3A" w14:textId="27BD8B85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Dopamine CRI d/c 8 hours after fir</w:t>
      </w:r>
      <w:r w:rsidR="00D81D46" w:rsidRPr="00D81D46">
        <w:rPr>
          <w:rFonts w:ascii="Times" w:hAnsi="Times"/>
          <w:sz w:val="22"/>
          <w:szCs w:val="22"/>
        </w:rPr>
        <w:t>st hydrocortison</w:t>
      </w:r>
      <w:r w:rsidRPr="00D81D46">
        <w:rPr>
          <w:rFonts w:ascii="Times" w:hAnsi="Times"/>
          <w:sz w:val="22"/>
          <w:szCs w:val="22"/>
        </w:rPr>
        <w:t xml:space="preserve">e dose and MAP stayed </w:t>
      </w:r>
      <w:r w:rsidR="00D81D46" w:rsidRPr="00D81D46">
        <w:rPr>
          <w:rFonts w:ascii="Times" w:hAnsi="Times"/>
          <w:sz w:val="22"/>
          <w:szCs w:val="22"/>
        </w:rPr>
        <w:t>above</w:t>
      </w:r>
      <w:r w:rsidRPr="00D81D46">
        <w:rPr>
          <w:rFonts w:ascii="Times" w:hAnsi="Times"/>
          <w:sz w:val="22"/>
          <w:szCs w:val="22"/>
        </w:rPr>
        <w:t xml:space="preserve"> 80 mmHg</w:t>
      </w:r>
      <w:r w:rsidR="00D81D46" w:rsidRPr="00D81D46">
        <w:rPr>
          <w:rFonts w:ascii="Times" w:hAnsi="Times"/>
          <w:sz w:val="22"/>
          <w:szCs w:val="22"/>
        </w:rPr>
        <w:t xml:space="preserve"> </w:t>
      </w:r>
      <w:r w:rsidRPr="00D81D46">
        <w:rPr>
          <w:rFonts w:ascii="Times" w:hAnsi="Times"/>
          <w:sz w:val="22"/>
          <w:szCs w:val="22"/>
        </w:rPr>
        <w:t xml:space="preserve">without pressor support for remainder of stay </w:t>
      </w:r>
    </w:p>
    <w:p w14:paraId="31268EBB" w14:textId="2D9E412A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Hydrocortison</w:t>
      </w:r>
      <w:r w:rsidR="00D81D46" w:rsidRPr="00D81D46">
        <w:rPr>
          <w:rFonts w:ascii="Times" w:hAnsi="Times"/>
          <w:sz w:val="22"/>
          <w:szCs w:val="22"/>
        </w:rPr>
        <w:t>e</w:t>
      </w:r>
      <w:r w:rsidRPr="00D81D46">
        <w:rPr>
          <w:rFonts w:ascii="Times" w:hAnsi="Times"/>
          <w:sz w:val="22"/>
          <w:szCs w:val="22"/>
        </w:rPr>
        <w:t xml:space="preserve"> continued at 0.5 mg/kg IV q6hrs x 4 days, then 0.5 mg/kg IV q8hrs on day 5, then q12hrs on day 8. </w:t>
      </w:r>
    </w:p>
    <w:p w14:paraId="25CA6D39" w14:textId="55521990" w:rsidR="00A172DC" w:rsidRPr="00D81D46" w:rsidRDefault="00A172DC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Shown to improve pressor response to alpha agonists in septic shock humans, use associated with stabilized BP and early vasopressor weaning</w:t>
      </w:r>
    </w:p>
    <w:p w14:paraId="642E0A68" w14:textId="6A79DC06" w:rsidR="00A172DC" w:rsidRPr="00D81D46" w:rsidRDefault="00A172DC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Structurally identical to</w:t>
      </w:r>
      <w:r w:rsidR="00D81D46" w:rsidRPr="00D81D46">
        <w:rPr>
          <w:rFonts w:ascii="Times" w:hAnsi="Times"/>
          <w:sz w:val="22"/>
          <w:szCs w:val="22"/>
        </w:rPr>
        <w:t xml:space="preserve"> endogenous cortisol in dogs and</w:t>
      </w:r>
      <w:r w:rsidRPr="00D81D46">
        <w:rPr>
          <w:rFonts w:ascii="Times" w:hAnsi="Times"/>
          <w:sz w:val="22"/>
          <w:szCs w:val="22"/>
        </w:rPr>
        <w:t xml:space="preserve"> humans</w:t>
      </w:r>
    </w:p>
    <w:p w14:paraId="540F9E20" w14:textId="33EA30D6" w:rsidR="00A172DC" w:rsidRPr="00D81D46" w:rsidRDefault="00A172DC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Intrinsic </w:t>
      </w:r>
      <w:r w:rsidR="00D81D46" w:rsidRPr="00D81D46">
        <w:rPr>
          <w:rFonts w:ascii="Times" w:hAnsi="Times"/>
          <w:sz w:val="22"/>
          <w:szCs w:val="22"/>
        </w:rPr>
        <w:t>mineralocorticoid activity that</w:t>
      </w:r>
      <w:r w:rsidRPr="00D81D46">
        <w:rPr>
          <w:rFonts w:ascii="Times" w:hAnsi="Times"/>
          <w:sz w:val="22"/>
          <w:szCs w:val="22"/>
        </w:rPr>
        <w:t xml:space="preserve"> may support intravascular volume and short duration of HPA axis suppression. </w:t>
      </w:r>
    </w:p>
    <w:p w14:paraId="717C86E4" w14:textId="7CA817DC" w:rsidR="003938D1" w:rsidRPr="00D81D46" w:rsidRDefault="003938D1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4 days after start PPV </w:t>
      </w:r>
      <w:r w:rsidRPr="00D81D46">
        <w:rPr>
          <w:rFonts w:ascii="Times" w:hAnsi="Times"/>
          <w:sz w:val="22"/>
          <w:szCs w:val="22"/>
        </w:rPr>
        <w:tab/>
      </w:r>
    </w:p>
    <w:p w14:paraId="514FC792" w14:textId="6BFA8D71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proofErr w:type="gramStart"/>
      <w:r w:rsidRPr="00D81D46">
        <w:rPr>
          <w:rFonts w:ascii="Times" w:hAnsi="Times"/>
          <w:sz w:val="22"/>
          <w:szCs w:val="22"/>
        </w:rPr>
        <w:t>P:F</w:t>
      </w:r>
      <w:proofErr w:type="gramEnd"/>
      <w:r w:rsidRPr="00D81D46">
        <w:rPr>
          <w:rFonts w:ascii="Times" w:hAnsi="Times"/>
          <w:sz w:val="22"/>
          <w:szCs w:val="22"/>
        </w:rPr>
        <w:t xml:space="preserve"> ratio increased to 313</w:t>
      </w:r>
    </w:p>
    <w:p w14:paraId="57A83B5F" w14:textId="3D67ED74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Weaned from vent </w:t>
      </w:r>
    </w:p>
    <w:p w14:paraId="5D205BA0" w14:textId="36C10480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O2 cage 40-60%</w:t>
      </w:r>
    </w:p>
    <w:p w14:paraId="570D5D4C" w14:textId="30CBC303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Day 6 hospitalization room air, PaO2 95 mmHg at FiO2 21%</w:t>
      </w:r>
    </w:p>
    <w:p w14:paraId="25D67ED0" w14:textId="210CF7FE" w:rsidR="003938D1" w:rsidRPr="00D81D46" w:rsidRDefault="003938D1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GI signs treated with </w:t>
      </w:r>
    </w:p>
    <w:p w14:paraId="6C6C8401" w14:textId="0BC60996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Metoclopramide, ondansetron, famotidine, NG tube with intermittent gastric suction, sucralfate </w:t>
      </w:r>
    </w:p>
    <w:p w14:paraId="4F29A5AF" w14:textId="25696142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Total parenteral nutrition with gradual weaning to enteral low fat diet.</w:t>
      </w:r>
    </w:p>
    <w:p w14:paraId="1C87EBAF" w14:textId="4F97713A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Suspected GE from dietary indiscretion, resolved with supportive </w:t>
      </w:r>
      <w:proofErr w:type="spellStart"/>
      <w:r w:rsidRPr="00D81D46">
        <w:rPr>
          <w:rFonts w:ascii="Times" w:hAnsi="Times"/>
          <w:sz w:val="22"/>
          <w:szCs w:val="22"/>
        </w:rPr>
        <w:t>tx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</w:p>
    <w:p w14:paraId="5A92DF90" w14:textId="6AC0AB73" w:rsidR="003938D1" w:rsidRPr="00D81D46" w:rsidRDefault="003938D1" w:rsidP="00D81D46">
      <w:pPr>
        <w:pStyle w:val="ListParagraph"/>
        <w:numPr>
          <w:ilvl w:val="3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Discharged 11 days after presentation on broad spectrum </w:t>
      </w:r>
      <w:proofErr w:type="spellStart"/>
      <w:r w:rsidRPr="00D81D46">
        <w:rPr>
          <w:rFonts w:ascii="Times" w:hAnsi="Times"/>
          <w:sz w:val="22"/>
          <w:szCs w:val="22"/>
        </w:rPr>
        <w:t>abx</w:t>
      </w:r>
      <w:proofErr w:type="spellEnd"/>
      <w:r w:rsidRPr="00D81D46">
        <w:rPr>
          <w:rFonts w:ascii="Times" w:hAnsi="Times"/>
          <w:sz w:val="22"/>
          <w:szCs w:val="22"/>
        </w:rPr>
        <w:t xml:space="preserve"> (</w:t>
      </w:r>
      <w:proofErr w:type="spellStart"/>
      <w:r w:rsidRPr="00D81D46">
        <w:rPr>
          <w:rFonts w:ascii="Times" w:hAnsi="Times"/>
          <w:sz w:val="22"/>
          <w:szCs w:val="22"/>
        </w:rPr>
        <w:t>clavamox</w:t>
      </w:r>
      <w:proofErr w:type="spellEnd"/>
      <w:r w:rsidRPr="00D81D46">
        <w:rPr>
          <w:rFonts w:ascii="Times" w:hAnsi="Times"/>
          <w:sz w:val="22"/>
          <w:szCs w:val="22"/>
        </w:rPr>
        <w:t xml:space="preserve">, </w:t>
      </w:r>
      <w:proofErr w:type="spellStart"/>
      <w:r w:rsidRPr="00D81D46">
        <w:rPr>
          <w:rFonts w:ascii="Times" w:hAnsi="Times"/>
          <w:sz w:val="22"/>
          <w:szCs w:val="22"/>
        </w:rPr>
        <w:t>enrofloxacin</w:t>
      </w:r>
      <w:proofErr w:type="spellEnd"/>
      <w:r w:rsidRPr="00D81D46">
        <w:rPr>
          <w:rFonts w:ascii="Times" w:hAnsi="Times"/>
          <w:sz w:val="22"/>
          <w:szCs w:val="22"/>
        </w:rPr>
        <w:t xml:space="preserve">, metronidazole), </w:t>
      </w:r>
      <w:proofErr w:type="spellStart"/>
      <w:r w:rsidRPr="00D81D46">
        <w:rPr>
          <w:rFonts w:ascii="Times" w:hAnsi="Times"/>
          <w:sz w:val="22"/>
          <w:szCs w:val="22"/>
        </w:rPr>
        <w:t>gastroprotectants</w:t>
      </w:r>
      <w:proofErr w:type="spellEnd"/>
      <w:r w:rsidRPr="00D81D46">
        <w:rPr>
          <w:rFonts w:ascii="Times" w:hAnsi="Times"/>
          <w:sz w:val="22"/>
          <w:szCs w:val="22"/>
        </w:rPr>
        <w:t xml:space="preserve"> (famotidine), low fat diet and saline nebulization and </w:t>
      </w:r>
      <w:proofErr w:type="spellStart"/>
      <w:r w:rsidRPr="00D81D46">
        <w:rPr>
          <w:rFonts w:ascii="Times" w:hAnsi="Times"/>
          <w:sz w:val="22"/>
          <w:szCs w:val="22"/>
        </w:rPr>
        <w:t>coupage</w:t>
      </w:r>
      <w:proofErr w:type="spellEnd"/>
      <w:r w:rsidRPr="00D81D46">
        <w:rPr>
          <w:rFonts w:ascii="Times" w:hAnsi="Times"/>
          <w:sz w:val="22"/>
          <w:szCs w:val="22"/>
        </w:rPr>
        <w:t xml:space="preserve"> </w:t>
      </w:r>
    </w:p>
    <w:p w14:paraId="481BBA23" w14:textId="1B646ECC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4 weeks later: BAR, CXR, CBC, CHEM, ACTH stim </w:t>
      </w:r>
      <w:r w:rsidR="00D81D46" w:rsidRPr="00D81D46">
        <w:rPr>
          <w:rFonts w:ascii="Times" w:hAnsi="Times"/>
          <w:sz w:val="22"/>
          <w:szCs w:val="22"/>
        </w:rPr>
        <w:t>performed</w:t>
      </w:r>
      <w:r w:rsidRPr="00D81D46">
        <w:rPr>
          <w:rFonts w:ascii="Times" w:hAnsi="Times"/>
          <w:sz w:val="22"/>
          <w:szCs w:val="22"/>
        </w:rPr>
        <w:t xml:space="preserve"> </w:t>
      </w:r>
    </w:p>
    <w:p w14:paraId="1644430F" w14:textId="20BCEFA7" w:rsidR="003938D1" w:rsidRPr="00D81D46" w:rsidRDefault="003938D1" w:rsidP="00D81D46">
      <w:pPr>
        <w:pStyle w:val="ListParagraph"/>
        <w:numPr>
          <w:ilvl w:val="4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CXR: resolving pneumonia </w:t>
      </w:r>
    </w:p>
    <w:p w14:paraId="0B429FF4" w14:textId="75EE827A" w:rsidR="003938D1" w:rsidRPr="00D81D46" w:rsidRDefault="003938D1" w:rsidP="00D81D46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>CBC/CHEM: WNL</w:t>
      </w:r>
    </w:p>
    <w:p w14:paraId="15FF15A8" w14:textId="47469699" w:rsidR="003938D1" w:rsidRPr="00D81D46" w:rsidRDefault="003938D1" w:rsidP="00D81D46">
      <w:pPr>
        <w:pStyle w:val="ListParagraph"/>
        <w:numPr>
          <w:ilvl w:val="5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ACTH Stim </w:t>
      </w:r>
    </w:p>
    <w:p w14:paraId="47D36D71" w14:textId="145FC25B" w:rsidR="00360328" w:rsidRPr="00D81D46" w:rsidRDefault="00360328" w:rsidP="005D2308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Weeks after d/c GC therapy </w:t>
      </w:r>
    </w:p>
    <w:p w14:paraId="5A108837" w14:textId="39F05FDE" w:rsidR="003938D1" w:rsidRPr="00D81D46" w:rsidRDefault="003938D1" w:rsidP="005D2308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proofErr w:type="gramStart"/>
      <w:r w:rsidRPr="00D81D46">
        <w:rPr>
          <w:rFonts w:ascii="Times" w:hAnsi="Times"/>
          <w:sz w:val="22"/>
          <w:szCs w:val="22"/>
        </w:rPr>
        <w:t>Pre 0.03</w:t>
      </w:r>
      <w:proofErr w:type="gramEnd"/>
      <w:r w:rsidRPr="00D81D46">
        <w:rPr>
          <w:rFonts w:ascii="Times" w:hAnsi="Times"/>
          <w:sz w:val="22"/>
          <w:szCs w:val="22"/>
        </w:rPr>
        <w:t xml:space="preserve"> </w:t>
      </w:r>
      <w:proofErr w:type="spellStart"/>
      <w:r w:rsidRPr="00D81D46">
        <w:rPr>
          <w:rFonts w:ascii="Times" w:hAnsi="Times"/>
          <w:sz w:val="22"/>
          <w:szCs w:val="22"/>
        </w:rPr>
        <w:t>umol</w:t>
      </w:r>
      <w:proofErr w:type="spellEnd"/>
      <w:r w:rsidRPr="00D81D46">
        <w:rPr>
          <w:rFonts w:ascii="Times" w:hAnsi="Times"/>
          <w:sz w:val="22"/>
          <w:szCs w:val="22"/>
        </w:rPr>
        <w:t>/L</w:t>
      </w:r>
    </w:p>
    <w:p w14:paraId="559AA2E9" w14:textId="513D45FB" w:rsidR="003938D1" w:rsidRPr="00D81D46" w:rsidRDefault="003938D1" w:rsidP="00D81D46">
      <w:pPr>
        <w:pStyle w:val="ListParagraph"/>
        <w:numPr>
          <w:ilvl w:val="6"/>
          <w:numId w:val="1"/>
        </w:numPr>
        <w:rPr>
          <w:rFonts w:ascii="Times" w:hAnsi="Times"/>
          <w:sz w:val="22"/>
          <w:szCs w:val="22"/>
        </w:rPr>
      </w:pPr>
      <w:r w:rsidRPr="00D81D46">
        <w:rPr>
          <w:rFonts w:ascii="Times" w:hAnsi="Times"/>
          <w:sz w:val="22"/>
          <w:szCs w:val="22"/>
        </w:rPr>
        <w:t xml:space="preserve">Post 0.32 </w:t>
      </w:r>
      <w:proofErr w:type="spellStart"/>
      <w:r w:rsidRPr="00D81D46">
        <w:rPr>
          <w:rFonts w:ascii="Times" w:hAnsi="Times"/>
          <w:sz w:val="22"/>
          <w:szCs w:val="22"/>
        </w:rPr>
        <w:t>umol</w:t>
      </w:r>
      <w:proofErr w:type="spellEnd"/>
      <w:r w:rsidRPr="00D81D46">
        <w:rPr>
          <w:rFonts w:ascii="Times" w:hAnsi="Times"/>
          <w:sz w:val="22"/>
          <w:szCs w:val="22"/>
        </w:rPr>
        <w:t xml:space="preserve">/L </w:t>
      </w:r>
    </w:p>
    <w:sectPr w:rsidR="003938D1" w:rsidRPr="00D81D46" w:rsidSect="00D81D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6537C"/>
    <w:multiLevelType w:val="hybridMultilevel"/>
    <w:tmpl w:val="17D45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71BD5"/>
    <w:multiLevelType w:val="hybridMultilevel"/>
    <w:tmpl w:val="CB16C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8A9"/>
    <w:multiLevelType w:val="hybridMultilevel"/>
    <w:tmpl w:val="6A407732"/>
    <w:lvl w:ilvl="0" w:tplc="2A4E568A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6D"/>
    <w:rsid w:val="00025870"/>
    <w:rsid w:val="000670BA"/>
    <w:rsid w:val="000E213A"/>
    <w:rsid w:val="00101165"/>
    <w:rsid w:val="00127017"/>
    <w:rsid w:val="00180FB5"/>
    <w:rsid w:val="00246809"/>
    <w:rsid w:val="00250260"/>
    <w:rsid w:val="0025045D"/>
    <w:rsid w:val="00251A01"/>
    <w:rsid w:val="00256602"/>
    <w:rsid w:val="00360328"/>
    <w:rsid w:val="00376868"/>
    <w:rsid w:val="00391388"/>
    <w:rsid w:val="003938D1"/>
    <w:rsid w:val="003A05D3"/>
    <w:rsid w:val="003D7A4E"/>
    <w:rsid w:val="00405195"/>
    <w:rsid w:val="004605D9"/>
    <w:rsid w:val="004E45A1"/>
    <w:rsid w:val="00554C8A"/>
    <w:rsid w:val="00575233"/>
    <w:rsid w:val="005D2308"/>
    <w:rsid w:val="005D33CF"/>
    <w:rsid w:val="006920EE"/>
    <w:rsid w:val="00711F6D"/>
    <w:rsid w:val="00721C87"/>
    <w:rsid w:val="00737F9F"/>
    <w:rsid w:val="007F7439"/>
    <w:rsid w:val="00801792"/>
    <w:rsid w:val="008D40D0"/>
    <w:rsid w:val="008E72F2"/>
    <w:rsid w:val="00994E8D"/>
    <w:rsid w:val="009A0BA8"/>
    <w:rsid w:val="00A172DC"/>
    <w:rsid w:val="00AB5EC5"/>
    <w:rsid w:val="00B02168"/>
    <w:rsid w:val="00B220F8"/>
    <w:rsid w:val="00B93519"/>
    <w:rsid w:val="00BA6CDB"/>
    <w:rsid w:val="00BF606A"/>
    <w:rsid w:val="00C34D54"/>
    <w:rsid w:val="00CC2D32"/>
    <w:rsid w:val="00D30C66"/>
    <w:rsid w:val="00D34FF6"/>
    <w:rsid w:val="00D81D46"/>
    <w:rsid w:val="00E7423E"/>
    <w:rsid w:val="00EB36E0"/>
    <w:rsid w:val="00F62160"/>
    <w:rsid w:val="00F97389"/>
    <w:rsid w:val="00FA3B58"/>
    <w:rsid w:val="00FC1D15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FE3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2233</Words>
  <Characters>12730</Characters>
  <Application>Microsoft Macintosh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2017-02-28T11:18:00Z</dcterms:created>
  <dcterms:modified xsi:type="dcterms:W3CDTF">2017-02-28T11:18:00Z</dcterms:modified>
</cp:coreProperties>
</file>