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793"/>
        <w:gridCol w:w="1899"/>
        <w:gridCol w:w="1190"/>
        <w:gridCol w:w="2048"/>
        <w:gridCol w:w="1414"/>
        <w:gridCol w:w="1687"/>
        <w:gridCol w:w="2157"/>
      </w:tblGrid>
      <w:tr w:rsidR="00996B2D" w:rsidTr="00173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996B2D" w:rsidRPr="00996B2D" w:rsidRDefault="00996B2D" w:rsidP="00173966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 w:rsidR="00173966">
              <w:rPr>
                <w:color w:val="auto"/>
              </w:rPr>
              <w:t>Target the Cell W</w:t>
            </w:r>
            <w:r w:rsidRPr="00996B2D">
              <w:rPr>
                <w:color w:val="auto"/>
              </w:rPr>
              <w:t>all: Beta Lactam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 w:rsidP="00996B2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779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88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0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80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692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885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173966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173966" w:rsidRPr="00173966" w:rsidRDefault="00173966">
            <w:r w:rsidRPr="00173966">
              <w:rPr>
                <w:color w:val="auto"/>
              </w:rPr>
              <w:t>Natural Penicillins</w:t>
            </w:r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173966" w:rsidRDefault="00173966" w:rsidP="00173966">
            <w:pPr>
              <w:rPr>
                <w:b w:val="0"/>
                <w:bCs w:val="0"/>
                <w:color w:val="FFFFFF" w:themeColor="background1"/>
              </w:rPr>
            </w:pPr>
            <w:r w:rsidRPr="00173966">
              <w:rPr>
                <w:b w:val="0"/>
                <w:bCs w:val="0"/>
                <w:color w:val="auto"/>
              </w:rPr>
              <w:t>Penicillin G</w:t>
            </w:r>
          </w:p>
        </w:tc>
        <w:tc>
          <w:tcPr>
            <w:tcW w:w="779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80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5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6B2D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proofErr w:type="spellStart"/>
            <w:r>
              <w:rPr>
                <w:color w:val="auto"/>
              </w:rPr>
              <w:t>Aminop</w:t>
            </w:r>
            <w:r w:rsidRPr="00996B2D">
              <w:rPr>
                <w:color w:val="auto"/>
              </w:rPr>
              <w:t>enicillins</w:t>
            </w:r>
            <w:proofErr w:type="spellEnd"/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Ampicillin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Amoxicillin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996B2D" w:rsidTr="00173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r w:rsidRPr="00996B2D">
              <w:rPr>
                <w:color w:val="auto"/>
              </w:rPr>
              <w:t>Extended-spectrum Penicillins</w:t>
            </w: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Carbenicillin</w:t>
            </w:r>
            <w:proofErr w:type="spellEnd"/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Ticarcillin</w:t>
            </w:r>
            <w:proofErr w:type="spellEnd"/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Piperacillin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996B2D" w:rsidTr="00173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proofErr w:type="spellStart"/>
            <w:r w:rsidRPr="00996B2D">
              <w:rPr>
                <w:color w:val="auto"/>
              </w:rPr>
              <w:t>Carbapenems</w:t>
            </w:r>
            <w:proofErr w:type="spellEnd"/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Imipenem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Meropenem</w:t>
            </w:r>
            <w:proofErr w:type="spellEnd"/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996B2D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proofErr w:type="spellStart"/>
            <w:r w:rsidRPr="00996B2D">
              <w:rPr>
                <w:color w:val="auto"/>
              </w:rPr>
              <w:t>Cephalosporins</w:t>
            </w:r>
            <w:proofErr w:type="spellEnd"/>
            <w:r w:rsidR="00A16671">
              <w:rPr>
                <w:color w:val="auto"/>
              </w:rPr>
              <w:t xml:space="preserve"> 1</w:t>
            </w:r>
            <w:r w:rsidR="00A16671" w:rsidRPr="00A16671">
              <w:rPr>
                <w:color w:val="auto"/>
                <w:vertAlign w:val="superscript"/>
              </w:rPr>
              <w:t>st</w:t>
            </w:r>
            <w:r w:rsidR="00A16671">
              <w:rPr>
                <w:color w:val="auto"/>
              </w:rPr>
              <w:t xml:space="preserve"> generation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A16671" w:rsidRDefault="00A16671">
            <w:pPr>
              <w:rPr>
                <w:b w:val="0"/>
              </w:rPr>
            </w:pPr>
            <w:r>
              <w:rPr>
                <w:b w:val="0"/>
              </w:rPr>
              <w:t>Cefazolin</w:t>
            </w:r>
          </w:p>
          <w:p w:rsidR="00A16671" w:rsidRPr="00996B2D" w:rsidRDefault="00A16671">
            <w:pPr>
              <w:rPr>
                <w:b w:val="0"/>
              </w:rPr>
            </w:pPr>
            <w:r>
              <w:rPr>
                <w:b w:val="0"/>
              </w:rPr>
              <w:t>Cephalexin</w:t>
            </w:r>
          </w:p>
        </w:tc>
        <w:tc>
          <w:tcPr>
            <w:tcW w:w="779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88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40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80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92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85" w:type="pct"/>
          </w:tcPr>
          <w:p w:rsidR="00A16671" w:rsidRPr="00996B2D" w:rsidRDefault="00A16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A16671" w:rsidRPr="00996B2D" w:rsidRDefault="00A16671">
            <w:pPr>
              <w:rPr>
                <w:b w:val="0"/>
              </w:rPr>
            </w:pPr>
            <w:proofErr w:type="spellStart"/>
            <w:r w:rsidRPr="00996B2D">
              <w:rPr>
                <w:color w:val="auto"/>
              </w:rPr>
              <w:t>Cephalosporins</w:t>
            </w:r>
            <w:proofErr w:type="spellEnd"/>
            <w:r>
              <w:rPr>
                <w:color w:val="auto"/>
              </w:rPr>
              <w:t xml:space="preserve"> 2</w:t>
            </w:r>
            <w:r w:rsidRPr="00A16671">
              <w:rPr>
                <w:color w:val="auto"/>
                <w:vertAlign w:val="superscript"/>
              </w:rPr>
              <w:t>nd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generation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Default="00A16671">
            <w:pPr>
              <w:rPr>
                <w:b w:val="0"/>
                <w:color w:val="auto"/>
              </w:rPr>
            </w:pPr>
            <w:proofErr w:type="spellStart"/>
            <w:r>
              <w:rPr>
                <w:b w:val="0"/>
                <w:color w:val="auto"/>
              </w:rPr>
              <w:t>Cefo</w:t>
            </w:r>
            <w:r w:rsidR="00996B2D" w:rsidRPr="00996B2D">
              <w:rPr>
                <w:b w:val="0"/>
                <w:color w:val="auto"/>
              </w:rPr>
              <w:t>x</w:t>
            </w:r>
            <w:r>
              <w:rPr>
                <w:b w:val="0"/>
                <w:color w:val="auto"/>
              </w:rPr>
              <w:t>t</w:t>
            </w:r>
            <w:r w:rsidR="00996B2D" w:rsidRPr="00996B2D">
              <w:rPr>
                <w:b w:val="0"/>
                <w:color w:val="auto"/>
              </w:rPr>
              <w:t>in</w:t>
            </w:r>
            <w:proofErr w:type="spellEnd"/>
          </w:p>
          <w:p w:rsidR="00A16671" w:rsidRPr="00996B2D" w:rsidRDefault="00A16671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Cefuroxime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A16671" w:rsidRPr="00996B2D" w:rsidRDefault="00A16671">
            <w:pPr>
              <w:rPr>
                <w:color w:val="auto"/>
              </w:rPr>
            </w:pPr>
            <w:proofErr w:type="spellStart"/>
            <w:r w:rsidRPr="00996B2D">
              <w:rPr>
                <w:color w:val="auto"/>
              </w:rPr>
              <w:t>Cephalosporins</w:t>
            </w:r>
            <w:proofErr w:type="spellEnd"/>
            <w:r>
              <w:rPr>
                <w:color w:val="auto"/>
              </w:rPr>
              <w:t xml:space="preserve"> 3</w:t>
            </w:r>
            <w:r w:rsidRPr="00A16671">
              <w:rPr>
                <w:color w:val="auto"/>
                <w:vertAlign w:val="superscript"/>
              </w:rPr>
              <w:t>rd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generation</w:t>
            </w:r>
          </w:p>
        </w:tc>
      </w:tr>
      <w:tr w:rsidR="00A16671" w:rsidRP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Ceftiofur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Cefotaxime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Ceftriaxzone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Cefpodoxime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Ceftazadime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Cefoperazone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proofErr w:type="spellStart"/>
            <w:r w:rsidRPr="00A16671">
              <w:rPr>
                <w:b w:val="0"/>
                <w:color w:val="auto"/>
                <w:lang w:val="es-CL"/>
              </w:rPr>
              <w:t>Cefovecin</w:t>
            </w:r>
            <w:proofErr w:type="spellEnd"/>
          </w:p>
        </w:tc>
        <w:tc>
          <w:tcPr>
            <w:tcW w:w="779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  <w:tc>
          <w:tcPr>
            <w:tcW w:w="488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  <w:tc>
          <w:tcPr>
            <w:tcW w:w="840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  <w:tc>
          <w:tcPr>
            <w:tcW w:w="580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  <w:tc>
          <w:tcPr>
            <w:tcW w:w="692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  <w:tc>
          <w:tcPr>
            <w:tcW w:w="885" w:type="pct"/>
          </w:tcPr>
          <w:p w:rsidR="00996B2D" w:rsidRPr="00A16671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r w:rsidRPr="00996B2D">
              <w:rPr>
                <w:color w:val="auto"/>
              </w:rPr>
              <w:t>Vancomycin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111E02" w:rsidRDefault="00111E02"/>
    <w:p w:rsidR="00A16671" w:rsidRDefault="00A16671"/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460"/>
        <w:gridCol w:w="2023"/>
        <w:gridCol w:w="1216"/>
        <w:gridCol w:w="2070"/>
        <w:gridCol w:w="1441"/>
        <w:gridCol w:w="1823"/>
        <w:gridCol w:w="2155"/>
      </w:tblGrid>
      <w:tr w:rsidR="00173966" w:rsidTr="00BF5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173966" w:rsidRPr="00996B2D" w:rsidRDefault="00173966" w:rsidP="00352D7B">
            <w:pPr>
              <w:rPr>
                <w:color w:val="auto"/>
              </w:rPr>
            </w:pPr>
            <w:r w:rsidRPr="00996B2D">
              <w:rPr>
                <w:color w:val="auto"/>
              </w:rPr>
              <w:lastRenderedPageBreak/>
              <w:t xml:space="preserve">Drugs that </w:t>
            </w:r>
            <w:r>
              <w:rPr>
                <w:color w:val="auto"/>
              </w:rPr>
              <w:t>Target Ribosomes: Bactericidal</w:t>
            </w:r>
          </w:p>
        </w:tc>
      </w:tr>
      <w:tr w:rsidR="00BF5A7A" w:rsidTr="00BF5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173966" w:rsidRPr="00996B2D" w:rsidRDefault="00173966" w:rsidP="00352D7B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30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99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9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91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48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884" w:type="pct"/>
          </w:tcPr>
          <w:p w:rsidR="00173966" w:rsidRPr="00996B2D" w:rsidRDefault="00173966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173966" w:rsidTr="00BF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173966" w:rsidRPr="00173966" w:rsidRDefault="00173966" w:rsidP="00352D7B">
            <w:r>
              <w:rPr>
                <w:color w:val="auto"/>
              </w:rPr>
              <w:t>Aminoglycosides</w:t>
            </w:r>
          </w:p>
        </w:tc>
      </w:tr>
      <w:tr w:rsidR="00BF5A7A" w:rsidTr="00BF5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BF5A7A" w:rsidRDefault="00BF5A7A" w:rsidP="00352D7B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color w:val="auto"/>
              </w:rPr>
              <w:t>Gentamycin</w:t>
            </w:r>
          </w:p>
        </w:tc>
        <w:tc>
          <w:tcPr>
            <w:tcW w:w="830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99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9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91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48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4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5A7A" w:rsidTr="00BF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BF5A7A" w:rsidRPr="00996B2D" w:rsidRDefault="00BF5A7A" w:rsidP="00352D7B">
            <w:pPr>
              <w:rPr>
                <w:b w:val="0"/>
                <w:bCs w:val="0"/>
              </w:rPr>
            </w:pPr>
            <w:r>
              <w:rPr>
                <w:b w:val="0"/>
                <w:color w:val="auto"/>
              </w:rPr>
              <w:t>Amikacin</w:t>
            </w:r>
          </w:p>
        </w:tc>
        <w:tc>
          <w:tcPr>
            <w:tcW w:w="830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99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49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91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48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84" w:type="pct"/>
          </w:tcPr>
          <w:p w:rsidR="00BF5A7A" w:rsidRPr="00996B2D" w:rsidRDefault="00BF5A7A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73966" w:rsidRDefault="00173966"/>
    <w:p w:rsidR="008D558C" w:rsidRDefault="008D558C"/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828"/>
        <w:gridCol w:w="1894"/>
        <w:gridCol w:w="1190"/>
        <w:gridCol w:w="2048"/>
        <w:gridCol w:w="1389"/>
        <w:gridCol w:w="1687"/>
        <w:gridCol w:w="2152"/>
      </w:tblGrid>
      <w:tr w:rsidR="008D558C" w:rsidRPr="00996B2D" w:rsidTr="00352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8D558C" w:rsidRPr="00996B2D" w:rsidRDefault="008D558C" w:rsidP="00352D7B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>
              <w:rPr>
                <w:color w:val="auto"/>
              </w:rPr>
              <w:t>Target Ribosomes</w:t>
            </w:r>
            <w:r w:rsidRPr="00996B2D">
              <w:rPr>
                <w:color w:val="auto"/>
              </w:rPr>
              <w:t xml:space="preserve">: </w:t>
            </w:r>
            <w:r>
              <w:rPr>
                <w:color w:val="auto"/>
              </w:rPr>
              <w:t>Bacteriostatic</w:t>
            </w:r>
          </w:p>
        </w:tc>
      </w:tr>
      <w:tr w:rsidR="00D35337" w:rsidRPr="00996B2D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Pr="00996B2D" w:rsidRDefault="008D558C" w:rsidP="00352D7B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777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88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0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70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692" w:type="pct"/>
          </w:tcPr>
          <w:p w:rsidR="008D558C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3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8D558C" w:rsidRPr="00173966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Pr="00173966" w:rsidRDefault="008D558C" w:rsidP="00352D7B">
            <w:proofErr w:type="spellStart"/>
            <w:r>
              <w:rPr>
                <w:color w:val="auto"/>
              </w:rPr>
              <w:t>Tetracyclines</w:t>
            </w:r>
            <w:proofErr w:type="spellEnd"/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8D558C" w:rsidP="00352D7B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Doxycycline</w:t>
            </w:r>
          </w:p>
        </w:tc>
        <w:tc>
          <w:tcPr>
            <w:tcW w:w="777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8D558C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Minocycline</w:t>
            </w:r>
          </w:p>
        </w:tc>
        <w:tc>
          <w:tcPr>
            <w:tcW w:w="777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8D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Default="00D35337" w:rsidP="00352D7B">
            <w:proofErr w:type="spellStart"/>
            <w:r>
              <w:t>Phenicols</w:t>
            </w:r>
            <w:proofErr w:type="spellEnd"/>
          </w:p>
        </w:tc>
      </w:tr>
      <w:tr w:rsidR="008D558C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D35337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Chloramphenicol</w:t>
            </w:r>
          </w:p>
        </w:tc>
        <w:tc>
          <w:tcPr>
            <w:tcW w:w="777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Default="00D35337" w:rsidP="00352D7B">
            <w:proofErr w:type="spellStart"/>
            <w:r w:rsidRPr="00D35337">
              <w:rPr>
                <w:bCs w:val="0"/>
                <w:color w:val="auto"/>
              </w:rPr>
              <w:t>Lincosamides</w:t>
            </w:r>
            <w:proofErr w:type="spellEnd"/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Pr="00D35337" w:rsidRDefault="00D35337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>C</w:t>
            </w:r>
            <w:r w:rsidRPr="00D35337">
              <w:rPr>
                <w:b w:val="0"/>
                <w:bCs w:val="0"/>
                <w:color w:val="auto"/>
              </w:rPr>
              <w:t>lindamycin</w:t>
            </w:r>
          </w:p>
        </w:tc>
        <w:tc>
          <w:tcPr>
            <w:tcW w:w="777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Pr="00D35337" w:rsidRDefault="00D35337" w:rsidP="00352D7B">
            <w:pPr>
              <w:rPr>
                <w:color w:val="auto"/>
              </w:rPr>
            </w:pPr>
            <w:r w:rsidRPr="00D35337">
              <w:rPr>
                <w:bCs w:val="0"/>
                <w:color w:val="auto"/>
              </w:rPr>
              <w:t xml:space="preserve">Macrolides and </w:t>
            </w:r>
            <w:proofErr w:type="spellStart"/>
            <w:r w:rsidRPr="00D35337">
              <w:rPr>
                <w:bCs w:val="0"/>
                <w:color w:val="auto"/>
              </w:rPr>
              <w:t>Azalides</w:t>
            </w:r>
            <w:proofErr w:type="spellEnd"/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Erythromycin</w:t>
            </w:r>
          </w:p>
        </w:tc>
        <w:tc>
          <w:tcPr>
            <w:tcW w:w="777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Clarithromycin</w:t>
            </w:r>
          </w:p>
        </w:tc>
        <w:tc>
          <w:tcPr>
            <w:tcW w:w="777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352D7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Azithromycin</w:t>
            </w:r>
          </w:p>
        </w:tc>
        <w:tc>
          <w:tcPr>
            <w:tcW w:w="777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352D7B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Tylosin</w:t>
            </w:r>
            <w:proofErr w:type="spellEnd"/>
          </w:p>
        </w:tc>
        <w:tc>
          <w:tcPr>
            <w:tcW w:w="777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D558C" w:rsidRDefault="008D558C"/>
    <w:p w:rsidR="00A16671" w:rsidRDefault="00A16671"/>
    <w:p w:rsidR="00A16671" w:rsidRDefault="00A16671"/>
    <w:p w:rsidR="00A16671" w:rsidRDefault="00A16671"/>
    <w:p w:rsidR="00A16671" w:rsidRDefault="00A16671"/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693"/>
        <w:gridCol w:w="1906"/>
        <w:gridCol w:w="1190"/>
        <w:gridCol w:w="2047"/>
        <w:gridCol w:w="1486"/>
        <w:gridCol w:w="1698"/>
        <w:gridCol w:w="2168"/>
      </w:tblGrid>
      <w:tr w:rsidR="00BF5A7A" w:rsidRPr="00996B2D" w:rsidTr="00352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BF5A7A" w:rsidRPr="00996B2D" w:rsidRDefault="00BF5A7A" w:rsidP="00352D7B">
            <w:pPr>
              <w:rPr>
                <w:color w:val="auto"/>
              </w:rPr>
            </w:pPr>
            <w:r w:rsidRPr="00996B2D">
              <w:rPr>
                <w:color w:val="auto"/>
              </w:rPr>
              <w:lastRenderedPageBreak/>
              <w:t xml:space="preserve">Drugs that </w:t>
            </w:r>
            <w:r w:rsidR="008D558C">
              <w:rPr>
                <w:color w:val="auto"/>
              </w:rPr>
              <w:t>Target Nucleic Acids</w:t>
            </w:r>
          </w:p>
        </w:tc>
      </w:tr>
      <w:tr w:rsidR="00BF5A7A" w:rsidRPr="00996B2D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BF5A7A" w:rsidRPr="00996B2D" w:rsidRDefault="00BF5A7A" w:rsidP="00352D7B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21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BF5A7A" w:rsidRPr="00996B2D" w:rsidRDefault="00BF5A7A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BF5A7A" w:rsidRPr="00173966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BF5A7A" w:rsidRPr="00173966" w:rsidRDefault="00BF5A7A" w:rsidP="00352D7B">
            <w:r>
              <w:rPr>
                <w:color w:val="auto"/>
              </w:rPr>
              <w:t>Fluoroquinolones</w:t>
            </w:r>
          </w:p>
        </w:tc>
      </w:tr>
      <w:tr w:rsidR="00BF5A7A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BF5A7A" w:rsidRDefault="008D558C" w:rsidP="00352D7B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Ciprofloxacin</w:t>
            </w:r>
          </w:p>
        </w:tc>
        <w:tc>
          <w:tcPr>
            <w:tcW w:w="821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BF5A7A" w:rsidRDefault="00BF5A7A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352D7B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Enrofloxacin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352D7B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Marbofloxacin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352D7B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352D7B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Pradofloxacin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8D558C" w:rsidRDefault="008D558C" w:rsidP="00352D7B">
            <w:pPr>
              <w:rPr>
                <w:bCs w:val="0"/>
              </w:rPr>
            </w:pPr>
            <w:proofErr w:type="spellStart"/>
            <w:r w:rsidRPr="008D558C">
              <w:rPr>
                <w:bCs w:val="0"/>
                <w:color w:val="auto"/>
              </w:rPr>
              <w:t>Rifamycin</w:t>
            </w:r>
            <w:proofErr w:type="spellEnd"/>
          </w:p>
        </w:tc>
        <w:tc>
          <w:tcPr>
            <w:tcW w:w="82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8D558C" w:rsidRDefault="008D558C" w:rsidP="00352D7B">
            <w:pPr>
              <w:rPr>
                <w:bCs w:val="0"/>
              </w:rPr>
            </w:pPr>
            <w:r>
              <w:rPr>
                <w:bCs w:val="0"/>
              </w:rPr>
              <w:t>Metronidazole</w:t>
            </w:r>
          </w:p>
        </w:tc>
        <w:tc>
          <w:tcPr>
            <w:tcW w:w="82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35337" w:rsidRDefault="00D35337">
      <w:bookmarkStart w:id="0" w:name="_GoBack"/>
      <w:bookmarkEnd w:id="0"/>
    </w:p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438"/>
        <w:gridCol w:w="1957"/>
        <w:gridCol w:w="1211"/>
        <w:gridCol w:w="2047"/>
        <w:gridCol w:w="1567"/>
        <w:gridCol w:w="1749"/>
        <w:gridCol w:w="2219"/>
      </w:tblGrid>
      <w:tr w:rsidR="008D558C" w:rsidRPr="00996B2D" w:rsidTr="00352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8D558C" w:rsidRPr="00996B2D" w:rsidRDefault="008D558C" w:rsidP="008D558C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>
              <w:rPr>
                <w:color w:val="auto"/>
              </w:rPr>
              <w:t>Inhibit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Folic Acid Synthesis</w:t>
            </w:r>
          </w:p>
        </w:tc>
      </w:tr>
      <w:tr w:rsidR="008D558C" w:rsidRPr="00996B2D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996B2D" w:rsidRDefault="008D558C" w:rsidP="00352D7B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21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8D558C" w:rsidRPr="00996B2D" w:rsidRDefault="008D558C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8D558C" w:rsidRPr="00173966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Pr="00173966" w:rsidRDefault="008D558C" w:rsidP="00352D7B">
            <w:r>
              <w:rPr>
                <w:color w:val="auto"/>
              </w:rPr>
              <w:t>Sulfonamides</w:t>
            </w:r>
          </w:p>
        </w:tc>
      </w:tr>
      <w:tr w:rsidR="008D558C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352D7B">
            <w:pPr>
              <w:rPr>
                <w:b w:val="0"/>
                <w:bCs w:val="0"/>
                <w:color w:val="FFFFFF" w:themeColor="background1"/>
              </w:rPr>
            </w:pPr>
            <w:proofErr w:type="spellStart"/>
            <w:r>
              <w:rPr>
                <w:b w:val="0"/>
                <w:bCs w:val="0"/>
                <w:color w:val="auto"/>
              </w:rPr>
              <w:t>Trimetoprim</w:t>
            </w:r>
            <w:proofErr w:type="spellEnd"/>
            <w:r>
              <w:rPr>
                <w:b w:val="0"/>
                <w:bCs w:val="0"/>
                <w:color w:val="auto"/>
              </w:rPr>
              <w:t xml:space="preserve"> Sulfa</w:t>
            </w:r>
          </w:p>
        </w:tc>
        <w:tc>
          <w:tcPr>
            <w:tcW w:w="82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D558C" w:rsidRDefault="008D558C"/>
    <w:tbl>
      <w:tblPr>
        <w:tblStyle w:val="MediumGrid2-Accent5"/>
        <w:tblW w:w="4625" w:type="pct"/>
        <w:tblLook w:val="04A0" w:firstRow="1" w:lastRow="0" w:firstColumn="1" w:lastColumn="0" w:noHBand="0" w:noVBand="1"/>
      </w:tblPr>
      <w:tblGrid>
        <w:gridCol w:w="1444"/>
        <w:gridCol w:w="1956"/>
        <w:gridCol w:w="1210"/>
        <w:gridCol w:w="2047"/>
        <w:gridCol w:w="1566"/>
        <w:gridCol w:w="1747"/>
        <w:gridCol w:w="2218"/>
      </w:tblGrid>
      <w:tr w:rsidR="00D35337" w:rsidRPr="00996B2D" w:rsidTr="00352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D35337" w:rsidRPr="00996B2D" w:rsidRDefault="00D35337" w:rsidP="00352D7B">
            <w:pPr>
              <w:rPr>
                <w:color w:val="auto"/>
              </w:rPr>
            </w:pPr>
            <w:r>
              <w:rPr>
                <w:color w:val="auto"/>
              </w:rPr>
              <w:t>Miscellaneous Antimicrobials</w:t>
            </w:r>
          </w:p>
        </w:tc>
      </w:tr>
      <w:tr w:rsidR="00D35337" w:rsidRPr="00996B2D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Pr="00996B2D" w:rsidRDefault="00D35337" w:rsidP="00352D7B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21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D35337" w:rsidRPr="00996B2D" w:rsidRDefault="00D35337" w:rsidP="00352D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D35337" w:rsidRPr="00173966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Pr="00173966" w:rsidRDefault="00D35337" w:rsidP="00D35337">
            <w:proofErr w:type="spellStart"/>
            <w:r>
              <w:rPr>
                <w:color w:val="auto"/>
              </w:rPr>
              <w:t>Oxazolidinones</w:t>
            </w:r>
            <w:proofErr w:type="spellEnd"/>
          </w:p>
        </w:tc>
      </w:tr>
      <w:tr w:rsidR="00D35337" w:rsidTr="00352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Default="00D35337" w:rsidP="00352D7B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Linezolid</w:t>
            </w:r>
          </w:p>
        </w:tc>
        <w:tc>
          <w:tcPr>
            <w:tcW w:w="821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D35337" w:rsidRDefault="00D35337" w:rsidP="0035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5337" w:rsidTr="0035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Pr="00D35337" w:rsidRDefault="00D35337" w:rsidP="00352D7B">
            <w:pPr>
              <w:rPr>
                <w:bCs w:val="0"/>
              </w:rPr>
            </w:pPr>
            <w:proofErr w:type="spellStart"/>
            <w:r w:rsidRPr="00D35337">
              <w:rPr>
                <w:bCs w:val="0"/>
              </w:rPr>
              <w:t>Daptomycin</w:t>
            </w:r>
            <w:proofErr w:type="spellEnd"/>
          </w:p>
        </w:tc>
        <w:tc>
          <w:tcPr>
            <w:tcW w:w="821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D35337" w:rsidRDefault="00D35337" w:rsidP="0035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D558C" w:rsidRDefault="008D558C"/>
    <w:sectPr w:rsidR="008D558C" w:rsidSect="00CD75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C9"/>
    <w:rsid w:val="00111E02"/>
    <w:rsid w:val="00141DB6"/>
    <w:rsid w:val="00173966"/>
    <w:rsid w:val="003B6E6A"/>
    <w:rsid w:val="0048144D"/>
    <w:rsid w:val="008D558C"/>
    <w:rsid w:val="00996B2D"/>
    <w:rsid w:val="00A16671"/>
    <w:rsid w:val="00BF5A7A"/>
    <w:rsid w:val="00CD75C9"/>
    <w:rsid w:val="00D3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3B6E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2-Accent5">
    <w:name w:val="Medium Grid 2 Accent 5"/>
    <w:basedOn w:val="TableNormal"/>
    <w:uiPriority w:val="68"/>
    <w:rsid w:val="001739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F5A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3B6E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2-Accent5">
    <w:name w:val="Medium Grid 2 Accent 5"/>
    <w:basedOn w:val="TableNormal"/>
    <w:uiPriority w:val="68"/>
    <w:rsid w:val="001739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F5A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C4208-56FD-4AA4-902E-081DF529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2017-06-14T12:31:00Z</dcterms:created>
  <dcterms:modified xsi:type="dcterms:W3CDTF">2017-06-14T14:41:00Z</dcterms:modified>
</cp:coreProperties>
</file>