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5B34E" w14:textId="38C57F97" w:rsidR="00C51DD6" w:rsidRPr="001933F1" w:rsidRDefault="0015291C" w:rsidP="001933F1">
      <w:pPr>
        <w:jc w:val="center"/>
        <w:rPr>
          <w:rFonts w:cs="Times New Roman"/>
          <w:b/>
          <w:bCs/>
          <w:sz w:val="28"/>
          <w:szCs w:val="28"/>
          <w:u w:val="single"/>
        </w:rPr>
      </w:pPr>
      <w:r w:rsidRPr="001933F1">
        <w:rPr>
          <w:rFonts w:cs="Times New Roman"/>
          <w:b/>
          <w:bCs/>
          <w:sz w:val="28"/>
          <w:szCs w:val="28"/>
          <w:u w:val="single"/>
        </w:rPr>
        <w:t>AFAST</w:t>
      </w:r>
      <w:r w:rsidRPr="001933F1">
        <w:rPr>
          <w:rFonts w:cs="Times New Roman"/>
          <w:b/>
          <w:bCs/>
          <w:sz w:val="28"/>
          <w:szCs w:val="28"/>
          <w:u w:val="single"/>
          <w:vertAlign w:val="superscript"/>
        </w:rPr>
        <w:t>3</w:t>
      </w:r>
      <w:r w:rsidRPr="001933F1">
        <w:rPr>
          <w:rFonts w:cs="Times New Roman"/>
          <w:b/>
          <w:bCs/>
          <w:sz w:val="28"/>
          <w:szCs w:val="28"/>
          <w:u w:val="single"/>
        </w:rPr>
        <w:t> </w:t>
      </w:r>
      <w:r w:rsidR="00BD7708" w:rsidRPr="001933F1">
        <w:rPr>
          <w:rFonts w:cs="Times New Roman"/>
          <w:b/>
          <w:bCs/>
          <w:sz w:val="28"/>
          <w:szCs w:val="28"/>
          <w:u w:val="single"/>
        </w:rPr>
        <w:t xml:space="preserve">- </w:t>
      </w:r>
      <w:r w:rsidRPr="001933F1">
        <w:rPr>
          <w:rFonts w:cs="Times New Roman"/>
          <w:b/>
          <w:bCs/>
          <w:sz w:val="28"/>
          <w:szCs w:val="28"/>
          <w:u w:val="single"/>
        </w:rPr>
        <w:t>trauma, triage, and tracking (monitoring)</w:t>
      </w:r>
      <w:r w:rsidR="001933F1">
        <w:rPr>
          <w:rFonts w:cs="Times New Roman"/>
          <w:b/>
          <w:bCs/>
          <w:sz w:val="28"/>
          <w:szCs w:val="28"/>
          <w:u w:val="single"/>
        </w:rPr>
        <w:t>: PART I</w:t>
      </w:r>
    </w:p>
    <w:p w14:paraId="75C68FE6" w14:textId="77777777" w:rsidR="00C51DD6" w:rsidRPr="00664B43" w:rsidRDefault="00C51DD6" w:rsidP="00664B43">
      <w:pPr>
        <w:rPr>
          <w:rFonts w:cs="Times New Roman"/>
        </w:rPr>
      </w:pPr>
    </w:p>
    <w:p w14:paraId="7CEB873C" w14:textId="77777777" w:rsidR="00787016" w:rsidRDefault="00FB6CD9" w:rsidP="00787016">
      <w:pPr>
        <w:rPr>
          <w:rFonts w:cs="Times New Roman"/>
          <w:sz w:val="27"/>
          <w:szCs w:val="27"/>
          <w:u w:val="single"/>
        </w:rPr>
      </w:pPr>
      <w:r w:rsidRPr="00FB6CD9">
        <w:rPr>
          <w:rFonts w:cs="Times New Roman"/>
          <w:sz w:val="27"/>
          <w:szCs w:val="27"/>
          <w:u w:val="single"/>
        </w:rPr>
        <w:t>Indications for the AFAST</w:t>
      </w:r>
      <w:r w:rsidRPr="00BD7708">
        <w:rPr>
          <w:rFonts w:cs="Times New Roman"/>
          <w:sz w:val="16"/>
          <w:szCs w:val="16"/>
          <w:u w:val="single"/>
        </w:rPr>
        <w:t>3</w:t>
      </w:r>
      <w:r w:rsidR="00BD7708" w:rsidRPr="00BD7708">
        <w:rPr>
          <w:rFonts w:cs="Times New Roman"/>
          <w:sz w:val="27"/>
          <w:szCs w:val="27"/>
          <w:u w:val="single"/>
        </w:rPr>
        <w:t xml:space="preserve"> </w:t>
      </w:r>
      <w:r w:rsidRPr="00FB6CD9">
        <w:rPr>
          <w:rFonts w:cs="Times New Roman"/>
          <w:sz w:val="27"/>
          <w:szCs w:val="27"/>
          <w:u w:val="single"/>
        </w:rPr>
        <w:t>and AFS Exam</w:t>
      </w:r>
    </w:p>
    <w:p w14:paraId="5FC968DF" w14:textId="77777777" w:rsidR="00516C58" w:rsidRPr="00516C58" w:rsidRDefault="00FB6CD9" w:rsidP="00516C58">
      <w:pPr>
        <w:pStyle w:val="ListParagraph"/>
        <w:numPr>
          <w:ilvl w:val="0"/>
          <w:numId w:val="1"/>
        </w:numPr>
        <w:rPr>
          <w:rFonts w:cs="Times New Roman"/>
          <w:sz w:val="27"/>
          <w:szCs w:val="27"/>
          <w:u w:val="single"/>
        </w:rPr>
      </w:pPr>
      <w:r w:rsidRPr="00787016">
        <w:rPr>
          <w:rFonts w:cs="Times New Roman"/>
        </w:rPr>
        <w:t>All blunt trauma cases as standard of care for</w:t>
      </w:r>
      <w:r w:rsidR="00BD7708" w:rsidRPr="00787016">
        <w:rPr>
          <w:rFonts w:cs="Times New Roman"/>
        </w:rPr>
        <w:t xml:space="preserve"> </w:t>
      </w:r>
      <w:r w:rsidRPr="00787016">
        <w:rPr>
          <w:rFonts w:cs="Times New Roman"/>
        </w:rPr>
        <w:t>screening for intra-abdominal injury</w:t>
      </w:r>
    </w:p>
    <w:p w14:paraId="2FAE00B9" w14:textId="77777777" w:rsidR="00516C58" w:rsidRPr="00516C58" w:rsidRDefault="00FB6CD9" w:rsidP="00516C58">
      <w:pPr>
        <w:pStyle w:val="ListParagraph"/>
        <w:numPr>
          <w:ilvl w:val="0"/>
          <w:numId w:val="1"/>
        </w:numPr>
        <w:rPr>
          <w:rFonts w:cs="Times New Roman"/>
          <w:sz w:val="27"/>
          <w:szCs w:val="27"/>
          <w:u w:val="single"/>
        </w:rPr>
      </w:pPr>
      <w:proofErr w:type="gramStart"/>
      <w:r w:rsidRPr="00516C58">
        <w:rPr>
          <w:rFonts w:cs="Times New Roman"/>
        </w:rPr>
        <w:t>All</w:t>
      </w:r>
      <w:proofErr w:type="gramEnd"/>
      <w:r w:rsidRPr="00516C58">
        <w:rPr>
          <w:rFonts w:cs="Times New Roman"/>
        </w:rPr>
        <w:t xml:space="preserve"> collapsed (both recovered and unrecovered</w:t>
      </w:r>
      <w:r w:rsidR="00516C58">
        <w:rPr>
          <w:rFonts w:cs="Times New Roman"/>
        </w:rPr>
        <w:t xml:space="preserve"> </w:t>
      </w:r>
      <w:r w:rsidRPr="00516C58">
        <w:rPr>
          <w:rFonts w:cs="Times New Roman"/>
        </w:rPr>
        <w:t>cases) with unexplained hypotension, tachycardia,</w:t>
      </w:r>
      <w:r w:rsidR="00516C58">
        <w:rPr>
          <w:rFonts w:cs="Times New Roman"/>
        </w:rPr>
        <w:t xml:space="preserve"> </w:t>
      </w:r>
      <w:r w:rsidRPr="00516C58">
        <w:rPr>
          <w:rFonts w:cs="Times New Roman"/>
        </w:rPr>
        <w:t>or mentation changes</w:t>
      </w:r>
    </w:p>
    <w:p w14:paraId="44EFC8AC" w14:textId="77777777" w:rsidR="00516C58" w:rsidRPr="00516C58" w:rsidRDefault="00FB6CD9" w:rsidP="00516C58">
      <w:pPr>
        <w:pStyle w:val="ListParagraph"/>
        <w:numPr>
          <w:ilvl w:val="0"/>
          <w:numId w:val="1"/>
        </w:numPr>
        <w:rPr>
          <w:rFonts w:cs="Times New Roman"/>
          <w:sz w:val="27"/>
          <w:szCs w:val="27"/>
          <w:u w:val="single"/>
        </w:rPr>
      </w:pPr>
      <w:r w:rsidRPr="00516C58">
        <w:rPr>
          <w:rFonts w:cs="Times New Roman"/>
        </w:rPr>
        <w:t>All anemic cases</w:t>
      </w:r>
    </w:p>
    <w:p w14:paraId="08186774" w14:textId="77777777" w:rsidR="00516C58" w:rsidRPr="00516C58" w:rsidRDefault="00FB6CD9" w:rsidP="00516C58">
      <w:pPr>
        <w:pStyle w:val="ListParagraph"/>
        <w:numPr>
          <w:ilvl w:val="0"/>
          <w:numId w:val="1"/>
        </w:numPr>
        <w:rPr>
          <w:rFonts w:cs="Times New Roman"/>
          <w:sz w:val="27"/>
          <w:szCs w:val="27"/>
          <w:u w:val="single"/>
        </w:rPr>
      </w:pPr>
      <w:r w:rsidRPr="00516C58">
        <w:rPr>
          <w:rFonts w:cs="Times New Roman"/>
        </w:rPr>
        <w:t>All “</w:t>
      </w:r>
      <w:proofErr w:type="spellStart"/>
      <w:r w:rsidRPr="00516C58">
        <w:rPr>
          <w:rFonts w:cs="Times New Roman"/>
        </w:rPr>
        <w:t>ain’t</w:t>
      </w:r>
      <w:proofErr w:type="spellEnd"/>
      <w:r w:rsidRPr="00516C58">
        <w:rPr>
          <w:rFonts w:cs="Times New Roman"/>
        </w:rPr>
        <w:t xml:space="preserve"> doing right” (ADR) cases</w:t>
      </w:r>
    </w:p>
    <w:p w14:paraId="090B3239" w14:textId="77777777" w:rsidR="00516C58" w:rsidRPr="00516C58" w:rsidRDefault="00FB6CD9" w:rsidP="00516C58">
      <w:pPr>
        <w:pStyle w:val="ListParagraph"/>
        <w:numPr>
          <w:ilvl w:val="0"/>
          <w:numId w:val="1"/>
        </w:numPr>
        <w:rPr>
          <w:rFonts w:cs="Times New Roman"/>
          <w:sz w:val="27"/>
          <w:szCs w:val="27"/>
          <w:u w:val="single"/>
        </w:rPr>
      </w:pPr>
      <w:r w:rsidRPr="00516C58">
        <w:rPr>
          <w:rFonts w:cs="Times New Roman"/>
        </w:rPr>
        <w:t>All post-interventional, post-surgical cases at-risk</w:t>
      </w:r>
      <w:r w:rsidR="00516C58">
        <w:rPr>
          <w:rFonts w:cs="Times New Roman"/>
        </w:rPr>
        <w:t xml:space="preserve"> </w:t>
      </w:r>
      <w:r w:rsidRPr="00516C58">
        <w:rPr>
          <w:rFonts w:cs="Times New Roman"/>
        </w:rPr>
        <w:t>for bleeding</w:t>
      </w:r>
    </w:p>
    <w:p w14:paraId="3C2A7F45" w14:textId="77777777" w:rsidR="00516C58" w:rsidRPr="00516C58" w:rsidRDefault="00FB6CD9" w:rsidP="00516C58">
      <w:pPr>
        <w:pStyle w:val="ListParagraph"/>
        <w:numPr>
          <w:ilvl w:val="0"/>
          <w:numId w:val="1"/>
        </w:numPr>
        <w:rPr>
          <w:rFonts w:cs="Times New Roman"/>
          <w:sz w:val="27"/>
          <w:szCs w:val="27"/>
          <w:u w:val="single"/>
        </w:rPr>
      </w:pPr>
      <w:r w:rsidRPr="00516C58">
        <w:rPr>
          <w:rFonts w:cs="Times New Roman"/>
        </w:rPr>
        <w:t>All post-interventional, post-surgical cases at-risk</w:t>
      </w:r>
      <w:r w:rsidR="00516C58">
        <w:rPr>
          <w:rFonts w:cs="Times New Roman"/>
        </w:rPr>
        <w:t xml:space="preserve"> </w:t>
      </w:r>
      <w:r w:rsidRPr="00516C58">
        <w:rPr>
          <w:rFonts w:cs="Times New Roman"/>
        </w:rPr>
        <w:t>for peritonitis and other effusions</w:t>
      </w:r>
    </w:p>
    <w:p w14:paraId="6AD513A6" w14:textId="77777777" w:rsidR="00516C58" w:rsidRPr="00516C58" w:rsidRDefault="00FB6CD9" w:rsidP="00516C58">
      <w:pPr>
        <w:pStyle w:val="ListParagraph"/>
        <w:numPr>
          <w:ilvl w:val="0"/>
          <w:numId w:val="1"/>
        </w:numPr>
        <w:rPr>
          <w:rFonts w:cs="Times New Roman"/>
          <w:sz w:val="27"/>
          <w:szCs w:val="27"/>
          <w:u w:val="single"/>
        </w:rPr>
      </w:pPr>
      <w:r w:rsidRPr="00516C58">
        <w:rPr>
          <w:rFonts w:cs="Times New Roman"/>
        </w:rPr>
        <w:t>All peritonitis suspects for expedient diagnosis</w:t>
      </w:r>
      <w:r w:rsidR="00516C58">
        <w:rPr>
          <w:rFonts w:cs="Times New Roman"/>
        </w:rPr>
        <w:t xml:space="preserve"> </w:t>
      </w:r>
      <w:r w:rsidRPr="00516C58">
        <w:rPr>
          <w:rFonts w:cs="Times New Roman"/>
        </w:rPr>
        <w:t>through the detection of free fluid (and sampling,</w:t>
      </w:r>
      <w:r w:rsidR="00516C58">
        <w:rPr>
          <w:rFonts w:cs="Times New Roman"/>
        </w:rPr>
        <w:t xml:space="preserve"> </w:t>
      </w:r>
      <w:r w:rsidRPr="00516C58">
        <w:rPr>
          <w:rFonts w:cs="Times New Roman"/>
        </w:rPr>
        <w:t>testing as deemed appropriate)</w:t>
      </w:r>
    </w:p>
    <w:p w14:paraId="103BB1EE" w14:textId="58F80E47" w:rsidR="00FB6CD9" w:rsidRPr="00516C58" w:rsidRDefault="00FB6CD9" w:rsidP="00516C58">
      <w:pPr>
        <w:pStyle w:val="ListParagraph"/>
        <w:numPr>
          <w:ilvl w:val="0"/>
          <w:numId w:val="1"/>
        </w:numPr>
        <w:rPr>
          <w:rFonts w:cs="Times New Roman"/>
          <w:sz w:val="27"/>
          <w:szCs w:val="27"/>
          <w:u w:val="single"/>
        </w:rPr>
      </w:pPr>
      <w:r w:rsidRPr="00516C58">
        <w:rPr>
          <w:rFonts w:cs="Times New Roman"/>
        </w:rPr>
        <w:t>Add-on for abdominally-related focused or</w:t>
      </w:r>
      <w:r w:rsidR="00516C58">
        <w:rPr>
          <w:rFonts w:cs="Times New Roman"/>
        </w:rPr>
        <w:t xml:space="preserve"> </w:t>
      </w:r>
      <w:r w:rsidRPr="00516C58">
        <w:rPr>
          <w:rFonts w:cs="Times New Roman"/>
        </w:rPr>
        <w:t>COAST</w:t>
      </w:r>
      <w:proofErr w:type="gramStart"/>
      <w:r w:rsidRPr="00516C58">
        <w:rPr>
          <w:rFonts w:cs="Times New Roman"/>
          <w:vertAlign w:val="superscript"/>
        </w:rPr>
        <w:t>3</w:t>
      </w:r>
      <w:r w:rsidRPr="00516C58">
        <w:rPr>
          <w:rFonts w:cs="Times New Roman"/>
        </w:rPr>
        <w:t>  Exams</w:t>
      </w:r>
      <w:proofErr w:type="gramEnd"/>
      <w:r w:rsidRPr="00516C58">
        <w:rPr>
          <w:rFonts w:cs="Times New Roman"/>
        </w:rPr>
        <w:t xml:space="preserve"> to ensure that forms of peritonitis</w:t>
      </w:r>
      <w:r w:rsidR="00516C58">
        <w:rPr>
          <w:rFonts w:cs="Times New Roman"/>
        </w:rPr>
        <w:t xml:space="preserve"> </w:t>
      </w:r>
      <w:r w:rsidRPr="00516C58">
        <w:rPr>
          <w:rFonts w:cs="Times New Roman"/>
        </w:rPr>
        <w:t xml:space="preserve">and </w:t>
      </w:r>
      <w:proofErr w:type="spellStart"/>
      <w:r w:rsidRPr="00516C58">
        <w:rPr>
          <w:rFonts w:cs="Times New Roman"/>
        </w:rPr>
        <w:t>pleuritis</w:t>
      </w:r>
      <w:proofErr w:type="spellEnd"/>
      <w:r w:rsidRPr="00516C58">
        <w:rPr>
          <w:rFonts w:cs="Times New Roman"/>
        </w:rPr>
        <w:t>, or presence of bleeding, is not missed</w:t>
      </w:r>
      <w:r w:rsidR="00516C58">
        <w:rPr>
          <w:rFonts w:cs="Times New Roman"/>
        </w:rPr>
        <w:t xml:space="preserve"> </w:t>
      </w:r>
      <w:r w:rsidRPr="00516C58">
        <w:rPr>
          <w:rFonts w:cs="Times New Roman"/>
        </w:rPr>
        <w:t>by traditional means</w:t>
      </w:r>
    </w:p>
    <w:p w14:paraId="09C2435D" w14:textId="77777777" w:rsidR="00FB6CD9" w:rsidRPr="00F57B2A" w:rsidRDefault="00FB6CD9"/>
    <w:p w14:paraId="5907E9EB" w14:textId="5DA8EC36" w:rsidR="00621611" w:rsidRPr="00621611" w:rsidRDefault="00621611" w:rsidP="00C51DD6">
      <w:pPr>
        <w:rPr>
          <w:rFonts w:cs="Times New Roman"/>
          <w:sz w:val="27"/>
          <w:szCs w:val="27"/>
          <w:u w:val="single"/>
        </w:rPr>
      </w:pPr>
      <w:r w:rsidRPr="00621611">
        <w:rPr>
          <w:rFonts w:cs="Times New Roman"/>
          <w:sz w:val="27"/>
          <w:szCs w:val="27"/>
          <w:u w:val="single"/>
        </w:rPr>
        <w:t>Objectives of the AFAST</w:t>
      </w:r>
      <w:r w:rsidRPr="00C51DD6">
        <w:rPr>
          <w:rFonts w:cs="Times New Roman"/>
          <w:sz w:val="16"/>
          <w:szCs w:val="16"/>
          <w:u w:val="single"/>
        </w:rPr>
        <w:t>3</w:t>
      </w:r>
      <w:r w:rsidR="00C51DD6" w:rsidRPr="00C51DD6">
        <w:rPr>
          <w:rFonts w:cs="Times New Roman"/>
          <w:sz w:val="27"/>
          <w:szCs w:val="27"/>
          <w:u w:val="single"/>
        </w:rPr>
        <w:t xml:space="preserve"> </w:t>
      </w:r>
      <w:r w:rsidRPr="00621611">
        <w:rPr>
          <w:rFonts w:cs="Times New Roman"/>
          <w:sz w:val="27"/>
          <w:szCs w:val="27"/>
          <w:u w:val="single"/>
        </w:rPr>
        <w:t>and AFS Exam</w:t>
      </w:r>
    </w:p>
    <w:p w14:paraId="1F9316D6" w14:textId="5E21DDB0" w:rsidR="00C51DD6" w:rsidRDefault="00621611" w:rsidP="00C51DD6">
      <w:pPr>
        <w:pStyle w:val="ListParagraph"/>
        <w:numPr>
          <w:ilvl w:val="0"/>
          <w:numId w:val="3"/>
        </w:numPr>
        <w:rPr>
          <w:rFonts w:cs="Times New Roman"/>
        </w:rPr>
      </w:pPr>
      <w:r w:rsidRPr="00C51DD6">
        <w:rPr>
          <w:rFonts w:cs="Times New Roman"/>
        </w:rPr>
        <w:t>Perform the classic AFAST</w:t>
      </w:r>
      <w:r w:rsidRPr="00B70FD0">
        <w:rPr>
          <w:rFonts w:cs="Times New Roman"/>
          <w:vertAlign w:val="subscript"/>
        </w:rPr>
        <w:t>3</w:t>
      </w:r>
      <w:r w:rsidRPr="00C51DD6">
        <w:rPr>
          <w:rFonts w:cs="Times New Roman"/>
        </w:rPr>
        <w:t> views and apply the</w:t>
      </w:r>
      <w:r w:rsidR="00C51DD6" w:rsidRPr="00C51DD6">
        <w:rPr>
          <w:rFonts w:cs="Times New Roman"/>
        </w:rPr>
        <w:t xml:space="preserve"> </w:t>
      </w:r>
      <w:r w:rsidRPr="00C51DD6">
        <w:rPr>
          <w:rFonts w:cs="Times New Roman"/>
        </w:rPr>
        <w:t>fluid scoring system</w:t>
      </w:r>
    </w:p>
    <w:p w14:paraId="554246EF" w14:textId="0FEB5AA1" w:rsidR="001933F1" w:rsidRPr="001933F1" w:rsidRDefault="00621611" w:rsidP="001933F1">
      <w:pPr>
        <w:pStyle w:val="ListParagraph"/>
        <w:numPr>
          <w:ilvl w:val="0"/>
          <w:numId w:val="3"/>
        </w:numPr>
        <w:rPr>
          <w:rFonts w:cs="Times New Roman"/>
        </w:rPr>
      </w:pPr>
      <w:r w:rsidRPr="00C51DD6">
        <w:rPr>
          <w:rFonts w:cs="Times New Roman"/>
        </w:rPr>
        <w:t>Apply the “small bleeder” vs. “big bleeder” concept</w:t>
      </w:r>
      <w:r w:rsidR="00C51DD6" w:rsidRPr="00C51DD6">
        <w:rPr>
          <w:rFonts w:cs="Times New Roman"/>
        </w:rPr>
        <w:t xml:space="preserve"> </w:t>
      </w:r>
      <w:r w:rsidRPr="00C51DD6">
        <w:rPr>
          <w:rFonts w:cs="Times New Roman"/>
        </w:rPr>
        <w:t xml:space="preserve">to non-traumatic and traumatic </w:t>
      </w:r>
      <w:proofErr w:type="spellStart"/>
      <w:r w:rsidRPr="00C51DD6">
        <w:rPr>
          <w:rFonts w:cs="Times New Roman"/>
        </w:rPr>
        <w:t>hemoabdomen</w:t>
      </w:r>
      <w:proofErr w:type="spellEnd"/>
      <w:r w:rsidR="00C51DD6" w:rsidRPr="00C51DD6">
        <w:rPr>
          <w:rFonts w:cs="Times New Roman"/>
        </w:rPr>
        <w:t xml:space="preserve"> </w:t>
      </w:r>
      <w:r w:rsidRPr="00C51DD6">
        <w:rPr>
          <w:rFonts w:cs="Times New Roman"/>
        </w:rPr>
        <w:t>cases to better direct definitive therapy</w:t>
      </w:r>
      <w:r w:rsidR="00C51DD6" w:rsidRPr="00C51DD6">
        <w:rPr>
          <w:rFonts w:cs="Times New Roman"/>
        </w:rPr>
        <w:t xml:space="preserve"> </w:t>
      </w:r>
      <w:r w:rsidRPr="00C51DD6">
        <w:rPr>
          <w:rFonts w:cs="Times New Roman"/>
        </w:rPr>
        <w:t>(medical vs. surgical)</w:t>
      </w:r>
      <w:r w:rsidR="001933F1">
        <w:rPr>
          <w:rFonts w:cs="Times New Roman"/>
        </w:rPr>
        <w:t xml:space="preserve">. </w:t>
      </w:r>
    </w:p>
    <w:p w14:paraId="3F9BC06E" w14:textId="6181BD33" w:rsidR="001933F1" w:rsidRDefault="001933F1" w:rsidP="001933F1">
      <w:pPr>
        <w:pStyle w:val="ListParagraph"/>
        <w:numPr>
          <w:ilvl w:val="1"/>
          <w:numId w:val="3"/>
        </w:numPr>
        <w:rPr>
          <w:rFonts w:cs="Times New Roman"/>
        </w:rPr>
      </w:pPr>
      <w:r>
        <w:rPr>
          <w:rFonts w:cs="Times New Roman"/>
        </w:rPr>
        <w:t>Abdominal fluid score (</w:t>
      </w:r>
      <w:r w:rsidRPr="00D40689">
        <w:rPr>
          <w:rFonts w:cs="Times New Roman"/>
        </w:rPr>
        <w:t>AFS</w:t>
      </w:r>
      <w:r>
        <w:rPr>
          <w:rFonts w:cs="Times New Roman"/>
        </w:rPr>
        <w:t>)</w:t>
      </w:r>
      <w:r w:rsidRPr="00D40689">
        <w:rPr>
          <w:rFonts w:cs="Times New Roman"/>
        </w:rPr>
        <w:t xml:space="preserve"> </w:t>
      </w:r>
      <w:r>
        <w:rPr>
          <w:rFonts w:cs="Times New Roman"/>
        </w:rPr>
        <w:t xml:space="preserve">of 1 and 2 </w:t>
      </w:r>
      <w:proofErr w:type="gramStart"/>
      <w:r>
        <w:rPr>
          <w:rFonts w:cs="Times New Roman"/>
        </w:rPr>
        <w:t>= ”small</w:t>
      </w:r>
      <w:proofErr w:type="gramEnd"/>
      <w:r>
        <w:rPr>
          <w:rFonts w:cs="Times New Roman"/>
        </w:rPr>
        <w:t xml:space="preserve"> bleeders”</w:t>
      </w:r>
    </w:p>
    <w:p w14:paraId="55320A69" w14:textId="77777777" w:rsidR="001933F1" w:rsidRDefault="001933F1" w:rsidP="001933F1">
      <w:pPr>
        <w:pStyle w:val="ListParagraph"/>
        <w:numPr>
          <w:ilvl w:val="1"/>
          <w:numId w:val="3"/>
        </w:numPr>
        <w:rPr>
          <w:rFonts w:cs="Times New Roman"/>
        </w:rPr>
      </w:pPr>
      <w:r w:rsidRPr="00D40689">
        <w:rPr>
          <w:rFonts w:cs="Times New Roman"/>
        </w:rPr>
        <w:t xml:space="preserve">AFS 3 and 4 </w:t>
      </w:r>
      <w:proofErr w:type="gramStart"/>
      <w:r w:rsidRPr="00D40689">
        <w:rPr>
          <w:rFonts w:cs="Times New Roman"/>
        </w:rPr>
        <w:t>= ”big</w:t>
      </w:r>
      <w:proofErr w:type="gramEnd"/>
      <w:r w:rsidRPr="00D40689">
        <w:rPr>
          <w:rFonts w:cs="Times New Roman"/>
        </w:rPr>
        <w:t xml:space="preserve"> </w:t>
      </w:r>
      <w:r>
        <w:rPr>
          <w:rFonts w:cs="Times New Roman"/>
        </w:rPr>
        <w:t xml:space="preserve">bleeders.” </w:t>
      </w:r>
    </w:p>
    <w:p w14:paraId="20175090" w14:textId="77777777" w:rsidR="00C51DD6" w:rsidRDefault="00621611" w:rsidP="00C51DD6">
      <w:pPr>
        <w:pStyle w:val="ListParagraph"/>
        <w:numPr>
          <w:ilvl w:val="0"/>
          <w:numId w:val="3"/>
        </w:numPr>
        <w:rPr>
          <w:rFonts w:cs="Times New Roman"/>
        </w:rPr>
      </w:pPr>
      <w:r w:rsidRPr="00C51DD6">
        <w:rPr>
          <w:rFonts w:cs="Times New Roman"/>
        </w:rPr>
        <w:t>Recognize the gallbladder “halo sign” and recognize</w:t>
      </w:r>
      <w:r w:rsidR="00C51DD6" w:rsidRPr="00C51DD6">
        <w:rPr>
          <w:rFonts w:cs="Times New Roman"/>
        </w:rPr>
        <w:t xml:space="preserve"> </w:t>
      </w:r>
      <w:r w:rsidRPr="00C51DD6">
        <w:rPr>
          <w:rFonts w:cs="Times New Roman"/>
        </w:rPr>
        <w:t>the major causes of false positives</w:t>
      </w:r>
    </w:p>
    <w:p w14:paraId="3ABDEEFD" w14:textId="77777777" w:rsidR="00C51DD6" w:rsidRDefault="00621611" w:rsidP="00C51DD6">
      <w:pPr>
        <w:pStyle w:val="ListParagraph"/>
        <w:numPr>
          <w:ilvl w:val="0"/>
          <w:numId w:val="3"/>
        </w:numPr>
        <w:rPr>
          <w:rFonts w:cs="Times New Roman"/>
        </w:rPr>
      </w:pPr>
      <w:r w:rsidRPr="00C51DD6">
        <w:rPr>
          <w:rFonts w:cs="Times New Roman"/>
        </w:rPr>
        <w:t>Recognize pleural and pericardial effusion via the</w:t>
      </w:r>
      <w:r w:rsidR="00C51DD6" w:rsidRPr="00C51DD6">
        <w:rPr>
          <w:rFonts w:cs="Times New Roman"/>
        </w:rPr>
        <w:t xml:space="preserve"> DH</w:t>
      </w:r>
      <w:r w:rsidRPr="00C51DD6">
        <w:rPr>
          <w:rFonts w:cs="Times New Roman"/>
        </w:rPr>
        <w:t xml:space="preserve"> view</w:t>
      </w:r>
    </w:p>
    <w:p w14:paraId="6941EC15" w14:textId="77777777" w:rsidR="00C51DD6" w:rsidRDefault="00621611" w:rsidP="00C51DD6">
      <w:pPr>
        <w:pStyle w:val="ListParagraph"/>
        <w:numPr>
          <w:ilvl w:val="0"/>
          <w:numId w:val="3"/>
        </w:numPr>
        <w:rPr>
          <w:rFonts w:cs="Times New Roman"/>
        </w:rPr>
      </w:pPr>
      <w:r w:rsidRPr="00C51DD6">
        <w:rPr>
          <w:rFonts w:cs="Times New Roman"/>
        </w:rPr>
        <w:t>Recognize retroperitoneal free fluid</w:t>
      </w:r>
    </w:p>
    <w:p w14:paraId="2BEB4657" w14:textId="77777777" w:rsidR="00C51DD6" w:rsidRDefault="00621611" w:rsidP="00C51DD6">
      <w:pPr>
        <w:pStyle w:val="ListParagraph"/>
        <w:numPr>
          <w:ilvl w:val="0"/>
          <w:numId w:val="3"/>
        </w:numPr>
        <w:rPr>
          <w:rFonts w:cs="Times New Roman"/>
        </w:rPr>
      </w:pPr>
      <w:r w:rsidRPr="00C51DD6">
        <w:rPr>
          <w:rFonts w:cs="Times New Roman"/>
        </w:rPr>
        <w:t xml:space="preserve">Recognize caudal vena </w:t>
      </w:r>
      <w:proofErr w:type="spellStart"/>
      <w:r w:rsidRPr="00C51DD6">
        <w:rPr>
          <w:rFonts w:cs="Times New Roman"/>
        </w:rPr>
        <w:t>caval</w:t>
      </w:r>
      <w:proofErr w:type="spellEnd"/>
      <w:r w:rsidRPr="00C51DD6">
        <w:rPr>
          <w:rFonts w:cs="Times New Roman"/>
        </w:rPr>
        <w:t xml:space="preserve"> size and distended</w:t>
      </w:r>
      <w:r w:rsidR="00C51DD6" w:rsidRPr="00C51DD6">
        <w:rPr>
          <w:rFonts w:cs="Times New Roman"/>
        </w:rPr>
        <w:t xml:space="preserve"> </w:t>
      </w:r>
      <w:r w:rsidRPr="00C51DD6">
        <w:rPr>
          <w:rFonts w:cs="Times New Roman"/>
        </w:rPr>
        <w:t>hepatic veins at the DH view</w:t>
      </w:r>
    </w:p>
    <w:p w14:paraId="4D62C32F" w14:textId="7BF63AE3" w:rsidR="00E877C5" w:rsidRPr="00C51DD6" w:rsidRDefault="00621611" w:rsidP="00C51DD6">
      <w:pPr>
        <w:pStyle w:val="ListParagraph"/>
        <w:numPr>
          <w:ilvl w:val="0"/>
          <w:numId w:val="3"/>
        </w:numPr>
        <w:rPr>
          <w:rFonts w:cs="Times New Roman"/>
        </w:rPr>
      </w:pPr>
      <w:r w:rsidRPr="00C51DD6">
        <w:rPr>
          <w:rFonts w:cs="Times New Roman"/>
        </w:rPr>
        <w:t>Be familiar with false positives and false negatives</w:t>
      </w:r>
      <w:r w:rsidR="00C51DD6" w:rsidRPr="00C51DD6">
        <w:rPr>
          <w:rFonts w:cs="Times New Roman"/>
        </w:rPr>
        <w:t xml:space="preserve"> </w:t>
      </w:r>
      <w:r w:rsidRPr="00C51DD6">
        <w:rPr>
          <w:rFonts w:cs="Times New Roman"/>
        </w:rPr>
        <w:t>at each AFAST</w:t>
      </w:r>
      <w:proofErr w:type="gramStart"/>
      <w:r w:rsidRPr="00C51DD6">
        <w:rPr>
          <w:rFonts w:cs="Times New Roman"/>
        </w:rPr>
        <w:t>3  site</w:t>
      </w:r>
      <w:proofErr w:type="gramEnd"/>
      <w:r w:rsidR="00C51DD6" w:rsidRPr="00C51DD6">
        <w:rPr>
          <w:rFonts w:cs="Times New Roman"/>
        </w:rPr>
        <w:t xml:space="preserve"> </w:t>
      </w:r>
      <w:r w:rsidR="00E877C5" w:rsidRPr="00C51DD6">
        <w:rPr>
          <w:rFonts w:cs="Times New Roman"/>
        </w:rPr>
        <w:t>curvilinear (or linear) probe with a range of 5–10 MHz</w:t>
      </w:r>
      <w:r w:rsidR="00C51DD6" w:rsidRPr="00C51DD6">
        <w:rPr>
          <w:rFonts w:cs="Times New Roman"/>
        </w:rPr>
        <w:t xml:space="preserve"> </w:t>
      </w:r>
      <w:r w:rsidR="00E877C5" w:rsidRPr="00C51DD6">
        <w:rPr>
          <w:rFonts w:cs="Times New Roman"/>
        </w:rPr>
        <w:t>is usually acceptable for most dogs and cats.</w:t>
      </w:r>
    </w:p>
    <w:p w14:paraId="52996BA8" w14:textId="77777777" w:rsidR="00346AFE" w:rsidRDefault="00346AFE" w:rsidP="00FB6CD9">
      <w:pPr>
        <w:rPr>
          <w:rFonts w:cs="Times New Roman"/>
        </w:rPr>
      </w:pPr>
    </w:p>
    <w:p w14:paraId="119B127E" w14:textId="38D1779E" w:rsidR="00CB6AAF" w:rsidRPr="001933F1" w:rsidRDefault="001933F1" w:rsidP="00FB6CD9">
      <w:pPr>
        <w:rPr>
          <w:rFonts w:cs="Times New Roman"/>
          <w:b/>
          <w:bCs/>
          <w:sz w:val="27"/>
          <w:szCs w:val="27"/>
          <w:u w:val="single"/>
        </w:rPr>
      </w:pPr>
      <w:r w:rsidRPr="001933F1">
        <w:rPr>
          <w:rFonts w:cs="Times New Roman"/>
          <w:b/>
          <w:bCs/>
          <w:sz w:val="27"/>
          <w:szCs w:val="27"/>
          <w:u w:val="single"/>
        </w:rPr>
        <w:t>Positioning</w:t>
      </w:r>
    </w:p>
    <w:p w14:paraId="6AAE52BF" w14:textId="77777777" w:rsidR="001933F1" w:rsidRDefault="001933F1" w:rsidP="001933F1">
      <w:pPr>
        <w:pStyle w:val="ListParagraph"/>
        <w:numPr>
          <w:ilvl w:val="0"/>
          <w:numId w:val="4"/>
        </w:numPr>
        <w:rPr>
          <w:rFonts w:cs="Times New Roman"/>
        </w:rPr>
      </w:pPr>
      <w:r w:rsidRPr="00C51DD6">
        <w:rPr>
          <w:rFonts w:cs="Times New Roman"/>
        </w:rPr>
        <w:t xml:space="preserve">Right lateral </w:t>
      </w:r>
      <w:proofErr w:type="spellStart"/>
      <w:r w:rsidRPr="00C51DD6">
        <w:rPr>
          <w:rFonts w:cs="Times New Roman"/>
        </w:rPr>
        <w:t>recumbency</w:t>
      </w:r>
      <w:proofErr w:type="spellEnd"/>
      <w:r w:rsidRPr="00C51DD6">
        <w:rPr>
          <w:rFonts w:cs="Times New Roman"/>
        </w:rPr>
        <w:t xml:space="preserve"> is generally preferred </w:t>
      </w:r>
    </w:p>
    <w:p w14:paraId="3CA9694A" w14:textId="77777777" w:rsidR="001933F1" w:rsidRDefault="001933F1" w:rsidP="001933F1">
      <w:pPr>
        <w:pStyle w:val="ListParagraph"/>
        <w:numPr>
          <w:ilvl w:val="1"/>
          <w:numId w:val="4"/>
        </w:numPr>
        <w:rPr>
          <w:rFonts w:cs="Times New Roman"/>
        </w:rPr>
      </w:pPr>
      <w:r>
        <w:rPr>
          <w:rFonts w:cs="Times New Roman"/>
        </w:rPr>
        <w:t>Standard for e</w:t>
      </w:r>
      <w:r w:rsidRPr="00C51DD6">
        <w:rPr>
          <w:rFonts w:cs="Times New Roman"/>
        </w:rPr>
        <w:t>lectrocardiographic and echocardiographic evaluation</w:t>
      </w:r>
    </w:p>
    <w:p w14:paraId="4A39180B" w14:textId="77777777" w:rsidR="001933F1" w:rsidRPr="00C51DD6" w:rsidRDefault="001933F1" w:rsidP="001933F1">
      <w:pPr>
        <w:pStyle w:val="ListParagraph"/>
        <w:numPr>
          <w:ilvl w:val="0"/>
          <w:numId w:val="4"/>
        </w:numPr>
        <w:rPr>
          <w:rFonts w:cs="Times New Roman"/>
        </w:rPr>
      </w:pPr>
      <w:r w:rsidRPr="00C51DD6">
        <w:rPr>
          <w:rFonts w:cs="Times New Roman"/>
        </w:rPr>
        <w:t>DORSAL RECUMBENCY IS NOT FAVORABLE</w:t>
      </w:r>
    </w:p>
    <w:p w14:paraId="0B5C47E0" w14:textId="77777777" w:rsidR="001933F1" w:rsidRPr="00C51DD6" w:rsidRDefault="001933F1" w:rsidP="001933F1">
      <w:pPr>
        <w:pStyle w:val="ListParagraph"/>
        <w:numPr>
          <w:ilvl w:val="1"/>
          <w:numId w:val="4"/>
        </w:numPr>
        <w:rPr>
          <w:rFonts w:cs="Times New Roman"/>
        </w:rPr>
      </w:pPr>
      <w:r w:rsidRPr="00C51DD6">
        <w:rPr>
          <w:rFonts w:cs="Times New Roman"/>
        </w:rPr>
        <w:t xml:space="preserve">Lack of validation of the AFAST-applied fluid scoring system in dorsal or </w:t>
      </w:r>
      <w:r>
        <w:rPr>
          <w:rFonts w:cs="Times New Roman"/>
        </w:rPr>
        <w:t xml:space="preserve">sternal </w:t>
      </w:r>
      <w:proofErr w:type="spellStart"/>
      <w:r>
        <w:rPr>
          <w:rFonts w:cs="Times New Roman"/>
        </w:rPr>
        <w:t>recumbency</w:t>
      </w:r>
      <w:proofErr w:type="spellEnd"/>
    </w:p>
    <w:p w14:paraId="69C68E3F" w14:textId="577DDE0D" w:rsidR="001933F1" w:rsidRPr="001933F1" w:rsidRDefault="001933F1" w:rsidP="001933F1">
      <w:pPr>
        <w:pStyle w:val="ListParagraph"/>
        <w:numPr>
          <w:ilvl w:val="1"/>
          <w:numId w:val="4"/>
        </w:numPr>
        <w:rPr>
          <w:rFonts w:cs="Times New Roman"/>
        </w:rPr>
      </w:pPr>
      <w:r w:rsidRPr="00C51DD6">
        <w:rPr>
          <w:rFonts w:cs="Times New Roman"/>
        </w:rPr>
        <w:t xml:space="preserve">High risk to compromised </w:t>
      </w:r>
      <w:r>
        <w:rPr>
          <w:rFonts w:cs="Times New Roman"/>
        </w:rPr>
        <w:t>hemodynamically unstable patients. Stressful.</w:t>
      </w:r>
    </w:p>
    <w:p w14:paraId="014BE740" w14:textId="77777777" w:rsidR="001933F1" w:rsidRDefault="001933F1" w:rsidP="001933F1">
      <w:pPr>
        <w:rPr>
          <w:rFonts w:cs="Times New Roman"/>
          <w:sz w:val="15"/>
          <w:szCs w:val="15"/>
        </w:rPr>
      </w:pPr>
      <w:r w:rsidRPr="00F57B2A">
        <w:rPr>
          <w:rFonts w:cs="Times New Roman"/>
          <w:sz w:val="15"/>
          <w:szCs w:val="15"/>
        </w:rPr>
        <w:drawing>
          <wp:inline distT="0" distB="0" distL="0" distR="0" wp14:anchorId="57F325FD" wp14:editId="26054D67">
            <wp:extent cx="3321676" cy="2075337"/>
            <wp:effectExtent l="0" t="0" r="635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53710" cy="2095351"/>
                    </a:xfrm>
                    <a:prstGeom prst="rect">
                      <a:avLst/>
                    </a:prstGeom>
                  </pic:spPr>
                </pic:pic>
              </a:graphicData>
            </a:graphic>
          </wp:inline>
        </w:drawing>
      </w:r>
      <w:r w:rsidRPr="00C51DD6">
        <w:rPr>
          <w:rFonts w:cs="Times New Roman"/>
          <w:sz w:val="15"/>
          <w:szCs w:val="15"/>
        </w:rPr>
        <w:t xml:space="preserve"> </w:t>
      </w:r>
      <w:r w:rsidRPr="00F57B2A">
        <w:rPr>
          <w:rFonts w:cs="Times New Roman"/>
          <w:sz w:val="15"/>
          <w:szCs w:val="15"/>
        </w:rPr>
        <w:drawing>
          <wp:inline distT="0" distB="0" distL="0" distR="0" wp14:anchorId="34773C57" wp14:editId="5D5299DD">
            <wp:extent cx="3143528" cy="2334136"/>
            <wp:effectExtent l="0" t="0" r="635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59004" cy="2345628"/>
                    </a:xfrm>
                    <a:prstGeom prst="rect">
                      <a:avLst/>
                    </a:prstGeom>
                  </pic:spPr>
                </pic:pic>
              </a:graphicData>
            </a:graphic>
          </wp:inline>
        </w:drawing>
      </w:r>
    </w:p>
    <w:p w14:paraId="05212E2A" w14:textId="77777777" w:rsidR="00CB6AAF" w:rsidRPr="00F57B2A" w:rsidRDefault="00CB6AAF" w:rsidP="00FB6CD9">
      <w:pPr>
        <w:rPr>
          <w:rFonts w:cs="Times New Roman"/>
          <w:sz w:val="15"/>
          <w:szCs w:val="15"/>
        </w:rPr>
      </w:pPr>
    </w:p>
    <w:p w14:paraId="62C3E113" w14:textId="57D48A3D" w:rsidR="00191FD9" w:rsidRPr="00F57B2A" w:rsidRDefault="00191FD9" w:rsidP="00FB6CD9">
      <w:pPr>
        <w:rPr>
          <w:rFonts w:cs="Times New Roman"/>
          <w:sz w:val="15"/>
          <w:szCs w:val="15"/>
        </w:rPr>
      </w:pPr>
    </w:p>
    <w:p w14:paraId="7EE9DB23" w14:textId="5F5309A9" w:rsidR="00346AFE" w:rsidRPr="00C51DD6" w:rsidRDefault="00346AFE" w:rsidP="00C51DD6">
      <w:pPr>
        <w:rPr>
          <w:rFonts w:cs="Times New Roman"/>
          <w:b/>
          <w:bCs/>
          <w:sz w:val="27"/>
          <w:szCs w:val="27"/>
          <w:u w:val="single"/>
        </w:rPr>
      </w:pPr>
      <w:r w:rsidRPr="00346AFE">
        <w:rPr>
          <w:rFonts w:cs="Times New Roman"/>
          <w:b/>
          <w:bCs/>
          <w:sz w:val="27"/>
          <w:szCs w:val="27"/>
          <w:u w:val="single"/>
        </w:rPr>
        <w:t>AFAST</w:t>
      </w:r>
      <w:r w:rsidRPr="00C51DD6">
        <w:rPr>
          <w:rFonts w:cs="Times New Roman"/>
          <w:b/>
          <w:bCs/>
          <w:sz w:val="27"/>
          <w:szCs w:val="27"/>
          <w:u w:val="single"/>
        </w:rPr>
        <w:t xml:space="preserve">3 </w:t>
      </w:r>
      <w:proofErr w:type="spellStart"/>
      <w:r w:rsidRPr="00346AFE">
        <w:rPr>
          <w:rFonts w:cs="Times New Roman"/>
          <w:b/>
          <w:bCs/>
          <w:sz w:val="27"/>
          <w:szCs w:val="27"/>
          <w:u w:val="single"/>
        </w:rPr>
        <w:t>Diaphragmatico</w:t>
      </w:r>
      <w:proofErr w:type="spellEnd"/>
      <w:r w:rsidRPr="00346AFE">
        <w:rPr>
          <w:rFonts w:cs="Times New Roman"/>
          <w:b/>
          <w:bCs/>
          <w:sz w:val="27"/>
          <w:szCs w:val="27"/>
          <w:u w:val="single"/>
        </w:rPr>
        <w:t>-Hepatic View</w:t>
      </w:r>
      <w:r w:rsidRPr="00C51DD6">
        <w:rPr>
          <w:rFonts w:cs="Times New Roman"/>
          <w:b/>
          <w:bCs/>
          <w:sz w:val="27"/>
          <w:szCs w:val="27"/>
          <w:u w:val="single"/>
        </w:rPr>
        <w:t xml:space="preserve"> </w:t>
      </w:r>
      <w:r w:rsidR="00C51DD6" w:rsidRPr="00C51DD6">
        <w:rPr>
          <w:rFonts w:cs="Times New Roman"/>
          <w:b/>
          <w:bCs/>
          <w:sz w:val="27"/>
          <w:szCs w:val="27"/>
          <w:u w:val="single"/>
        </w:rPr>
        <w:t>(‘</w:t>
      </w:r>
      <w:r w:rsidRPr="00C51DD6">
        <w:rPr>
          <w:rFonts w:cs="Times New Roman"/>
          <w:b/>
          <w:bCs/>
          <w:sz w:val="27"/>
          <w:szCs w:val="27"/>
          <w:u w:val="single"/>
        </w:rPr>
        <w:t>designated hitter</w:t>
      </w:r>
      <w:r w:rsidR="00C51DD6" w:rsidRPr="00C51DD6">
        <w:rPr>
          <w:rFonts w:cs="Times New Roman"/>
          <w:b/>
          <w:bCs/>
          <w:sz w:val="27"/>
          <w:szCs w:val="27"/>
          <w:u w:val="single"/>
        </w:rPr>
        <w:t>’</w:t>
      </w:r>
      <w:r w:rsidRPr="00C51DD6">
        <w:rPr>
          <w:rFonts w:cs="Times New Roman"/>
          <w:b/>
          <w:bCs/>
          <w:sz w:val="27"/>
          <w:szCs w:val="27"/>
          <w:u w:val="single"/>
        </w:rPr>
        <w:t xml:space="preserve"> view</w:t>
      </w:r>
      <w:r w:rsidR="00C51DD6" w:rsidRPr="00C51DD6">
        <w:rPr>
          <w:rFonts w:cs="Times New Roman"/>
          <w:b/>
          <w:bCs/>
          <w:sz w:val="27"/>
          <w:szCs w:val="27"/>
          <w:u w:val="single"/>
        </w:rPr>
        <w:t>)</w:t>
      </w:r>
    </w:p>
    <w:p w14:paraId="01B5C04F" w14:textId="77777777" w:rsidR="00C51DD6" w:rsidRDefault="000019FF" w:rsidP="00C51DD6">
      <w:pPr>
        <w:pStyle w:val="ListParagraph"/>
        <w:numPr>
          <w:ilvl w:val="0"/>
          <w:numId w:val="5"/>
        </w:numPr>
        <w:rPr>
          <w:rFonts w:cs="Times New Roman"/>
        </w:rPr>
      </w:pPr>
      <w:r w:rsidRPr="00C51DD6">
        <w:rPr>
          <w:rFonts w:cs="Times New Roman"/>
        </w:rPr>
        <w:t>The probe is directed</w:t>
      </w:r>
      <w:r w:rsidR="00C51DD6" w:rsidRPr="00C51DD6">
        <w:rPr>
          <w:rFonts w:cs="Times New Roman"/>
        </w:rPr>
        <w:t xml:space="preserve"> </w:t>
      </w:r>
      <w:r w:rsidRPr="00C51DD6">
        <w:rPr>
          <w:rFonts w:cs="Times New Roman"/>
        </w:rPr>
        <w:t xml:space="preserve">toward the patient’s head </w:t>
      </w:r>
    </w:p>
    <w:p w14:paraId="2502E66F" w14:textId="5BD6CA13" w:rsidR="000019FF" w:rsidRPr="00C51DD6" w:rsidRDefault="00C51DD6" w:rsidP="00C51DD6">
      <w:pPr>
        <w:pStyle w:val="ListParagraph"/>
        <w:numPr>
          <w:ilvl w:val="0"/>
          <w:numId w:val="5"/>
        </w:numPr>
        <w:rPr>
          <w:rFonts w:cs="Times New Roman"/>
        </w:rPr>
      </w:pPr>
      <w:r>
        <w:rPr>
          <w:rFonts w:cs="Times New Roman"/>
        </w:rPr>
        <w:t>T</w:t>
      </w:r>
      <w:r w:rsidR="000019FF" w:rsidRPr="00C51DD6">
        <w:rPr>
          <w:rFonts w:cs="Times New Roman"/>
        </w:rPr>
        <w:t>he gallbladder</w:t>
      </w:r>
      <w:r w:rsidRPr="00C51DD6">
        <w:rPr>
          <w:rFonts w:cs="Times New Roman"/>
        </w:rPr>
        <w:t xml:space="preserve"> </w:t>
      </w:r>
      <w:r w:rsidR="000019FF" w:rsidRPr="00C51DD6">
        <w:rPr>
          <w:rFonts w:cs="Times New Roman"/>
        </w:rPr>
        <w:t>“kissing” the diaphragm is imaged by keeping</w:t>
      </w:r>
      <w:r w:rsidRPr="00C51DD6">
        <w:rPr>
          <w:rFonts w:cs="Times New Roman"/>
        </w:rPr>
        <w:t xml:space="preserve"> </w:t>
      </w:r>
      <w:r w:rsidR="000019FF" w:rsidRPr="00C51DD6">
        <w:rPr>
          <w:rFonts w:cs="Times New Roman"/>
        </w:rPr>
        <w:t>the probe toward the head and scanning slightly</w:t>
      </w:r>
      <w:r w:rsidRPr="00C51DD6">
        <w:rPr>
          <w:rFonts w:cs="Times New Roman"/>
        </w:rPr>
        <w:t xml:space="preserve"> </w:t>
      </w:r>
      <w:r>
        <w:rPr>
          <w:rFonts w:cs="Times New Roman"/>
        </w:rPr>
        <w:t>downward toward the table top</w:t>
      </w:r>
    </w:p>
    <w:p w14:paraId="7B4EFED9" w14:textId="77777777" w:rsidR="00346AFE" w:rsidRPr="00C51DD6" w:rsidRDefault="00346AFE" w:rsidP="00346AFE">
      <w:pPr>
        <w:rPr>
          <w:rFonts w:cs="Times New Roman"/>
        </w:rPr>
      </w:pPr>
    </w:p>
    <w:p w14:paraId="4DBDB636" w14:textId="2C540910" w:rsidR="004B6387" w:rsidRPr="00C51DD6" w:rsidRDefault="004B6387" w:rsidP="00C51DD6">
      <w:pPr>
        <w:rPr>
          <w:rFonts w:cs="Times New Roman"/>
          <w:u w:val="single"/>
        </w:rPr>
      </w:pPr>
      <w:proofErr w:type="spellStart"/>
      <w:r w:rsidRPr="004B6387">
        <w:rPr>
          <w:rFonts w:cs="Times New Roman"/>
          <w:u w:val="single"/>
        </w:rPr>
        <w:t>Diaphragmatico</w:t>
      </w:r>
      <w:proofErr w:type="spellEnd"/>
      <w:r w:rsidRPr="004B6387">
        <w:rPr>
          <w:rFonts w:cs="Times New Roman"/>
          <w:u w:val="single"/>
        </w:rPr>
        <w:t>-Hepatic View</w:t>
      </w:r>
      <w:r w:rsidR="00C51DD6" w:rsidRPr="00C51DD6">
        <w:rPr>
          <w:rFonts w:cs="Times New Roman"/>
          <w:u w:val="single"/>
        </w:rPr>
        <w:t xml:space="preserve"> </w:t>
      </w:r>
      <w:r w:rsidRPr="004B6387">
        <w:rPr>
          <w:rFonts w:cs="Times New Roman"/>
          <w:u w:val="single"/>
        </w:rPr>
        <w:t>and Pericardial Imaging</w:t>
      </w:r>
    </w:p>
    <w:p w14:paraId="3D768952" w14:textId="4899727A" w:rsidR="00C51DD6" w:rsidRDefault="00614CE6" w:rsidP="00C51DD6">
      <w:pPr>
        <w:pStyle w:val="ListParagraph"/>
        <w:numPr>
          <w:ilvl w:val="0"/>
          <w:numId w:val="6"/>
        </w:numPr>
        <w:rPr>
          <w:rFonts w:cs="Times New Roman"/>
        </w:rPr>
      </w:pPr>
      <w:r w:rsidRPr="00C51DD6">
        <w:rPr>
          <w:rFonts w:cs="Times New Roman"/>
        </w:rPr>
        <w:t xml:space="preserve">Always </w:t>
      </w:r>
      <w:proofErr w:type="gramStart"/>
      <w:r w:rsidRPr="00C51DD6">
        <w:rPr>
          <w:rFonts w:cs="Times New Roman"/>
        </w:rPr>
        <w:t>look into</w:t>
      </w:r>
      <w:proofErr w:type="gramEnd"/>
      <w:r w:rsidRPr="00C51DD6">
        <w:rPr>
          <w:rFonts w:cs="Times New Roman"/>
        </w:rPr>
        <w:t xml:space="preserve"> the thorax for pleural and pericardial</w:t>
      </w:r>
      <w:r w:rsidR="00C51DD6" w:rsidRPr="00C51DD6">
        <w:rPr>
          <w:rFonts w:cs="Times New Roman"/>
        </w:rPr>
        <w:t xml:space="preserve"> </w:t>
      </w:r>
      <w:r w:rsidR="007D61CE">
        <w:rPr>
          <w:rFonts w:cs="Times New Roman"/>
        </w:rPr>
        <w:t>effusions</w:t>
      </w:r>
    </w:p>
    <w:p w14:paraId="439FCE28" w14:textId="77777777" w:rsidR="00614CE6" w:rsidRPr="00C51DD6" w:rsidRDefault="00614CE6" w:rsidP="00346AFE">
      <w:pPr>
        <w:rPr>
          <w:rFonts w:cs="Times New Roman"/>
        </w:rPr>
      </w:pPr>
    </w:p>
    <w:p w14:paraId="0394F88C" w14:textId="0E6000FA" w:rsidR="004B6387" w:rsidRPr="00C51DD6" w:rsidRDefault="004B6387" w:rsidP="00C51DD6">
      <w:pPr>
        <w:rPr>
          <w:rFonts w:cs="Times New Roman"/>
          <w:u w:val="single"/>
        </w:rPr>
      </w:pPr>
      <w:proofErr w:type="spellStart"/>
      <w:r w:rsidRPr="004B6387">
        <w:rPr>
          <w:rFonts w:cs="Times New Roman"/>
          <w:u w:val="single"/>
        </w:rPr>
        <w:t>Diaphragmatico</w:t>
      </w:r>
      <w:proofErr w:type="spellEnd"/>
      <w:r w:rsidRPr="004B6387">
        <w:rPr>
          <w:rFonts w:cs="Times New Roman"/>
          <w:u w:val="single"/>
        </w:rPr>
        <w:t>-Hepatic View</w:t>
      </w:r>
      <w:r w:rsidR="00C51DD6" w:rsidRPr="00C51DD6">
        <w:rPr>
          <w:rFonts w:cs="Times New Roman"/>
          <w:u w:val="single"/>
        </w:rPr>
        <w:t xml:space="preserve"> </w:t>
      </w:r>
      <w:r w:rsidRPr="004B6387">
        <w:rPr>
          <w:rFonts w:cs="Times New Roman"/>
          <w:u w:val="single"/>
        </w:rPr>
        <w:t>and Ultrasound Lung Rockets</w:t>
      </w:r>
    </w:p>
    <w:p w14:paraId="1AD7F4F9" w14:textId="0332B09E" w:rsidR="00EC404C" w:rsidRDefault="00EC404C" w:rsidP="00EC404C">
      <w:pPr>
        <w:pStyle w:val="ListParagraph"/>
        <w:numPr>
          <w:ilvl w:val="0"/>
          <w:numId w:val="6"/>
        </w:numPr>
        <w:rPr>
          <w:rFonts w:cs="Times New Roman"/>
        </w:rPr>
      </w:pPr>
      <w:r>
        <w:rPr>
          <w:rFonts w:cs="Times New Roman"/>
        </w:rPr>
        <w:t xml:space="preserve">Small # of lung rockets are </w:t>
      </w:r>
      <w:r w:rsidR="004F454B" w:rsidRPr="00C51DD6">
        <w:rPr>
          <w:rFonts w:cs="Times New Roman"/>
        </w:rPr>
        <w:t>present</w:t>
      </w:r>
      <w:r w:rsidR="00C51DD6">
        <w:rPr>
          <w:rFonts w:cs="Times New Roman"/>
        </w:rPr>
        <w:t xml:space="preserve"> </w:t>
      </w:r>
      <w:r w:rsidR="004F454B" w:rsidRPr="00C51DD6">
        <w:rPr>
          <w:rFonts w:cs="Times New Roman"/>
        </w:rPr>
        <w:t>(none to one or two ULRs) along the</w:t>
      </w:r>
      <w:r>
        <w:rPr>
          <w:rFonts w:cs="Times New Roman"/>
        </w:rPr>
        <w:t xml:space="preserve"> diaphragm in </w:t>
      </w:r>
      <w:r w:rsidR="004F454B" w:rsidRPr="00EC404C">
        <w:rPr>
          <w:rFonts w:cs="Times New Roman"/>
        </w:rPr>
        <w:t xml:space="preserve">normal dogs and cats </w:t>
      </w:r>
    </w:p>
    <w:p w14:paraId="65B8475A" w14:textId="21AB085A" w:rsidR="00614CE6" w:rsidRDefault="00EC404C" w:rsidP="00EC404C">
      <w:pPr>
        <w:pStyle w:val="ListParagraph"/>
        <w:numPr>
          <w:ilvl w:val="0"/>
          <w:numId w:val="6"/>
        </w:numPr>
        <w:rPr>
          <w:rFonts w:cs="Times New Roman"/>
        </w:rPr>
      </w:pPr>
      <w:r>
        <w:rPr>
          <w:rFonts w:cs="Times New Roman"/>
        </w:rPr>
        <w:t>Lung rockets</w:t>
      </w:r>
      <w:r w:rsidR="004F454B" w:rsidRPr="00EC404C">
        <w:rPr>
          <w:rFonts w:cs="Times New Roman"/>
        </w:rPr>
        <w:t xml:space="preserve"> and the</w:t>
      </w:r>
      <w:r>
        <w:rPr>
          <w:rFonts w:cs="Times New Roman"/>
        </w:rPr>
        <w:t xml:space="preserve"> </w:t>
      </w:r>
      <w:r w:rsidR="004F454B" w:rsidRPr="00EC404C">
        <w:rPr>
          <w:rFonts w:cs="Times New Roman"/>
        </w:rPr>
        <w:t xml:space="preserve">glide sign along diaphragm </w:t>
      </w:r>
      <w:r>
        <w:rPr>
          <w:rFonts w:cs="Times New Roman"/>
        </w:rPr>
        <w:t xml:space="preserve">can be used to determine if pneumothorax </w:t>
      </w:r>
      <w:r w:rsidR="004F454B" w:rsidRPr="00EC404C">
        <w:rPr>
          <w:rFonts w:cs="Times New Roman"/>
        </w:rPr>
        <w:t>is present</w:t>
      </w:r>
    </w:p>
    <w:p w14:paraId="396C3B2A" w14:textId="40BBACAD" w:rsidR="00EC404C" w:rsidRDefault="00EC404C" w:rsidP="00EC404C">
      <w:pPr>
        <w:pStyle w:val="ListParagraph"/>
        <w:numPr>
          <w:ilvl w:val="1"/>
          <w:numId w:val="6"/>
        </w:numPr>
        <w:rPr>
          <w:rFonts w:cs="Times New Roman"/>
        </w:rPr>
      </w:pPr>
      <w:r>
        <w:rPr>
          <w:rFonts w:cs="Times New Roman"/>
        </w:rPr>
        <w:t>Sensitivity, specificity unknown</w:t>
      </w:r>
    </w:p>
    <w:p w14:paraId="14A2B30D" w14:textId="77777777" w:rsidR="00EC404C" w:rsidRPr="00EC404C" w:rsidRDefault="00EC404C" w:rsidP="00EC404C">
      <w:pPr>
        <w:pStyle w:val="ListParagraph"/>
        <w:ind w:left="1080"/>
        <w:rPr>
          <w:rFonts w:cs="Times New Roman"/>
        </w:rPr>
      </w:pPr>
    </w:p>
    <w:p w14:paraId="13D297D1" w14:textId="55BC1691" w:rsidR="004B6387" w:rsidRPr="004B6387" w:rsidRDefault="004B6387" w:rsidP="00EC404C">
      <w:pPr>
        <w:rPr>
          <w:rFonts w:cs="Times New Roman"/>
          <w:u w:val="single"/>
        </w:rPr>
      </w:pPr>
      <w:proofErr w:type="spellStart"/>
      <w:r w:rsidRPr="004B6387">
        <w:rPr>
          <w:rFonts w:cs="Times New Roman"/>
          <w:u w:val="single"/>
        </w:rPr>
        <w:t>Diaphragmatico</w:t>
      </w:r>
      <w:proofErr w:type="spellEnd"/>
      <w:r w:rsidRPr="004B6387">
        <w:rPr>
          <w:rFonts w:cs="Times New Roman"/>
          <w:u w:val="single"/>
        </w:rPr>
        <w:t>-Hepatic View and Preload</w:t>
      </w:r>
      <w:r w:rsidR="00EC404C" w:rsidRPr="00EC404C">
        <w:rPr>
          <w:rFonts w:cs="Times New Roman"/>
          <w:u w:val="single"/>
        </w:rPr>
        <w:t xml:space="preserve"> </w:t>
      </w:r>
      <w:r w:rsidRPr="004B6387">
        <w:rPr>
          <w:rFonts w:cs="Times New Roman"/>
          <w:u w:val="single"/>
        </w:rPr>
        <w:t>Volume Status, Indirect Right-Sided</w:t>
      </w:r>
      <w:r w:rsidR="00EC404C" w:rsidRPr="00EC404C">
        <w:rPr>
          <w:rFonts w:cs="Times New Roman"/>
          <w:u w:val="single"/>
        </w:rPr>
        <w:t xml:space="preserve"> </w:t>
      </w:r>
      <w:r w:rsidRPr="004B6387">
        <w:rPr>
          <w:rFonts w:cs="Times New Roman"/>
          <w:u w:val="single"/>
        </w:rPr>
        <w:t>Cardiac Assessment</w:t>
      </w:r>
    </w:p>
    <w:p w14:paraId="100BF778" w14:textId="64DE8B4F" w:rsidR="00EC404C" w:rsidRDefault="00EC404C" w:rsidP="00EC404C">
      <w:pPr>
        <w:pStyle w:val="ListParagraph"/>
        <w:numPr>
          <w:ilvl w:val="0"/>
          <w:numId w:val="7"/>
        </w:numPr>
        <w:rPr>
          <w:rFonts w:cs="Times New Roman"/>
        </w:rPr>
      </w:pPr>
      <w:r w:rsidRPr="00EC404C">
        <w:rPr>
          <w:rFonts w:cs="Times New Roman"/>
        </w:rPr>
        <w:t>D</w:t>
      </w:r>
      <w:r>
        <w:rPr>
          <w:rFonts w:cs="Times New Roman"/>
        </w:rPr>
        <w:t>irect</w:t>
      </w:r>
      <w:r w:rsidR="00375029" w:rsidRPr="00EC404C">
        <w:rPr>
          <w:rFonts w:cs="Times New Roman"/>
        </w:rPr>
        <w:t xml:space="preserve"> probe</w:t>
      </w:r>
      <w:r>
        <w:rPr>
          <w:rFonts w:cs="Times New Roman"/>
        </w:rPr>
        <w:t xml:space="preserve"> downward </w:t>
      </w:r>
      <w:r w:rsidR="00375029" w:rsidRPr="00EC404C">
        <w:rPr>
          <w:rFonts w:cs="Times New Roman"/>
        </w:rPr>
        <w:t xml:space="preserve">from gallbladder </w:t>
      </w:r>
      <w:r>
        <w:rPr>
          <w:rFonts w:cs="Times New Roman"/>
        </w:rPr>
        <w:t>to image</w:t>
      </w:r>
      <w:r w:rsidR="00375029" w:rsidRPr="00EC404C">
        <w:rPr>
          <w:rFonts w:cs="Times New Roman"/>
        </w:rPr>
        <w:t xml:space="preserve"> caudal vena</w:t>
      </w:r>
      <w:r w:rsidRPr="00EC404C">
        <w:rPr>
          <w:rFonts w:cs="Times New Roman"/>
        </w:rPr>
        <w:t xml:space="preserve"> </w:t>
      </w:r>
      <w:r w:rsidR="00375029" w:rsidRPr="00EC404C">
        <w:rPr>
          <w:rFonts w:cs="Times New Roman"/>
        </w:rPr>
        <w:t xml:space="preserve">cava </w:t>
      </w:r>
      <w:r>
        <w:rPr>
          <w:rFonts w:cs="Times New Roman"/>
        </w:rPr>
        <w:t>as it passes through</w:t>
      </w:r>
      <w:r w:rsidR="00375029" w:rsidRPr="00EC404C">
        <w:rPr>
          <w:rFonts w:cs="Times New Roman"/>
        </w:rPr>
        <w:t xml:space="preserve"> diaphragm</w:t>
      </w:r>
    </w:p>
    <w:p w14:paraId="45E9B50D" w14:textId="77777777" w:rsidR="00EC404C" w:rsidRDefault="00EC404C" w:rsidP="00EC404C">
      <w:pPr>
        <w:pStyle w:val="ListParagraph"/>
        <w:numPr>
          <w:ilvl w:val="0"/>
          <w:numId w:val="7"/>
        </w:numPr>
        <w:rPr>
          <w:rFonts w:cs="Times New Roman"/>
        </w:rPr>
      </w:pPr>
      <w:r>
        <w:rPr>
          <w:rFonts w:cs="Times New Roman"/>
        </w:rPr>
        <w:t>I</w:t>
      </w:r>
      <w:r w:rsidR="00652C9F" w:rsidRPr="00EC404C">
        <w:rPr>
          <w:rFonts w:cs="Times New Roman"/>
        </w:rPr>
        <w:t>f the hepatic veins are</w:t>
      </w:r>
      <w:r>
        <w:rPr>
          <w:rFonts w:cs="Times New Roman"/>
        </w:rPr>
        <w:t xml:space="preserve"> obvious </w:t>
      </w:r>
      <w:r w:rsidR="00652C9F" w:rsidRPr="00652C9F">
        <w:rPr>
          <w:rFonts w:cs="Times New Roman"/>
        </w:rPr>
        <w:t>the patient’s volume status and right-sided cardiac</w:t>
      </w:r>
      <w:r>
        <w:rPr>
          <w:rFonts w:cs="Times New Roman"/>
        </w:rPr>
        <w:t xml:space="preserve"> </w:t>
      </w:r>
      <w:r w:rsidR="00652C9F" w:rsidRPr="00EC404C">
        <w:rPr>
          <w:rFonts w:cs="Times New Roman"/>
        </w:rPr>
        <w:t>function should be questioned and appropriately</w:t>
      </w:r>
      <w:r>
        <w:rPr>
          <w:rFonts w:cs="Times New Roman"/>
        </w:rPr>
        <w:t xml:space="preserve"> investigated </w:t>
      </w:r>
    </w:p>
    <w:p w14:paraId="1D7D0CE2" w14:textId="39F85A38" w:rsidR="00EC404C" w:rsidRDefault="00EC404C" w:rsidP="00EC404C">
      <w:pPr>
        <w:pStyle w:val="ListParagraph"/>
        <w:numPr>
          <w:ilvl w:val="1"/>
          <w:numId w:val="7"/>
        </w:numPr>
        <w:rPr>
          <w:rFonts w:cs="Times New Roman"/>
        </w:rPr>
      </w:pPr>
      <w:r>
        <w:rPr>
          <w:rFonts w:cs="Times New Roman"/>
        </w:rPr>
        <w:t>Not typically seen in normalcy</w:t>
      </w:r>
    </w:p>
    <w:p w14:paraId="4ED9CCEA" w14:textId="6C16F75F" w:rsidR="00191FD9" w:rsidRPr="00C51DD6" w:rsidRDefault="00191FD9" w:rsidP="00EC404C">
      <w:pPr>
        <w:rPr>
          <w:rFonts w:cs="Times New Roman"/>
        </w:rPr>
      </w:pPr>
      <w:r w:rsidRPr="00C51DD6">
        <w:rPr>
          <w:rFonts w:cs="Times New Roman"/>
        </w:rPr>
        <w:drawing>
          <wp:inline distT="0" distB="0" distL="0" distR="0" wp14:anchorId="1A9D9F61" wp14:editId="0D68EE26">
            <wp:extent cx="3208598" cy="2555224"/>
            <wp:effectExtent l="25400" t="25400" r="17780" b="361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37582" cy="2578306"/>
                    </a:xfrm>
                    <a:prstGeom prst="rect">
                      <a:avLst/>
                    </a:prstGeom>
                    <a:ln>
                      <a:solidFill>
                        <a:schemeClr val="bg1"/>
                      </a:solidFill>
                    </a:ln>
                  </pic:spPr>
                </pic:pic>
              </a:graphicData>
            </a:graphic>
          </wp:inline>
        </w:drawing>
      </w:r>
      <w:r w:rsidRPr="00C51DD6">
        <w:rPr>
          <w:rFonts w:cs="Times New Roman"/>
        </w:rPr>
        <w:drawing>
          <wp:inline distT="0" distB="0" distL="0" distR="0" wp14:anchorId="645EDE0C" wp14:editId="77B183A2">
            <wp:extent cx="3470179" cy="2547727"/>
            <wp:effectExtent l="25400" t="25400" r="35560"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32638" cy="2593583"/>
                    </a:xfrm>
                    <a:prstGeom prst="rect">
                      <a:avLst/>
                    </a:prstGeom>
                    <a:ln>
                      <a:solidFill>
                        <a:schemeClr val="bg1"/>
                      </a:solidFill>
                    </a:ln>
                  </pic:spPr>
                </pic:pic>
              </a:graphicData>
            </a:graphic>
          </wp:inline>
        </w:drawing>
      </w:r>
    </w:p>
    <w:p w14:paraId="4BB448C0" w14:textId="275F6464" w:rsidR="00780B57" w:rsidRPr="00780B57" w:rsidRDefault="00780B57" w:rsidP="00CB6AAF">
      <w:pPr>
        <w:rPr>
          <w:rFonts w:cs="Times New Roman"/>
          <w:color w:val="5297CD"/>
        </w:rPr>
      </w:pPr>
      <w:r w:rsidRPr="00780B57">
        <w:rPr>
          <w:rFonts w:cs="Times New Roman"/>
          <w:color w:val="5297CD"/>
        </w:rPr>
        <w:t xml:space="preserve">The DH view </w:t>
      </w:r>
      <w:r w:rsidR="00EC404C">
        <w:rPr>
          <w:rFonts w:cs="Times New Roman"/>
          <w:color w:val="5297CD"/>
        </w:rPr>
        <w:t xml:space="preserve">can be </w:t>
      </w:r>
      <w:r w:rsidRPr="00780B57">
        <w:rPr>
          <w:rFonts w:cs="Times New Roman"/>
          <w:color w:val="5297CD"/>
        </w:rPr>
        <w:t>used for right-sided</w:t>
      </w:r>
      <w:r w:rsidR="00EC404C">
        <w:rPr>
          <w:rFonts w:cs="Times New Roman"/>
          <w:color w:val="5297CD"/>
        </w:rPr>
        <w:t xml:space="preserve"> </w:t>
      </w:r>
      <w:r w:rsidR="00CB6AAF">
        <w:rPr>
          <w:rFonts w:cs="Times New Roman"/>
          <w:color w:val="5297CD"/>
        </w:rPr>
        <w:t xml:space="preserve">volume status </w:t>
      </w:r>
      <w:r w:rsidRPr="00780B57">
        <w:rPr>
          <w:rFonts w:cs="Times New Roman"/>
          <w:color w:val="5297CD"/>
        </w:rPr>
        <w:t>during resuscitation and in at-risk</w:t>
      </w:r>
      <w:r w:rsidR="00EC404C">
        <w:rPr>
          <w:rFonts w:cs="Times New Roman"/>
          <w:color w:val="5297CD"/>
        </w:rPr>
        <w:t xml:space="preserve"> </w:t>
      </w:r>
      <w:r w:rsidRPr="00780B57">
        <w:rPr>
          <w:rFonts w:cs="Times New Roman"/>
          <w:color w:val="5297CD"/>
        </w:rPr>
        <w:t>patients for volume overload during fluid therapy.</w:t>
      </w:r>
    </w:p>
    <w:p w14:paraId="5D8336FD" w14:textId="77777777" w:rsidR="00780B57" w:rsidRPr="00C51DD6" w:rsidRDefault="00780B57" w:rsidP="00346AFE">
      <w:pPr>
        <w:rPr>
          <w:rFonts w:cs="Times New Roman"/>
        </w:rPr>
      </w:pPr>
    </w:p>
    <w:p w14:paraId="0DE16174" w14:textId="77777777" w:rsidR="000F6AED" w:rsidRPr="000F6AED" w:rsidRDefault="000F6AED" w:rsidP="000F6AED">
      <w:pPr>
        <w:rPr>
          <w:rFonts w:cs="Times New Roman"/>
          <w:u w:val="single"/>
        </w:rPr>
      </w:pPr>
      <w:r w:rsidRPr="000F6AED">
        <w:rPr>
          <w:rFonts w:cs="Times New Roman"/>
          <w:u w:val="single"/>
        </w:rPr>
        <w:t xml:space="preserve">Classic </w:t>
      </w:r>
      <w:proofErr w:type="spellStart"/>
      <w:r w:rsidRPr="000F6AED">
        <w:rPr>
          <w:rFonts w:cs="Times New Roman"/>
          <w:u w:val="single"/>
        </w:rPr>
        <w:t>Diaphragmatico</w:t>
      </w:r>
      <w:proofErr w:type="spellEnd"/>
      <w:r w:rsidRPr="000F6AED">
        <w:rPr>
          <w:rFonts w:cs="Times New Roman"/>
          <w:u w:val="single"/>
        </w:rPr>
        <w:t>-Hepatic Positives</w:t>
      </w:r>
    </w:p>
    <w:p w14:paraId="08F8B132" w14:textId="77777777" w:rsidR="00842332" w:rsidRDefault="00842332" w:rsidP="00842332">
      <w:pPr>
        <w:pStyle w:val="ListParagraph"/>
        <w:numPr>
          <w:ilvl w:val="0"/>
          <w:numId w:val="8"/>
        </w:numPr>
        <w:rPr>
          <w:rFonts w:cs="Times New Roman"/>
        </w:rPr>
      </w:pPr>
      <w:r w:rsidRPr="00842332">
        <w:rPr>
          <w:rFonts w:cs="Times New Roman"/>
        </w:rPr>
        <w:t>M</w:t>
      </w:r>
      <w:r w:rsidR="00133AD5" w:rsidRPr="00842332">
        <w:rPr>
          <w:rFonts w:cs="Times New Roman"/>
        </w:rPr>
        <w:t>ost common AFAST</w:t>
      </w:r>
      <w:r w:rsidR="00133AD5" w:rsidRPr="00842332">
        <w:rPr>
          <w:rFonts w:cs="Times New Roman"/>
          <w:vertAlign w:val="subscript"/>
        </w:rPr>
        <w:t>3</w:t>
      </w:r>
      <w:r w:rsidR="00133AD5" w:rsidRPr="00842332">
        <w:rPr>
          <w:rFonts w:cs="Times New Roman"/>
        </w:rPr>
        <w:t xml:space="preserve"> -positive sites in low</w:t>
      </w:r>
      <w:r w:rsidRPr="00842332">
        <w:rPr>
          <w:rFonts w:cs="Times New Roman"/>
        </w:rPr>
        <w:t xml:space="preserve"> </w:t>
      </w:r>
      <w:r w:rsidR="00133AD5" w:rsidRPr="00842332">
        <w:rPr>
          <w:rFonts w:cs="Times New Roman"/>
        </w:rPr>
        <w:t>scoring</w:t>
      </w:r>
      <w:r w:rsidR="00CB6AAF" w:rsidRPr="00842332">
        <w:rPr>
          <w:rFonts w:cs="Times New Roman"/>
        </w:rPr>
        <w:t xml:space="preserve"> </w:t>
      </w:r>
      <w:r w:rsidRPr="00842332">
        <w:rPr>
          <w:rFonts w:cs="Times New Roman"/>
        </w:rPr>
        <w:t>dogs</w:t>
      </w:r>
      <w:r w:rsidR="00133AD5" w:rsidRPr="00842332">
        <w:rPr>
          <w:rFonts w:cs="Times New Roman"/>
        </w:rPr>
        <w:t xml:space="preserve"> are the non-gravity</w:t>
      </w:r>
      <w:r w:rsidRPr="00842332">
        <w:rPr>
          <w:rFonts w:cs="Times New Roman"/>
        </w:rPr>
        <w:t xml:space="preserve"> dependent DH and CC views</w:t>
      </w:r>
    </w:p>
    <w:p w14:paraId="0507BCD4" w14:textId="33BB7D3C" w:rsidR="00932F94" w:rsidRDefault="00932F94" w:rsidP="00842332">
      <w:pPr>
        <w:pStyle w:val="ListParagraph"/>
        <w:numPr>
          <w:ilvl w:val="0"/>
          <w:numId w:val="8"/>
        </w:numPr>
        <w:rPr>
          <w:rFonts w:cs="Times New Roman"/>
        </w:rPr>
      </w:pPr>
      <w:r>
        <w:rPr>
          <w:rFonts w:cs="Times New Roman"/>
        </w:rPr>
        <w:t>Triangles of anechoic free fluid between liver lobes</w:t>
      </w:r>
    </w:p>
    <w:p w14:paraId="02AE9362" w14:textId="77777777" w:rsidR="000F6AED" w:rsidRPr="00C51DD6" w:rsidRDefault="000F6AED" w:rsidP="00346AFE">
      <w:pPr>
        <w:rPr>
          <w:rFonts w:cs="Times New Roman"/>
        </w:rPr>
      </w:pPr>
    </w:p>
    <w:p w14:paraId="7E58BE76" w14:textId="77777777" w:rsidR="00133AD5" w:rsidRPr="00842332" w:rsidRDefault="00133AD5" w:rsidP="00133AD5">
      <w:pPr>
        <w:rPr>
          <w:rFonts w:cs="Times New Roman"/>
          <w:u w:val="single"/>
        </w:rPr>
      </w:pPr>
      <w:r w:rsidRPr="00133AD5">
        <w:rPr>
          <w:rFonts w:cs="Times New Roman"/>
          <w:u w:val="single"/>
        </w:rPr>
        <w:t xml:space="preserve">Pitfalls of the </w:t>
      </w:r>
      <w:proofErr w:type="spellStart"/>
      <w:r w:rsidRPr="00133AD5">
        <w:rPr>
          <w:rFonts w:cs="Times New Roman"/>
          <w:u w:val="single"/>
        </w:rPr>
        <w:t>Diaphragmatico</w:t>
      </w:r>
      <w:proofErr w:type="spellEnd"/>
      <w:r w:rsidRPr="00133AD5">
        <w:rPr>
          <w:rFonts w:cs="Times New Roman"/>
          <w:u w:val="single"/>
        </w:rPr>
        <w:t>-Hepatic</w:t>
      </w:r>
      <w:r w:rsidRPr="00842332">
        <w:rPr>
          <w:rFonts w:cs="Times New Roman"/>
          <w:u w:val="single"/>
        </w:rPr>
        <w:t xml:space="preserve"> </w:t>
      </w:r>
      <w:r w:rsidRPr="00133AD5">
        <w:rPr>
          <w:rFonts w:cs="Times New Roman"/>
          <w:u w:val="single"/>
        </w:rPr>
        <w:t>View</w:t>
      </w:r>
    </w:p>
    <w:p w14:paraId="2A1874C4" w14:textId="77777777" w:rsidR="00842332" w:rsidRDefault="00842332" w:rsidP="00842332">
      <w:pPr>
        <w:pStyle w:val="p1"/>
        <w:numPr>
          <w:ilvl w:val="0"/>
          <w:numId w:val="8"/>
        </w:numPr>
        <w:rPr>
          <w:rFonts w:asciiTheme="minorHAnsi" w:hAnsiTheme="minorHAnsi"/>
          <w:sz w:val="24"/>
          <w:szCs w:val="24"/>
        </w:rPr>
      </w:pPr>
      <w:bookmarkStart w:id="0" w:name="_GoBack"/>
      <w:bookmarkEnd w:id="0"/>
      <w:r>
        <w:rPr>
          <w:rFonts w:asciiTheme="minorHAnsi" w:hAnsiTheme="minorHAnsi"/>
          <w:sz w:val="24"/>
          <w:szCs w:val="24"/>
        </w:rPr>
        <w:t>M</w:t>
      </w:r>
      <w:r w:rsidR="008E6585" w:rsidRPr="008E6585">
        <w:rPr>
          <w:rFonts w:asciiTheme="minorHAnsi" w:hAnsiTheme="minorHAnsi"/>
          <w:sz w:val="24"/>
          <w:szCs w:val="24"/>
        </w:rPr>
        <w:t>irror</w:t>
      </w:r>
      <w:r w:rsidR="008E6585" w:rsidRPr="00C51DD6">
        <w:rPr>
          <w:rFonts w:asciiTheme="minorHAnsi" w:hAnsiTheme="minorHAnsi"/>
          <w:sz w:val="24"/>
          <w:szCs w:val="24"/>
        </w:rPr>
        <w:t xml:space="preserve"> </w:t>
      </w:r>
      <w:r>
        <w:rPr>
          <w:rFonts w:asciiTheme="minorHAnsi" w:hAnsiTheme="minorHAnsi"/>
          <w:sz w:val="24"/>
          <w:szCs w:val="24"/>
        </w:rPr>
        <w:t xml:space="preserve">image </w:t>
      </w:r>
    </w:p>
    <w:p w14:paraId="67F21B3F" w14:textId="243FB26E" w:rsidR="002B4111" w:rsidRDefault="002B4111" w:rsidP="002B4111">
      <w:pPr>
        <w:pStyle w:val="p1"/>
        <w:numPr>
          <w:ilvl w:val="1"/>
          <w:numId w:val="8"/>
        </w:numPr>
        <w:rPr>
          <w:rFonts w:asciiTheme="minorHAnsi" w:hAnsiTheme="minorHAnsi"/>
          <w:sz w:val="24"/>
          <w:szCs w:val="24"/>
        </w:rPr>
      </w:pPr>
      <w:r>
        <w:rPr>
          <w:rFonts w:asciiTheme="minorHAnsi" w:hAnsiTheme="minorHAnsi"/>
          <w:sz w:val="24"/>
          <w:szCs w:val="24"/>
        </w:rPr>
        <w:t>Classic misdiagnosis of diaphragmatic hernia</w:t>
      </w:r>
    </w:p>
    <w:p w14:paraId="78F2CAC4" w14:textId="77777777" w:rsidR="00842332" w:rsidRDefault="00842332" w:rsidP="00842332">
      <w:pPr>
        <w:pStyle w:val="p1"/>
        <w:numPr>
          <w:ilvl w:val="0"/>
          <w:numId w:val="8"/>
        </w:numPr>
        <w:rPr>
          <w:rFonts w:asciiTheme="minorHAnsi" w:hAnsiTheme="minorHAnsi"/>
          <w:sz w:val="24"/>
          <w:szCs w:val="24"/>
        </w:rPr>
      </w:pPr>
      <w:r>
        <w:rPr>
          <w:rFonts w:asciiTheme="minorHAnsi" w:hAnsiTheme="minorHAnsi"/>
          <w:sz w:val="24"/>
          <w:szCs w:val="24"/>
        </w:rPr>
        <w:t>A</w:t>
      </w:r>
      <w:r w:rsidR="008E6585" w:rsidRPr="008E6585">
        <w:rPr>
          <w:rFonts w:asciiTheme="minorHAnsi" w:hAnsiTheme="minorHAnsi"/>
          <w:sz w:val="24"/>
          <w:szCs w:val="24"/>
        </w:rPr>
        <w:t>coustic enhancement</w:t>
      </w:r>
      <w:r w:rsidR="008E6585" w:rsidRPr="00C51DD6">
        <w:rPr>
          <w:rFonts w:asciiTheme="minorHAnsi" w:hAnsiTheme="minorHAnsi"/>
          <w:sz w:val="24"/>
          <w:szCs w:val="24"/>
        </w:rPr>
        <w:t xml:space="preserve"> </w:t>
      </w:r>
    </w:p>
    <w:p w14:paraId="43D19802" w14:textId="77777777" w:rsidR="00842332" w:rsidRDefault="00842332" w:rsidP="00842332">
      <w:pPr>
        <w:pStyle w:val="p1"/>
        <w:numPr>
          <w:ilvl w:val="0"/>
          <w:numId w:val="8"/>
        </w:numPr>
        <w:rPr>
          <w:rFonts w:asciiTheme="minorHAnsi" w:hAnsiTheme="minorHAnsi"/>
          <w:sz w:val="24"/>
          <w:szCs w:val="24"/>
        </w:rPr>
      </w:pPr>
      <w:r>
        <w:rPr>
          <w:rFonts w:asciiTheme="minorHAnsi" w:hAnsiTheme="minorHAnsi"/>
          <w:sz w:val="24"/>
          <w:szCs w:val="24"/>
        </w:rPr>
        <w:t>Side-lobe</w:t>
      </w:r>
    </w:p>
    <w:p w14:paraId="473C8B5E" w14:textId="64DCDE6F" w:rsidR="00B870BD" w:rsidRDefault="00B870BD" w:rsidP="00B870BD">
      <w:pPr>
        <w:pStyle w:val="ListParagraph"/>
        <w:numPr>
          <w:ilvl w:val="1"/>
          <w:numId w:val="8"/>
        </w:numPr>
        <w:rPr>
          <w:rFonts w:cs="Times New Roman"/>
        </w:rPr>
      </w:pPr>
      <w:r w:rsidRPr="00B870BD">
        <w:rPr>
          <w:rFonts w:cs="Times New Roman"/>
        </w:rPr>
        <w:t>Side-lobe artifacts result in loss</w:t>
      </w:r>
      <w:r>
        <w:rPr>
          <w:rFonts w:cs="Times New Roman"/>
        </w:rPr>
        <w:t xml:space="preserve"> </w:t>
      </w:r>
      <w:r w:rsidRPr="00B870BD">
        <w:rPr>
          <w:rFonts w:cs="Times New Roman"/>
        </w:rPr>
        <w:t>of interpretative clarity by the ultrasound machine</w:t>
      </w:r>
      <w:r>
        <w:rPr>
          <w:rFonts w:cs="Times New Roman"/>
        </w:rPr>
        <w:t xml:space="preserve"> </w:t>
      </w:r>
      <w:r w:rsidRPr="00B870BD">
        <w:rPr>
          <w:rFonts w:cs="Times New Roman"/>
        </w:rPr>
        <w:t>along any luminal borders, falsely making it appear</w:t>
      </w:r>
      <w:r>
        <w:rPr>
          <w:rFonts w:cs="Times New Roman"/>
        </w:rPr>
        <w:t xml:space="preserve"> </w:t>
      </w:r>
      <w:r w:rsidRPr="00B870BD">
        <w:rPr>
          <w:rFonts w:cs="Times New Roman"/>
        </w:rPr>
        <w:t>that the lumen contains sediment or other intraluminal</w:t>
      </w:r>
      <w:r>
        <w:rPr>
          <w:rFonts w:cs="Times New Roman"/>
        </w:rPr>
        <w:t xml:space="preserve"> abnormalities</w:t>
      </w:r>
    </w:p>
    <w:p w14:paraId="433E2240" w14:textId="60736F70" w:rsidR="00B870BD" w:rsidRDefault="00B870BD" w:rsidP="00B870BD">
      <w:pPr>
        <w:pStyle w:val="ListParagraph"/>
        <w:numPr>
          <w:ilvl w:val="0"/>
          <w:numId w:val="8"/>
        </w:numPr>
        <w:rPr>
          <w:rFonts w:cs="Times New Roman"/>
        </w:rPr>
      </w:pPr>
      <w:r>
        <w:rPr>
          <w:rFonts w:cs="Times New Roman"/>
        </w:rPr>
        <w:t>Edge shadowing</w:t>
      </w:r>
    </w:p>
    <w:p w14:paraId="6AEB5046" w14:textId="42033547" w:rsidR="00B870BD" w:rsidRPr="00B870BD" w:rsidRDefault="00B870BD" w:rsidP="00B870BD">
      <w:pPr>
        <w:pStyle w:val="p1"/>
        <w:numPr>
          <w:ilvl w:val="1"/>
          <w:numId w:val="8"/>
        </w:numPr>
        <w:rPr>
          <w:rFonts w:asciiTheme="minorHAnsi" w:hAnsiTheme="minorHAnsi"/>
          <w:sz w:val="24"/>
          <w:szCs w:val="24"/>
        </w:rPr>
      </w:pPr>
      <w:r w:rsidRPr="00B870BD">
        <w:rPr>
          <w:rFonts w:asciiTheme="minorHAnsi" w:hAnsiTheme="minorHAnsi"/>
          <w:sz w:val="24"/>
          <w:szCs w:val="24"/>
        </w:rPr>
        <w:t>Edge shadowing artifacts edge shadowing artifacts result in loss of interpretative clarity by the ultrasound machine along any luminal borders, falsely making it appear like it has defects in its wall</w:t>
      </w:r>
    </w:p>
    <w:p w14:paraId="67ADEB43" w14:textId="3AACF34A" w:rsidR="001B5E4C" w:rsidRPr="001B5E4C" w:rsidRDefault="00055C2E" w:rsidP="002B4111">
      <w:pPr>
        <w:pStyle w:val="p1"/>
        <w:rPr>
          <w:rFonts w:asciiTheme="minorHAnsi" w:hAnsiTheme="minorHAnsi"/>
          <w:sz w:val="24"/>
          <w:szCs w:val="24"/>
        </w:rPr>
      </w:pPr>
      <w:r w:rsidRPr="00C51DD6">
        <w:rPr>
          <w:rFonts w:asciiTheme="minorHAnsi" w:hAnsiTheme="minorHAnsi"/>
          <w:sz w:val="24"/>
          <w:szCs w:val="24"/>
        </w:rPr>
        <w:t> </w:t>
      </w:r>
    </w:p>
    <w:p w14:paraId="6D863978" w14:textId="77777777" w:rsidR="002B4111" w:rsidRPr="00480C93" w:rsidRDefault="002B4111" w:rsidP="00DD6E91">
      <w:pPr>
        <w:pStyle w:val="p1"/>
        <w:rPr>
          <w:rFonts w:asciiTheme="minorHAnsi" w:hAnsiTheme="minorHAnsi"/>
          <w:sz w:val="24"/>
          <w:szCs w:val="24"/>
          <w:u w:val="single"/>
        </w:rPr>
      </w:pPr>
      <w:r w:rsidRPr="00480C93">
        <w:rPr>
          <w:rFonts w:asciiTheme="minorHAnsi" w:hAnsiTheme="minorHAnsi"/>
          <w:sz w:val="24"/>
          <w:szCs w:val="24"/>
          <w:u w:val="single"/>
        </w:rPr>
        <w:t xml:space="preserve">FALSE POSITIVES </w:t>
      </w:r>
    </w:p>
    <w:p w14:paraId="53F6B4E7" w14:textId="77777777" w:rsidR="002B4111" w:rsidRDefault="002B4111" w:rsidP="002B4111">
      <w:pPr>
        <w:pStyle w:val="p1"/>
        <w:numPr>
          <w:ilvl w:val="0"/>
          <w:numId w:val="9"/>
        </w:numPr>
        <w:rPr>
          <w:rFonts w:asciiTheme="minorHAnsi" w:hAnsiTheme="minorHAnsi"/>
          <w:sz w:val="24"/>
          <w:szCs w:val="24"/>
        </w:rPr>
      </w:pPr>
      <w:r>
        <w:rPr>
          <w:rFonts w:asciiTheme="minorHAnsi" w:hAnsiTheme="minorHAnsi"/>
          <w:sz w:val="24"/>
          <w:szCs w:val="24"/>
        </w:rPr>
        <w:t>G</w:t>
      </w:r>
      <w:r w:rsidR="00DD6E91" w:rsidRPr="00C51DD6">
        <w:rPr>
          <w:rFonts w:asciiTheme="minorHAnsi" w:hAnsiTheme="minorHAnsi"/>
          <w:sz w:val="24"/>
          <w:szCs w:val="24"/>
        </w:rPr>
        <w:t>allbladder and its biliary system can look like</w:t>
      </w:r>
      <w:r>
        <w:rPr>
          <w:rFonts w:asciiTheme="minorHAnsi" w:hAnsiTheme="minorHAnsi"/>
          <w:sz w:val="24"/>
          <w:szCs w:val="24"/>
        </w:rPr>
        <w:t xml:space="preserve"> </w:t>
      </w:r>
      <w:r w:rsidR="00DD6E91" w:rsidRPr="002B4111">
        <w:rPr>
          <w:rFonts w:asciiTheme="minorHAnsi" w:hAnsiTheme="minorHAnsi"/>
          <w:sz w:val="24"/>
          <w:szCs w:val="24"/>
        </w:rPr>
        <w:t>free fluid and anechoic sharp angles</w:t>
      </w:r>
    </w:p>
    <w:p w14:paraId="4FA13747" w14:textId="1ACE7CFE" w:rsidR="008652CE" w:rsidRDefault="00DD6E91" w:rsidP="00ED1EAD">
      <w:pPr>
        <w:pStyle w:val="p1"/>
        <w:numPr>
          <w:ilvl w:val="0"/>
          <w:numId w:val="9"/>
        </w:numPr>
        <w:rPr>
          <w:rFonts w:asciiTheme="minorHAnsi" w:hAnsiTheme="minorHAnsi"/>
          <w:sz w:val="24"/>
          <w:szCs w:val="24"/>
        </w:rPr>
      </w:pPr>
      <w:r w:rsidRPr="002B4111">
        <w:rPr>
          <w:rFonts w:asciiTheme="minorHAnsi" w:hAnsiTheme="minorHAnsi"/>
          <w:sz w:val="24"/>
          <w:szCs w:val="24"/>
        </w:rPr>
        <w:t>Hepatic and portal veins (not normally obvious) can</w:t>
      </w:r>
      <w:r w:rsidR="002B4111">
        <w:rPr>
          <w:rFonts w:asciiTheme="minorHAnsi" w:hAnsiTheme="minorHAnsi"/>
          <w:sz w:val="24"/>
          <w:szCs w:val="24"/>
        </w:rPr>
        <w:t xml:space="preserve"> </w:t>
      </w:r>
      <w:r w:rsidRPr="002B4111">
        <w:rPr>
          <w:rFonts w:asciiTheme="minorHAnsi" w:hAnsiTheme="minorHAnsi"/>
          <w:sz w:val="24"/>
          <w:szCs w:val="24"/>
        </w:rPr>
        <w:t xml:space="preserve">look like free </w:t>
      </w:r>
      <w:r w:rsidR="002B4111">
        <w:rPr>
          <w:rFonts w:asciiTheme="minorHAnsi" w:hAnsiTheme="minorHAnsi"/>
          <w:sz w:val="24"/>
          <w:szCs w:val="24"/>
        </w:rPr>
        <w:t xml:space="preserve">fluid </w:t>
      </w:r>
    </w:p>
    <w:p w14:paraId="65A68DE7" w14:textId="2D6C2719" w:rsidR="008652CE" w:rsidRDefault="00073186" w:rsidP="00ED1EAD">
      <w:pPr>
        <w:pStyle w:val="p1"/>
        <w:numPr>
          <w:ilvl w:val="1"/>
          <w:numId w:val="9"/>
        </w:numPr>
        <w:rPr>
          <w:rFonts w:asciiTheme="minorHAnsi" w:hAnsiTheme="minorHAnsi"/>
          <w:sz w:val="24"/>
          <w:szCs w:val="24"/>
        </w:rPr>
      </w:pPr>
      <w:r w:rsidRPr="008652CE">
        <w:rPr>
          <w:rFonts w:asciiTheme="minorHAnsi" w:hAnsiTheme="minorHAnsi"/>
          <w:sz w:val="24"/>
          <w:szCs w:val="24"/>
        </w:rPr>
        <w:t>Color flow</w:t>
      </w:r>
      <w:r w:rsidR="002B4111" w:rsidRPr="008652CE">
        <w:t xml:space="preserve"> </w:t>
      </w:r>
      <w:r w:rsidR="00ED1EAD">
        <w:rPr>
          <w:rFonts w:asciiTheme="minorHAnsi" w:hAnsiTheme="minorHAnsi"/>
          <w:sz w:val="24"/>
          <w:szCs w:val="24"/>
        </w:rPr>
        <w:t>Doppler can</w:t>
      </w:r>
      <w:r w:rsidRPr="008652CE">
        <w:rPr>
          <w:rFonts w:asciiTheme="minorHAnsi" w:hAnsiTheme="minorHAnsi"/>
          <w:sz w:val="24"/>
          <w:szCs w:val="24"/>
        </w:rPr>
        <w:t xml:space="preserve"> be used to distinguish the venous system</w:t>
      </w:r>
      <w:r w:rsidR="008652CE">
        <w:rPr>
          <w:rFonts w:asciiTheme="minorHAnsi" w:hAnsiTheme="minorHAnsi"/>
          <w:sz w:val="24"/>
          <w:szCs w:val="24"/>
        </w:rPr>
        <w:t xml:space="preserve"> from free fluid</w:t>
      </w:r>
      <w:r w:rsidR="00E06987" w:rsidRPr="00C51DD6">
        <w:rPr>
          <w:rFonts w:asciiTheme="minorHAnsi" w:hAnsiTheme="minorHAnsi"/>
          <w:sz w:val="24"/>
          <w:szCs w:val="24"/>
        </w:rPr>
        <w:t> </w:t>
      </w:r>
    </w:p>
    <w:p w14:paraId="75F55E7F" w14:textId="77777777" w:rsidR="008652CE" w:rsidRDefault="008652CE" w:rsidP="008652CE">
      <w:pPr>
        <w:pStyle w:val="p1"/>
        <w:rPr>
          <w:rFonts w:asciiTheme="minorHAnsi" w:hAnsiTheme="minorHAnsi"/>
          <w:sz w:val="24"/>
          <w:szCs w:val="24"/>
        </w:rPr>
      </w:pPr>
    </w:p>
    <w:p w14:paraId="68500003" w14:textId="77777777" w:rsidR="008652CE" w:rsidRPr="00480C93" w:rsidRDefault="008652CE" w:rsidP="008652CE">
      <w:pPr>
        <w:pStyle w:val="p1"/>
        <w:rPr>
          <w:rFonts w:asciiTheme="minorHAnsi" w:hAnsiTheme="minorHAnsi"/>
          <w:sz w:val="24"/>
          <w:szCs w:val="24"/>
          <w:u w:val="single"/>
        </w:rPr>
      </w:pPr>
      <w:r w:rsidRPr="00480C93">
        <w:rPr>
          <w:rFonts w:asciiTheme="minorHAnsi" w:hAnsiTheme="minorHAnsi"/>
          <w:sz w:val="24"/>
          <w:szCs w:val="24"/>
          <w:u w:val="single"/>
        </w:rPr>
        <w:t xml:space="preserve">FALSE NEGATIVES </w:t>
      </w:r>
    </w:p>
    <w:p w14:paraId="4B2D2749" w14:textId="2924C725" w:rsidR="00E06987" w:rsidRDefault="00E06987" w:rsidP="00E750B1">
      <w:pPr>
        <w:pStyle w:val="p1"/>
        <w:numPr>
          <w:ilvl w:val="0"/>
          <w:numId w:val="10"/>
        </w:numPr>
        <w:rPr>
          <w:rFonts w:asciiTheme="minorHAnsi" w:hAnsiTheme="minorHAnsi"/>
          <w:sz w:val="24"/>
          <w:szCs w:val="24"/>
        </w:rPr>
      </w:pPr>
      <w:r w:rsidRPr="008652CE">
        <w:rPr>
          <w:rFonts w:asciiTheme="minorHAnsi" w:hAnsiTheme="minorHAnsi"/>
          <w:sz w:val="24"/>
          <w:szCs w:val="24"/>
        </w:rPr>
        <w:t>Repeat AFAST</w:t>
      </w:r>
      <w:r w:rsidRPr="00E750B1">
        <w:rPr>
          <w:rFonts w:asciiTheme="minorHAnsi" w:hAnsiTheme="minorHAnsi"/>
          <w:sz w:val="24"/>
          <w:szCs w:val="24"/>
          <w:vertAlign w:val="subscript"/>
        </w:rPr>
        <w:t>3</w:t>
      </w:r>
      <w:r w:rsidRPr="008652CE">
        <w:rPr>
          <w:rFonts w:asciiTheme="minorHAnsi" w:hAnsiTheme="minorHAnsi"/>
          <w:sz w:val="24"/>
          <w:szCs w:val="24"/>
        </w:rPr>
        <w:t xml:space="preserve"> serially in </w:t>
      </w:r>
      <w:r w:rsidR="00ED1EAD">
        <w:rPr>
          <w:rFonts w:ascii="Tahoma" w:hAnsi="Tahoma" w:cs="Tahoma"/>
          <w:sz w:val="24"/>
          <w:szCs w:val="24"/>
        </w:rPr>
        <w:t>≤</w:t>
      </w:r>
      <w:r w:rsidR="00E750B1">
        <w:rPr>
          <w:rFonts w:asciiTheme="minorHAnsi" w:hAnsiTheme="minorHAnsi"/>
          <w:sz w:val="24"/>
          <w:szCs w:val="24"/>
        </w:rPr>
        <w:t>4</w:t>
      </w:r>
      <w:r w:rsidRPr="008652CE">
        <w:rPr>
          <w:rFonts w:asciiTheme="minorHAnsi" w:hAnsiTheme="minorHAnsi"/>
          <w:sz w:val="24"/>
          <w:szCs w:val="24"/>
        </w:rPr>
        <w:t xml:space="preserve"> hours post-admission</w:t>
      </w:r>
      <w:r w:rsidR="008652CE">
        <w:rPr>
          <w:rFonts w:asciiTheme="minorHAnsi" w:hAnsiTheme="minorHAnsi"/>
          <w:sz w:val="24"/>
          <w:szCs w:val="24"/>
        </w:rPr>
        <w:t xml:space="preserve"> </w:t>
      </w:r>
      <w:r w:rsidRPr="008652CE">
        <w:rPr>
          <w:rFonts w:asciiTheme="minorHAnsi" w:hAnsiTheme="minorHAnsi"/>
          <w:sz w:val="24"/>
          <w:szCs w:val="24"/>
        </w:rPr>
        <w:t>or after resuscitation</w:t>
      </w:r>
      <w:r w:rsidR="00E750B1">
        <w:rPr>
          <w:rFonts w:asciiTheme="minorHAnsi" w:hAnsiTheme="minorHAnsi"/>
          <w:sz w:val="24"/>
          <w:szCs w:val="24"/>
        </w:rPr>
        <w:t xml:space="preserve"> and rehydration</w:t>
      </w:r>
    </w:p>
    <w:p w14:paraId="4DFE2215" w14:textId="405B9342" w:rsidR="00E750B1" w:rsidRPr="00C51DD6" w:rsidRDefault="00E750B1" w:rsidP="00E750B1">
      <w:pPr>
        <w:pStyle w:val="p1"/>
        <w:numPr>
          <w:ilvl w:val="1"/>
          <w:numId w:val="10"/>
        </w:numPr>
        <w:rPr>
          <w:rFonts w:asciiTheme="minorHAnsi" w:hAnsiTheme="minorHAnsi"/>
          <w:sz w:val="24"/>
          <w:szCs w:val="24"/>
        </w:rPr>
      </w:pPr>
      <w:r>
        <w:rPr>
          <w:rFonts w:asciiTheme="minorHAnsi" w:hAnsiTheme="minorHAnsi"/>
          <w:sz w:val="24"/>
          <w:szCs w:val="24"/>
        </w:rPr>
        <w:t xml:space="preserve">Standard of care/rule of thumb </w:t>
      </w:r>
    </w:p>
    <w:p w14:paraId="1E48EEC4" w14:textId="77777777" w:rsidR="00E06987" w:rsidRPr="00C51DD6" w:rsidRDefault="00E06987" w:rsidP="00E06987">
      <w:pPr>
        <w:rPr>
          <w:rFonts w:cs="Times New Roman"/>
        </w:rPr>
      </w:pPr>
    </w:p>
    <w:p w14:paraId="6EFCA779" w14:textId="77777777" w:rsidR="00191FD9" w:rsidRPr="00C51DD6" w:rsidRDefault="00191FD9" w:rsidP="00E06987">
      <w:pPr>
        <w:rPr>
          <w:rFonts w:cs="Times New Roman"/>
        </w:rPr>
      </w:pPr>
      <w:r w:rsidRPr="00C51DD6">
        <w:rPr>
          <w:rFonts w:cs="Times New Roman"/>
        </w:rPr>
        <w:drawing>
          <wp:inline distT="0" distB="0" distL="0" distR="0" wp14:anchorId="18C8B70B" wp14:editId="26B4F1A8">
            <wp:extent cx="3137535" cy="2866688"/>
            <wp:effectExtent l="0" t="0" r="1206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43734" cy="2872352"/>
                    </a:xfrm>
                    <a:prstGeom prst="rect">
                      <a:avLst/>
                    </a:prstGeom>
                  </pic:spPr>
                </pic:pic>
              </a:graphicData>
            </a:graphic>
          </wp:inline>
        </w:drawing>
      </w:r>
    </w:p>
    <w:p w14:paraId="06A78C75" w14:textId="77777777" w:rsidR="00E750B1" w:rsidRDefault="00E750B1" w:rsidP="00191FD9">
      <w:pPr>
        <w:rPr>
          <w:rFonts w:cs="Times New Roman"/>
        </w:rPr>
      </w:pPr>
    </w:p>
    <w:p w14:paraId="66D57A47" w14:textId="381DBEB8" w:rsidR="00191FD9" w:rsidRPr="00191FD9" w:rsidRDefault="00191FD9" w:rsidP="00E750B1">
      <w:pPr>
        <w:rPr>
          <w:rFonts w:cs="Times New Roman"/>
        </w:rPr>
      </w:pPr>
      <w:r w:rsidRPr="00191FD9">
        <w:rPr>
          <w:rFonts w:cs="Times New Roman"/>
        </w:rPr>
        <w:t>Mistaking the</w:t>
      </w:r>
      <w:r w:rsidR="00E750B1">
        <w:rPr>
          <w:rFonts w:cs="Times New Roman"/>
        </w:rPr>
        <w:t xml:space="preserve"> </w:t>
      </w:r>
      <w:r w:rsidRPr="00191FD9">
        <w:rPr>
          <w:rFonts w:cs="Times New Roman"/>
        </w:rPr>
        <w:t>gallbladder and its ductal system for free fluid. Shown is an</w:t>
      </w:r>
      <w:r w:rsidR="00E750B1">
        <w:rPr>
          <w:rFonts w:cs="Times New Roman"/>
        </w:rPr>
        <w:t xml:space="preserve"> </w:t>
      </w:r>
      <w:r w:rsidRPr="00191FD9">
        <w:rPr>
          <w:rFonts w:cs="Times New Roman"/>
        </w:rPr>
        <w:t xml:space="preserve">anechoic triangle </w:t>
      </w:r>
    </w:p>
    <w:p w14:paraId="26C0F52C" w14:textId="77777777" w:rsidR="00191FD9" w:rsidRPr="00C51DD6" w:rsidRDefault="00191FD9" w:rsidP="00E06987">
      <w:pPr>
        <w:rPr>
          <w:rFonts w:cs="Times New Roman"/>
        </w:rPr>
      </w:pPr>
    </w:p>
    <w:p w14:paraId="7FCD0DAF" w14:textId="2DD07D1E" w:rsidR="00E750B1" w:rsidRPr="00E750B1" w:rsidRDefault="00E06987" w:rsidP="00E750B1">
      <w:pPr>
        <w:rPr>
          <w:rFonts w:cs="Times New Roman"/>
          <w:b/>
          <w:bCs/>
          <w:u w:val="single"/>
        </w:rPr>
      </w:pPr>
      <w:r w:rsidRPr="00E06987">
        <w:rPr>
          <w:rFonts w:cs="Times New Roman"/>
          <w:b/>
          <w:bCs/>
          <w:u w:val="single"/>
        </w:rPr>
        <w:t>The AFAST</w:t>
      </w:r>
      <w:r w:rsidRPr="00E750B1">
        <w:rPr>
          <w:rFonts w:cs="Times New Roman"/>
          <w:b/>
          <w:bCs/>
          <w:u w:val="single"/>
        </w:rPr>
        <w:t>3</w:t>
      </w:r>
      <w:r w:rsidR="00E750B1" w:rsidRPr="00E750B1">
        <w:rPr>
          <w:rFonts w:cs="Times New Roman"/>
          <w:b/>
          <w:bCs/>
          <w:u w:val="single"/>
        </w:rPr>
        <w:t xml:space="preserve"> </w:t>
      </w:r>
      <w:proofErr w:type="spellStart"/>
      <w:r w:rsidRPr="00E06987">
        <w:rPr>
          <w:rFonts w:cs="Times New Roman"/>
          <w:b/>
          <w:bCs/>
          <w:u w:val="single"/>
        </w:rPr>
        <w:t>Spleno</w:t>
      </w:r>
      <w:proofErr w:type="spellEnd"/>
      <w:r w:rsidRPr="00E06987">
        <w:rPr>
          <w:rFonts w:cs="Times New Roman"/>
          <w:b/>
          <w:bCs/>
          <w:u w:val="single"/>
        </w:rPr>
        <w:t>-Renal View</w:t>
      </w:r>
    </w:p>
    <w:p w14:paraId="5B45A061" w14:textId="77777777" w:rsidR="00E750B1" w:rsidRDefault="00E750B1" w:rsidP="00E750B1">
      <w:pPr>
        <w:pStyle w:val="ListParagraph"/>
        <w:numPr>
          <w:ilvl w:val="0"/>
          <w:numId w:val="10"/>
        </w:numPr>
        <w:rPr>
          <w:rFonts w:cs="Times New Roman"/>
        </w:rPr>
      </w:pPr>
      <w:r w:rsidRPr="00E750B1">
        <w:rPr>
          <w:rFonts w:cs="Times New Roman"/>
        </w:rPr>
        <w:t>SR</w:t>
      </w:r>
      <w:r w:rsidR="00E06987" w:rsidRPr="00E750B1">
        <w:rPr>
          <w:rFonts w:cs="Times New Roman"/>
        </w:rPr>
        <w:t xml:space="preserve"> view includes </w:t>
      </w:r>
      <w:r w:rsidRPr="00E750B1">
        <w:rPr>
          <w:rFonts w:cs="Times New Roman"/>
        </w:rPr>
        <w:t>the</w:t>
      </w:r>
      <w:r w:rsidR="00E06987" w:rsidRPr="00E750B1">
        <w:rPr>
          <w:rFonts w:cs="Times New Roman"/>
        </w:rPr>
        <w:t xml:space="preserve"> spleen (peritoneal cavity) and the</w:t>
      </w:r>
      <w:r w:rsidRPr="00E750B1">
        <w:rPr>
          <w:rFonts w:cs="Times New Roman"/>
        </w:rPr>
        <w:t xml:space="preserve"> </w:t>
      </w:r>
      <w:r w:rsidR="00E06987" w:rsidRPr="00E750B1">
        <w:rPr>
          <w:rFonts w:cs="Times New Roman"/>
        </w:rPr>
        <w:t xml:space="preserve">left kidney (retroperitoneal space) </w:t>
      </w:r>
    </w:p>
    <w:p w14:paraId="300FFACB" w14:textId="142CAF05" w:rsidR="007B6318" w:rsidRPr="00C51DD6" w:rsidRDefault="007B6318" w:rsidP="00480C93">
      <w:pPr>
        <w:pStyle w:val="ListParagraph"/>
        <w:numPr>
          <w:ilvl w:val="0"/>
          <w:numId w:val="10"/>
        </w:numPr>
        <w:rPr>
          <w:rFonts w:cs="Times New Roman"/>
        </w:rPr>
      </w:pPr>
      <w:r w:rsidRPr="00E750B1">
        <w:rPr>
          <w:rFonts w:cs="Times New Roman"/>
        </w:rPr>
        <w:t>Retroperitoneal fluid is not part of the abdominal</w:t>
      </w:r>
      <w:r w:rsidR="00E750B1">
        <w:rPr>
          <w:rFonts w:cs="Times New Roman"/>
        </w:rPr>
        <w:t xml:space="preserve"> </w:t>
      </w:r>
      <w:r w:rsidRPr="00E750B1">
        <w:rPr>
          <w:rFonts w:cs="Times New Roman"/>
        </w:rPr>
        <w:t xml:space="preserve">fluid score </w:t>
      </w:r>
    </w:p>
    <w:p w14:paraId="11430625" w14:textId="77777777" w:rsidR="00480C93" w:rsidRDefault="00480C93" w:rsidP="007B6318">
      <w:pPr>
        <w:pStyle w:val="p1"/>
        <w:rPr>
          <w:rFonts w:asciiTheme="minorHAnsi" w:hAnsiTheme="minorHAnsi"/>
          <w:sz w:val="24"/>
          <w:szCs w:val="24"/>
        </w:rPr>
      </w:pPr>
    </w:p>
    <w:p w14:paraId="2B8208FB" w14:textId="77777777" w:rsidR="00480C93" w:rsidRDefault="007B6318" w:rsidP="00480C93">
      <w:pPr>
        <w:pStyle w:val="p1"/>
        <w:rPr>
          <w:rFonts w:asciiTheme="minorHAnsi" w:hAnsiTheme="minorHAnsi"/>
          <w:sz w:val="24"/>
          <w:szCs w:val="24"/>
        </w:rPr>
      </w:pPr>
      <w:r w:rsidRPr="00480C93">
        <w:rPr>
          <w:rFonts w:asciiTheme="minorHAnsi" w:hAnsiTheme="minorHAnsi"/>
          <w:sz w:val="24"/>
          <w:szCs w:val="24"/>
          <w:u w:val="single"/>
        </w:rPr>
        <w:t>CLASSIC POSITIVES</w:t>
      </w:r>
      <w:r w:rsidRPr="00C51DD6">
        <w:rPr>
          <w:rFonts w:asciiTheme="minorHAnsi" w:hAnsiTheme="minorHAnsi"/>
          <w:sz w:val="24"/>
          <w:szCs w:val="24"/>
        </w:rPr>
        <w:t xml:space="preserve"> </w:t>
      </w:r>
    </w:p>
    <w:p w14:paraId="2B53ECE3" w14:textId="764AE7EE" w:rsidR="007B6318" w:rsidRPr="003B4FA7" w:rsidRDefault="00ED1EAD" w:rsidP="00ED1EAD">
      <w:pPr>
        <w:pStyle w:val="p1"/>
        <w:numPr>
          <w:ilvl w:val="0"/>
          <w:numId w:val="11"/>
        </w:numPr>
        <w:rPr>
          <w:rFonts w:asciiTheme="minorHAnsi" w:hAnsiTheme="minorHAnsi"/>
          <w:sz w:val="24"/>
          <w:szCs w:val="24"/>
        </w:rPr>
      </w:pPr>
      <w:r>
        <w:rPr>
          <w:rFonts w:asciiTheme="minorHAnsi" w:hAnsiTheme="minorHAnsi"/>
          <w:sz w:val="24"/>
          <w:szCs w:val="24"/>
        </w:rPr>
        <w:t xml:space="preserve">Free fluid looks like </w:t>
      </w:r>
      <w:r w:rsidR="007B6318" w:rsidRPr="007B6318">
        <w:rPr>
          <w:rFonts w:asciiTheme="minorHAnsi" w:hAnsiTheme="minorHAnsi"/>
          <w:sz w:val="24"/>
          <w:szCs w:val="24"/>
        </w:rPr>
        <w:t>anechoic triangles formed between the spleen</w:t>
      </w:r>
      <w:r w:rsidR="003B4FA7">
        <w:rPr>
          <w:rFonts w:asciiTheme="minorHAnsi" w:hAnsiTheme="minorHAnsi"/>
          <w:sz w:val="24"/>
          <w:szCs w:val="24"/>
        </w:rPr>
        <w:t xml:space="preserve"> </w:t>
      </w:r>
      <w:r w:rsidR="007B6318" w:rsidRPr="003B4FA7">
        <w:rPr>
          <w:rFonts w:asciiTheme="minorHAnsi" w:hAnsiTheme="minorHAnsi"/>
          <w:sz w:val="24"/>
          <w:szCs w:val="24"/>
        </w:rPr>
        <w:t>and colon</w:t>
      </w:r>
    </w:p>
    <w:p w14:paraId="2A271F5C" w14:textId="77777777" w:rsidR="003B4FA7" w:rsidRDefault="003B4FA7" w:rsidP="007B6318">
      <w:pPr>
        <w:pStyle w:val="p1"/>
        <w:rPr>
          <w:rFonts w:asciiTheme="minorHAnsi" w:hAnsiTheme="minorHAnsi"/>
          <w:sz w:val="24"/>
          <w:szCs w:val="24"/>
        </w:rPr>
      </w:pPr>
    </w:p>
    <w:p w14:paraId="40D8513B" w14:textId="062BB596" w:rsidR="003B4FA7" w:rsidRDefault="007B6318" w:rsidP="007B6318">
      <w:pPr>
        <w:pStyle w:val="p1"/>
        <w:rPr>
          <w:rFonts w:asciiTheme="minorHAnsi" w:hAnsiTheme="minorHAnsi"/>
          <w:sz w:val="24"/>
          <w:szCs w:val="24"/>
        </w:rPr>
      </w:pPr>
      <w:r w:rsidRPr="003B4FA7">
        <w:rPr>
          <w:rFonts w:asciiTheme="minorHAnsi" w:hAnsiTheme="minorHAnsi"/>
          <w:sz w:val="24"/>
          <w:szCs w:val="24"/>
          <w:u w:val="single"/>
        </w:rPr>
        <w:t xml:space="preserve">ARTIFACTS </w:t>
      </w:r>
    </w:p>
    <w:p w14:paraId="79036FC1" w14:textId="55BF271A" w:rsidR="007B6318" w:rsidRPr="003B4FA7" w:rsidRDefault="007B6318" w:rsidP="003B4FA7">
      <w:pPr>
        <w:pStyle w:val="p1"/>
        <w:numPr>
          <w:ilvl w:val="0"/>
          <w:numId w:val="11"/>
        </w:numPr>
        <w:rPr>
          <w:rFonts w:asciiTheme="minorHAnsi" w:hAnsiTheme="minorHAnsi"/>
          <w:sz w:val="24"/>
          <w:szCs w:val="24"/>
        </w:rPr>
      </w:pPr>
      <w:r w:rsidRPr="003B4FA7">
        <w:rPr>
          <w:rFonts w:asciiTheme="minorHAnsi" w:hAnsiTheme="minorHAnsi"/>
          <w:sz w:val="24"/>
          <w:szCs w:val="24"/>
        </w:rPr>
        <w:t>SR view has few artifacts, most of which</w:t>
      </w:r>
      <w:r w:rsidR="003B4FA7">
        <w:rPr>
          <w:rFonts w:asciiTheme="minorHAnsi" w:hAnsiTheme="minorHAnsi"/>
          <w:sz w:val="24"/>
          <w:szCs w:val="24"/>
        </w:rPr>
        <w:t xml:space="preserve"> </w:t>
      </w:r>
      <w:r w:rsidRPr="003B4FA7">
        <w:rPr>
          <w:rFonts w:asciiTheme="minorHAnsi" w:hAnsiTheme="minorHAnsi"/>
          <w:sz w:val="24"/>
          <w:szCs w:val="24"/>
        </w:rPr>
        <w:t>are</w:t>
      </w:r>
      <w:r w:rsidR="003B4FA7">
        <w:rPr>
          <w:rFonts w:asciiTheme="minorHAnsi" w:hAnsiTheme="minorHAnsi"/>
          <w:sz w:val="24"/>
          <w:szCs w:val="24"/>
        </w:rPr>
        <w:t xml:space="preserve"> colon related</w:t>
      </w:r>
    </w:p>
    <w:p w14:paraId="214C05A3" w14:textId="77777777" w:rsidR="003B4FA7" w:rsidRDefault="003B4FA7" w:rsidP="003E2E50">
      <w:pPr>
        <w:rPr>
          <w:rFonts w:cs="Times New Roman"/>
        </w:rPr>
      </w:pPr>
    </w:p>
    <w:p w14:paraId="4DAC8F17" w14:textId="77777777" w:rsidR="003B4FA7" w:rsidRPr="003B4FA7" w:rsidRDefault="003B4FA7" w:rsidP="003E2E50">
      <w:pPr>
        <w:rPr>
          <w:rFonts w:cs="Times New Roman"/>
          <w:u w:val="single"/>
        </w:rPr>
      </w:pPr>
      <w:r w:rsidRPr="003B4FA7">
        <w:rPr>
          <w:rFonts w:cs="Times New Roman"/>
          <w:u w:val="single"/>
        </w:rPr>
        <w:t xml:space="preserve">FALSE POSITIVES </w:t>
      </w:r>
    </w:p>
    <w:p w14:paraId="3E0E2BCA" w14:textId="32B07A3E" w:rsidR="003E2E50" w:rsidRPr="003B4FA7" w:rsidRDefault="00ED1EAD" w:rsidP="003B4FA7">
      <w:pPr>
        <w:pStyle w:val="ListParagraph"/>
        <w:numPr>
          <w:ilvl w:val="0"/>
          <w:numId w:val="11"/>
        </w:numPr>
        <w:rPr>
          <w:rFonts w:cs="Times New Roman"/>
        </w:rPr>
      </w:pPr>
      <w:r>
        <w:rPr>
          <w:rFonts w:cs="Times New Roman"/>
        </w:rPr>
        <w:t xml:space="preserve">Minimal - </w:t>
      </w:r>
      <w:r w:rsidR="003B4FA7" w:rsidRPr="003B4FA7">
        <w:rPr>
          <w:rFonts w:cs="Times New Roman"/>
        </w:rPr>
        <w:t>C</w:t>
      </w:r>
      <w:r w:rsidR="003E2E50" w:rsidRPr="003B4FA7">
        <w:rPr>
          <w:rFonts w:cs="Times New Roman"/>
        </w:rPr>
        <w:t>lassic positives at the SR view are</w:t>
      </w:r>
      <w:r w:rsidR="003B4FA7" w:rsidRPr="003B4FA7">
        <w:rPr>
          <w:rFonts w:cs="Times New Roman"/>
        </w:rPr>
        <w:t xml:space="preserve"> </w:t>
      </w:r>
      <w:r w:rsidR="003E2E50" w:rsidRPr="003B4FA7">
        <w:rPr>
          <w:rFonts w:cs="Times New Roman"/>
        </w:rPr>
        <w:t>anechoic (black</w:t>
      </w:r>
      <w:r w:rsidR="003B4FA7">
        <w:rPr>
          <w:rFonts w:cs="Times New Roman"/>
        </w:rPr>
        <w:t xml:space="preserve">) triangles, </w:t>
      </w:r>
      <w:r w:rsidR="003B4FA7" w:rsidRPr="00ED1EAD">
        <w:rPr>
          <w:rFonts w:cs="Times New Roman"/>
          <w:b/>
          <w:bCs/>
        </w:rPr>
        <w:t>not linear stripes</w:t>
      </w:r>
    </w:p>
    <w:p w14:paraId="40B2B947" w14:textId="77777777" w:rsidR="003E2E50" w:rsidRPr="00E06987" w:rsidRDefault="003E2E50" w:rsidP="00E06987">
      <w:pPr>
        <w:rPr>
          <w:rFonts w:cs="Times New Roman"/>
        </w:rPr>
      </w:pPr>
    </w:p>
    <w:p w14:paraId="490016CA" w14:textId="77777777" w:rsidR="003B4FA7" w:rsidRDefault="00E00692" w:rsidP="00055C2E">
      <w:pPr>
        <w:pStyle w:val="p1"/>
        <w:rPr>
          <w:rFonts w:asciiTheme="minorHAnsi" w:hAnsiTheme="minorHAnsi"/>
          <w:sz w:val="24"/>
          <w:szCs w:val="24"/>
        </w:rPr>
      </w:pPr>
      <w:r w:rsidRPr="003B4FA7">
        <w:rPr>
          <w:rFonts w:asciiTheme="minorHAnsi" w:hAnsiTheme="minorHAnsi"/>
          <w:sz w:val="24"/>
          <w:szCs w:val="24"/>
          <w:u w:val="single"/>
        </w:rPr>
        <w:t>FALSE NEGATIVES</w:t>
      </w:r>
      <w:r w:rsidRPr="00C51DD6">
        <w:rPr>
          <w:rFonts w:asciiTheme="minorHAnsi" w:hAnsiTheme="minorHAnsi"/>
          <w:sz w:val="24"/>
          <w:szCs w:val="24"/>
        </w:rPr>
        <w:t xml:space="preserve"> </w:t>
      </w:r>
    </w:p>
    <w:p w14:paraId="09374A6A" w14:textId="77777777" w:rsidR="00207415" w:rsidRDefault="003B4FA7" w:rsidP="00207415">
      <w:pPr>
        <w:pStyle w:val="p1"/>
        <w:numPr>
          <w:ilvl w:val="0"/>
          <w:numId w:val="11"/>
        </w:numPr>
        <w:rPr>
          <w:rFonts w:asciiTheme="minorHAnsi" w:hAnsiTheme="minorHAnsi"/>
          <w:sz w:val="24"/>
          <w:szCs w:val="24"/>
        </w:rPr>
      </w:pPr>
      <w:r>
        <w:rPr>
          <w:rFonts w:asciiTheme="minorHAnsi" w:hAnsiTheme="minorHAnsi"/>
          <w:sz w:val="24"/>
          <w:szCs w:val="24"/>
        </w:rPr>
        <w:t>S</w:t>
      </w:r>
      <w:r w:rsidR="00E00692" w:rsidRPr="00C51DD6">
        <w:rPr>
          <w:rFonts w:asciiTheme="minorHAnsi" w:hAnsiTheme="minorHAnsi"/>
          <w:sz w:val="24"/>
          <w:szCs w:val="24"/>
        </w:rPr>
        <w:t xml:space="preserve">erial exams increase sensitivity </w:t>
      </w:r>
    </w:p>
    <w:p w14:paraId="52D6B799" w14:textId="77777777" w:rsidR="00ED1EAD" w:rsidRDefault="00ED1EAD" w:rsidP="00ED1EAD">
      <w:pPr>
        <w:pStyle w:val="p1"/>
        <w:numPr>
          <w:ilvl w:val="0"/>
          <w:numId w:val="11"/>
        </w:numPr>
        <w:rPr>
          <w:rFonts w:asciiTheme="minorHAnsi" w:hAnsiTheme="minorHAnsi"/>
          <w:sz w:val="24"/>
          <w:szCs w:val="24"/>
        </w:rPr>
      </w:pPr>
      <w:r w:rsidRPr="008652CE">
        <w:rPr>
          <w:rFonts w:asciiTheme="minorHAnsi" w:hAnsiTheme="minorHAnsi"/>
          <w:sz w:val="24"/>
          <w:szCs w:val="24"/>
        </w:rPr>
        <w:t>Repeat AFAST</w:t>
      </w:r>
      <w:r w:rsidRPr="00E750B1">
        <w:rPr>
          <w:rFonts w:asciiTheme="minorHAnsi" w:hAnsiTheme="minorHAnsi"/>
          <w:sz w:val="24"/>
          <w:szCs w:val="24"/>
          <w:vertAlign w:val="subscript"/>
        </w:rPr>
        <w:t>3</w:t>
      </w:r>
      <w:r w:rsidRPr="008652CE">
        <w:rPr>
          <w:rFonts w:asciiTheme="minorHAnsi" w:hAnsiTheme="minorHAnsi"/>
          <w:sz w:val="24"/>
          <w:szCs w:val="24"/>
        </w:rPr>
        <w:t xml:space="preserve"> serially in </w:t>
      </w:r>
      <w:r>
        <w:rPr>
          <w:rFonts w:ascii="Tahoma" w:hAnsi="Tahoma" w:cs="Tahoma"/>
          <w:sz w:val="24"/>
          <w:szCs w:val="24"/>
        </w:rPr>
        <w:t>≤</w:t>
      </w:r>
      <w:r>
        <w:rPr>
          <w:rFonts w:asciiTheme="minorHAnsi" w:hAnsiTheme="minorHAnsi"/>
          <w:sz w:val="24"/>
          <w:szCs w:val="24"/>
        </w:rPr>
        <w:t>4</w:t>
      </w:r>
      <w:r w:rsidRPr="008652CE">
        <w:rPr>
          <w:rFonts w:asciiTheme="minorHAnsi" w:hAnsiTheme="minorHAnsi"/>
          <w:sz w:val="24"/>
          <w:szCs w:val="24"/>
        </w:rPr>
        <w:t xml:space="preserve"> hours post-admission</w:t>
      </w:r>
      <w:r>
        <w:rPr>
          <w:rFonts w:asciiTheme="minorHAnsi" w:hAnsiTheme="minorHAnsi"/>
          <w:sz w:val="24"/>
          <w:szCs w:val="24"/>
        </w:rPr>
        <w:t xml:space="preserve"> </w:t>
      </w:r>
      <w:r w:rsidRPr="008652CE">
        <w:rPr>
          <w:rFonts w:asciiTheme="minorHAnsi" w:hAnsiTheme="minorHAnsi"/>
          <w:sz w:val="24"/>
          <w:szCs w:val="24"/>
        </w:rPr>
        <w:t>or after resuscitation</w:t>
      </w:r>
      <w:r>
        <w:rPr>
          <w:rFonts w:asciiTheme="minorHAnsi" w:hAnsiTheme="minorHAnsi"/>
          <w:sz w:val="24"/>
          <w:szCs w:val="24"/>
        </w:rPr>
        <w:t xml:space="preserve"> and rehydration</w:t>
      </w:r>
    </w:p>
    <w:p w14:paraId="124E4BA4" w14:textId="77777777" w:rsidR="00ED1EAD" w:rsidRPr="00C51DD6" w:rsidRDefault="00ED1EAD" w:rsidP="00ED1EAD">
      <w:pPr>
        <w:pStyle w:val="p1"/>
        <w:numPr>
          <w:ilvl w:val="1"/>
          <w:numId w:val="11"/>
        </w:numPr>
        <w:rPr>
          <w:rFonts w:asciiTheme="minorHAnsi" w:hAnsiTheme="minorHAnsi"/>
          <w:sz w:val="24"/>
          <w:szCs w:val="24"/>
        </w:rPr>
      </w:pPr>
      <w:r>
        <w:rPr>
          <w:rFonts w:asciiTheme="minorHAnsi" w:hAnsiTheme="minorHAnsi"/>
          <w:sz w:val="24"/>
          <w:szCs w:val="24"/>
        </w:rPr>
        <w:t xml:space="preserve">Standard of care/rule of thumb </w:t>
      </w:r>
    </w:p>
    <w:p w14:paraId="34C2CA28" w14:textId="6D464958" w:rsidR="00E00692" w:rsidRPr="00E00692" w:rsidRDefault="00E00692" w:rsidP="00E00692">
      <w:pPr>
        <w:rPr>
          <w:rFonts w:cs="Times New Roman"/>
        </w:rPr>
      </w:pPr>
    </w:p>
    <w:p w14:paraId="2FD23F9E" w14:textId="77777777" w:rsidR="00E00692" w:rsidRPr="00C51DD6" w:rsidRDefault="00E00692" w:rsidP="00055C2E">
      <w:pPr>
        <w:pStyle w:val="p1"/>
        <w:rPr>
          <w:rFonts w:asciiTheme="minorHAnsi" w:hAnsiTheme="minorHAnsi"/>
          <w:sz w:val="24"/>
          <w:szCs w:val="24"/>
        </w:rPr>
      </w:pPr>
    </w:p>
    <w:p w14:paraId="2FDF5722" w14:textId="6DCF54E0" w:rsidR="00191FD9" w:rsidRPr="00055C2E" w:rsidRDefault="00191FD9" w:rsidP="00055C2E">
      <w:pPr>
        <w:pStyle w:val="p1"/>
        <w:rPr>
          <w:rFonts w:asciiTheme="minorHAnsi" w:hAnsiTheme="minorHAnsi"/>
          <w:sz w:val="24"/>
          <w:szCs w:val="24"/>
        </w:rPr>
      </w:pPr>
      <w:r w:rsidRPr="00C51DD6">
        <w:rPr>
          <w:rFonts w:asciiTheme="minorHAnsi" w:hAnsiTheme="minorHAnsi"/>
          <w:sz w:val="24"/>
          <w:szCs w:val="24"/>
        </w:rPr>
        <w:drawing>
          <wp:inline distT="0" distB="0" distL="0" distR="0" wp14:anchorId="40B65B2D" wp14:editId="361CB4FE">
            <wp:extent cx="3061335" cy="2389215"/>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70381" cy="2396275"/>
                    </a:xfrm>
                    <a:prstGeom prst="rect">
                      <a:avLst/>
                    </a:prstGeom>
                  </pic:spPr>
                </pic:pic>
              </a:graphicData>
            </a:graphic>
          </wp:inline>
        </w:drawing>
      </w:r>
      <w:r w:rsidR="004661B8">
        <w:rPr>
          <w:rFonts w:asciiTheme="minorHAnsi" w:hAnsiTheme="minorHAnsi"/>
          <w:sz w:val="24"/>
          <w:szCs w:val="24"/>
        </w:rPr>
        <w:t xml:space="preserve"> </w:t>
      </w:r>
      <w:r w:rsidR="004661B8" w:rsidRPr="00C51DD6">
        <w:rPr>
          <w:rFonts w:asciiTheme="minorHAnsi" w:hAnsiTheme="minorHAnsi"/>
          <w:sz w:val="24"/>
          <w:szCs w:val="24"/>
        </w:rPr>
        <w:drawing>
          <wp:inline distT="0" distB="0" distL="0" distR="0" wp14:anchorId="45F7FC8D" wp14:editId="55A08BB5">
            <wp:extent cx="3048968" cy="22867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68519" cy="2301389"/>
                    </a:xfrm>
                    <a:prstGeom prst="rect">
                      <a:avLst/>
                    </a:prstGeom>
                  </pic:spPr>
                </pic:pic>
              </a:graphicData>
            </a:graphic>
          </wp:inline>
        </w:drawing>
      </w:r>
    </w:p>
    <w:p w14:paraId="55D25648" w14:textId="77777777" w:rsidR="00191FD9" w:rsidRPr="00C51DD6" w:rsidRDefault="00191FD9" w:rsidP="00346AFE">
      <w:pPr>
        <w:rPr>
          <w:rFonts w:cs="Times New Roman"/>
        </w:rPr>
      </w:pPr>
    </w:p>
    <w:p w14:paraId="0144DA95" w14:textId="77777777" w:rsidR="00621611" w:rsidRPr="00FB6CD9" w:rsidRDefault="00621611" w:rsidP="00FB6CD9">
      <w:pPr>
        <w:rPr>
          <w:rFonts w:cs="Times New Roman"/>
        </w:rPr>
      </w:pPr>
    </w:p>
    <w:p w14:paraId="7056D6EC" w14:textId="7413C3B7" w:rsidR="00621611" w:rsidRDefault="005D3319">
      <w:r>
        <w:t>QUESTIONS</w:t>
      </w:r>
    </w:p>
    <w:p w14:paraId="640D7A25" w14:textId="58477A4B" w:rsidR="005D3319" w:rsidRDefault="005D3319" w:rsidP="005D3319">
      <w:pPr>
        <w:pStyle w:val="ListParagraph"/>
        <w:numPr>
          <w:ilvl w:val="0"/>
          <w:numId w:val="12"/>
        </w:numPr>
      </w:pPr>
      <w:r>
        <w:t>In low scoring dogs at which sites are you most likely to find fluid on your AFAST3 exam?</w:t>
      </w:r>
    </w:p>
    <w:p w14:paraId="4B1BE81E" w14:textId="77777777" w:rsidR="005D3319" w:rsidRDefault="005D3319" w:rsidP="005D3319"/>
    <w:p w14:paraId="492B75E6" w14:textId="53F20873" w:rsidR="005D3319" w:rsidRDefault="005D3319" w:rsidP="005D3319">
      <w:pPr>
        <w:pStyle w:val="ListParagraph"/>
        <w:numPr>
          <w:ilvl w:val="0"/>
          <w:numId w:val="12"/>
        </w:numPr>
      </w:pPr>
      <w:r>
        <w:t>Name 4 common artifacts encountered at the DH site.</w:t>
      </w:r>
    </w:p>
    <w:p w14:paraId="2356CC8D" w14:textId="77777777" w:rsidR="005D3319" w:rsidRDefault="005D3319" w:rsidP="005D3319"/>
    <w:p w14:paraId="7CCC84A9" w14:textId="77777777" w:rsidR="005D3319" w:rsidRDefault="005D3319" w:rsidP="005D3319"/>
    <w:p w14:paraId="4D0A486C" w14:textId="77777777" w:rsidR="005D3319" w:rsidRDefault="005D3319" w:rsidP="005D3319"/>
    <w:p w14:paraId="1E8928FC" w14:textId="77777777" w:rsidR="005D3319" w:rsidRDefault="005D3319" w:rsidP="005D3319"/>
    <w:p w14:paraId="0EF6058B" w14:textId="77777777" w:rsidR="005D3319" w:rsidRDefault="005D3319" w:rsidP="005D3319"/>
    <w:p w14:paraId="0F3F6F9A" w14:textId="77777777" w:rsidR="005D3319" w:rsidRDefault="005D3319" w:rsidP="005D3319"/>
    <w:p w14:paraId="0FA93313" w14:textId="77777777" w:rsidR="005D3319" w:rsidRDefault="005D3319" w:rsidP="005D3319"/>
    <w:p w14:paraId="6919285B" w14:textId="77777777" w:rsidR="005D3319" w:rsidRDefault="005D3319" w:rsidP="005D3319"/>
    <w:p w14:paraId="052E1DB4" w14:textId="77777777" w:rsidR="005D3319" w:rsidRDefault="005D3319" w:rsidP="005D3319"/>
    <w:p w14:paraId="5536326B" w14:textId="77777777" w:rsidR="005D3319" w:rsidRDefault="005D3319" w:rsidP="005D3319"/>
    <w:p w14:paraId="1B391D46" w14:textId="77777777" w:rsidR="005D3319" w:rsidRDefault="005D3319" w:rsidP="005D3319"/>
    <w:p w14:paraId="7924B734" w14:textId="77777777" w:rsidR="005D3319" w:rsidRDefault="005D3319" w:rsidP="005D3319"/>
    <w:p w14:paraId="10954F9D" w14:textId="77777777" w:rsidR="005D3319" w:rsidRDefault="005D3319" w:rsidP="005D3319"/>
    <w:p w14:paraId="79FC5494" w14:textId="69317239" w:rsidR="005D3319" w:rsidRDefault="005D3319" w:rsidP="005D3319">
      <w:r>
        <w:t>ANSWERS:</w:t>
      </w:r>
    </w:p>
    <w:p w14:paraId="604599FD" w14:textId="2B0D7AA0" w:rsidR="005D3319" w:rsidRDefault="005D3319" w:rsidP="005D3319">
      <w:pPr>
        <w:pStyle w:val="ListParagraph"/>
        <w:numPr>
          <w:ilvl w:val="0"/>
          <w:numId w:val="13"/>
        </w:numPr>
      </w:pPr>
      <w:r>
        <w:t>CC, DH</w:t>
      </w:r>
    </w:p>
    <w:p w14:paraId="0C657385" w14:textId="6F2E4BFD" w:rsidR="005D3319" w:rsidRDefault="005D3319" w:rsidP="005D3319">
      <w:pPr>
        <w:pStyle w:val="ListParagraph"/>
        <w:numPr>
          <w:ilvl w:val="0"/>
          <w:numId w:val="13"/>
        </w:numPr>
      </w:pPr>
      <w:r>
        <w:t>Artifacts</w:t>
      </w:r>
    </w:p>
    <w:p w14:paraId="25C740AC" w14:textId="77777777" w:rsidR="005D3319" w:rsidRPr="00842332" w:rsidRDefault="005D3319" w:rsidP="005D3319">
      <w:pPr>
        <w:rPr>
          <w:rFonts w:cs="Times New Roman"/>
          <w:u w:val="single"/>
        </w:rPr>
      </w:pPr>
      <w:r w:rsidRPr="00133AD5">
        <w:rPr>
          <w:rFonts w:cs="Times New Roman"/>
          <w:u w:val="single"/>
        </w:rPr>
        <w:t xml:space="preserve">Pitfalls of the </w:t>
      </w:r>
      <w:proofErr w:type="spellStart"/>
      <w:r w:rsidRPr="00133AD5">
        <w:rPr>
          <w:rFonts w:cs="Times New Roman"/>
          <w:u w:val="single"/>
        </w:rPr>
        <w:t>Diaphragmatico</w:t>
      </w:r>
      <w:proofErr w:type="spellEnd"/>
      <w:r w:rsidRPr="00133AD5">
        <w:rPr>
          <w:rFonts w:cs="Times New Roman"/>
          <w:u w:val="single"/>
        </w:rPr>
        <w:t>-Hepatic</w:t>
      </w:r>
      <w:r w:rsidRPr="00842332">
        <w:rPr>
          <w:rFonts w:cs="Times New Roman"/>
          <w:u w:val="single"/>
        </w:rPr>
        <w:t xml:space="preserve"> </w:t>
      </w:r>
      <w:r w:rsidRPr="00133AD5">
        <w:rPr>
          <w:rFonts w:cs="Times New Roman"/>
          <w:u w:val="single"/>
        </w:rPr>
        <w:t>View</w:t>
      </w:r>
    </w:p>
    <w:p w14:paraId="6808D8D4" w14:textId="77777777" w:rsidR="005D3319" w:rsidRDefault="005D3319" w:rsidP="005D3319">
      <w:pPr>
        <w:pStyle w:val="p1"/>
        <w:numPr>
          <w:ilvl w:val="0"/>
          <w:numId w:val="8"/>
        </w:numPr>
        <w:rPr>
          <w:rFonts w:asciiTheme="minorHAnsi" w:hAnsiTheme="minorHAnsi"/>
          <w:sz w:val="24"/>
          <w:szCs w:val="24"/>
        </w:rPr>
      </w:pPr>
      <w:r>
        <w:rPr>
          <w:rFonts w:asciiTheme="minorHAnsi" w:hAnsiTheme="minorHAnsi"/>
          <w:sz w:val="24"/>
          <w:szCs w:val="24"/>
        </w:rPr>
        <w:t>M</w:t>
      </w:r>
      <w:r w:rsidRPr="008E6585">
        <w:rPr>
          <w:rFonts w:asciiTheme="minorHAnsi" w:hAnsiTheme="minorHAnsi"/>
          <w:sz w:val="24"/>
          <w:szCs w:val="24"/>
        </w:rPr>
        <w:t>irror</w:t>
      </w:r>
      <w:r w:rsidRPr="00C51DD6">
        <w:rPr>
          <w:rFonts w:asciiTheme="minorHAnsi" w:hAnsiTheme="minorHAnsi"/>
          <w:sz w:val="24"/>
          <w:szCs w:val="24"/>
        </w:rPr>
        <w:t xml:space="preserve"> </w:t>
      </w:r>
      <w:r>
        <w:rPr>
          <w:rFonts w:asciiTheme="minorHAnsi" w:hAnsiTheme="minorHAnsi"/>
          <w:sz w:val="24"/>
          <w:szCs w:val="24"/>
        </w:rPr>
        <w:t xml:space="preserve">image </w:t>
      </w:r>
    </w:p>
    <w:p w14:paraId="36732EC2" w14:textId="77777777" w:rsidR="005D3319" w:rsidRDefault="005D3319" w:rsidP="005D3319">
      <w:pPr>
        <w:pStyle w:val="p1"/>
        <w:numPr>
          <w:ilvl w:val="1"/>
          <w:numId w:val="8"/>
        </w:numPr>
        <w:rPr>
          <w:rFonts w:asciiTheme="minorHAnsi" w:hAnsiTheme="minorHAnsi"/>
          <w:sz w:val="24"/>
          <w:szCs w:val="24"/>
        </w:rPr>
      </w:pPr>
      <w:r>
        <w:rPr>
          <w:rFonts w:asciiTheme="minorHAnsi" w:hAnsiTheme="minorHAnsi"/>
          <w:sz w:val="24"/>
          <w:szCs w:val="24"/>
        </w:rPr>
        <w:t>Classic misdiagnosis of diaphragmatic hernia</w:t>
      </w:r>
    </w:p>
    <w:p w14:paraId="7BD597F9" w14:textId="77777777" w:rsidR="005D3319" w:rsidRDefault="005D3319" w:rsidP="005D3319">
      <w:pPr>
        <w:pStyle w:val="p1"/>
        <w:numPr>
          <w:ilvl w:val="0"/>
          <w:numId w:val="8"/>
        </w:numPr>
        <w:rPr>
          <w:rFonts w:asciiTheme="minorHAnsi" w:hAnsiTheme="minorHAnsi"/>
          <w:sz w:val="24"/>
          <w:szCs w:val="24"/>
        </w:rPr>
      </w:pPr>
      <w:r>
        <w:rPr>
          <w:rFonts w:asciiTheme="minorHAnsi" w:hAnsiTheme="minorHAnsi"/>
          <w:sz w:val="24"/>
          <w:szCs w:val="24"/>
        </w:rPr>
        <w:t>A</w:t>
      </w:r>
      <w:r w:rsidRPr="008E6585">
        <w:rPr>
          <w:rFonts w:asciiTheme="minorHAnsi" w:hAnsiTheme="minorHAnsi"/>
          <w:sz w:val="24"/>
          <w:szCs w:val="24"/>
        </w:rPr>
        <w:t>coustic enhancement</w:t>
      </w:r>
      <w:r w:rsidRPr="00C51DD6">
        <w:rPr>
          <w:rFonts w:asciiTheme="minorHAnsi" w:hAnsiTheme="minorHAnsi"/>
          <w:sz w:val="24"/>
          <w:szCs w:val="24"/>
        </w:rPr>
        <w:t xml:space="preserve"> </w:t>
      </w:r>
    </w:p>
    <w:p w14:paraId="4C3420F2" w14:textId="77777777" w:rsidR="005D3319" w:rsidRDefault="005D3319" w:rsidP="005D3319">
      <w:pPr>
        <w:pStyle w:val="p1"/>
        <w:numPr>
          <w:ilvl w:val="0"/>
          <w:numId w:val="8"/>
        </w:numPr>
        <w:rPr>
          <w:rFonts w:asciiTheme="minorHAnsi" w:hAnsiTheme="minorHAnsi"/>
          <w:sz w:val="24"/>
          <w:szCs w:val="24"/>
        </w:rPr>
      </w:pPr>
      <w:r>
        <w:rPr>
          <w:rFonts w:asciiTheme="minorHAnsi" w:hAnsiTheme="minorHAnsi"/>
          <w:sz w:val="24"/>
          <w:szCs w:val="24"/>
        </w:rPr>
        <w:t>Side-lobe</w:t>
      </w:r>
    </w:p>
    <w:p w14:paraId="06E0B690" w14:textId="77777777" w:rsidR="005D3319" w:rsidRDefault="005D3319" w:rsidP="005D3319">
      <w:pPr>
        <w:pStyle w:val="ListParagraph"/>
        <w:numPr>
          <w:ilvl w:val="1"/>
          <w:numId w:val="8"/>
        </w:numPr>
        <w:rPr>
          <w:rFonts w:cs="Times New Roman"/>
        </w:rPr>
      </w:pPr>
      <w:r w:rsidRPr="00B870BD">
        <w:rPr>
          <w:rFonts w:cs="Times New Roman"/>
        </w:rPr>
        <w:t>Side-lobe artifacts result in loss</w:t>
      </w:r>
      <w:r>
        <w:rPr>
          <w:rFonts w:cs="Times New Roman"/>
        </w:rPr>
        <w:t xml:space="preserve"> </w:t>
      </w:r>
      <w:r w:rsidRPr="00B870BD">
        <w:rPr>
          <w:rFonts w:cs="Times New Roman"/>
        </w:rPr>
        <w:t>of interpretative clarity by the ultrasound machine</w:t>
      </w:r>
      <w:r>
        <w:rPr>
          <w:rFonts w:cs="Times New Roman"/>
        </w:rPr>
        <w:t xml:space="preserve"> </w:t>
      </w:r>
      <w:r w:rsidRPr="00B870BD">
        <w:rPr>
          <w:rFonts w:cs="Times New Roman"/>
        </w:rPr>
        <w:t>along any luminal borders, falsely making it appear</w:t>
      </w:r>
      <w:r>
        <w:rPr>
          <w:rFonts w:cs="Times New Roman"/>
        </w:rPr>
        <w:t xml:space="preserve"> </w:t>
      </w:r>
      <w:r w:rsidRPr="00B870BD">
        <w:rPr>
          <w:rFonts w:cs="Times New Roman"/>
        </w:rPr>
        <w:t>that the lumen contains sediment or other intraluminal</w:t>
      </w:r>
      <w:r>
        <w:rPr>
          <w:rFonts w:cs="Times New Roman"/>
        </w:rPr>
        <w:t xml:space="preserve"> abnormalities</w:t>
      </w:r>
    </w:p>
    <w:p w14:paraId="75C87333" w14:textId="77777777" w:rsidR="005D3319" w:rsidRDefault="005D3319" w:rsidP="005D3319">
      <w:pPr>
        <w:pStyle w:val="ListParagraph"/>
        <w:numPr>
          <w:ilvl w:val="0"/>
          <w:numId w:val="8"/>
        </w:numPr>
        <w:rPr>
          <w:rFonts w:cs="Times New Roman"/>
        </w:rPr>
      </w:pPr>
      <w:r>
        <w:rPr>
          <w:rFonts w:cs="Times New Roman"/>
        </w:rPr>
        <w:t>Edge shadowing</w:t>
      </w:r>
    </w:p>
    <w:p w14:paraId="3F2626A4" w14:textId="0B0292F5" w:rsidR="005D3319" w:rsidRPr="005D3319" w:rsidRDefault="005D3319" w:rsidP="005D3319">
      <w:pPr>
        <w:pStyle w:val="p1"/>
        <w:numPr>
          <w:ilvl w:val="1"/>
          <w:numId w:val="8"/>
        </w:numPr>
        <w:rPr>
          <w:rFonts w:asciiTheme="minorHAnsi" w:hAnsiTheme="minorHAnsi"/>
          <w:sz w:val="24"/>
          <w:szCs w:val="24"/>
        </w:rPr>
      </w:pPr>
      <w:r w:rsidRPr="00B870BD">
        <w:rPr>
          <w:rFonts w:asciiTheme="minorHAnsi" w:hAnsiTheme="minorHAnsi"/>
          <w:sz w:val="24"/>
          <w:szCs w:val="24"/>
        </w:rPr>
        <w:t>Edge shadowing artifacts edge shadowing artifacts result in loss of interpretative clarity by the ultrasound machine along any luminal borders, falsely making it appear like it has defects in its wall</w:t>
      </w:r>
    </w:p>
    <w:sectPr w:rsidR="005D3319" w:rsidRPr="005D3319" w:rsidSect="00191FD9">
      <w:pgSz w:w="12240" w:h="15840"/>
      <w:pgMar w:top="720" w:right="720" w:bottom="720" w:left="72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31D55"/>
    <w:multiLevelType w:val="hybridMultilevel"/>
    <w:tmpl w:val="3704EB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D727CAA"/>
    <w:multiLevelType w:val="hybridMultilevel"/>
    <w:tmpl w:val="2780CA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1B45B6"/>
    <w:multiLevelType w:val="hybridMultilevel"/>
    <w:tmpl w:val="4E92C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70621D"/>
    <w:multiLevelType w:val="hybridMultilevel"/>
    <w:tmpl w:val="9D94A2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936C75"/>
    <w:multiLevelType w:val="hybridMultilevel"/>
    <w:tmpl w:val="9A8C9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5D0135"/>
    <w:multiLevelType w:val="hybridMultilevel"/>
    <w:tmpl w:val="E6FC10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D0014BE"/>
    <w:multiLevelType w:val="hybridMultilevel"/>
    <w:tmpl w:val="C78021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F1900DC"/>
    <w:multiLevelType w:val="hybridMultilevel"/>
    <w:tmpl w:val="27EAA5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57B32F8"/>
    <w:multiLevelType w:val="hybridMultilevel"/>
    <w:tmpl w:val="416ACD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AFB5696"/>
    <w:multiLevelType w:val="hybridMultilevel"/>
    <w:tmpl w:val="2A6E36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3C53E58"/>
    <w:multiLevelType w:val="hybridMultilevel"/>
    <w:tmpl w:val="F1FCD2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7ED3AC1"/>
    <w:multiLevelType w:val="hybridMultilevel"/>
    <w:tmpl w:val="9084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91321F0"/>
    <w:multiLevelType w:val="hybridMultilevel"/>
    <w:tmpl w:val="E8EC6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7"/>
  </w:num>
  <w:num w:numId="4">
    <w:abstractNumId w:val="8"/>
  </w:num>
  <w:num w:numId="5">
    <w:abstractNumId w:val="2"/>
  </w:num>
  <w:num w:numId="6">
    <w:abstractNumId w:val="0"/>
  </w:num>
  <w:num w:numId="7">
    <w:abstractNumId w:val="3"/>
  </w:num>
  <w:num w:numId="8">
    <w:abstractNumId w:val="9"/>
  </w:num>
  <w:num w:numId="9">
    <w:abstractNumId w:val="5"/>
  </w:num>
  <w:num w:numId="10">
    <w:abstractNumId w:val="10"/>
  </w:num>
  <w:num w:numId="11">
    <w:abstractNumId w:val="1"/>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proofState w:spelling="clean" w:grammar="clean"/>
  <w:defaultTabStop w:val="720"/>
  <w:drawingGridHorizontalSpacing w:val="120"/>
  <w:drawingGridVerticalSpacing w:val="200"/>
  <w:displayHorizontalDrawingGridEvery w:val="2"/>
  <w:displayVerticalDrawingGridEvery w:val="2"/>
  <w:characterSpacingControl w:val="doNotCompress"/>
  <w:savePreviewPicture/>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16D"/>
    <w:rsid w:val="000019FF"/>
    <w:rsid w:val="00010EA8"/>
    <w:rsid w:val="00055C2E"/>
    <w:rsid w:val="00073186"/>
    <w:rsid w:val="000F6AED"/>
    <w:rsid w:val="00133AD5"/>
    <w:rsid w:val="0015291C"/>
    <w:rsid w:val="00191FD9"/>
    <w:rsid w:val="001933F1"/>
    <w:rsid w:val="001B5E4C"/>
    <w:rsid w:val="00200984"/>
    <w:rsid w:val="00200D54"/>
    <w:rsid w:val="00207415"/>
    <w:rsid w:val="00255198"/>
    <w:rsid w:val="002B4111"/>
    <w:rsid w:val="00346AFE"/>
    <w:rsid w:val="00375029"/>
    <w:rsid w:val="003B4FA7"/>
    <w:rsid w:val="003C3713"/>
    <w:rsid w:val="003E2E50"/>
    <w:rsid w:val="004661B8"/>
    <w:rsid w:val="00480C93"/>
    <w:rsid w:val="004B6387"/>
    <w:rsid w:val="004F454B"/>
    <w:rsid w:val="00516C58"/>
    <w:rsid w:val="005C316D"/>
    <w:rsid w:val="005D1B28"/>
    <w:rsid w:val="005D3319"/>
    <w:rsid w:val="00614CE6"/>
    <w:rsid w:val="00621611"/>
    <w:rsid w:val="00652C9F"/>
    <w:rsid w:val="00664B43"/>
    <w:rsid w:val="006B5BD5"/>
    <w:rsid w:val="006C3ED5"/>
    <w:rsid w:val="007027BD"/>
    <w:rsid w:val="00780B57"/>
    <w:rsid w:val="00787016"/>
    <w:rsid w:val="007B6318"/>
    <w:rsid w:val="007D61CE"/>
    <w:rsid w:val="00842332"/>
    <w:rsid w:val="008652CE"/>
    <w:rsid w:val="008E6585"/>
    <w:rsid w:val="00932F94"/>
    <w:rsid w:val="00A33BED"/>
    <w:rsid w:val="00A74E48"/>
    <w:rsid w:val="00B62BC8"/>
    <w:rsid w:val="00B70FD0"/>
    <w:rsid w:val="00B870BD"/>
    <w:rsid w:val="00BD7708"/>
    <w:rsid w:val="00C51DD6"/>
    <w:rsid w:val="00CB6AAF"/>
    <w:rsid w:val="00D1261F"/>
    <w:rsid w:val="00D310FD"/>
    <w:rsid w:val="00D40689"/>
    <w:rsid w:val="00DD6E91"/>
    <w:rsid w:val="00E00692"/>
    <w:rsid w:val="00E06987"/>
    <w:rsid w:val="00E750B1"/>
    <w:rsid w:val="00E877C5"/>
    <w:rsid w:val="00EC404C"/>
    <w:rsid w:val="00ED1EAD"/>
    <w:rsid w:val="00F44B84"/>
    <w:rsid w:val="00F57B2A"/>
    <w:rsid w:val="00F67477"/>
    <w:rsid w:val="00FB6C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22835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5C316D"/>
    <w:rPr>
      <w:rFonts w:ascii="Times" w:hAnsi="Times" w:cs="Times New Roman"/>
      <w:sz w:val="14"/>
      <w:szCs w:val="14"/>
    </w:rPr>
  </w:style>
  <w:style w:type="character" w:customStyle="1" w:styleId="apple-converted-space">
    <w:name w:val="apple-converted-space"/>
    <w:basedOn w:val="DefaultParagraphFont"/>
    <w:rsid w:val="00664B43"/>
  </w:style>
  <w:style w:type="character" w:customStyle="1" w:styleId="s1">
    <w:name w:val="s1"/>
    <w:basedOn w:val="DefaultParagraphFont"/>
    <w:rsid w:val="0015291C"/>
    <w:rPr>
      <w:rFonts w:ascii="Helvetica" w:hAnsi="Helvetica" w:hint="default"/>
      <w:sz w:val="9"/>
      <w:szCs w:val="9"/>
    </w:rPr>
  </w:style>
  <w:style w:type="paragraph" w:customStyle="1" w:styleId="p2">
    <w:name w:val="p2"/>
    <w:basedOn w:val="Normal"/>
    <w:rsid w:val="00FB6CD9"/>
    <w:rPr>
      <w:rFonts w:ascii="Helvetica" w:hAnsi="Helvetica" w:cs="Times New Roman"/>
      <w:sz w:val="15"/>
      <w:szCs w:val="15"/>
    </w:rPr>
  </w:style>
  <w:style w:type="character" w:customStyle="1" w:styleId="s2">
    <w:name w:val="s2"/>
    <w:basedOn w:val="DefaultParagraphFont"/>
    <w:rsid w:val="00FB6CD9"/>
    <w:rPr>
      <w:color w:val="5297CD"/>
    </w:rPr>
  </w:style>
  <w:style w:type="character" w:customStyle="1" w:styleId="s3">
    <w:name w:val="s3"/>
    <w:basedOn w:val="DefaultParagraphFont"/>
    <w:rsid w:val="00FB6CD9"/>
    <w:rPr>
      <w:rFonts w:ascii="Helvetica" w:hAnsi="Helvetica" w:hint="default"/>
      <w:sz w:val="9"/>
      <w:szCs w:val="9"/>
    </w:rPr>
  </w:style>
  <w:style w:type="paragraph" w:styleId="ListParagraph">
    <w:name w:val="List Paragraph"/>
    <w:basedOn w:val="Normal"/>
    <w:uiPriority w:val="34"/>
    <w:qFormat/>
    <w:rsid w:val="00787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5277">
      <w:bodyDiv w:val="1"/>
      <w:marLeft w:val="0"/>
      <w:marRight w:val="0"/>
      <w:marTop w:val="0"/>
      <w:marBottom w:val="0"/>
      <w:divBdr>
        <w:top w:val="none" w:sz="0" w:space="0" w:color="auto"/>
        <w:left w:val="none" w:sz="0" w:space="0" w:color="auto"/>
        <w:bottom w:val="none" w:sz="0" w:space="0" w:color="auto"/>
        <w:right w:val="none" w:sz="0" w:space="0" w:color="auto"/>
      </w:divBdr>
    </w:div>
    <w:div w:id="111018089">
      <w:bodyDiv w:val="1"/>
      <w:marLeft w:val="0"/>
      <w:marRight w:val="0"/>
      <w:marTop w:val="0"/>
      <w:marBottom w:val="0"/>
      <w:divBdr>
        <w:top w:val="none" w:sz="0" w:space="0" w:color="auto"/>
        <w:left w:val="none" w:sz="0" w:space="0" w:color="auto"/>
        <w:bottom w:val="none" w:sz="0" w:space="0" w:color="auto"/>
        <w:right w:val="none" w:sz="0" w:space="0" w:color="auto"/>
      </w:divBdr>
    </w:div>
    <w:div w:id="251745017">
      <w:bodyDiv w:val="1"/>
      <w:marLeft w:val="0"/>
      <w:marRight w:val="0"/>
      <w:marTop w:val="0"/>
      <w:marBottom w:val="0"/>
      <w:divBdr>
        <w:top w:val="none" w:sz="0" w:space="0" w:color="auto"/>
        <w:left w:val="none" w:sz="0" w:space="0" w:color="auto"/>
        <w:bottom w:val="none" w:sz="0" w:space="0" w:color="auto"/>
        <w:right w:val="none" w:sz="0" w:space="0" w:color="auto"/>
      </w:divBdr>
    </w:div>
    <w:div w:id="255671009">
      <w:bodyDiv w:val="1"/>
      <w:marLeft w:val="0"/>
      <w:marRight w:val="0"/>
      <w:marTop w:val="0"/>
      <w:marBottom w:val="0"/>
      <w:divBdr>
        <w:top w:val="none" w:sz="0" w:space="0" w:color="auto"/>
        <w:left w:val="none" w:sz="0" w:space="0" w:color="auto"/>
        <w:bottom w:val="none" w:sz="0" w:space="0" w:color="auto"/>
        <w:right w:val="none" w:sz="0" w:space="0" w:color="auto"/>
      </w:divBdr>
    </w:div>
    <w:div w:id="383406503">
      <w:bodyDiv w:val="1"/>
      <w:marLeft w:val="0"/>
      <w:marRight w:val="0"/>
      <w:marTop w:val="0"/>
      <w:marBottom w:val="0"/>
      <w:divBdr>
        <w:top w:val="none" w:sz="0" w:space="0" w:color="auto"/>
        <w:left w:val="none" w:sz="0" w:space="0" w:color="auto"/>
        <w:bottom w:val="none" w:sz="0" w:space="0" w:color="auto"/>
        <w:right w:val="none" w:sz="0" w:space="0" w:color="auto"/>
      </w:divBdr>
    </w:div>
    <w:div w:id="503126349">
      <w:bodyDiv w:val="1"/>
      <w:marLeft w:val="0"/>
      <w:marRight w:val="0"/>
      <w:marTop w:val="0"/>
      <w:marBottom w:val="0"/>
      <w:divBdr>
        <w:top w:val="none" w:sz="0" w:space="0" w:color="auto"/>
        <w:left w:val="none" w:sz="0" w:space="0" w:color="auto"/>
        <w:bottom w:val="none" w:sz="0" w:space="0" w:color="auto"/>
        <w:right w:val="none" w:sz="0" w:space="0" w:color="auto"/>
      </w:divBdr>
    </w:div>
    <w:div w:id="536817399">
      <w:bodyDiv w:val="1"/>
      <w:marLeft w:val="0"/>
      <w:marRight w:val="0"/>
      <w:marTop w:val="0"/>
      <w:marBottom w:val="0"/>
      <w:divBdr>
        <w:top w:val="none" w:sz="0" w:space="0" w:color="auto"/>
        <w:left w:val="none" w:sz="0" w:space="0" w:color="auto"/>
        <w:bottom w:val="none" w:sz="0" w:space="0" w:color="auto"/>
        <w:right w:val="none" w:sz="0" w:space="0" w:color="auto"/>
      </w:divBdr>
    </w:div>
    <w:div w:id="568618415">
      <w:bodyDiv w:val="1"/>
      <w:marLeft w:val="0"/>
      <w:marRight w:val="0"/>
      <w:marTop w:val="0"/>
      <w:marBottom w:val="0"/>
      <w:divBdr>
        <w:top w:val="none" w:sz="0" w:space="0" w:color="auto"/>
        <w:left w:val="none" w:sz="0" w:space="0" w:color="auto"/>
        <w:bottom w:val="none" w:sz="0" w:space="0" w:color="auto"/>
        <w:right w:val="none" w:sz="0" w:space="0" w:color="auto"/>
      </w:divBdr>
    </w:div>
    <w:div w:id="643394533">
      <w:bodyDiv w:val="1"/>
      <w:marLeft w:val="0"/>
      <w:marRight w:val="0"/>
      <w:marTop w:val="0"/>
      <w:marBottom w:val="0"/>
      <w:divBdr>
        <w:top w:val="none" w:sz="0" w:space="0" w:color="auto"/>
        <w:left w:val="none" w:sz="0" w:space="0" w:color="auto"/>
        <w:bottom w:val="none" w:sz="0" w:space="0" w:color="auto"/>
        <w:right w:val="none" w:sz="0" w:space="0" w:color="auto"/>
      </w:divBdr>
    </w:div>
    <w:div w:id="670379606">
      <w:bodyDiv w:val="1"/>
      <w:marLeft w:val="0"/>
      <w:marRight w:val="0"/>
      <w:marTop w:val="0"/>
      <w:marBottom w:val="0"/>
      <w:divBdr>
        <w:top w:val="none" w:sz="0" w:space="0" w:color="auto"/>
        <w:left w:val="none" w:sz="0" w:space="0" w:color="auto"/>
        <w:bottom w:val="none" w:sz="0" w:space="0" w:color="auto"/>
        <w:right w:val="none" w:sz="0" w:space="0" w:color="auto"/>
      </w:divBdr>
    </w:div>
    <w:div w:id="824467609">
      <w:bodyDiv w:val="1"/>
      <w:marLeft w:val="0"/>
      <w:marRight w:val="0"/>
      <w:marTop w:val="0"/>
      <w:marBottom w:val="0"/>
      <w:divBdr>
        <w:top w:val="none" w:sz="0" w:space="0" w:color="auto"/>
        <w:left w:val="none" w:sz="0" w:space="0" w:color="auto"/>
        <w:bottom w:val="none" w:sz="0" w:space="0" w:color="auto"/>
        <w:right w:val="none" w:sz="0" w:space="0" w:color="auto"/>
      </w:divBdr>
    </w:div>
    <w:div w:id="829566127">
      <w:bodyDiv w:val="1"/>
      <w:marLeft w:val="0"/>
      <w:marRight w:val="0"/>
      <w:marTop w:val="0"/>
      <w:marBottom w:val="0"/>
      <w:divBdr>
        <w:top w:val="none" w:sz="0" w:space="0" w:color="auto"/>
        <w:left w:val="none" w:sz="0" w:space="0" w:color="auto"/>
        <w:bottom w:val="none" w:sz="0" w:space="0" w:color="auto"/>
        <w:right w:val="none" w:sz="0" w:space="0" w:color="auto"/>
      </w:divBdr>
    </w:div>
    <w:div w:id="857744008">
      <w:bodyDiv w:val="1"/>
      <w:marLeft w:val="0"/>
      <w:marRight w:val="0"/>
      <w:marTop w:val="0"/>
      <w:marBottom w:val="0"/>
      <w:divBdr>
        <w:top w:val="none" w:sz="0" w:space="0" w:color="auto"/>
        <w:left w:val="none" w:sz="0" w:space="0" w:color="auto"/>
        <w:bottom w:val="none" w:sz="0" w:space="0" w:color="auto"/>
        <w:right w:val="none" w:sz="0" w:space="0" w:color="auto"/>
      </w:divBdr>
    </w:div>
    <w:div w:id="891379494">
      <w:bodyDiv w:val="1"/>
      <w:marLeft w:val="0"/>
      <w:marRight w:val="0"/>
      <w:marTop w:val="0"/>
      <w:marBottom w:val="0"/>
      <w:divBdr>
        <w:top w:val="none" w:sz="0" w:space="0" w:color="auto"/>
        <w:left w:val="none" w:sz="0" w:space="0" w:color="auto"/>
        <w:bottom w:val="none" w:sz="0" w:space="0" w:color="auto"/>
        <w:right w:val="none" w:sz="0" w:space="0" w:color="auto"/>
      </w:divBdr>
    </w:div>
    <w:div w:id="902568271">
      <w:bodyDiv w:val="1"/>
      <w:marLeft w:val="0"/>
      <w:marRight w:val="0"/>
      <w:marTop w:val="0"/>
      <w:marBottom w:val="0"/>
      <w:divBdr>
        <w:top w:val="none" w:sz="0" w:space="0" w:color="auto"/>
        <w:left w:val="none" w:sz="0" w:space="0" w:color="auto"/>
        <w:bottom w:val="none" w:sz="0" w:space="0" w:color="auto"/>
        <w:right w:val="none" w:sz="0" w:space="0" w:color="auto"/>
      </w:divBdr>
    </w:div>
    <w:div w:id="924656466">
      <w:bodyDiv w:val="1"/>
      <w:marLeft w:val="0"/>
      <w:marRight w:val="0"/>
      <w:marTop w:val="0"/>
      <w:marBottom w:val="0"/>
      <w:divBdr>
        <w:top w:val="none" w:sz="0" w:space="0" w:color="auto"/>
        <w:left w:val="none" w:sz="0" w:space="0" w:color="auto"/>
        <w:bottom w:val="none" w:sz="0" w:space="0" w:color="auto"/>
        <w:right w:val="none" w:sz="0" w:space="0" w:color="auto"/>
      </w:divBdr>
    </w:div>
    <w:div w:id="984314498">
      <w:bodyDiv w:val="1"/>
      <w:marLeft w:val="0"/>
      <w:marRight w:val="0"/>
      <w:marTop w:val="0"/>
      <w:marBottom w:val="0"/>
      <w:divBdr>
        <w:top w:val="none" w:sz="0" w:space="0" w:color="auto"/>
        <w:left w:val="none" w:sz="0" w:space="0" w:color="auto"/>
        <w:bottom w:val="none" w:sz="0" w:space="0" w:color="auto"/>
        <w:right w:val="none" w:sz="0" w:space="0" w:color="auto"/>
      </w:divBdr>
    </w:div>
    <w:div w:id="1048532681">
      <w:bodyDiv w:val="1"/>
      <w:marLeft w:val="0"/>
      <w:marRight w:val="0"/>
      <w:marTop w:val="0"/>
      <w:marBottom w:val="0"/>
      <w:divBdr>
        <w:top w:val="none" w:sz="0" w:space="0" w:color="auto"/>
        <w:left w:val="none" w:sz="0" w:space="0" w:color="auto"/>
        <w:bottom w:val="none" w:sz="0" w:space="0" w:color="auto"/>
        <w:right w:val="none" w:sz="0" w:space="0" w:color="auto"/>
      </w:divBdr>
    </w:div>
    <w:div w:id="1061905219">
      <w:bodyDiv w:val="1"/>
      <w:marLeft w:val="0"/>
      <w:marRight w:val="0"/>
      <w:marTop w:val="0"/>
      <w:marBottom w:val="0"/>
      <w:divBdr>
        <w:top w:val="none" w:sz="0" w:space="0" w:color="auto"/>
        <w:left w:val="none" w:sz="0" w:space="0" w:color="auto"/>
        <w:bottom w:val="none" w:sz="0" w:space="0" w:color="auto"/>
        <w:right w:val="none" w:sz="0" w:space="0" w:color="auto"/>
      </w:divBdr>
    </w:div>
    <w:div w:id="1155296017">
      <w:bodyDiv w:val="1"/>
      <w:marLeft w:val="0"/>
      <w:marRight w:val="0"/>
      <w:marTop w:val="0"/>
      <w:marBottom w:val="0"/>
      <w:divBdr>
        <w:top w:val="none" w:sz="0" w:space="0" w:color="auto"/>
        <w:left w:val="none" w:sz="0" w:space="0" w:color="auto"/>
        <w:bottom w:val="none" w:sz="0" w:space="0" w:color="auto"/>
        <w:right w:val="none" w:sz="0" w:space="0" w:color="auto"/>
      </w:divBdr>
    </w:div>
    <w:div w:id="1191603473">
      <w:bodyDiv w:val="1"/>
      <w:marLeft w:val="0"/>
      <w:marRight w:val="0"/>
      <w:marTop w:val="0"/>
      <w:marBottom w:val="0"/>
      <w:divBdr>
        <w:top w:val="none" w:sz="0" w:space="0" w:color="auto"/>
        <w:left w:val="none" w:sz="0" w:space="0" w:color="auto"/>
        <w:bottom w:val="none" w:sz="0" w:space="0" w:color="auto"/>
        <w:right w:val="none" w:sz="0" w:space="0" w:color="auto"/>
      </w:divBdr>
    </w:div>
    <w:div w:id="1235553233">
      <w:bodyDiv w:val="1"/>
      <w:marLeft w:val="0"/>
      <w:marRight w:val="0"/>
      <w:marTop w:val="0"/>
      <w:marBottom w:val="0"/>
      <w:divBdr>
        <w:top w:val="none" w:sz="0" w:space="0" w:color="auto"/>
        <w:left w:val="none" w:sz="0" w:space="0" w:color="auto"/>
        <w:bottom w:val="none" w:sz="0" w:space="0" w:color="auto"/>
        <w:right w:val="none" w:sz="0" w:space="0" w:color="auto"/>
      </w:divBdr>
    </w:div>
    <w:div w:id="1265655210">
      <w:bodyDiv w:val="1"/>
      <w:marLeft w:val="0"/>
      <w:marRight w:val="0"/>
      <w:marTop w:val="0"/>
      <w:marBottom w:val="0"/>
      <w:divBdr>
        <w:top w:val="none" w:sz="0" w:space="0" w:color="auto"/>
        <w:left w:val="none" w:sz="0" w:space="0" w:color="auto"/>
        <w:bottom w:val="none" w:sz="0" w:space="0" w:color="auto"/>
        <w:right w:val="none" w:sz="0" w:space="0" w:color="auto"/>
      </w:divBdr>
    </w:div>
    <w:div w:id="1277445113">
      <w:bodyDiv w:val="1"/>
      <w:marLeft w:val="0"/>
      <w:marRight w:val="0"/>
      <w:marTop w:val="0"/>
      <w:marBottom w:val="0"/>
      <w:divBdr>
        <w:top w:val="none" w:sz="0" w:space="0" w:color="auto"/>
        <w:left w:val="none" w:sz="0" w:space="0" w:color="auto"/>
        <w:bottom w:val="none" w:sz="0" w:space="0" w:color="auto"/>
        <w:right w:val="none" w:sz="0" w:space="0" w:color="auto"/>
      </w:divBdr>
    </w:div>
    <w:div w:id="1296061563">
      <w:bodyDiv w:val="1"/>
      <w:marLeft w:val="0"/>
      <w:marRight w:val="0"/>
      <w:marTop w:val="0"/>
      <w:marBottom w:val="0"/>
      <w:divBdr>
        <w:top w:val="none" w:sz="0" w:space="0" w:color="auto"/>
        <w:left w:val="none" w:sz="0" w:space="0" w:color="auto"/>
        <w:bottom w:val="none" w:sz="0" w:space="0" w:color="auto"/>
        <w:right w:val="none" w:sz="0" w:space="0" w:color="auto"/>
      </w:divBdr>
    </w:div>
    <w:div w:id="1366978429">
      <w:bodyDiv w:val="1"/>
      <w:marLeft w:val="0"/>
      <w:marRight w:val="0"/>
      <w:marTop w:val="0"/>
      <w:marBottom w:val="0"/>
      <w:divBdr>
        <w:top w:val="none" w:sz="0" w:space="0" w:color="auto"/>
        <w:left w:val="none" w:sz="0" w:space="0" w:color="auto"/>
        <w:bottom w:val="none" w:sz="0" w:space="0" w:color="auto"/>
        <w:right w:val="none" w:sz="0" w:space="0" w:color="auto"/>
      </w:divBdr>
    </w:div>
    <w:div w:id="1475679228">
      <w:bodyDiv w:val="1"/>
      <w:marLeft w:val="0"/>
      <w:marRight w:val="0"/>
      <w:marTop w:val="0"/>
      <w:marBottom w:val="0"/>
      <w:divBdr>
        <w:top w:val="none" w:sz="0" w:space="0" w:color="auto"/>
        <w:left w:val="none" w:sz="0" w:space="0" w:color="auto"/>
        <w:bottom w:val="none" w:sz="0" w:space="0" w:color="auto"/>
        <w:right w:val="none" w:sz="0" w:space="0" w:color="auto"/>
      </w:divBdr>
    </w:div>
    <w:div w:id="1482579439">
      <w:bodyDiv w:val="1"/>
      <w:marLeft w:val="0"/>
      <w:marRight w:val="0"/>
      <w:marTop w:val="0"/>
      <w:marBottom w:val="0"/>
      <w:divBdr>
        <w:top w:val="none" w:sz="0" w:space="0" w:color="auto"/>
        <w:left w:val="none" w:sz="0" w:space="0" w:color="auto"/>
        <w:bottom w:val="none" w:sz="0" w:space="0" w:color="auto"/>
        <w:right w:val="none" w:sz="0" w:space="0" w:color="auto"/>
      </w:divBdr>
    </w:div>
    <w:div w:id="1508448421">
      <w:bodyDiv w:val="1"/>
      <w:marLeft w:val="0"/>
      <w:marRight w:val="0"/>
      <w:marTop w:val="0"/>
      <w:marBottom w:val="0"/>
      <w:divBdr>
        <w:top w:val="none" w:sz="0" w:space="0" w:color="auto"/>
        <w:left w:val="none" w:sz="0" w:space="0" w:color="auto"/>
        <w:bottom w:val="none" w:sz="0" w:space="0" w:color="auto"/>
        <w:right w:val="none" w:sz="0" w:space="0" w:color="auto"/>
      </w:divBdr>
    </w:div>
    <w:div w:id="1570578466">
      <w:bodyDiv w:val="1"/>
      <w:marLeft w:val="0"/>
      <w:marRight w:val="0"/>
      <w:marTop w:val="0"/>
      <w:marBottom w:val="0"/>
      <w:divBdr>
        <w:top w:val="none" w:sz="0" w:space="0" w:color="auto"/>
        <w:left w:val="none" w:sz="0" w:space="0" w:color="auto"/>
        <w:bottom w:val="none" w:sz="0" w:space="0" w:color="auto"/>
        <w:right w:val="none" w:sz="0" w:space="0" w:color="auto"/>
      </w:divBdr>
    </w:div>
    <w:div w:id="1617905660">
      <w:bodyDiv w:val="1"/>
      <w:marLeft w:val="0"/>
      <w:marRight w:val="0"/>
      <w:marTop w:val="0"/>
      <w:marBottom w:val="0"/>
      <w:divBdr>
        <w:top w:val="none" w:sz="0" w:space="0" w:color="auto"/>
        <w:left w:val="none" w:sz="0" w:space="0" w:color="auto"/>
        <w:bottom w:val="none" w:sz="0" w:space="0" w:color="auto"/>
        <w:right w:val="none" w:sz="0" w:space="0" w:color="auto"/>
      </w:divBdr>
    </w:div>
    <w:div w:id="1680549111">
      <w:bodyDiv w:val="1"/>
      <w:marLeft w:val="0"/>
      <w:marRight w:val="0"/>
      <w:marTop w:val="0"/>
      <w:marBottom w:val="0"/>
      <w:divBdr>
        <w:top w:val="none" w:sz="0" w:space="0" w:color="auto"/>
        <w:left w:val="none" w:sz="0" w:space="0" w:color="auto"/>
        <w:bottom w:val="none" w:sz="0" w:space="0" w:color="auto"/>
        <w:right w:val="none" w:sz="0" w:space="0" w:color="auto"/>
      </w:divBdr>
    </w:div>
    <w:div w:id="1726102745">
      <w:bodyDiv w:val="1"/>
      <w:marLeft w:val="0"/>
      <w:marRight w:val="0"/>
      <w:marTop w:val="0"/>
      <w:marBottom w:val="0"/>
      <w:divBdr>
        <w:top w:val="none" w:sz="0" w:space="0" w:color="auto"/>
        <w:left w:val="none" w:sz="0" w:space="0" w:color="auto"/>
        <w:bottom w:val="none" w:sz="0" w:space="0" w:color="auto"/>
        <w:right w:val="none" w:sz="0" w:space="0" w:color="auto"/>
      </w:divBdr>
    </w:div>
    <w:div w:id="1797985133">
      <w:bodyDiv w:val="1"/>
      <w:marLeft w:val="0"/>
      <w:marRight w:val="0"/>
      <w:marTop w:val="0"/>
      <w:marBottom w:val="0"/>
      <w:divBdr>
        <w:top w:val="none" w:sz="0" w:space="0" w:color="auto"/>
        <w:left w:val="none" w:sz="0" w:space="0" w:color="auto"/>
        <w:bottom w:val="none" w:sz="0" w:space="0" w:color="auto"/>
        <w:right w:val="none" w:sz="0" w:space="0" w:color="auto"/>
      </w:divBdr>
    </w:div>
    <w:div w:id="1813328508">
      <w:bodyDiv w:val="1"/>
      <w:marLeft w:val="0"/>
      <w:marRight w:val="0"/>
      <w:marTop w:val="0"/>
      <w:marBottom w:val="0"/>
      <w:divBdr>
        <w:top w:val="none" w:sz="0" w:space="0" w:color="auto"/>
        <w:left w:val="none" w:sz="0" w:space="0" w:color="auto"/>
        <w:bottom w:val="none" w:sz="0" w:space="0" w:color="auto"/>
        <w:right w:val="none" w:sz="0" w:space="0" w:color="auto"/>
      </w:divBdr>
    </w:div>
    <w:div w:id="1820725527">
      <w:bodyDiv w:val="1"/>
      <w:marLeft w:val="0"/>
      <w:marRight w:val="0"/>
      <w:marTop w:val="0"/>
      <w:marBottom w:val="0"/>
      <w:divBdr>
        <w:top w:val="none" w:sz="0" w:space="0" w:color="auto"/>
        <w:left w:val="none" w:sz="0" w:space="0" w:color="auto"/>
        <w:bottom w:val="none" w:sz="0" w:space="0" w:color="auto"/>
        <w:right w:val="none" w:sz="0" w:space="0" w:color="auto"/>
      </w:divBdr>
    </w:div>
    <w:div w:id="1867867626">
      <w:bodyDiv w:val="1"/>
      <w:marLeft w:val="0"/>
      <w:marRight w:val="0"/>
      <w:marTop w:val="0"/>
      <w:marBottom w:val="0"/>
      <w:divBdr>
        <w:top w:val="none" w:sz="0" w:space="0" w:color="auto"/>
        <w:left w:val="none" w:sz="0" w:space="0" w:color="auto"/>
        <w:bottom w:val="none" w:sz="0" w:space="0" w:color="auto"/>
        <w:right w:val="none" w:sz="0" w:space="0" w:color="auto"/>
      </w:divBdr>
    </w:div>
    <w:div w:id="1889144820">
      <w:bodyDiv w:val="1"/>
      <w:marLeft w:val="0"/>
      <w:marRight w:val="0"/>
      <w:marTop w:val="0"/>
      <w:marBottom w:val="0"/>
      <w:divBdr>
        <w:top w:val="none" w:sz="0" w:space="0" w:color="auto"/>
        <w:left w:val="none" w:sz="0" w:space="0" w:color="auto"/>
        <w:bottom w:val="none" w:sz="0" w:space="0" w:color="auto"/>
        <w:right w:val="none" w:sz="0" w:space="0" w:color="auto"/>
      </w:divBdr>
    </w:div>
    <w:div w:id="1924334303">
      <w:bodyDiv w:val="1"/>
      <w:marLeft w:val="0"/>
      <w:marRight w:val="0"/>
      <w:marTop w:val="0"/>
      <w:marBottom w:val="0"/>
      <w:divBdr>
        <w:top w:val="none" w:sz="0" w:space="0" w:color="auto"/>
        <w:left w:val="none" w:sz="0" w:space="0" w:color="auto"/>
        <w:bottom w:val="none" w:sz="0" w:space="0" w:color="auto"/>
        <w:right w:val="none" w:sz="0" w:space="0" w:color="auto"/>
      </w:divBdr>
    </w:div>
    <w:div w:id="1932620811">
      <w:bodyDiv w:val="1"/>
      <w:marLeft w:val="0"/>
      <w:marRight w:val="0"/>
      <w:marTop w:val="0"/>
      <w:marBottom w:val="0"/>
      <w:divBdr>
        <w:top w:val="none" w:sz="0" w:space="0" w:color="auto"/>
        <w:left w:val="none" w:sz="0" w:space="0" w:color="auto"/>
        <w:bottom w:val="none" w:sz="0" w:space="0" w:color="auto"/>
        <w:right w:val="none" w:sz="0" w:space="0" w:color="auto"/>
      </w:divBdr>
    </w:div>
    <w:div w:id="1960799869">
      <w:bodyDiv w:val="1"/>
      <w:marLeft w:val="0"/>
      <w:marRight w:val="0"/>
      <w:marTop w:val="0"/>
      <w:marBottom w:val="0"/>
      <w:divBdr>
        <w:top w:val="none" w:sz="0" w:space="0" w:color="auto"/>
        <w:left w:val="none" w:sz="0" w:space="0" w:color="auto"/>
        <w:bottom w:val="none" w:sz="0" w:space="0" w:color="auto"/>
        <w:right w:val="none" w:sz="0" w:space="0" w:color="auto"/>
      </w:divBdr>
    </w:div>
    <w:div w:id="1963883026">
      <w:bodyDiv w:val="1"/>
      <w:marLeft w:val="0"/>
      <w:marRight w:val="0"/>
      <w:marTop w:val="0"/>
      <w:marBottom w:val="0"/>
      <w:divBdr>
        <w:top w:val="none" w:sz="0" w:space="0" w:color="auto"/>
        <w:left w:val="none" w:sz="0" w:space="0" w:color="auto"/>
        <w:bottom w:val="none" w:sz="0" w:space="0" w:color="auto"/>
        <w:right w:val="none" w:sz="0" w:space="0" w:color="auto"/>
      </w:divBdr>
    </w:div>
    <w:div w:id="1980573877">
      <w:bodyDiv w:val="1"/>
      <w:marLeft w:val="0"/>
      <w:marRight w:val="0"/>
      <w:marTop w:val="0"/>
      <w:marBottom w:val="0"/>
      <w:divBdr>
        <w:top w:val="none" w:sz="0" w:space="0" w:color="auto"/>
        <w:left w:val="none" w:sz="0" w:space="0" w:color="auto"/>
        <w:bottom w:val="none" w:sz="0" w:space="0" w:color="auto"/>
        <w:right w:val="none" w:sz="0" w:space="0" w:color="auto"/>
      </w:divBdr>
    </w:div>
    <w:div w:id="2035882117">
      <w:bodyDiv w:val="1"/>
      <w:marLeft w:val="0"/>
      <w:marRight w:val="0"/>
      <w:marTop w:val="0"/>
      <w:marBottom w:val="0"/>
      <w:divBdr>
        <w:top w:val="none" w:sz="0" w:space="0" w:color="auto"/>
        <w:left w:val="none" w:sz="0" w:space="0" w:color="auto"/>
        <w:bottom w:val="none" w:sz="0" w:space="0" w:color="auto"/>
        <w:right w:val="none" w:sz="0" w:space="0" w:color="auto"/>
      </w:divBdr>
    </w:div>
    <w:div w:id="2036081549">
      <w:bodyDiv w:val="1"/>
      <w:marLeft w:val="0"/>
      <w:marRight w:val="0"/>
      <w:marTop w:val="0"/>
      <w:marBottom w:val="0"/>
      <w:divBdr>
        <w:top w:val="none" w:sz="0" w:space="0" w:color="auto"/>
        <w:left w:val="none" w:sz="0" w:space="0" w:color="auto"/>
        <w:bottom w:val="none" w:sz="0" w:space="0" w:color="auto"/>
        <w:right w:val="none" w:sz="0" w:space="0" w:color="auto"/>
      </w:divBdr>
    </w:div>
    <w:div w:id="2057464622">
      <w:bodyDiv w:val="1"/>
      <w:marLeft w:val="0"/>
      <w:marRight w:val="0"/>
      <w:marTop w:val="0"/>
      <w:marBottom w:val="0"/>
      <w:divBdr>
        <w:top w:val="none" w:sz="0" w:space="0" w:color="auto"/>
        <w:left w:val="none" w:sz="0" w:space="0" w:color="auto"/>
        <w:bottom w:val="none" w:sz="0" w:space="0" w:color="auto"/>
        <w:right w:val="none" w:sz="0" w:space="0" w:color="auto"/>
      </w:divBdr>
    </w:div>
    <w:div w:id="2080252771">
      <w:bodyDiv w:val="1"/>
      <w:marLeft w:val="0"/>
      <w:marRight w:val="0"/>
      <w:marTop w:val="0"/>
      <w:marBottom w:val="0"/>
      <w:divBdr>
        <w:top w:val="none" w:sz="0" w:space="0" w:color="auto"/>
        <w:left w:val="none" w:sz="0" w:space="0" w:color="auto"/>
        <w:bottom w:val="none" w:sz="0" w:space="0" w:color="auto"/>
        <w:right w:val="none" w:sz="0" w:space="0" w:color="auto"/>
      </w:divBdr>
    </w:div>
    <w:div w:id="2120836202">
      <w:bodyDiv w:val="1"/>
      <w:marLeft w:val="0"/>
      <w:marRight w:val="0"/>
      <w:marTop w:val="0"/>
      <w:marBottom w:val="0"/>
      <w:divBdr>
        <w:top w:val="none" w:sz="0" w:space="0" w:color="auto"/>
        <w:left w:val="none" w:sz="0" w:space="0" w:color="auto"/>
        <w:bottom w:val="none" w:sz="0" w:space="0" w:color="auto"/>
        <w:right w:val="none" w:sz="0" w:space="0" w:color="auto"/>
      </w:divBdr>
    </w:div>
    <w:div w:id="2124301078">
      <w:bodyDiv w:val="1"/>
      <w:marLeft w:val="0"/>
      <w:marRight w:val="0"/>
      <w:marTop w:val="0"/>
      <w:marBottom w:val="0"/>
      <w:divBdr>
        <w:top w:val="none" w:sz="0" w:space="0" w:color="auto"/>
        <w:left w:val="none" w:sz="0" w:space="0" w:color="auto"/>
        <w:bottom w:val="none" w:sz="0" w:space="0" w:color="auto"/>
        <w:right w:val="none" w:sz="0" w:space="0" w:color="auto"/>
      </w:divBdr>
    </w:div>
    <w:div w:id="2135100724">
      <w:bodyDiv w:val="1"/>
      <w:marLeft w:val="0"/>
      <w:marRight w:val="0"/>
      <w:marTop w:val="0"/>
      <w:marBottom w:val="0"/>
      <w:divBdr>
        <w:top w:val="none" w:sz="0" w:space="0" w:color="auto"/>
        <w:left w:val="none" w:sz="0" w:space="0" w:color="auto"/>
        <w:bottom w:val="none" w:sz="0" w:space="0" w:color="auto"/>
        <w:right w:val="none" w:sz="0" w:space="0" w:color="auto"/>
      </w:divBdr>
    </w:div>
    <w:div w:id="21463141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7.tiff"/><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tiff"/><Relationship Id="rId8" Type="http://schemas.openxmlformats.org/officeDocument/2006/relationships/image" Target="media/image4.tiff"/><Relationship Id="rId9" Type="http://schemas.openxmlformats.org/officeDocument/2006/relationships/image" Target="media/image5.tiff"/><Relationship Id="rId10"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4</Pages>
  <Words>860</Words>
  <Characters>4908</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Miranda Di Mauro</dc:creator>
  <cp:keywords/>
  <dc:description/>
  <cp:lastModifiedBy>Francesca Miranda Di Mauro</cp:lastModifiedBy>
  <cp:revision>5</cp:revision>
  <dcterms:created xsi:type="dcterms:W3CDTF">2016-12-06T19:10:00Z</dcterms:created>
  <dcterms:modified xsi:type="dcterms:W3CDTF">2016-12-15T18:59:00Z</dcterms:modified>
</cp:coreProperties>
</file>