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2"/>
        <w:gridCol w:w="462"/>
        <w:gridCol w:w="1556"/>
        <w:gridCol w:w="1217"/>
        <w:gridCol w:w="1488"/>
        <w:gridCol w:w="2192"/>
        <w:gridCol w:w="1581"/>
        <w:gridCol w:w="1233"/>
        <w:gridCol w:w="1005"/>
        <w:gridCol w:w="1741"/>
        <w:gridCol w:w="1166"/>
        <w:gridCol w:w="623"/>
      </w:tblGrid>
      <w:tr w:rsidR="00690931" w:rsidRPr="005068FD" w14:paraId="3C989D3B" w14:textId="77777777" w:rsidTr="00D90262">
        <w:tc>
          <w:tcPr>
            <w:tcW w:w="0" w:type="auto"/>
            <w:gridSpan w:val="2"/>
            <w:shd w:val="clear" w:color="auto" w:fill="FFD966" w:themeFill="accent4" w:themeFillTint="99"/>
          </w:tcPr>
          <w:p w14:paraId="19D9F40F" w14:textId="77777777" w:rsidR="00CB5F9A" w:rsidRPr="005068FD" w:rsidRDefault="00CB5F9A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Species</w:t>
            </w:r>
          </w:p>
        </w:tc>
        <w:tc>
          <w:tcPr>
            <w:tcW w:w="0" w:type="auto"/>
            <w:shd w:val="clear" w:color="auto" w:fill="FFD966" w:themeFill="accent4" w:themeFillTint="99"/>
            <w:vAlign w:val="center"/>
          </w:tcPr>
          <w:p w14:paraId="5974A888" w14:textId="77777777" w:rsidR="00CB5F9A" w:rsidRPr="005068FD" w:rsidRDefault="00CB5F9A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068FD">
              <w:rPr>
                <w:rFonts w:ascii="Arial Narrow" w:hAnsi="Arial Narrow"/>
                <w:b/>
                <w:sz w:val="20"/>
                <w:szCs w:val="20"/>
              </w:rPr>
              <w:t>Organism</w:t>
            </w:r>
            <w:r w:rsidR="009F2CBD">
              <w:rPr>
                <w:rFonts w:ascii="Arial Narrow" w:hAnsi="Arial Narrow"/>
                <w:b/>
                <w:sz w:val="20"/>
                <w:szCs w:val="20"/>
              </w:rPr>
              <w:t xml:space="preserve"> / Disease</w:t>
            </w:r>
          </w:p>
        </w:tc>
        <w:tc>
          <w:tcPr>
            <w:tcW w:w="1237" w:type="dxa"/>
            <w:shd w:val="clear" w:color="auto" w:fill="FFD966" w:themeFill="accent4" w:themeFillTint="99"/>
          </w:tcPr>
          <w:p w14:paraId="6B725560" w14:textId="77777777" w:rsidR="00CB5F9A" w:rsidRDefault="00CB5F9A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Transmission</w:t>
            </w:r>
          </w:p>
        </w:tc>
        <w:tc>
          <w:tcPr>
            <w:tcW w:w="1272" w:type="dxa"/>
            <w:shd w:val="clear" w:color="auto" w:fill="FFD966" w:themeFill="accent4" w:themeFillTint="99"/>
            <w:vAlign w:val="center"/>
          </w:tcPr>
          <w:p w14:paraId="1C423A44" w14:textId="77777777" w:rsidR="00CB5F9A" w:rsidRPr="005068FD" w:rsidRDefault="00CB5F9A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Pathogenesis</w:t>
            </w:r>
          </w:p>
        </w:tc>
        <w:tc>
          <w:tcPr>
            <w:tcW w:w="2232" w:type="dxa"/>
            <w:shd w:val="clear" w:color="auto" w:fill="FFD966" w:themeFill="accent4" w:themeFillTint="99"/>
            <w:vAlign w:val="center"/>
          </w:tcPr>
          <w:p w14:paraId="33C1F5E1" w14:textId="77777777" w:rsidR="00CB5F9A" w:rsidRPr="005068FD" w:rsidRDefault="00CB5F9A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Clinical Signs</w:t>
            </w:r>
          </w:p>
        </w:tc>
        <w:tc>
          <w:tcPr>
            <w:tcW w:w="0" w:type="auto"/>
            <w:shd w:val="clear" w:color="auto" w:fill="FFD966" w:themeFill="accent4" w:themeFillTint="99"/>
            <w:vAlign w:val="center"/>
          </w:tcPr>
          <w:p w14:paraId="330294E7" w14:textId="77777777" w:rsidR="00CB5F9A" w:rsidRPr="005068FD" w:rsidRDefault="00CB5F9A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068FD">
              <w:rPr>
                <w:rFonts w:ascii="Arial Narrow" w:hAnsi="Arial Narrow"/>
                <w:b/>
                <w:sz w:val="20"/>
                <w:szCs w:val="20"/>
              </w:rPr>
              <w:t>Diagnosis</w:t>
            </w:r>
          </w:p>
        </w:tc>
        <w:tc>
          <w:tcPr>
            <w:tcW w:w="0" w:type="auto"/>
            <w:shd w:val="clear" w:color="auto" w:fill="FFD966" w:themeFill="accent4" w:themeFillTint="99"/>
            <w:vAlign w:val="center"/>
          </w:tcPr>
          <w:p w14:paraId="0517256F" w14:textId="77777777" w:rsidR="00CB5F9A" w:rsidRPr="005068FD" w:rsidRDefault="00CB5F9A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068FD">
              <w:rPr>
                <w:rFonts w:ascii="Arial Narrow" w:hAnsi="Arial Narrow"/>
                <w:b/>
                <w:sz w:val="20"/>
                <w:szCs w:val="20"/>
              </w:rPr>
              <w:t>Treatment</w:t>
            </w:r>
          </w:p>
        </w:tc>
        <w:tc>
          <w:tcPr>
            <w:tcW w:w="0" w:type="auto"/>
            <w:shd w:val="clear" w:color="auto" w:fill="FFD966" w:themeFill="accent4" w:themeFillTint="99"/>
            <w:vAlign w:val="center"/>
          </w:tcPr>
          <w:p w14:paraId="6403B9B0" w14:textId="77777777" w:rsidR="00CB5F9A" w:rsidRPr="005068FD" w:rsidRDefault="00CB5F9A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068FD">
              <w:rPr>
                <w:rFonts w:ascii="Arial Narrow" w:hAnsi="Arial Narrow"/>
                <w:b/>
                <w:sz w:val="20"/>
                <w:szCs w:val="20"/>
              </w:rPr>
              <w:t>Prognosis</w:t>
            </w:r>
          </w:p>
        </w:tc>
        <w:tc>
          <w:tcPr>
            <w:tcW w:w="0" w:type="auto"/>
            <w:shd w:val="clear" w:color="auto" w:fill="FFD966" w:themeFill="accent4" w:themeFillTint="99"/>
            <w:vAlign w:val="center"/>
          </w:tcPr>
          <w:p w14:paraId="7DF76EC6" w14:textId="77777777" w:rsidR="00CB5F9A" w:rsidRPr="005068FD" w:rsidRDefault="00CB5F9A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068FD">
              <w:rPr>
                <w:rFonts w:ascii="Arial Narrow" w:hAnsi="Arial Narrow"/>
                <w:b/>
                <w:sz w:val="20"/>
                <w:szCs w:val="20"/>
              </w:rPr>
              <w:t>Contagious</w:t>
            </w:r>
            <w:r w:rsidR="007A2F49">
              <w:rPr>
                <w:rFonts w:ascii="Arial Narrow" w:hAnsi="Arial Narrow"/>
                <w:b/>
                <w:sz w:val="20"/>
                <w:szCs w:val="20"/>
              </w:rPr>
              <w:t>/Zoonotic</w:t>
            </w:r>
          </w:p>
        </w:tc>
        <w:tc>
          <w:tcPr>
            <w:tcW w:w="0" w:type="auto"/>
            <w:shd w:val="clear" w:color="auto" w:fill="FFD966" w:themeFill="accent4" w:themeFillTint="99"/>
            <w:vAlign w:val="center"/>
          </w:tcPr>
          <w:p w14:paraId="186199F8" w14:textId="77777777" w:rsidR="00CB5F9A" w:rsidRPr="005068FD" w:rsidRDefault="007A2F49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Prevention</w:t>
            </w:r>
          </w:p>
        </w:tc>
        <w:tc>
          <w:tcPr>
            <w:tcW w:w="0" w:type="auto"/>
            <w:shd w:val="clear" w:color="auto" w:fill="FFD966" w:themeFill="accent4" w:themeFillTint="99"/>
            <w:vAlign w:val="center"/>
          </w:tcPr>
          <w:p w14:paraId="735C7244" w14:textId="77777777" w:rsidR="00CB5F9A" w:rsidRPr="005068FD" w:rsidRDefault="00CB5F9A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068FD">
              <w:rPr>
                <w:rFonts w:ascii="Arial Narrow" w:hAnsi="Arial Narrow"/>
                <w:b/>
                <w:sz w:val="20"/>
                <w:szCs w:val="20"/>
              </w:rPr>
              <w:t>Other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Info</w:t>
            </w:r>
          </w:p>
        </w:tc>
      </w:tr>
      <w:tr w:rsidR="00CB5F9A" w:rsidRPr="005068FD" w14:paraId="09A80763" w14:textId="77777777" w:rsidTr="002B3C19">
        <w:tc>
          <w:tcPr>
            <w:tcW w:w="0" w:type="auto"/>
            <w:gridSpan w:val="12"/>
            <w:shd w:val="clear" w:color="auto" w:fill="A8D08D" w:themeFill="accent6" w:themeFillTint="99"/>
          </w:tcPr>
          <w:p w14:paraId="45D4A418" w14:textId="77777777" w:rsidR="00CB5F9A" w:rsidRPr="005068FD" w:rsidRDefault="00CB5F9A" w:rsidP="00C05E4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068FD">
              <w:rPr>
                <w:rFonts w:ascii="Arial Narrow" w:hAnsi="Arial Narrow"/>
                <w:b/>
                <w:sz w:val="20"/>
                <w:szCs w:val="20"/>
              </w:rPr>
              <w:t>Virus</w:t>
            </w:r>
          </w:p>
        </w:tc>
      </w:tr>
      <w:tr w:rsidR="00690931" w:rsidRPr="005068FD" w14:paraId="54B29ABB" w14:textId="77777777" w:rsidTr="00D90262">
        <w:tc>
          <w:tcPr>
            <w:tcW w:w="0" w:type="auto"/>
            <w:shd w:val="clear" w:color="auto" w:fill="FFD966" w:themeFill="accent4" w:themeFillTint="99"/>
            <w:vAlign w:val="center"/>
          </w:tcPr>
          <w:p w14:paraId="0E300C34" w14:textId="77777777" w:rsidR="00CB5F9A" w:rsidRPr="00275A3A" w:rsidRDefault="00CB5F9A" w:rsidP="00275A3A">
            <w:pPr>
              <w:jc w:val="center"/>
              <w:rPr>
                <w:rFonts w:ascii="Arial Narrow" w:hAnsi="Arial Narrow"/>
                <w:sz w:val="15"/>
                <w:szCs w:val="20"/>
              </w:rPr>
            </w:pPr>
            <w:r w:rsidRPr="00275A3A">
              <w:rPr>
                <w:rFonts w:ascii="Arial Narrow" w:hAnsi="Arial Narrow"/>
                <w:sz w:val="15"/>
                <w:szCs w:val="20"/>
              </w:rPr>
              <w:t>1</w:t>
            </w:r>
          </w:p>
        </w:tc>
        <w:tc>
          <w:tcPr>
            <w:tcW w:w="0" w:type="auto"/>
            <w:shd w:val="clear" w:color="auto" w:fill="FFD966" w:themeFill="accent4" w:themeFillTint="99"/>
            <w:vAlign w:val="center"/>
          </w:tcPr>
          <w:p w14:paraId="6450D2F2" w14:textId="77777777" w:rsidR="00CB5F9A" w:rsidRPr="005068FD" w:rsidRDefault="00CB5F9A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068FD">
              <w:rPr>
                <w:rFonts w:ascii="Arial Narrow" w:hAnsi="Arial Narrow"/>
                <w:b/>
                <w:sz w:val="20"/>
                <w:szCs w:val="20"/>
              </w:rPr>
              <w:t>F</w:t>
            </w:r>
          </w:p>
        </w:tc>
        <w:tc>
          <w:tcPr>
            <w:tcW w:w="0" w:type="auto"/>
          </w:tcPr>
          <w:p w14:paraId="0BB986A1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  <w:r w:rsidRPr="005068FD">
              <w:rPr>
                <w:rFonts w:ascii="Arial Narrow" w:hAnsi="Arial Narrow"/>
                <w:sz w:val="20"/>
                <w:szCs w:val="20"/>
              </w:rPr>
              <w:t>FeLV</w:t>
            </w:r>
            <w:r w:rsidR="007A2F49">
              <w:rPr>
                <w:rFonts w:ascii="Arial Narrow" w:hAnsi="Arial Narrow"/>
                <w:sz w:val="20"/>
                <w:szCs w:val="20"/>
              </w:rPr>
              <w:t xml:space="preserve"> – Leukemia</w:t>
            </w:r>
          </w:p>
        </w:tc>
        <w:tc>
          <w:tcPr>
            <w:tcW w:w="1237" w:type="dxa"/>
          </w:tcPr>
          <w:p w14:paraId="676E7380" w14:textId="77777777" w:rsidR="00CB5F9A" w:rsidRPr="005068FD" w:rsidRDefault="00B55982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Jo</w:t>
            </w:r>
          </w:p>
        </w:tc>
        <w:tc>
          <w:tcPr>
            <w:tcW w:w="1272" w:type="dxa"/>
          </w:tcPr>
          <w:p w14:paraId="1351EB5E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32" w:type="dxa"/>
          </w:tcPr>
          <w:p w14:paraId="48BF1DE9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66EB464A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6AF46C22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3DE539BB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1DE48BA2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63CD9161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604F13AC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90931" w:rsidRPr="005068FD" w14:paraId="600C3F73" w14:textId="77777777" w:rsidTr="00D90262">
        <w:tc>
          <w:tcPr>
            <w:tcW w:w="0" w:type="auto"/>
            <w:shd w:val="clear" w:color="auto" w:fill="FFD966" w:themeFill="accent4" w:themeFillTint="99"/>
            <w:vAlign w:val="center"/>
          </w:tcPr>
          <w:p w14:paraId="62E6CB54" w14:textId="77777777" w:rsidR="00CB5F9A" w:rsidRPr="00275A3A" w:rsidRDefault="00CB5F9A" w:rsidP="00275A3A">
            <w:pPr>
              <w:jc w:val="center"/>
              <w:rPr>
                <w:rFonts w:ascii="Arial Narrow" w:hAnsi="Arial Narrow"/>
                <w:sz w:val="15"/>
                <w:szCs w:val="20"/>
              </w:rPr>
            </w:pPr>
            <w:r w:rsidRPr="00275A3A">
              <w:rPr>
                <w:rFonts w:ascii="Arial Narrow" w:hAnsi="Arial Narrow"/>
                <w:sz w:val="15"/>
                <w:szCs w:val="20"/>
              </w:rPr>
              <w:t>2</w:t>
            </w:r>
          </w:p>
        </w:tc>
        <w:tc>
          <w:tcPr>
            <w:tcW w:w="0" w:type="auto"/>
            <w:shd w:val="clear" w:color="auto" w:fill="FFD966" w:themeFill="accent4" w:themeFillTint="99"/>
            <w:vAlign w:val="center"/>
          </w:tcPr>
          <w:p w14:paraId="4B1335B9" w14:textId="77777777" w:rsidR="00CB5F9A" w:rsidRPr="005068FD" w:rsidRDefault="00CB5F9A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068FD">
              <w:rPr>
                <w:rFonts w:ascii="Arial Narrow" w:hAnsi="Arial Narrow"/>
                <w:b/>
                <w:sz w:val="20"/>
                <w:szCs w:val="20"/>
              </w:rPr>
              <w:t>F</w:t>
            </w:r>
          </w:p>
        </w:tc>
        <w:tc>
          <w:tcPr>
            <w:tcW w:w="0" w:type="auto"/>
          </w:tcPr>
          <w:p w14:paraId="3B00DCBD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  <w:r w:rsidRPr="005068FD">
              <w:rPr>
                <w:rFonts w:ascii="Arial Narrow" w:hAnsi="Arial Narrow"/>
                <w:sz w:val="20"/>
                <w:szCs w:val="20"/>
              </w:rPr>
              <w:t>FIV</w:t>
            </w:r>
            <w:r w:rsidR="007A2F49">
              <w:rPr>
                <w:rFonts w:ascii="Arial Narrow" w:hAnsi="Arial Narrow"/>
                <w:sz w:val="20"/>
                <w:szCs w:val="20"/>
              </w:rPr>
              <w:t xml:space="preserve"> - Lenti</w:t>
            </w:r>
          </w:p>
        </w:tc>
        <w:tc>
          <w:tcPr>
            <w:tcW w:w="1237" w:type="dxa"/>
          </w:tcPr>
          <w:p w14:paraId="2B211308" w14:textId="77777777" w:rsidR="00CB5F9A" w:rsidRPr="005068FD" w:rsidRDefault="00B55982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Jo</w:t>
            </w:r>
          </w:p>
        </w:tc>
        <w:tc>
          <w:tcPr>
            <w:tcW w:w="1272" w:type="dxa"/>
          </w:tcPr>
          <w:p w14:paraId="2EE3E19D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32" w:type="dxa"/>
          </w:tcPr>
          <w:p w14:paraId="7753175A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49B3D74C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13576557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1AD76F35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55D20B5C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760AB0B8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132A7D0E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90931" w:rsidRPr="005068FD" w14:paraId="171880E9" w14:textId="77777777" w:rsidTr="00D90262">
        <w:tc>
          <w:tcPr>
            <w:tcW w:w="0" w:type="auto"/>
            <w:shd w:val="clear" w:color="auto" w:fill="FFD966" w:themeFill="accent4" w:themeFillTint="99"/>
            <w:vAlign w:val="center"/>
          </w:tcPr>
          <w:p w14:paraId="50EB15EA" w14:textId="77777777" w:rsidR="00CB5F9A" w:rsidRPr="00275A3A" w:rsidRDefault="00CB5F9A" w:rsidP="00275A3A">
            <w:pPr>
              <w:jc w:val="center"/>
              <w:rPr>
                <w:rFonts w:ascii="Arial Narrow" w:hAnsi="Arial Narrow"/>
                <w:sz w:val="15"/>
                <w:szCs w:val="20"/>
              </w:rPr>
            </w:pPr>
            <w:r w:rsidRPr="00275A3A">
              <w:rPr>
                <w:rFonts w:ascii="Arial Narrow" w:hAnsi="Arial Narrow"/>
                <w:sz w:val="15"/>
                <w:szCs w:val="20"/>
              </w:rPr>
              <w:t>3</w:t>
            </w:r>
          </w:p>
        </w:tc>
        <w:tc>
          <w:tcPr>
            <w:tcW w:w="0" w:type="auto"/>
            <w:shd w:val="clear" w:color="auto" w:fill="FFD966" w:themeFill="accent4" w:themeFillTint="99"/>
            <w:vAlign w:val="center"/>
          </w:tcPr>
          <w:p w14:paraId="65B48480" w14:textId="77777777" w:rsidR="00CB5F9A" w:rsidRPr="005068FD" w:rsidRDefault="00CB5F9A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068FD">
              <w:rPr>
                <w:rFonts w:ascii="Arial Narrow" w:hAnsi="Arial Narrow"/>
                <w:b/>
                <w:sz w:val="20"/>
                <w:szCs w:val="20"/>
              </w:rPr>
              <w:t>F</w:t>
            </w:r>
          </w:p>
        </w:tc>
        <w:tc>
          <w:tcPr>
            <w:tcW w:w="0" w:type="auto"/>
          </w:tcPr>
          <w:p w14:paraId="594C222D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  <w:r w:rsidRPr="005068FD">
              <w:rPr>
                <w:rFonts w:ascii="Arial Narrow" w:hAnsi="Arial Narrow"/>
                <w:sz w:val="20"/>
                <w:szCs w:val="20"/>
              </w:rPr>
              <w:t>FIP</w:t>
            </w:r>
            <w:r w:rsidR="007A2F49">
              <w:rPr>
                <w:rFonts w:ascii="Arial Narrow" w:hAnsi="Arial Narrow"/>
                <w:sz w:val="20"/>
                <w:szCs w:val="20"/>
              </w:rPr>
              <w:t xml:space="preserve"> – Corona</w:t>
            </w:r>
          </w:p>
        </w:tc>
        <w:tc>
          <w:tcPr>
            <w:tcW w:w="1237" w:type="dxa"/>
          </w:tcPr>
          <w:p w14:paraId="58C805F7" w14:textId="77777777" w:rsidR="00CB5F9A" w:rsidRPr="005068FD" w:rsidRDefault="00B55982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Jo</w:t>
            </w:r>
          </w:p>
        </w:tc>
        <w:tc>
          <w:tcPr>
            <w:tcW w:w="1272" w:type="dxa"/>
          </w:tcPr>
          <w:p w14:paraId="0C99CAF9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32" w:type="dxa"/>
          </w:tcPr>
          <w:p w14:paraId="030C57B3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0B8D2C12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41E0714D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5A6781BC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4FE8F3FE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36E54A4A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155FCBC2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90931" w:rsidRPr="005068FD" w14:paraId="754D8CB4" w14:textId="77777777" w:rsidTr="00D90262">
        <w:tc>
          <w:tcPr>
            <w:tcW w:w="0" w:type="auto"/>
            <w:shd w:val="clear" w:color="auto" w:fill="FFD966" w:themeFill="accent4" w:themeFillTint="99"/>
            <w:vAlign w:val="center"/>
          </w:tcPr>
          <w:p w14:paraId="22161D4C" w14:textId="77777777" w:rsidR="00CB5F9A" w:rsidRPr="00275A3A" w:rsidRDefault="00CB5F9A" w:rsidP="00275A3A">
            <w:pPr>
              <w:jc w:val="center"/>
              <w:rPr>
                <w:rFonts w:ascii="Arial Narrow" w:hAnsi="Arial Narrow"/>
                <w:sz w:val="15"/>
                <w:szCs w:val="20"/>
              </w:rPr>
            </w:pPr>
            <w:r w:rsidRPr="00275A3A">
              <w:rPr>
                <w:rFonts w:ascii="Arial Narrow" w:hAnsi="Arial Narrow"/>
                <w:sz w:val="15"/>
                <w:szCs w:val="20"/>
              </w:rPr>
              <w:t>4</w:t>
            </w:r>
          </w:p>
        </w:tc>
        <w:tc>
          <w:tcPr>
            <w:tcW w:w="0" w:type="auto"/>
            <w:shd w:val="clear" w:color="auto" w:fill="FFD966" w:themeFill="accent4" w:themeFillTint="99"/>
            <w:vAlign w:val="center"/>
          </w:tcPr>
          <w:p w14:paraId="456EBE5B" w14:textId="77777777" w:rsidR="00CB5F9A" w:rsidRPr="005068FD" w:rsidRDefault="00CB5F9A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068FD">
              <w:rPr>
                <w:rFonts w:ascii="Arial Narrow" w:hAnsi="Arial Narrow"/>
                <w:b/>
                <w:sz w:val="20"/>
                <w:szCs w:val="20"/>
              </w:rPr>
              <w:t>F</w:t>
            </w:r>
          </w:p>
        </w:tc>
        <w:tc>
          <w:tcPr>
            <w:tcW w:w="0" w:type="auto"/>
          </w:tcPr>
          <w:p w14:paraId="4489896B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  <w:r w:rsidRPr="005068FD">
              <w:rPr>
                <w:rFonts w:ascii="Arial Narrow" w:hAnsi="Arial Narrow"/>
                <w:sz w:val="20"/>
                <w:szCs w:val="20"/>
              </w:rPr>
              <w:t>Panleuk</w:t>
            </w:r>
            <w:r w:rsidR="00275A3A">
              <w:rPr>
                <w:rFonts w:ascii="Arial Narrow" w:hAnsi="Arial Narrow"/>
                <w:sz w:val="20"/>
                <w:szCs w:val="20"/>
              </w:rPr>
              <w:t>openia</w:t>
            </w:r>
            <w:r w:rsidR="007A2F49">
              <w:rPr>
                <w:rFonts w:ascii="Arial Narrow" w:hAnsi="Arial Narrow"/>
                <w:sz w:val="20"/>
                <w:szCs w:val="20"/>
              </w:rPr>
              <w:t xml:space="preserve"> – Parvo</w:t>
            </w:r>
          </w:p>
        </w:tc>
        <w:tc>
          <w:tcPr>
            <w:tcW w:w="1237" w:type="dxa"/>
          </w:tcPr>
          <w:p w14:paraId="6B6997F9" w14:textId="77777777" w:rsidR="00CB5F9A" w:rsidRPr="005068FD" w:rsidRDefault="00B55982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Jo</w:t>
            </w:r>
          </w:p>
        </w:tc>
        <w:tc>
          <w:tcPr>
            <w:tcW w:w="1272" w:type="dxa"/>
          </w:tcPr>
          <w:p w14:paraId="4CF81DF2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32" w:type="dxa"/>
          </w:tcPr>
          <w:p w14:paraId="65A1BBBB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08ABE794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45DFC8CB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3526FE25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33F0A896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32803F7C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7D104C56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90931" w:rsidRPr="005068FD" w14:paraId="6E331DF6" w14:textId="77777777" w:rsidTr="00D90262">
        <w:tc>
          <w:tcPr>
            <w:tcW w:w="0" w:type="auto"/>
            <w:shd w:val="clear" w:color="auto" w:fill="FFD966" w:themeFill="accent4" w:themeFillTint="99"/>
            <w:vAlign w:val="center"/>
          </w:tcPr>
          <w:p w14:paraId="3B1BD332" w14:textId="77777777" w:rsidR="00CB5F9A" w:rsidRPr="00275A3A" w:rsidRDefault="00CB5F9A" w:rsidP="00275A3A">
            <w:pPr>
              <w:jc w:val="center"/>
              <w:rPr>
                <w:rFonts w:ascii="Arial Narrow" w:hAnsi="Arial Narrow"/>
                <w:sz w:val="15"/>
                <w:szCs w:val="20"/>
              </w:rPr>
            </w:pPr>
            <w:r w:rsidRPr="00275A3A">
              <w:rPr>
                <w:rFonts w:ascii="Arial Narrow" w:hAnsi="Arial Narrow"/>
                <w:sz w:val="15"/>
                <w:szCs w:val="20"/>
              </w:rPr>
              <w:t>5</w:t>
            </w:r>
          </w:p>
        </w:tc>
        <w:tc>
          <w:tcPr>
            <w:tcW w:w="0" w:type="auto"/>
            <w:shd w:val="clear" w:color="auto" w:fill="FFD966" w:themeFill="accent4" w:themeFillTint="99"/>
            <w:vAlign w:val="center"/>
          </w:tcPr>
          <w:p w14:paraId="3581FE1B" w14:textId="77777777" w:rsidR="00CB5F9A" w:rsidRPr="005068FD" w:rsidRDefault="00CB5F9A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068FD">
              <w:rPr>
                <w:rFonts w:ascii="Arial Narrow" w:hAnsi="Arial Narrow"/>
                <w:b/>
                <w:sz w:val="20"/>
                <w:szCs w:val="20"/>
              </w:rPr>
              <w:t>F</w:t>
            </w:r>
          </w:p>
        </w:tc>
        <w:tc>
          <w:tcPr>
            <w:tcW w:w="0" w:type="auto"/>
          </w:tcPr>
          <w:p w14:paraId="56FE1C96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  <w:r w:rsidRPr="005068FD">
              <w:rPr>
                <w:rFonts w:ascii="Arial Narrow" w:hAnsi="Arial Narrow"/>
                <w:sz w:val="20"/>
                <w:szCs w:val="20"/>
              </w:rPr>
              <w:t>UR</w:t>
            </w:r>
            <w:r>
              <w:rPr>
                <w:rFonts w:ascii="Arial Narrow" w:hAnsi="Arial Narrow"/>
                <w:sz w:val="20"/>
                <w:szCs w:val="20"/>
              </w:rPr>
              <w:t>I</w:t>
            </w:r>
            <w:r w:rsidRPr="005068FD">
              <w:rPr>
                <w:rFonts w:ascii="Arial Narrow" w:hAnsi="Arial Narrow"/>
                <w:sz w:val="20"/>
                <w:szCs w:val="20"/>
              </w:rPr>
              <w:t>-Herpes</w:t>
            </w:r>
          </w:p>
        </w:tc>
        <w:tc>
          <w:tcPr>
            <w:tcW w:w="1237" w:type="dxa"/>
          </w:tcPr>
          <w:p w14:paraId="6D9B8AF8" w14:textId="77777777" w:rsidR="00CB5F9A" w:rsidRPr="005068FD" w:rsidRDefault="00B55982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Jo</w:t>
            </w:r>
          </w:p>
        </w:tc>
        <w:tc>
          <w:tcPr>
            <w:tcW w:w="1272" w:type="dxa"/>
          </w:tcPr>
          <w:p w14:paraId="032F3C31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32" w:type="dxa"/>
          </w:tcPr>
          <w:p w14:paraId="4624CD16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0CDCA20F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0741D47F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0381C4B6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246432EA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330208B6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7014EF74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90931" w:rsidRPr="005068FD" w14:paraId="08F9CBD7" w14:textId="77777777" w:rsidTr="00D90262">
        <w:tc>
          <w:tcPr>
            <w:tcW w:w="0" w:type="auto"/>
            <w:shd w:val="clear" w:color="auto" w:fill="FFD966" w:themeFill="accent4" w:themeFillTint="99"/>
            <w:vAlign w:val="center"/>
          </w:tcPr>
          <w:p w14:paraId="3A116B11" w14:textId="77777777" w:rsidR="00CB5F9A" w:rsidRPr="00275A3A" w:rsidRDefault="00CB5F9A" w:rsidP="00275A3A">
            <w:pPr>
              <w:jc w:val="center"/>
              <w:rPr>
                <w:rFonts w:ascii="Arial Narrow" w:hAnsi="Arial Narrow"/>
                <w:sz w:val="15"/>
                <w:szCs w:val="20"/>
              </w:rPr>
            </w:pPr>
            <w:r w:rsidRPr="00275A3A">
              <w:rPr>
                <w:rFonts w:ascii="Arial Narrow" w:hAnsi="Arial Narrow"/>
                <w:sz w:val="15"/>
                <w:szCs w:val="20"/>
              </w:rPr>
              <w:t>6</w:t>
            </w:r>
          </w:p>
        </w:tc>
        <w:tc>
          <w:tcPr>
            <w:tcW w:w="0" w:type="auto"/>
            <w:shd w:val="clear" w:color="auto" w:fill="FFD966" w:themeFill="accent4" w:themeFillTint="99"/>
            <w:vAlign w:val="center"/>
          </w:tcPr>
          <w:p w14:paraId="49453907" w14:textId="77777777" w:rsidR="00CB5F9A" w:rsidRPr="005068FD" w:rsidRDefault="00CB5F9A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068FD">
              <w:rPr>
                <w:rFonts w:ascii="Arial Narrow" w:hAnsi="Arial Narrow"/>
                <w:b/>
                <w:sz w:val="20"/>
                <w:szCs w:val="20"/>
              </w:rPr>
              <w:t>F</w:t>
            </w:r>
          </w:p>
        </w:tc>
        <w:tc>
          <w:tcPr>
            <w:tcW w:w="0" w:type="auto"/>
          </w:tcPr>
          <w:p w14:paraId="7FA990D0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  <w:r w:rsidRPr="005068FD">
              <w:rPr>
                <w:rFonts w:ascii="Arial Narrow" w:hAnsi="Arial Narrow"/>
                <w:sz w:val="20"/>
                <w:szCs w:val="20"/>
              </w:rPr>
              <w:t>UR</w:t>
            </w:r>
            <w:r>
              <w:rPr>
                <w:rFonts w:ascii="Arial Narrow" w:hAnsi="Arial Narrow"/>
                <w:sz w:val="20"/>
                <w:szCs w:val="20"/>
              </w:rPr>
              <w:t>I</w:t>
            </w:r>
            <w:r w:rsidRPr="005068FD">
              <w:rPr>
                <w:rFonts w:ascii="Arial Narrow" w:hAnsi="Arial Narrow"/>
                <w:sz w:val="20"/>
                <w:szCs w:val="20"/>
              </w:rPr>
              <w:t>-Calici</w:t>
            </w:r>
          </w:p>
        </w:tc>
        <w:tc>
          <w:tcPr>
            <w:tcW w:w="1237" w:type="dxa"/>
          </w:tcPr>
          <w:p w14:paraId="27258283" w14:textId="77777777" w:rsidR="00CB5F9A" w:rsidRPr="005068FD" w:rsidRDefault="00B55982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Jo</w:t>
            </w:r>
          </w:p>
        </w:tc>
        <w:tc>
          <w:tcPr>
            <w:tcW w:w="1272" w:type="dxa"/>
          </w:tcPr>
          <w:p w14:paraId="650C944F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32" w:type="dxa"/>
          </w:tcPr>
          <w:p w14:paraId="2EA287CC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2C406292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3D123D20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7FBFD667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7D912F31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45CC5BB8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4BE7717E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90931" w:rsidRPr="005068FD" w14:paraId="3F403CE5" w14:textId="77777777" w:rsidTr="00D90262">
        <w:tc>
          <w:tcPr>
            <w:tcW w:w="0" w:type="auto"/>
            <w:shd w:val="clear" w:color="auto" w:fill="FFD966" w:themeFill="accent4" w:themeFillTint="99"/>
            <w:vAlign w:val="center"/>
          </w:tcPr>
          <w:p w14:paraId="720D9B25" w14:textId="77777777" w:rsidR="00CB5F9A" w:rsidRPr="00275A3A" w:rsidRDefault="00CB5F9A" w:rsidP="00275A3A">
            <w:pPr>
              <w:jc w:val="center"/>
              <w:rPr>
                <w:rFonts w:ascii="Arial Narrow" w:hAnsi="Arial Narrow"/>
                <w:sz w:val="15"/>
                <w:szCs w:val="20"/>
              </w:rPr>
            </w:pPr>
            <w:r w:rsidRPr="00275A3A">
              <w:rPr>
                <w:rFonts w:ascii="Arial Narrow" w:hAnsi="Arial Narrow"/>
                <w:sz w:val="15"/>
                <w:szCs w:val="20"/>
              </w:rPr>
              <w:t>7</w:t>
            </w:r>
          </w:p>
        </w:tc>
        <w:tc>
          <w:tcPr>
            <w:tcW w:w="0" w:type="auto"/>
            <w:shd w:val="clear" w:color="auto" w:fill="FFD966" w:themeFill="accent4" w:themeFillTint="99"/>
            <w:vAlign w:val="center"/>
          </w:tcPr>
          <w:p w14:paraId="0F05C272" w14:textId="77777777" w:rsidR="00CB5F9A" w:rsidRPr="005068FD" w:rsidRDefault="00CB5F9A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068FD">
              <w:rPr>
                <w:rFonts w:ascii="Arial Narrow" w:hAnsi="Arial Narrow"/>
                <w:b/>
                <w:sz w:val="20"/>
                <w:szCs w:val="20"/>
              </w:rPr>
              <w:t>F</w:t>
            </w:r>
          </w:p>
        </w:tc>
        <w:tc>
          <w:tcPr>
            <w:tcW w:w="0" w:type="auto"/>
          </w:tcPr>
          <w:p w14:paraId="6B014762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  <w:r w:rsidRPr="005068FD">
              <w:rPr>
                <w:rFonts w:ascii="Arial Narrow" w:hAnsi="Arial Narrow"/>
                <w:sz w:val="20"/>
                <w:szCs w:val="20"/>
              </w:rPr>
              <w:t>UR</w:t>
            </w:r>
            <w:r>
              <w:rPr>
                <w:rFonts w:ascii="Arial Narrow" w:hAnsi="Arial Narrow"/>
                <w:sz w:val="20"/>
                <w:szCs w:val="20"/>
              </w:rPr>
              <w:t>I</w:t>
            </w:r>
            <w:r w:rsidRPr="005068FD">
              <w:rPr>
                <w:rFonts w:ascii="Arial Narrow" w:hAnsi="Arial Narrow"/>
                <w:sz w:val="20"/>
                <w:szCs w:val="20"/>
              </w:rPr>
              <w:t>-Chlamydophila</w:t>
            </w:r>
          </w:p>
        </w:tc>
        <w:tc>
          <w:tcPr>
            <w:tcW w:w="1237" w:type="dxa"/>
          </w:tcPr>
          <w:p w14:paraId="2B1C6EBE" w14:textId="77777777" w:rsidR="00CB5F9A" w:rsidRPr="005068FD" w:rsidRDefault="00B55982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Jo</w:t>
            </w:r>
          </w:p>
        </w:tc>
        <w:tc>
          <w:tcPr>
            <w:tcW w:w="1272" w:type="dxa"/>
          </w:tcPr>
          <w:p w14:paraId="7CD1377A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32" w:type="dxa"/>
          </w:tcPr>
          <w:p w14:paraId="014A35F7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1704F4EA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3434609E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586B67CC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2B79EFDD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7FF3BEE8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44EFD161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90931" w:rsidRPr="005068FD" w14:paraId="02AE04B1" w14:textId="77777777" w:rsidTr="00D90262">
        <w:tc>
          <w:tcPr>
            <w:tcW w:w="0" w:type="auto"/>
            <w:shd w:val="clear" w:color="auto" w:fill="FFD966" w:themeFill="accent4" w:themeFillTint="99"/>
            <w:vAlign w:val="center"/>
          </w:tcPr>
          <w:p w14:paraId="1E6D020C" w14:textId="77777777" w:rsidR="00CB5F9A" w:rsidRPr="00275A3A" w:rsidRDefault="00CB5F9A" w:rsidP="00275A3A">
            <w:pPr>
              <w:jc w:val="center"/>
              <w:rPr>
                <w:rFonts w:ascii="Arial Narrow" w:hAnsi="Arial Narrow"/>
                <w:sz w:val="15"/>
                <w:szCs w:val="20"/>
              </w:rPr>
            </w:pPr>
            <w:r w:rsidRPr="00275A3A">
              <w:rPr>
                <w:rFonts w:ascii="Arial Narrow" w:hAnsi="Arial Narrow"/>
                <w:sz w:val="15"/>
                <w:szCs w:val="20"/>
              </w:rPr>
              <w:t>8</w:t>
            </w:r>
          </w:p>
        </w:tc>
        <w:tc>
          <w:tcPr>
            <w:tcW w:w="0" w:type="auto"/>
            <w:shd w:val="clear" w:color="auto" w:fill="FFD966" w:themeFill="accent4" w:themeFillTint="99"/>
            <w:vAlign w:val="center"/>
          </w:tcPr>
          <w:p w14:paraId="56F44C91" w14:textId="77777777" w:rsidR="00CB5F9A" w:rsidRPr="005068FD" w:rsidRDefault="00CB5F9A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068FD">
              <w:rPr>
                <w:rFonts w:ascii="Arial Narrow" w:hAnsi="Arial Narrow"/>
                <w:b/>
                <w:sz w:val="20"/>
                <w:szCs w:val="20"/>
              </w:rPr>
              <w:t>F</w:t>
            </w:r>
          </w:p>
        </w:tc>
        <w:tc>
          <w:tcPr>
            <w:tcW w:w="0" w:type="auto"/>
          </w:tcPr>
          <w:p w14:paraId="752A3814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  <w:r w:rsidRPr="005068FD">
              <w:rPr>
                <w:rFonts w:ascii="Arial Narrow" w:hAnsi="Arial Narrow"/>
                <w:sz w:val="20"/>
                <w:szCs w:val="20"/>
              </w:rPr>
              <w:t>UR</w:t>
            </w:r>
            <w:r>
              <w:rPr>
                <w:rFonts w:ascii="Arial Narrow" w:hAnsi="Arial Narrow"/>
                <w:sz w:val="20"/>
                <w:szCs w:val="20"/>
              </w:rPr>
              <w:t>I</w:t>
            </w:r>
            <w:r w:rsidRPr="005068FD">
              <w:rPr>
                <w:rFonts w:ascii="Arial Narrow" w:hAnsi="Arial Narrow"/>
                <w:sz w:val="20"/>
                <w:szCs w:val="20"/>
              </w:rPr>
              <w:t>-Mycoplasma</w:t>
            </w:r>
          </w:p>
        </w:tc>
        <w:tc>
          <w:tcPr>
            <w:tcW w:w="1237" w:type="dxa"/>
          </w:tcPr>
          <w:p w14:paraId="6FB65C8F" w14:textId="77777777" w:rsidR="00CB5F9A" w:rsidRPr="005068FD" w:rsidRDefault="00B55982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Fran</w:t>
            </w:r>
          </w:p>
        </w:tc>
        <w:tc>
          <w:tcPr>
            <w:tcW w:w="1272" w:type="dxa"/>
          </w:tcPr>
          <w:p w14:paraId="4209DF8C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32" w:type="dxa"/>
          </w:tcPr>
          <w:p w14:paraId="0FD1D29B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7F89487D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50AEEEDA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620DFC62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4D98179D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5ECEBDF8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3C5ACE6D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90931" w:rsidRPr="005068FD" w14:paraId="79AD0356" w14:textId="77777777" w:rsidTr="00D90262">
        <w:tc>
          <w:tcPr>
            <w:tcW w:w="0" w:type="auto"/>
            <w:shd w:val="clear" w:color="auto" w:fill="FFD966" w:themeFill="accent4" w:themeFillTint="99"/>
            <w:vAlign w:val="center"/>
          </w:tcPr>
          <w:p w14:paraId="68F6ACA7" w14:textId="77777777" w:rsidR="00CB5F9A" w:rsidRPr="00275A3A" w:rsidRDefault="00CB5F9A" w:rsidP="00275A3A">
            <w:pPr>
              <w:jc w:val="center"/>
              <w:rPr>
                <w:rFonts w:ascii="Arial Narrow" w:hAnsi="Arial Narrow"/>
                <w:sz w:val="15"/>
                <w:szCs w:val="20"/>
              </w:rPr>
            </w:pPr>
            <w:r w:rsidRPr="00275A3A">
              <w:rPr>
                <w:rFonts w:ascii="Arial Narrow" w:hAnsi="Arial Narrow"/>
                <w:sz w:val="15"/>
                <w:szCs w:val="20"/>
              </w:rPr>
              <w:t>9</w:t>
            </w:r>
          </w:p>
        </w:tc>
        <w:tc>
          <w:tcPr>
            <w:tcW w:w="0" w:type="auto"/>
            <w:shd w:val="clear" w:color="auto" w:fill="FFD966" w:themeFill="accent4" w:themeFillTint="99"/>
            <w:vAlign w:val="center"/>
          </w:tcPr>
          <w:p w14:paraId="5A4A5EE8" w14:textId="77777777" w:rsidR="00CB5F9A" w:rsidRPr="005068FD" w:rsidRDefault="00CB5F9A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068FD">
              <w:rPr>
                <w:rFonts w:ascii="Arial Narrow" w:hAnsi="Arial Narrow"/>
                <w:b/>
                <w:sz w:val="20"/>
                <w:szCs w:val="20"/>
              </w:rPr>
              <w:t>F/C</w:t>
            </w:r>
          </w:p>
        </w:tc>
        <w:tc>
          <w:tcPr>
            <w:tcW w:w="0" w:type="auto"/>
          </w:tcPr>
          <w:p w14:paraId="7227CBC3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  <w:r w:rsidRPr="005068FD">
              <w:rPr>
                <w:rFonts w:ascii="Arial Narrow" w:hAnsi="Arial Narrow"/>
                <w:sz w:val="20"/>
                <w:szCs w:val="20"/>
              </w:rPr>
              <w:t>UR</w:t>
            </w:r>
            <w:r>
              <w:rPr>
                <w:rFonts w:ascii="Arial Narrow" w:hAnsi="Arial Narrow"/>
                <w:sz w:val="20"/>
                <w:szCs w:val="20"/>
              </w:rPr>
              <w:t>I</w:t>
            </w:r>
            <w:r w:rsidRPr="005068FD">
              <w:rPr>
                <w:rFonts w:ascii="Arial Narrow" w:hAnsi="Arial Narrow"/>
                <w:sz w:val="20"/>
                <w:szCs w:val="20"/>
              </w:rPr>
              <w:t>-Bordetella</w:t>
            </w:r>
          </w:p>
        </w:tc>
        <w:tc>
          <w:tcPr>
            <w:tcW w:w="1237" w:type="dxa"/>
          </w:tcPr>
          <w:p w14:paraId="7BC0DDBD" w14:textId="77777777" w:rsidR="00CB5F9A" w:rsidRPr="005068FD" w:rsidRDefault="00B55982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Fran</w:t>
            </w:r>
          </w:p>
        </w:tc>
        <w:tc>
          <w:tcPr>
            <w:tcW w:w="1272" w:type="dxa"/>
          </w:tcPr>
          <w:p w14:paraId="31079D10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32" w:type="dxa"/>
          </w:tcPr>
          <w:p w14:paraId="0C213CF7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722C9483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334A5C0D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46BA3F4E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721B7258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21FE8019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3B8508BD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90931" w:rsidRPr="005068FD" w14:paraId="5BD096F8" w14:textId="77777777" w:rsidTr="00D90262">
        <w:tc>
          <w:tcPr>
            <w:tcW w:w="0" w:type="auto"/>
            <w:shd w:val="clear" w:color="auto" w:fill="FFD966" w:themeFill="accent4" w:themeFillTint="99"/>
            <w:vAlign w:val="center"/>
          </w:tcPr>
          <w:p w14:paraId="7D6601C9" w14:textId="77777777" w:rsidR="00CB5F9A" w:rsidRPr="00275A3A" w:rsidRDefault="00CB5F9A" w:rsidP="00275A3A">
            <w:pPr>
              <w:jc w:val="center"/>
              <w:rPr>
                <w:rFonts w:ascii="Arial Narrow" w:hAnsi="Arial Narrow"/>
                <w:sz w:val="15"/>
                <w:szCs w:val="20"/>
              </w:rPr>
            </w:pPr>
            <w:r w:rsidRPr="00275A3A">
              <w:rPr>
                <w:rFonts w:ascii="Arial Narrow" w:hAnsi="Arial Narrow"/>
                <w:sz w:val="15"/>
                <w:szCs w:val="20"/>
              </w:rPr>
              <w:t>10</w:t>
            </w:r>
          </w:p>
        </w:tc>
        <w:tc>
          <w:tcPr>
            <w:tcW w:w="0" w:type="auto"/>
            <w:shd w:val="clear" w:color="auto" w:fill="FFD966" w:themeFill="accent4" w:themeFillTint="99"/>
            <w:vAlign w:val="center"/>
          </w:tcPr>
          <w:p w14:paraId="4D5F6C7D" w14:textId="77777777" w:rsidR="00CB5F9A" w:rsidRPr="005068FD" w:rsidRDefault="00CB5F9A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068FD">
              <w:rPr>
                <w:rFonts w:ascii="Arial Narrow" w:hAnsi="Arial Narrow"/>
                <w:b/>
                <w:sz w:val="20"/>
                <w:szCs w:val="20"/>
              </w:rPr>
              <w:t>C</w:t>
            </w:r>
          </w:p>
        </w:tc>
        <w:tc>
          <w:tcPr>
            <w:tcW w:w="0" w:type="auto"/>
          </w:tcPr>
          <w:p w14:paraId="60D1C39C" w14:textId="77777777" w:rsidR="00CB5F9A" w:rsidRPr="005068FD" w:rsidRDefault="00275A3A" w:rsidP="005068FD">
            <w:pPr>
              <w:rPr>
                <w:rFonts w:ascii="Arial Narrow" w:hAnsi="Arial Narrow"/>
                <w:sz w:val="20"/>
                <w:szCs w:val="20"/>
              </w:rPr>
            </w:pPr>
            <w:r w:rsidRPr="005068FD">
              <w:rPr>
                <w:rFonts w:ascii="Arial Narrow" w:hAnsi="Arial Narrow"/>
                <w:sz w:val="20"/>
                <w:szCs w:val="20"/>
              </w:rPr>
              <w:t>Inf</w:t>
            </w:r>
            <w:r>
              <w:rPr>
                <w:rFonts w:ascii="Arial Narrow" w:hAnsi="Arial Narrow"/>
                <w:sz w:val="20"/>
                <w:szCs w:val="20"/>
              </w:rPr>
              <w:t>e</w:t>
            </w:r>
            <w:r w:rsidRPr="005068FD">
              <w:rPr>
                <w:rFonts w:ascii="Arial Narrow" w:hAnsi="Arial Narrow"/>
                <w:sz w:val="20"/>
                <w:szCs w:val="20"/>
              </w:rPr>
              <w:t>ctious</w:t>
            </w:r>
            <w:r w:rsidR="00CB5F9A" w:rsidRPr="005068FD">
              <w:rPr>
                <w:rFonts w:ascii="Arial Narrow" w:hAnsi="Arial Narrow"/>
                <w:sz w:val="20"/>
                <w:szCs w:val="20"/>
              </w:rPr>
              <w:t xml:space="preserve"> tracheobronchitis</w:t>
            </w:r>
          </w:p>
        </w:tc>
        <w:tc>
          <w:tcPr>
            <w:tcW w:w="1237" w:type="dxa"/>
          </w:tcPr>
          <w:p w14:paraId="6A4A2D75" w14:textId="77777777" w:rsidR="00CB5F9A" w:rsidRPr="005068FD" w:rsidRDefault="00B55982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Fran</w:t>
            </w:r>
          </w:p>
        </w:tc>
        <w:tc>
          <w:tcPr>
            <w:tcW w:w="1272" w:type="dxa"/>
          </w:tcPr>
          <w:p w14:paraId="3ABED006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32" w:type="dxa"/>
          </w:tcPr>
          <w:p w14:paraId="453F4CF2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2877C6CB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16121C49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4FD3DB62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0D9427A8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07C1FE79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384C2267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90931" w:rsidRPr="005068FD" w14:paraId="12884EFA" w14:textId="77777777" w:rsidTr="00D90262">
        <w:tc>
          <w:tcPr>
            <w:tcW w:w="0" w:type="auto"/>
            <w:shd w:val="clear" w:color="auto" w:fill="FFD966" w:themeFill="accent4" w:themeFillTint="99"/>
            <w:vAlign w:val="center"/>
          </w:tcPr>
          <w:p w14:paraId="6C3C81DB" w14:textId="77777777" w:rsidR="00CB5F9A" w:rsidRPr="00275A3A" w:rsidRDefault="00CB5F9A" w:rsidP="00275A3A">
            <w:pPr>
              <w:jc w:val="center"/>
              <w:rPr>
                <w:rFonts w:ascii="Arial Narrow" w:hAnsi="Arial Narrow"/>
                <w:sz w:val="15"/>
                <w:szCs w:val="20"/>
              </w:rPr>
            </w:pPr>
            <w:r w:rsidRPr="00275A3A">
              <w:rPr>
                <w:rFonts w:ascii="Arial Narrow" w:hAnsi="Arial Narrow"/>
                <w:sz w:val="15"/>
                <w:szCs w:val="20"/>
              </w:rPr>
              <w:t>11</w:t>
            </w:r>
          </w:p>
        </w:tc>
        <w:tc>
          <w:tcPr>
            <w:tcW w:w="0" w:type="auto"/>
            <w:shd w:val="clear" w:color="auto" w:fill="FFD966" w:themeFill="accent4" w:themeFillTint="99"/>
            <w:vAlign w:val="center"/>
          </w:tcPr>
          <w:p w14:paraId="684E9FA0" w14:textId="77777777" w:rsidR="00CB5F9A" w:rsidRPr="005068FD" w:rsidRDefault="00CB5F9A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068FD">
              <w:rPr>
                <w:rFonts w:ascii="Arial Narrow" w:hAnsi="Arial Narrow"/>
                <w:b/>
                <w:sz w:val="20"/>
                <w:szCs w:val="20"/>
              </w:rPr>
              <w:t>C</w:t>
            </w:r>
          </w:p>
        </w:tc>
        <w:tc>
          <w:tcPr>
            <w:tcW w:w="0" w:type="auto"/>
          </w:tcPr>
          <w:p w14:paraId="2B4E9AB6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  <w:r w:rsidRPr="005068FD">
              <w:rPr>
                <w:rFonts w:ascii="Arial Narrow" w:hAnsi="Arial Narrow"/>
                <w:sz w:val="20"/>
                <w:szCs w:val="20"/>
              </w:rPr>
              <w:t>Influenza</w:t>
            </w:r>
          </w:p>
        </w:tc>
        <w:tc>
          <w:tcPr>
            <w:tcW w:w="1237" w:type="dxa"/>
          </w:tcPr>
          <w:p w14:paraId="01920CF1" w14:textId="77777777" w:rsidR="00CB5F9A" w:rsidRPr="005068FD" w:rsidRDefault="00B55982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Fran</w:t>
            </w:r>
          </w:p>
        </w:tc>
        <w:tc>
          <w:tcPr>
            <w:tcW w:w="1272" w:type="dxa"/>
          </w:tcPr>
          <w:p w14:paraId="5B071E57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32" w:type="dxa"/>
          </w:tcPr>
          <w:p w14:paraId="3B23D091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68050B43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248DF936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759E475C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54247DD8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16FCB731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780C7F9B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90931" w:rsidRPr="005068FD" w14:paraId="3DAAA597" w14:textId="77777777" w:rsidTr="00D90262">
        <w:tc>
          <w:tcPr>
            <w:tcW w:w="0" w:type="auto"/>
            <w:shd w:val="clear" w:color="auto" w:fill="FFD966" w:themeFill="accent4" w:themeFillTint="99"/>
            <w:vAlign w:val="center"/>
          </w:tcPr>
          <w:p w14:paraId="124A956E" w14:textId="77777777" w:rsidR="00CB5F9A" w:rsidRPr="00275A3A" w:rsidRDefault="00CB5F9A" w:rsidP="00275A3A">
            <w:pPr>
              <w:jc w:val="center"/>
              <w:rPr>
                <w:rFonts w:ascii="Arial Narrow" w:hAnsi="Arial Narrow"/>
                <w:sz w:val="15"/>
                <w:szCs w:val="20"/>
              </w:rPr>
            </w:pPr>
            <w:r w:rsidRPr="00275A3A">
              <w:rPr>
                <w:rFonts w:ascii="Arial Narrow" w:hAnsi="Arial Narrow"/>
                <w:sz w:val="15"/>
                <w:szCs w:val="20"/>
              </w:rPr>
              <w:t>12</w:t>
            </w:r>
          </w:p>
        </w:tc>
        <w:tc>
          <w:tcPr>
            <w:tcW w:w="0" w:type="auto"/>
            <w:shd w:val="clear" w:color="auto" w:fill="FFD966" w:themeFill="accent4" w:themeFillTint="99"/>
            <w:vAlign w:val="center"/>
          </w:tcPr>
          <w:p w14:paraId="525350CF" w14:textId="77777777" w:rsidR="00CB5F9A" w:rsidRPr="005068FD" w:rsidRDefault="00CB5F9A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068FD">
              <w:rPr>
                <w:rFonts w:ascii="Arial Narrow" w:hAnsi="Arial Narrow"/>
                <w:b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D9E2F3" w:themeFill="accent5" w:themeFillTint="33"/>
          </w:tcPr>
          <w:p w14:paraId="615009B6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  <w:r w:rsidRPr="005068FD">
              <w:rPr>
                <w:rFonts w:ascii="Arial Narrow" w:hAnsi="Arial Narrow"/>
                <w:sz w:val="20"/>
                <w:szCs w:val="20"/>
              </w:rPr>
              <w:t>Distemper</w:t>
            </w:r>
          </w:p>
        </w:tc>
        <w:tc>
          <w:tcPr>
            <w:tcW w:w="1237" w:type="dxa"/>
            <w:shd w:val="clear" w:color="auto" w:fill="D9E2F3" w:themeFill="accent5" w:themeFillTint="33"/>
          </w:tcPr>
          <w:p w14:paraId="56917643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2" w:type="dxa"/>
            <w:shd w:val="clear" w:color="auto" w:fill="D9E2F3" w:themeFill="accent5" w:themeFillTint="33"/>
          </w:tcPr>
          <w:p w14:paraId="2572DECE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32" w:type="dxa"/>
            <w:shd w:val="clear" w:color="auto" w:fill="D9E2F3" w:themeFill="accent5" w:themeFillTint="33"/>
          </w:tcPr>
          <w:p w14:paraId="42DA3EFB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E2F3" w:themeFill="accent5" w:themeFillTint="33"/>
          </w:tcPr>
          <w:p w14:paraId="49AEFB39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E2F3" w:themeFill="accent5" w:themeFillTint="33"/>
          </w:tcPr>
          <w:p w14:paraId="58E8A3F4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E2F3" w:themeFill="accent5" w:themeFillTint="33"/>
          </w:tcPr>
          <w:p w14:paraId="6FE6B735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E2F3" w:themeFill="accent5" w:themeFillTint="33"/>
          </w:tcPr>
          <w:p w14:paraId="010F57DB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E2F3" w:themeFill="accent5" w:themeFillTint="33"/>
          </w:tcPr>
          <w:p w14:paraId="44AA19BE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E2F3" w:themeFill="accent5" w:themeFillTint="33"/>
          </w:tcPr>
          <w:p w14:paraId="4CAA55CE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90931" w:rsidRPr="005068FD" w14:paraId="18BDC795" w14:textId="77777777" w:rsidTr="00D90262">
        <w:tc>
          <w:tcPr>
            <w:tcW w:w="0" w:type="auto"/>
            <w:shd w:val="clear" w:color="auto" w:fill="FFD966" w:themeFill="accent4" w:themeFillTint="99"/>
            <w:vAlign w:val="center"/>
          </w:tcPr>
          <w:p w14:paraId="569F5EF5" w14:textId="77777777" w:rsidR="00CB5F9A" w:rsidRPr="00275A3A" w:rsidRDefault="00CB5F9A" w:rsidP="00275A3A">
            <w:pPr>
              <w:jc w:val="center"/>
              <w:rPr>
                <w:rFonts w:ascii="Arial Narrow" w:hAnsi="Arial Narrow"/>
                <w:sz w:val="15"/>
                <w:szCs w:val="20"/>
              </w:rPr>
            </w:pPr>
            <w:r w:rsidRPr="00275A3A">
              <w:rPr>
                <w:rFonts w:ascii="Arial Narrow" w:hAnsi="Arial Narrow"/>
                <w:sz w:val="15"/>
                <w:szCs w:val="20"/>
              </w:rPr>
              <w:t>13</w:t>
            </w:r>
          </w:p>
        </w:tc>
        <w:tc>
          <w:tcPr>
            <w:tcW w:w="0" w:type="auto"/>
            <w:shd w:val="clear" w:color="auto" w:fill="FFD966" w:themeFill="accent4" w:themeFillTint="99"/>
            <w:vAlign w:val="center"/>
          </w:tcPr>
          <w:p w14:paraId="3B0AB352" w14:textId="77777777" w:rsidR="00CB5F9A" w:rsidRPr="005068FD" w:rsidRDefault="00CB5F9A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068FD">
              <w:rPr>
                <w:rFonts w:ascii="Arial Narrow" w:hAnsi="Arial Narrow"/>
                <w:b/>
                <w:sz w:val="20"/>
                <w:szCs w:val="20"/>
              </w:rPr>
              <w:t>F/C</w:t>
            </w:r>
          </w:p>
        </w:tc>
        <w:tc>
          <w:tcPr>
            <w:tcW w:w="0" w:type="auto"/>
            <w:shd w:val="clear" w:color="auto" w:fill="D9E2F3" w:themeFill="accent5" w:themeFillTint="33"/>
          </w:tcPr>
          <w:p w14:paraId="248E3439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  <w:r w:rsidRPr="005068FD">
              <w:rPr>
                <w:rFonts w:ascii="Arial Narrow" w:hAnsi="Arial Narrow"/>
                <w:sz w:val="20"/>
                <w:szCs w:val="20"/>
              </w:rPr>
              <w:t>Rabies</w:t>
            </w:r>
          </w:p>
        </w:tc>
        <w:tc>
          <w:tcPr>
            <w:tcW w:w="1237" w:type="dxa"/>
            <w:shd w:val="clear" w:color="auto" w:fill="D9E2F3" w:themeFill="accent5" w:themeFillTint="33"/>
          </w:tcPr>
          <w:p w14:paraId="7E76239A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2" w:type="dxa"/>
            <w:shd w:val="clear" w:color="auto" w:fill="D9E2F3" w:themeFill="accent5" w:themeFillTint="33"/>
          </w:tcPr>
          <w:p w14:paraId="1540D44B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32" w:type="dxa"/>
            <w:shd w:val="clear" w:color="auto" w:fill="D9E2F3" w:themeFill="accent5" w:themeFillTint="33"/>
          </w:tcPr>
          <w:p w14:paraId="731CF2C5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E2F3" w:themeFill="accent5" w:themeFillTint="33"/>
          </w:tcPr>
          <w:p w14:paraId="389A723E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E2F3" w:themeFill="accent5" w:themeFillTint="33"/>
          </w:tcPr>
          <w:p w14:paraId="181D85F9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E2F3" w:themeFill="accent5" w:themeFillTint="33"/>
          </w:tcPr>
          <w:p w14:paraId="3FA965F1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E2F3" w:themeFill="accent5" w:themeFillTint="33"/>
          </w:tcPr>
          <w:p w14:paraId="60B8A923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E2F3" w:themeFill="accent5" w:themeFillTint="33"/>
          </w:tcPr>
          <w:p w14:paraId="273D94B5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E2F3" w:themeFill="accent5" w:themeFillTint="33"/>
          </w:tcPr>
          <w:p w14:paraId="007EBA4D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90931" w:rsidRPr="005068FD" w14:paraId="237F137F" w14:textId="77777777" w:rsidTr="00D90262">
        <w:tc>
          <w:tcPr>
            <w:tcW w:w="0" w:type="auto"/>
            <w:shd w:val="clear" w:color="auto" w:fill="FFD966" w:themeFill="accent4" w:themeFillTint="99"/>
            <w:vAlign w:val="center"/>
          </w:tcPr>
          <w:p w14:paraId="439E6E08" w14:textId="77777777" w:rsidR="00CB5F9A" w:rsidRPr="00275A3A" w:rsidRDefault="00CB5F9A" w:rsidP="00275A3A">
            <w:pPr>
              <w:jc w:val="center"/>
              <w:rPr>
                <w:rFonts w:ascii="Arial Narrow" w:hAnsi="Arial Narrow"/>
                <w:sz w:val="15"/>
                <w:szCs w:val="20"/>
              </w:rPr>
            </w:pPr>
            <w:r w:rsidRPr="00275A3A">
              <w:rPr>
                <w:rFonts w:ascii="Arial Narrow" w:hAnsi="Arial Narrow"/>
                <w:sz w:val="15"/>
                <w:szCs w:val="20"/>
              </w:rPr>
              <w:t>14</w:t>
            </w:r>
          </w:p>
        </w:tc>
        <w:tc>
          <w:tcPr>
            <w:tcW w:w="0" w:type="auto"/>
            <w:shd w:val="clear" w:color="auto" w:fill="FFD966" w:themeFill="accent4" w:themeFillTint="99"/>
            <w:vAlign w:val="center"/>
          </w:tcPr>
          <w:p w14:paraId="2FEFF226" w14:textId="77777777" w:rsidR="00CB5F9A" w:rsidRPr="005068FD" w:rsidRDefault="00CB5F9A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F/C</w:t>
            </w:r>
          </w:p>
        </w:tc>
        <w:tc>
          <w:tcPr>
            <w:tcW w:w="0" w:type="auto"/>
            <w:shd w:val="clear" w:color="auto" w:fill="auto"/>
          </w:tcPr>
          <w:p w14:paraId="232977AB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West Nile</w:t>
            </w:r>
          </w:p>
        </w:tc>
        <w:tc>
          <w:tcPr>
            <w:tcW w:w="1237" w:type="dxa"/>
          </w:tcPr>
          <w:p w14:paraId="08E0A920" w14:textId="77777777" w:rsidR="00CB5F9A" w:rsidRPr="005068FD" w:rsidRDefault="00B55982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Fran</w:t>
            </w:r>
          </w:p>
        </w:tc>
        <w:tc>
          <w:tcPr>
            <w:tcW w:w="1272" w:type="dxa"/>
            <w:shd w:val="clear" w:color="auto" w:fill="auto"/>
          </w:tcPr>
          <w:p w14:paraId="2DC4E779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32" w:type="dxa"/>
            <w:shd w:val="clear" w:color="auto" w:fill="auto"/>
          </w:tcPr>
          <w:p w14:paraId="75F0E54B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3599745E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5B121962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60649945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0E58CFA6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0022D625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537DFDD1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B5F9A" w:rsidRPr="005068FD" w14:paraId="08A76DCC" w14:textId="77777777" w:rsidTr="002B3C19">
        <w:trPr>
          <w:trHeight w:val="63"/>
        </w:trPr>
        <w:tc>
          <w:tcPr>
            <w:tcW w:w="0" w:type="auto"/>
            <w:gridSpan w:val="12"/>
            <w:shd w:val="clear" w:color="auto" w:fill="FFD966" w:themeFill="accent4" w:themeFillTint="99"/>
          </w:tcPr>
          <w:p w14:paraId="5D1BA575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B5F9A" w:rsidRPr="005068FD" w14:paraId="1F7CF860" w14:textId="77777777" w:rsidTr="002B3C19">
        <w:tc>
          <w:tcPr>
            <w:tcW w:w="0" w:type="auto"/>
            <w:gridSpan w:val="12"/>
            <w:shd w:val="clear" w:color="auto" w:fill="A8D08D" w:themeFill="accent6" w:themeFillTint="99"/>
          </w:tcPr>
          <w:p w14:paraId="1A2BDAFE" w14:textId="77777777" w:rsidR="00CB5F9A" w:rsidRPr="005068FD" w:rsidRDefault="00CB5F9A" w:rsidP="00C05E4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068FD">
              <w:rPr>
                <w:rFonts w:ascii="Arial Narrow" w:hAnsi="Arial Narrow"/>
                <w:b/>
                <w:sz w:val="20"/>
                <w:szCs w:val="20"/>
              </w:rPr>
              <w:t>Rickettsia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/ Anaplasma</w:t>
            </w:r>
          </w:p>
        </w:tc>
      </w:tr>
      <w:tr w:rsidR="00690931" w:rsidRPr="005068FD" w14:paraId="673B7109" w14:textId="77777777" w:rsidTr="00D90262">
        <w:tc>
          <w:tcPr>
            <w:tcW w:w="0" w:type="auto"/>
            <w:shd w:val="clear" w:color="auto" w:fill="FFD966" w:themeFill="accent4" w:themeFillTint="99"/>
            <w:vAlign w:val="center"/>
          </w:tcPr>
          <w:p w14:paraId="185133E6" w14:textId="77777777" w:rsidR="00CB5F9A" w:rsidRPr="00275A3A" w:rsidRDefault="00CB5F9A" w:rsidP="00275A3A">
            <w:pPr>
              <w:jc w:val="center"/>
              <w:rPr>
                <w:rFonts w:ascii="Arial Narrow" w:hAnsi="Arial Narrow"/>
                <w:sz w:val="15"/>
                <w:szCs w:val="20"/>
              </w:rPr>
            </w:pPr>
            <w:r w:rsidRPr="00275A3A">
              <w:rPr>
                <w:rFonts w:ascii="Arial Narrow" w:hAnsi="Arial Narrow"/>
                <w:sz w:val="15"/>
                <w:szCs w:val="20"/>
              </w:rPr>
              <w:t>15</w:t>
            </w:r>
          </w:p>
        </w:tc>
        <w:tc>
          <w:tcPr>
            <w:tcW w:w="0" w:type="auto"/>
            <w:shd w:val="clear" w:color="auto" w:fill="FFD966" w:themeFill="accent4" w:themeFillTint="99"/>
            <w:vAlign w:val="center"/>
          </w:tcPr>
          <w:p w14:paraId="7E40BACB" w14:textId="77777777" w:rsidR="00CB5F9A" w:rsidRPr="005068FD" w:rsidRDefault="00CB5F9A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068FD">
              <w:rPr>
                <w:rFonts w:ascii="Arial Narrow" w:hAnsi="Arial Narrow"/>
                <w:b/>
                <w:sz w:val="20"/>
                <w:szCs w:val="20"/>
              </w:rPr>
              <w:t>C</w:t>
            </w:r>
          </w:p>
        </w:tc>
        <w:tc>
          <w:tcPr>
            <w:tcW w:w="0" w:type="auto"/>
          </w:tcPr>
          <w:p w14:paraId="144AFF73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Ehrlichia canis</w:t>
            </w:r>
          </w:p>
        </w:tc>
        <w:tc>
          <w:tcPr>
            <w:tcW w:w="1237" w:type="dxa"/>
          </w:tcPr>
          <w:p w14:paraId="1C36A271" w14:textId="77777777" w:rsidR="00CB5F9A" w:rsidRPr="005068FD" w:rsidRDefault="00B55982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Fran</w:t>
            </w:r>
          </w:p>
        </w:tc>
        <w:tc>
          <w:tcPr>
            <w:tcW w:w="1272" w:type="dxa"/>
          </w:tcPr>
          <w:p w14:paraId="77027D59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32" w:type="dxa"/>
          </w:tcPr>
          <w:p w14:paraId="358FB74B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65778ABD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36127457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7D05F4DC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688F9228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66E6FAA5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462A7E48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90931" w:rsidRPr="005068FD" w14:paraId="7D008F52" w14:textId="77777777" w:rsidTr="00D90262">
        <w:tc>
          <w:tcPr>
            <w:tcW w:w="0" w:type="auto"/>
            <w:shd w:val="clear" w:color="auto" w:fill="FFD966" w:themeFill="accent4" w:themeFillTint="99"/>
            <w:vAlign w:val="center"/>
          </w:tcPr>
          <w:p w14:paraId="6E6C6126" w14:textId="77777777" w:rsidR="00CB5F9A" w:rsidRPr="00275A3A" w:rsidRDefault="00CB5F9A" w:rsidP="00275A3A">
            <w:pPr>
              <w:jc w:val="center"/>
              <w:rPr>
                <w:rFonts w:ascii="Arial Narrow" w:hAnsi="Arial Narrow"/>
                <w:sz w:val="15"/>
                <w:szCs w:val="20"/>
              </w:rPr>
            </w:pPr>
            <w:r w:rsidRPr="00275A3A">
              <w:rPr>
                <w:rFonts w:ascii="Arial Narrow" w:hAnsi="Arial Narrow"/>
                <w:sz w:val="15"/>
                <w:szCs w:val="20"/>
              </w:rPr>
              <w:t>16</w:t>
            </w:r>
          </w:p>
        </w:tc>
        <w:tc>
          <w:tcPr>
            <w:tcW w:w="0" w:type="auto"/>
            <w:shd w:val="clear" w:color="auto" w:fill="FFD966" w:themeFill="accent4" w:themeFillTint="99"/>
            <w:vAlign w:val="center"/>
          </w:tcPr>
          <w:p w14:paraId="4ED7EACF" w14:textId="77777777" w:rsidR="00CB5F9A" w:rsidRPr="005068FD" w:rsidRDefault="00CB5F9A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C</w:t>
            </w:r>
          </w:p>
        </w:tc>
        <w:tc>
          <w:tcPr>
            <w:tcW w:w="0" w:type="auto"/>
          </w:tcPr>
          <w:p w14:paraId="4C57F8B7" w14:textId="77777777" w:rsidR="00CB5F9A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Neorickettsia risticii</w:t>
            </w:r>
          </w:p>
        </w:tc>
        <w:tc>
          <w:tcPr>
            <w:tcW w:w="1237" w:type="dxa"/>
          </w:tcPr>
          <w:p w14:paraId="65ED6570" w14:textId="77777777" w:rsidR="00CB5F9A" w:rsidRPr="005068FD" w:rsidRDefault="00B55982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Fran</w:t>
            </w:r>
          </w:p>
        </w:tc>
        <w:tc>
          <w:tcPr>
            <w:tcW w:w="1272" w:type="dxa"/>
          </w:tcPr>
          <w:p w14:paraId="5F59552C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32" w:type="dxa"/>
          </w:tcPr>
          <w:p w14:paraId="012570E0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1467E678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710139B2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570F5E88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03AA6931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3B9231DA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728F42BF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90931" w:rsidRPr="005068FD" w14:paraId="5ACD764D" w14:textId="77777777" w:rsidTr="00D90262">
        <w:tc>
          <w:tcPr>
            <w:tcW w:w="0" w:type="auto"/>
            <w:shd w:val="clear" w:color="auto" w:fill="FFD966" w:themeFill="accent4" w:themeFillTint="99"/>
            <w:vAlign w:val="center"/>
          </w:tcPr>
          <w:p w14:paraId="19873966" w14:textId="77777777" w:rsidR="00CB5F9A" w:rsidRPr="00275A3A" w:rsidRDefault="00CB5F9A" w:rsidP="00275A3A">
            <w:pPr>
              <w:jc w:val="center"/>
              <w:rPr>
                <w:rFonts w:ascii="Arial Narrow" w:hAnsi="Arial Narrow"/>
                <w:sz w:val="15"/>
                <w:szCs w:val="20"/>
              </w:rPr>
            </w:pPr>
            <w:r w:rsidRPr="00275A3A">
              <w:rPr>
                <w:rFonts w:ascii="Arial Narrow" w:hAnsi="Arial Narrow"/>
                <w:sz w:val="15"/>
                <w:szCs w:val="20"/>
              </w:rPr>
              <w:t>17</w:t>
            </w:r>
          </w:p>
        </w:tc>
        <w:tc>
          <w:tcPr>
            <w:tcW w:w="0" w:type="auto"/>
            <w:shd w:val="clear" w:color="auto" w:fill="FFD966" w:themeFill="accent4" w:themeFillTint="99"/>
            <w:vAlign w:val="center"/>
          </w:tcPr>
          <w:p w14:paraId="73B1B43A" w14:textId="77777777" w:rsidR="00CB5F9A" w:rsidRPr="005068FD" w:rsidRDefault="00CB5F9A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C</w:t>
            </w:r>
          </w:p>
        </w:tc>
        <w:tc>
          <w:tcPr>
            <w:tcW w:w="0" w:type="auto"/>
          </w:tcPr>
          <w:p w14:paraId="035BFB6D" w14:textId="77777777" w:rsidR="00CB5F9A" w:rsidRDefault="00CB5F9A">
            <w:r w:rsidRPr="00B63090">
              <w:rPr>
                <w:rFonts w:ascii="Arial Narrow" w:hAnsi="Arial Narrow"/>
                <w:sz w:val="20"/>
                <w:szCs w:val="20"/>
              </w:rPr>
              <w:t>Ehrlichia</w:t>
            </w:r>
            <w:r>
              <w:rPr>
                <w:rFonts w:ascii="Arial Narrow" w:hAnsi="Arial Narrow"/>
                <w:sz w:val="20"/>
                <w:szCs w:val="20"/>
              </w:rPr>
              <w:t xml:space="preserve"> chaffeensis</w:t>
            </w:r>
          </w:p>
        </w:tc>
        <w:tc>
          <w:tcPr>
            <w:tcW w:w="1237" w:type="dxa"/>
          </w:tcPr>
          <w:p w14:paraId="7AC93CDE" w14:textId="77777777" w:rsidR="00CB5F9A" w:rsidRPr="005068FD" w:rsidRDefault="00B55982" w:rsidP="005068FD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Zag</w:t>
            </w:r>
            <w:proofErr w:type="spellEnd"/>
          </w:p>
        </w:tc>
        <w:tc>
          <w:tcPr>
            <w:tcW w:w="1272" w:type="dxa"/>
          </w:tcPr>
          <w:p w14:paraId="1530FA4D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32" w:type="dxa"/>
          </w:tcPr>
          <w:p w14:paraId="12FF13F2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5EACF8B0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2CCD669C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5EE62D03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3F59AABA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6DF764DA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46E503BE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90931" w:rsidRPr="005068FD" w14:paraId="5EC25DFB" w14:textId="77777777" w:rsidTr="00D90262">
        <w:tc>
          <w:tcPr>
            <w:tcW w:w="0" w:type="auto"/>
            <w:shd w:val="clear" w:color="auto" w:fill="FFD966" w:themeFill="accent4" w:themeFillTint="99"/>
            <w:vAlign w:val="center"/>
          </w:tcPr>
          <w:p w14:paraId="17403F7E" w14:textId="77777777" w:rsidR="00CB5F9A" w:rsidRPr="00275A3A" w:rsidRDefault="00CB5F9A" w:rsidP="00275A3A">
            <w:pPr>
              <w:jc w:val="center"/>
              <w:rPr>
                <w:rFonts w:ascii="Arial Narrow" w:hAnsi="Arial Narrow"/>
                <w:sz w:val="15"/>
                <w:szCs w:val="20"/>
              </w:rPr>
            </w:pPr>
            <w:r w:rsidRPr="00275A3A">
              <w:rPr>
                <w:rFonts w:ascii="Arial Narrow" w:hAnsi="Arial Narrow"/>
                <w:sz w:val="15"/>
                <w:szCs w:val="20"/>
              </w:rPr>
              <w:t>18</w:t>
            </w:r>
          </w:p>
        </w:tc>
        <w:tc>
          <w:tcPr>
            <w:tcW w:w="0" w:type="auto"/>
            <w:shd w:val="clear" w:color="auto" w:fill="FFD966" w:themeFill="accent4" w:themeFillTint="99"/>
            <w:vAlign w:val="center"/>
          </w:tcPr>
          <w:p w14:paraId="16D07E3F" w14:textId="77777777" w:rsidR="00CB5F9A" w:rsidRPr="005068FD" w:rsidRDefault="00CB5F9A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C</w:t>
            </w:r>
          </w:p>
        </w:tc>
        <w:tc>
          <w:tcPr>
            <w:tcW w:w="0" w:type="auto"/>
          </w:tcPr>
          <w:p w14:paraId="5787F693" w14:textId="77777777" w:rsidR="00CB5F9A" w:rsidRDefault="00CB5F9A">
            <w:r w:rsidRPr="00B63090">
              <w:rPr>
                <w:rFonts w:ascii="Arial Narrow" w:hAnsi="Arial Narrow"/>
                <w:sz w:val="20"/>
                <w:szCs w:val="20"/>
              </w:rPr>
              <w:t>Ehrlichia</w:t>
            </w:r>
            <w:r>
              <w:rPr>
                <w:rFonts w:ascii="Arial Narrow" w:hAnsi="Arial Narrow"/>
                <w:sz w:val="20"/>
                <w:szCs w:val="20"/>
              </w:rPr>
              <w:t xml:space="preserve"> ewingii</w:t>
            </w:r>
          </w:p>
        </w:tc>
        <w:tc>
          <w:tcPr>
            <w:tcW w:w="1237" w:type="dxa"/>
          </w:tcPr>
          <w:p w14:paraId="160B4E61" w14:textId="77777777" w:rsidR="00CB5F9A" w:rsidRPr="005068FD" w:rsidRDefault="00B55982" w:rsidP="005068FD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Zag</w:t>
            </w:r>
            <w:proofErr w:type="spellEnd"/>
          </w:p>
        </w:tc>
        <w:tc>
          <w:tcPr>
            <w:tcW w:w="1272" w:type="dxa"/>
          </w:tcPr>
          <w:p w14:paraId="4ACAA512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32" w:type="dxa"/>
          </w:tcPr>
          <w:p w14:paraId="5B2B8877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301F30C5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379ED2DA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630BD481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57E43480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68BEF1F5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00552D95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90931" w:rsidRPr="005068FD" w14:paraId="2947E51B" w14:textId="77777777" w:rsidTr="00D90262">
        <w:tc>
          <w:tcPr>
            <w:tcW w:w="0" w:type="auto"/>
            <w:shd w:val="clear" w:color="auto" w:fill="FFD966" w:themeFill="accent4" w:themeFillTint="99"/>
            <w:vAlign w:val="center"/>
          </w:tcPr>
          <w:p w14:paraId="619C5082" w14:textId="77777777" w:rsidR="00CB5F9A" w:rsidRPr="00275A3A" w:rsidRDefault="00CB5F9A" w:rsidP="00275A3A">
            <w:pPr>
              <w:jc w:val="center"/>
              <w:rPr>
                <w:rFonts w:ascii="Arial Narrow" w:hAnsi="Arial Narrow"/>
                <w:sz w:val="15"/>
                <w:szCs w:val="20"/>
              </w:rPr>
            </w:pPr>
            <w:r w:rsidRPr="00275A3A">
              <w:rPr>
                <w:rFonts w:ascii="Arial Narrow" w:hAnsi="Arial Narrow"/>
                <w:sz w:val="15"/>
                <w:szCs w:val="20"/>
              </w:rPr>
              <w:t>19</w:t>
            </w:r>
          </w:p>
        </w:tc>
        <w:tc>
          <w:tcPr>
            <w:tcW w:w="0" w:type="auto"/>
            <w:shd w:val="clear" w:color="auto" w:fill="FFD966" w:themeFill="accent4" w:themeFillTint="99"/>
            <w:vAlign w:val="center"/>
          </w:tcPr>
          <w:p w14:paraId="44C969C9" w14:textId="77777777" w:rsidR="00CB5F9A" w:rsidRPr="005068FD" w:rsidRDefault="00CB5F9A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C</w:t>
            </w:r>
          </w:p>
        </w:tc>
        <w:tc>
          <w:tcPr>
            <w:tcW w:w="0" w:type="auto"/>
          </w:tcPr>
          <w:p w14:paraId="7DEC26B2" w14:textId="77777777" w:rsidR="00CB5F9A" w:rsidRDefault="00CB5F9A">
            <w:r w:rsidRPr="00B63090">
              <w:rPr>
                <w:rFonts w:ascii="Arial Narrow" w:hAnsi="Arial Narrow"/>
                <w:sz w:val="20"/>
                <w:szCs w:val="20"/>
              </w:rPr>
              <w:t>Ehrlichia</w:t>
            </w:r>
            <w:r>
              <w:rPr>
                <w:rFonts w:ascii="Arial Narrow" w:hAnsi="Arial Narrow"/>
                <w:sz w:val="20"/>
                <w:szCs w:val="20"/>
              </w:rPr>
              <w:t xml:space="preserve"> equi</w:t>
            </w:r>
          </w:p>
        </w:tc>
        <w:tc>
          <w:tcPr>
            <w:tcW w:w="1237" w:type="dxa"/>
          </w:tcPr>
          <w:p w14:paraId="67958355" w14:textId="77777777" w:rsidR="00CB5F9A" w:rsidRPr="005068FD" w:rsidRDefault="00B55982" w:rsidP="005068FD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Zag</w:t>
            </w:r>
            <w:proofErr w:type="spellEnd"/>
          </w:p>
        </w:tc>
        <w:tc>
          <w:tcPr>
            <w:tcW w:w="1272" w:type="dxa"/>
          </w:tcPr>
          <w:p w14:paraId="6DDC39B4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32" w:type="dxa"/>
          </w:tcPr>
          <w:p w14:paraId="349EA8D3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45BF7900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5D91C060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3B8E18BD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5557D9C9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264AC6AB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1DB44F03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90931" w:rsidRPr="005068FD" w14:paraId="04B5CA52" w14:textId="77777777" w:rsidTr="00D90262">
        <w:tc>
          <w:tcPr>
            <w:tcW w:w="0" w:type="auto"/>
            <w:shd w:val="clear" w:color="auto" w:fill="FFD966" w:themeFill="accent4" w:themeFillTint="99"/>
            <w:vAlign w:val="center"/>
          </w:tcPr>
          <w:p w14:paraId="462D0D6E" w14:textId="77777777" w:rsidR="00CB5F9A" w:rsidRPr="00275A3A" w:rsidRDefault="00CB5F9A" w:rsidP="00275A3A">
            <w:pPr>
              <w:jc w:val="center"/>
              <w:rPr>
                <w:rFonts w:ascii="Arial Narrow" w:hAnsi="Arial Narrow"/>
                <w:sz w:val="15"/>
                <w:szCs w:val="20"/>
              </w:rPr>
            </w:pPr>
            <w:r w:rsidRPr="00275A3A">
              <w:rPr>
                <w:rFonts w:ascii="Arial Narrow" w:hAnsi="Arial Narrow"/>
                <w:sz w:val="15"/>
                <w:szCs w:val="20"/>
              </w:rPr>
              <w:t>20</w:t>
            </w:r>
          </w:p>
        </w:tc>
        <w:tc>
          <w:tcPr>
            <w:tcW w:w="0" w:type="auto"/>
            <w:shd w:val="clear" w:color="auto" w:fill="FFD966" w:themeFill="accent4" w:themeFillTint="99"/>
            <w:vAlign w:val="center"/>
          </w:tcPr>
          <w:p w14:paraId="49691FE2" w14:textId="77777777" w:rsidR="00CB5F9A" w:rsidRPr="005068FD" w:rsidRDefault="00CB5F9A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C</w:t>
            </w:r>
          </w:p>
        </w:tc>
        <w:tc>
          <w:tcPr>
            <w:tcW w:w="0" w:type="auto"/>
          </w:tcPr>
          <w:p w14:paraId="60F902A8" w14:textId="77777777" w:rsidR="00CB5F9A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Anaplasma platys</w:t>
            </w:r>
          </w:p>
        </w:tc>
        <w:tc>
          <w:tcPr>
            <w:tcW w:w="1237" w:type="dxa"/>
          </w:tcPr>
          <w:p w14:paraId="4BE7D3E7" w14:textId="77777777" w:rsidR="00CB5F9A" w:rsidRPr="005068FD" w:rsidRDefault="00B55982" w:rsidP="005068FD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Zag</w:t>
            </w:r>
            <w:proofErr w:type="spellEnd"/>
          </w:p>
        </w:tc>
        <w:tc>
          <w:tcPr>
            <w:tcW w:w="1272" w:type="dxa"/>
          </w:tcPr>
          <w:p w14:paraId="17B91BD6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32" w:type="dxa"/>
          </w:tcPr>
          <w:p w14:paraId="336DAF31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11E6CB76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5E182D7B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6095A9B0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689BB541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3885632B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703A3951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90931" w:rsidRPr="005068FD" w14:paraId="647A04E8" w14:textId="77777777" w:rsidTr="00D90262">
        <w:tc>
          <w:tcPr>
            <w:tcW w:w="0" w:type="auto"/>
            <w:shd w:val="clear" w:color="auto" w:fill="FFD966" w:themeFill="accent4" w:themeFillTint="99"/>
            <w:vAlign w:val="center"/>
          </w:tcPr>
          <w:p w14:paraId="4D1F62DC" w14:textId="77777777" w:rsidR="00CB5F9A" w:rsidRPr="00275A3A" w:rsidRDefault="00CB5F9A" w:rsidP="00275A3A">
            <w:pPr>
              <w:jc w:val="center"/>
              <w:rPr>
                <w:rFonts w:ascii="Arial Narrow" w:hAnsi="Arial Narrow"/>
                <w:sz w:val="15"/>
                <w:szCs w:val="20"/>
              </w:rPr>
            </w:pPr>
            <w:r w:rsidRPr="00275A3A">
              <w:rPr>
                <w:rFonts w:ascii="Arial Narrow" w:hAnsi="Arial Narrow"/>
                <w:sz w:val="15"/>
                <w:szCs w:val="20"/>
              </w:rPr>
              <w:t>21</w:t>
            </w:r>
          </w:p>
        </w:tc>
        <w:tc>
          <w:tcPr>
            <w:tcW w:w="0" w:type="auto"/>
            <w:shd w:val="clear" w:color="auto" w:fill="FFD966" w:themeFill="accent4" w:themeFillTint="99"/>
            <w:vAlign w:val="center"/>
          </w:tcPr>
          <w:p w14:paraId="48207F2B" w14:textId="77777777" w:rsidR="00CB5F9A" w:rsidRPr="005068FD" w:rsidRDefault="00CB5F9A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068FD">
              <w:rPr>
                <w:rFonts w:ascii="Arial Narrow" w:hAnsi="Arial Narrow"/>
                <w:b/>
                <w:sz w:val="20"/>
                <w:szCs w:val="20"/>
              </w:rPr>
              <w:t>C</w:t>
            </w:r>
            <w:r>
              <w:rPr>
                <w:rFonts w:ascii="Arial Narrow" w:hAnsi="Arial Narrow"/>
                <w:b/>
                <w:sz w:val="20"/>
                <w:szCs w:val="20"/>
              </w:rPr>
              <w:t>/F</w:t>
            </w:r>
          </w:p>
        </w:tc>
        <w:tc>
          <w:tcPr>
            <w:tcW w:w="0" w:type="auto"/>
          </w:tcPr>
          <w:p w14:paraId="21BB6805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Anaplasma phagocytophilium</w:t>
            </w:r>
          </w:p>
        </w:tc>
        <w:tc>
          <w:tcPr>
            <w:tcW w:w="1237" w:type="dxa"/>
          </w:tcPr>
          <w:p w14:paraId="2D9241AA" w14:textId="77777777" w:rsidR="00CB5F9A" w:rsidRPr="005068FD" w:rsidRDefault="00B55982" w:rsidP="005068FD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Zag</w:t>
            </w:r>
            <w:proofErr w:type="spellEnd"/>
          </w:p>
        </w:tc>
        <w:tc>
          <w:tcPr>
            <w:tcW w:w="1272" w:type="dxa"/>
          </w:tcPr>
          <w:p w14:paraId="5EEDD2EC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32" w:type="dxa"/>
          </w:tcPr>
          <w:p w14:paraId="64C1A277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73829D4C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74D9664A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5336247C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5F228FC6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4BF279E4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303B0D4D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90931" w:rsidRPr="005068FD" w14:paraId="36A3A41C" w14:textId="77777777" w:rsidTr="00D90262">
        <w:tc>
          <w:tcPr>
            <w:tcW w:w="0" w:type="auto"/>
            <w:shd w:val="clear" w:color="auto" w:fill="FFD966" w:themeFill="accent4" w:themeFillTint="99"/>
            <w:vAlign w:val="center"/>
          </w:tcPr>
          <w:p w14:paraId="381B327D" w14:textId="77777777" w:rsidR="00CB5F9A" w:rsidRPr="00275A3A" w:rsidRDefault="00CB5F9A" w:rsidP="00275A3A">
            <w:pPr>
              <w:jc w:val="center"/>
              <w:rPr>
                <w:rFonts w:ascii="Arial Narrow" w:hAnsi="Arial Narrow"/>
                <w:sz w:val="15"/>
                <w:szCs w:val="20"/>
              </w:rPr>
            </w:pPr>
            <w:r w:rsidRPr="00275A3A">
              <w:rPr>
                <w:rFonts w:ascii="Arial Narrow" w:hAnsi="Arial Narrow"/>
                <w:sz w:val="15"/>
                <w:szCs w:val="20"/>
              </w:rPr>
              <w:t>22</w:t>
            </w:r>
          </w:p>
        </w:tc>
        <w:tc>
          <w:tcPr>
            <w:tcW w:w="0" w:type="auto"/>
            <w:shd w:val="clear" w:color="auto" w:fill="FFD966" w:themeFill="accent4" w:themeFillTint="99"/>
            <w:vAlign w:val="center"/>
          </w:tcPr>
          <w:p w14:paraId="066CC912" w14:textId="77777777" w:rsidR="00CB5F9A" w:rsidRPr="005068FD" w:rsidRDefault="00CB5F9A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068FD">
              <w:rPr>
                <w:rFonts w:ascii="Arial Narrow" w:hAnsi="Arial Narrow"/>
                <w:b/>
                <w:sz w:val="20"/>
                <w:szCs w:val="20"/>
              </w:rPr>
              <w:t>C</w:t>
            </w:r>
          </w:p>
        </w:tc>
        <w:tc>
          <w:tcPr>
            <w:tcW w:w="0" w:type="auto"/>
          </w:tcPr>
          <w:p w14:paraId="166A5AFC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  <w:r w:rsidRPr="005068FD">
              <w:rPr>
                <w:rFonts w:ascii="Arial Narrow" w:hAnsi="Arial Narrow"/>
                <w:sz w:val="20"/>
                <w:szCs w:val="20"/>
              </w:rPr>
              <w:t>RMSF</w:t>
            </w:r>
          </w:p>
        </w:tc>
        <w:tc>
          <w:tcPr>
            <w:tcW w:w="1237" w:type="dxa"/>
          </w:tcPr>
          <w:p w14:paraId="093125CE" w14:textId="77777777" w:rsidR="00CB5F9A" w:rsidRPr="005068FD" w:rsidRDefault="00B55982" w:rsidP="005068FD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Zag</w:t>
            </w:r>
            <w:proofErr w:type="spellEnd"/>
          </w:p>
        </w:tc>
        <w:tc>
          <w:tcPr>
            <w:tcW w:w="1272" w:type="dxa"/>
          </w:tcPr>
          <w:p w14:paraId="3D84026A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32" w:type="dxa"/>
          </w:tcPr>
          <w:p w14:paraId="0C5D674A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76503FFF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7FB409BA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38E61A95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6E96A343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24023914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045471F0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90931" w:rsidRPr="005068FD" w14:paraId="34A1BD18" w14:textId="77777777" w:rsidTr="00D90262">
        <w:tc>
          <w:tcPr>
            <w:tcW w:w="0" w:type="auto"/>
            <w:shd w:val="clear" w:color="auto" w:fill="FFD966" w:themeFill="accent4" w:themeFillTint="99"/>
            <w:vAlign w:val="center"/>
          </w:tcPr>
          <w:p w14:paraId="3EDB882F" w14:textId="77777777" w:rsidR="00CB5F9A" w:rsidRPr="00275A3A" w:rsidRDefault="00CB5F9A" w:rsidP="00275A3A">
            <w:pPr>
              <w:jc w:val="center"/>
              <w:rPr>
                <w:rFonts w:ascii="Arial Narrow" w:hAnsi="Arial Narrow"/>
                <w:sz w:val="15"/>
                <w:szCs w:val="20"/>
              </w:rPr>
            </w:pPr>
            <w:r w:rsidRPr="00275A3A">
              <w:rPr>
                <w:rFonts w:ascii="Arial Narrow" w:hAnsi="Arial Narrow"/>
                <w:sz w:val="15"/>
                <w:szCs w:val="20"/>
              </w:rPr>
              <w:t>23</w:t>
            </w:r>
          </w:p>
        </w:tc>
        <w:tc>
          <w:tcPr>
            <w:tcW w:w="0" w:type="auto"/>
            <w:shd w:val="clear" w:color="auto" w:fill="FFD966" w:themeFill="accent4" w:themeFillTint="99"/>
            <w:vAlign w:val="center"/>
          </w:tcPr>
          <w:p w14:paraId="07044DE4" w14:textId="77777777" w:rsidR="00CB5F9A" w:rsidRPr="005068FD" w:rsidRDefault="00CB5F9A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C</w:t>
            </w:r>
          </w:p>
        </w:tc>
        <w:tc>
          <w:tcPr>
            <w:tcW w:w="0" w:type="auto"/>
          </w:tcPr>
          <w:p w14:paraId="4B2CDD00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Neorickettsia helminthoeca</w:t>
            </w:r>
          </w:p>
        </w:tc>
        <w:tc>
          <w:tcPr>
            <w:tcW w:w="1237" w:type="dxa"/>
          </w:tcPr>
          <w:p w14:paraId="1327132F" w14:textId="77777777" w:rsidR="00CB5F9A" w:rsidRPr="005068FD" w:rsidRDefault="00B55982" w:rsidP="005068FD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Zag</w:t>
            </w:r>
            <w:proofErr w:type="spellEnd"/>
          </w:p>
        </w:tc>
        <w:tc>
          <w:tcPr>
            <w:tcW w:w="1272" w:type="dxa"/>
          </w:tcPr>
          <w:p w14:paraId="5D179ECE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32" w:type="dxa"/>
          </w:tcPr>
          <w:p w14:paraId="6E342F88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6310676B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075C6D2F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7FD55A78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36FCA8DA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15E68565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47983122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B5F9A" w:rsidRPr="005068FD" w14:paraId="1DD64269" w14:textId="77777777" w:rsidTr="002B3C19">
        <w:tc>
          <w:tcPr>
            <w:tcW w:w="0" w:type="auto"/>
            <w:gridSpan w:val="12"/>
            <w:shd w:val="clear" w:color="auto" w:fill="FFD966" w:themeFill="accent4" w:themeFillTint="99"/>
          </w:tcPr>
          <w:p w14:paraId="3BE01018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B5F9A" w:rsidRPr="005068FD" w14:paraId="09568E60" w14:textId="77777777" w:rsidTr="002B3C19">
        <w:tc>
          <w:tcPr>
            <w:tcW w:w="0" w:type="auto"/>
            <w:gridSpan w:val="12"/>
            <w:shd w:val="clear" w:color="auto" w:fill="A8D08D" w:themeFill="accent6" w:themeFillTint="99"/>
          </w:tcPr>
          <w:p w14:paraId="3FBE79E1" w14:textId="77777777" w:rsidR="00CB5F9A" w:rsidRPr="005068FD" w:rsidRDefault="00CB5F9A" w:rsidP="00C05E4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068FD">
              <w:rPr>
                <w:rFonts w:ascii="Arial Narrow" w:hAnsi="Arial Narrow"/>
                <w:b/>
                <w:sz w:val="20"/>
                <w:szCs w:val="20"/>
              </w:rPr>
              <w:t>Bacteria</w:t>
            </w:r>
          </w:p>
        </w:tc>
      </w:tr>
      <w:tr w:rsidR="00690931" w:rsidRPr="005068FD" w14:paraId="69C53146" w14:textId="77777777" w:rsidTr="00D90262">
        <w:tc>
          <w:tcPr>
            <w:tcW w:w="0" w:type="auto"/>
            <w:shd w:val="clear" w:color="auto" w:fill="FFD966" w:themeFill="accent4" w:themeFillTint="99"/>
            <w:vAlign w:val="center"/>
          </w:tcPr>
          <w:p w14:paraId="58A09FFD" w14:textId="77777777" w:rsidR="00CB5F9A" w:rsidRPr="00275A3A" w:rsidRDefault="00CB5F9A" w:rsidP="00275A3A">
            <w:pPr>
              <w:jc w:val="center"/>
              <w:rPr>
                <w:rFonts w:ascii="Arial Narrow" w:hAnsi="Arial Narrow"/>
                <w:sz w:val="15"/>
                <w:szCs w:val="20"/>
              </w:rPr>
            </w:pPr>
            <w:r w:rsidRPr="00275A3A">
              <w:rPr>
                <w:rFonts w:ascii="Arial Narrow" w:hAnsi="Arial Narrow"/>
                <w:sz w:val="15"/>
                <w:szCs w:val="20"/>
              </w:rPr>
              <w:t>2</w:t>
            </w:r>
            <w:r w:rsidRPr="00275A3A">
              <w:rPr>
                <w:rFonts w:ascii="Arial Narrow" w:hAnsi="Arial Narrow"/>
                <w:sz w:val="15"/>
                <w:szCs w:val="20"/>
              </w:rPr>
              <w:lastRenderedPageBreak/>
              <w:t>4</w:t>
            </w:r>
          </w:p>
        </w:tc>
        <w:tc>
          <w:tcPr>
            <w:tcW w:w="0" w:type="auto"/>
            <w:shd w:val="clear" w:color="auto" w:fill="FFD966" w:themeFill="accent4" w:themeFillTint="99"/>
            <w:vAlign w:val="center"/>
          </w:tcPr>
          <w:p w14:paraId="25267FB5" w14:textId="77777777" w:rsidR="00CB5F9A" w:rsidRPr="005068FD" w:rsidRDefault="00CB5F9A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068FD">
              <w:rPr>
                <w:rFonts w:ascii="Arial Narrow" w:hAnsi="Arial Narrow"/>
                <w:b/>
                <w:sz w:val="20"/>
                <w:szCs w:val="20"/>
              </w:rPr>
              <w:lastRenderedPageBreak/>
              <w:t>C</w:t>
            </w:r>
          </w:p>
        </w:tc>
        <w:tc>
          <w:tcPr>
            <w:tcW w:w="0" w:type="auto"/>
          </w:tcPr>
          <w:p w14:paraId="50FE1194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  <w:r w:rsidRPr="005068FD">
              <w:rPr>
                <w:rFonts w:ascii="Arial Narrow" w:hAnsi="Arial Narrow"/>
                <w:sz w:val="20"/>
                <w:szCs w:val="20"/>
              </w:rPr>
              <w:t>Brucella</w:t>
            </w:r>
            <w:r>
              <w:rPr>
                <w:rFonts w:ascii="Arial Narrow" w:hAnsi="Arial Narrow"/>
                <w:sz w:val="20"/>
                <w:szCs w:val="20"/>
              </w:rPr>
              <w:t xml:space="preserve"> sp.</w:t>
            </w:r>
          </w:p>
        </w:tc>
        <w:tc>
          <w:tcPr>
            <w:tcW w:w="1237" w:type="dxa"/>
          </w:tcPr>
          <w:p w14:paraId="3DF537E7" w14:textId="77777777" w:rsidR="00CB5F9A" w:rsidRPr="005068FD" w:rsidRDefault="00B55982" w:rsidP="005068FD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Pardo</w:t>
            </w:r>
            <w:proofErr w:type="spellEnd"/>
          </w:p>
        </w:tc>
        <w:tc>
          <w:tcPr>
            <w:tcW w:w="1272" w:type="dxa"/>
          </w:tcPr>
          <w:p w14:paraId="036E6A4B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32" w:type="dxa"/>
          </w:tcPr>
          <w:p w14:paraId="3DF07CC3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4DEF238C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6A33A279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59ECFC62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739B222D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217B0BBD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087E2103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90931" w:rsidRPr="005068FD" w14:paraId="52C846FF" w14:textId="77777777" w:rsidTr="00D90262">
        <w:tc>
          <w:tcPr>
            <w:tcW w:w="0" w:type="auto"/>
            <w:shd w:val="clear" w:color="auto" w:fill="FFD966" w:themeFill="accent4" w:themeFillTint="99"/>
            <w:vAlign w:val="center"/>
          </w:tcPr>
          <w:p w14:paraId="4D004BAE" w14:textId="77777777" w:rsidR="00CB5F9A" w:rsidRPr="00275A3A" w:rsidRDefault="00CB5F9A" w:rsidP="00275A3A">
            <w:pPr>
              <w:jc w:val="center"/>
              <w:rPr>
                <w:rFonts w:ascii="Arial Narrow" w:hAnsi="Arial Narrow"/>
                <w:sz w:val="15"/>
                <w:szCs w:val="20"/>
              </w:rPr>
            </w:pPr>
            <w:r w:rsidRPr="00275A3A">
              <w:rPr>
                <w:rFonts w:ascii="Arial Narrow" w:hAnsi="Arial Narrow"/>
                <w:sz w:val="15"/>
                <w:szCs w:val="20"/>
              </w:rPr>
              <w:lastRenderedPageBreak/>
              <w:t>25</w:t>
            </w:r>
          </w:p>
        </w:tc>
        <w:tc>
          <w:tcPr>
            <w:tcW w:w="0" w:type="auto"/>
            <w:shd w:val="clear" w:color="auto" w:fill="FFD966" w:themeFill="accent4" w:themeFillTint="99"/>
            <w:vAlign w:val="center"/>
          </w:tcPr>
          <w:p w14:paraId="1F6438B7" w14:textId="77777777" w:rsidR="00CB5F9A" w:rsidRPr="005068FD" w:rsidRDefault="00CB5F9A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068FD">
              <w:rPr>
                <w:rFonts w:ascii="Arial Narrow" w:hAnsi="Arial Narrow"/>
                <w:b/>
                <w:sz w:val="20"/>
                <w:szCs w:val="20"/>
              </w:rPr>
              <w:t>F/C</w:t>
            </w:r>
          </w:p>
        </w:tc>
        <w:tc>
          <w:tcPr>
            <w:tcW w:w="0" w:type="auto"/>
            <w:shd w:val="clear" w:color="auto" w:fill="D9E2F3" w:themeFill="accent5" w:themeFillTint="33"/>
          </w:tcPr>
          <w:p w14:paraId="62E08A89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Clostridium botulinum</w:t>
            </w:r>
          </w:p>
        </w:tc>
        <w:tc>
          <w:tcPr>
            <w:tcW w:w="1237" w:type="dxa"/>
            <w:shd w:val="clear" w:color="auto" w:fill="D9E2F3" w:themeFill="accent5" w:themeFillTint="33"/>
          </w:tcPr>
          <w:p w14:paraId="5B2FA39A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2" w:type="dxa"/>
            <w:shd w:val="clear" w:color="auto" w:fill="D9E2F3" w:themeFill="accent5" w:themeFillTint="33"/>
          </w:tcPr>
          <w:p w14:paraId="4DA4321F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32" w:type="dxa"/>
            <w:shd w:val="clear" w:color="auto" w:fill="D9E2F3" w:themeFill="accent5" w:themeFillTint="33"/>
          </w:tcPr>
          <w:p w14:paraId="2F23ADAC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E2F3" w:themeFill="accent5" w:themeFillTint="33"/>
          </w:tcPr>
          <w:p w14:paraId="06CA743B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E2F3" w:themeFill="accent5" w:themeFillTint="33"/>
          </w:tcPr>
          <w:p w14:paraId="1FD9BF9F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E2F3" w:themeFill="accent5" w:themeFillTint="33"/>
          </w:tcPr>
          <w:p w14:paraId="7F98F579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E2F3" w:themeFill="accent5" w:themeFillTint="33"/>
          </w:tcPr>
          <w:p w14:paraId="2A0E246F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E2F3" w:themeFill="accent5" w:themeFillTint="33"/>
          </w:tcPr>
          <w:p w14:paraId="7B988B5D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E2F3" w:themeFill="accent5" w:themeFillTint="33"/>
          </w:tcPr>
          <w:p w14:paraId="26277535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90931" w:rsidRPr="005068FD" w14:paraId="0D25EBC4" w14:textId="77777777" w:rsidTr="00D90262">
        <w:tc>
          <w:tcPr>
            <w:tcW w:w="0" w:type="auto"/>
            <w:shd w:val="clear" w:color="auto" w:fill="FFD966" w:themeFill="accent4" w:themeFillTint="99"/>
            <w:vAlign w:val="center"/>
          </w:tcPr>
          <w:p w14:paraId="68588F2F" w14:textId="77777777" w:rsidR="00CB5F9A" w:rsidRPr="00275A3A" w:rsidRDefault="00CB5F9A" w:rsidP="00275A3A">
            <w:pPr>
              <w:jc w:val="center"/>
              <w:rPr>
                <w:rFonts w:ascii="Arial Narrow" w:hAnsi="Arial Narrow"/>
                <w:sz w:val="15"/>
                <w:szCs w:val="20"/>
              </w:rPr>
            </w:pPr>
            <w:r w:rsidRPr="00275A3A">
              <w:rPr>
                <w:rFonts w:ascii="Arial Narrow" w:hAnsi="Arial Narrow"/>
                <w:sz w:val="15"/>
                <w:szCs w:val="20"/>
              </w:rPr>
              <w:t>26</w:t>
            </w:r>
          </w:p>
        </w:tc>
        <w:tc>
          <w:tcPr>
            <w:tcW w:w="0" w:type="auto"/>
            <w:shd w:val="clear" w:color="auto" w:fill="FFD966" w:themeFill="accent4" w:themeFillTint="99"/>
            <w:vAlign w:val="center"/>
          </w:tcPr>
          <w:p w14:paraId="2879E327" w14:textId="77777777" w:rsidR="00CB5F9A" w:rsidRPr="005068FD" w:rsidRDefault="00CB5F9A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068FD">
              <w:rPr>
                <w:rFonts w:ascii="Arial Narrow" w:hAnsi="Arial Narrow"/>
                <w:b/>
                <w:sz w:val="20"/>
                <w:szCs w:val="20"/>
              </w:rPr>
              <w:t>F/C</w:t>
            </w:r>
          </w:p>
        </w:tc>
        <w:tc>
          <w:tcPr>
            <w:tcW w:w="0" w:type="auto"/>
            <w:shd w:val="clear" w:color="auto" w:fill="D9E2F3" w:themeFill="accent5" w:themeFillTint="33"/>
          </w:tcPr>
          <w:p w14:paraId="670C2A47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Clostridium tetani</w:t>
            </w:r>
          </w:p>
        </w:tc>
        <w:tc>
          <w:tcPr>
            <w:tcW w:w="1237" w:type="dxa"/>
            <w:shd w:val="clear" w:color="auto" w:fill="D9E2F3" w:themeFill="accent5" w:themeFillTint="33"/>
          </w:tcPr>
          <w:p w14:paraId="58BEE133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2" w:type="dxa"/>
            <w:shd w:val="clear" w:color="auto" w:fill="D9E2F3" w:themeFill="accent5" w:themeFillTint="33"/>
          </w:tcPr>
          <w:p w14:paraId="2DD24196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32" w:type="dxa"/>
            <w:shd w:val="clear" w:color="auto" w:fill="D9E2F3" w:themeFill="accent5" w:themeFillTint="33"/>
          </w:tcPr>
          <w:p w14:paraId="762AEC15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E2F3" w:themeFill="accent5" w:themeFillTint="33"/>
          </w:tcPr>
          <w:p w14:paraId="67AFE49A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E2F3" w:themeFill="accent5" w:themeFillTint="33"/>
          </w:tcPr>
          <w:p w14:paraId="61E1D544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E2F3" w:themeFill="accent5" w:themeFillTint="33"/>
          </w:tcPr>
          <w:p w14:paraId="2FBF6C11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E2F3" w:themeFill="accent5" w:themeFillTint="33"/>
          </w:tcPr>
          <w:p w14:paraId="5DA1A443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E2F3" w:themeFill="accent5" w:themeFillTint="33"/>
          </w:tcPr>
          <w:p w14:paraId="1D27813F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E2F3" w:themeFill="accent5" w:themeFillTint="33"/>
          </w:tcPr>
          <w:p w14:paraId="0F961EBD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90931" w:rsidRPr="005068FD" w14:paraId="1917D30E" w14:textId="77777777" w:rsidTr="00D90262">
        <w:tc>
          <w:tcPr>
            <w:tcW w:w="0" w:type="auto"/>
            <w:shd w:val="clear" w:color="auto" w:fill="FFD966" w:themeFill="accent4" w:themeFillTint="99"/>
            <w:vAlign w:val="center"/>
          </w:tcPr>
          <w:p w14:paraId="02D26D0A" w14:textId="77777777" w:rsidR="00CB5F9A" w:rsidRPr="00275A3A" w:rsidRDefault="00CB5F9A" w:rsidP="00275A3A">
            <w:pPr>
              <w:jc w:val="center"/>
              <w:rPr>
                <w:rFonts w:ascii="Arial Narrow" w:hAnsi="Arial Narrow"/>
                <w:sz w:val="15"/>
                <w:szCs w:val="20"/>
              </w:rPr>
            </w:pPr>
            <w:r w:rsidRPr="00275A3A">
              <w:rPr>
                <w:rFonts w:ascii="Arial Narrow" w:hAnsi="Arial Narrow"/>
                <w:sz w:val="15"/>
                <w:szCs w:val="20"/>
              </w:rPr>
              <w:t>27</w:t>
            </w:r>
          </w:p>
        </w:tc>
        <w:tc>
          <w:tcPr>
            <w:tcW w:w="0" w:type="auto"/>
            <w:shd w:val="clear" w:color="auto" w:fill="FFD966" w:themeFill="accent4" w:themeFillTint="99"/>
            <w:vAlign w:val="center"/>
          </w:tcPr>
          <w:p w14:paraId="5DADB9E6" w14:textId="77777777" w:rsidR="00CB5F9A" w:rsidRPr="005068FD" w:rsidRDefault="00CB5F9A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068FD">
              <w:rPr>
                <w:rFonts w:ascii="Arial Narrow" w:hAnsi="Arial Narrow"/>
                <w:b/>
                <w:sz w:val="20"/>
                <w:szCs w:val="20"/>
              </w:rPr>
              <w:t>F/C</w:t>
            </w:r>
          </w:p>
        </w:tc>
        <w:tc>
          <w:tcPr>
            <w:tcW w:w="0" w:type="auto"/>
          </w:tcPr>
          <w:p w14:paraId="6CC19F45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  <w:r w:rsidRPr="005068FD">
              <w:rPr>
                <w:rFonts w:ascii="Arial Narrow" w:hAnsi="Arial Narrow"/>
                <w:sz w:val="20"/>
                <w:szCs w:val="20"/>
              </w:rPr>
              <w:t>Bartonella</w:t>
            </w:r>
            <w:r>
              <w:rPr>
                <w:rFonts w:ascii="Arial Narrow" w:hAnsi="Arial Narrow"/>
                <w:sz w:val="20"/>
                <w:szCs w:val="20"/>
              </w:rPr>
              <w:t xml:space="preserve"> sp.</w:t>
            </w:r>
          </w:p>
        </w:tc>
        <w:tc>
          <w:tcPr>
            <w:tcW w:w="1237" w:type="dxa"/>
          </w:tcPr>
          <w:p w14:paraId="5B080E6E" w14:textId="77777777" w:rsidR="00CB5F9A" w:rsidRPr="005068FD" w:rsidRDefault="00B55982" w:rsidP="005068FD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Pardo</w:t>
            </w:r>
            <w:proofErr w:type="spellEnd"/>
          </w:p>
        </w:tc>
        <w:tc>
          <w:tcPr>
            <w:tcW w:w="1272" w:type="dxa"/>
          </w:tcPr>
          <w:p w14:paraId="5F1E6F3F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32" w:type="dxa"/>
          </w:tcPr>
          <w:p w14:paraId="2D9EA332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39E790CD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03AAE7EF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4E907F09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1866537D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289DA65F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43045AAF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90931" w:rsidRPr="005068FD" w14:paraId="29E651AA" w14:textId="77777777" w:rsidTr="00D90262">
        <w:tc>
          <w:tcPr>
            <w:tcW w:w="0" w:type="auto"/>
            <w:shd w:val="clear" w:color="auto" w:fill="FFD966" w:themeFill="accent4" w:themeFillTint="99"/>
            <w:vAlign w:val="center"/>
          </w:tcPr>
          <w:p w14:paraId="42086DA4" w14:textId="77777777" w:rsidR="00CB5F9A" w:rsidRPr="00275A3A" w:rsidRDefault="00CB5F9A" w:rsidP="00275A3A">
            <w:pPr>
              <w:jc w:val="center"/>
              <w:rPr>
                <w:rFonts w:ascii="Arial Narrow" w:hAnsi="Arial Narrow"/>
                <w:sz w:val="15"/>
                <w:szCs w:val="20"/>
              </w:rPr>
            </w:pPr>
            <w:r w:rsidRPr="00275A3A">
              <w:rPr>
                <w:rFonts w:ascii="Arial Narrow" w:hAnsi="Arial Narrow"/>
                <w:sz w:val="15"/>
                <w:szCs w:val="20"/>
              </w:rPr>
              <w:t>28</w:t>
            </w:r>
          </w:p>
        </w:tc>
        <w:tc>
          <w:tcPr>
            <w:tcW w:w="0" w:type="auto"/>
            <w:shd w:val="clear" w:color="auto" w:fill="FFD966" w:themeFill="accent4" w:themeFillTint="99"/>
            <w:vAlign w:val="center"/>
          </w:tcPr>
          <w:p w14:paraId="58631733" w14:textId="77777777" w:rsidR="00CB5F9A" w:rsidRPr="005068FD" w:rsidRDefault="00CB5F9A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F/C</w:t>
            </w:r>
          </w:p>
        </w:tc>
        <w:tc>
          <w:tcPr>
            <w:tcW w:w="0" w:type="auto"/>
          </w:tcPr>
          <w:p w14:paraId="6C7DEB92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Actinomyces sp.</w:t>
            </w:r>
          </w:p>
        </w:tc>
        <w:tc>
          <w:tcPr>
            <w:tcW w:w="1237" w:type="dxa"/>
          </w:tcPr>
          <w:p w14:paraId="35C33D65" w14:textId="77777777" w:rsidR="00CB5F9A" w:rsidRPr="005068FD" w:rsidRDefault="00B55982" w:rsidP="005068FD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Pardo</w:t>
            </w:r>
            <w:proofErr w:type="spellEnd"/>
          </w:p>
        </w:tc>
        <w:tc>
          <w:tcPr>
            <w:tcW w:w="1272" w:type="dxa"/>
          </w:tcPr>
          <w:p w14:paraId="1E172130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32" w:type="dxa"/>
          </w:tcPr>
          <w:p w14:paraId="7860EB93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393A6EFF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11C10B93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35E5BF33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49E4D53A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6AD4F9C5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077EE365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90931" w:rsidRPr="005068FD" w14:paraId="25DF4875" w14:textId="77777777" w:rsidTr="00D90262">
        <w:tc>
          <w:tcPr>
            <w:tcW w:w="0" w:type="auto"/>
            <w:shd w:val="clear" w:color="auto" w:fill="FFD966" w:themeFill="accent4" w:themeFillTint="99"/>
            <w:vAlign w:val="center"/>
          </w:tcPr>
          <w:p w14:paraId="03D7B48A" w14:textId="77777777" w:rsidR="00CB5F9A" w:rsidRPr="00275A3A" w:rsidRDefault="00CB5F9A" w:rsidP="00275A3A">
            <w:pPr>
              <w:jc w:val="center"/>
              <w:rPr>
                <w:rFonts w:ascii="Arial Narrow" w:hAnsi="Arial Narrow"/>
                <w:sz w:val="15"/>
                <w:szCs w:val="20"/>
              </w:rPr>
            </w:pPr>
            <w:r w:rsidRPr="00275A3A">
              <w:rPr>
                <w:rFonts w:ascii="Arial Narrow" w:hAnsi="Arial Narrow"/>
                <w:sz w:val="15"/>
                <w:szCs w:val="20"/>
              </w:rPr>
              <w:t>29</w:t>
            </w:r>
          </w:p>
        </w:tc>
        <w:tc>
          <w:tcPr>
            <w:tcW w:w="0" w:type="auto"/>
            <w:shd w:val="clear" w:color="auto" w:fill="FFD966" w:themeFill="accent4" w:themeFillTint="99"/>
            <w:vAlign w:val="center"/>
          </w:tcPr>
          <w:p w14:paraId="0535B414" w14:textId="77777777" w:rsidR="00CB5F9A" w:rsidRPr="005068FD" w:rsidRDefault="00CB5F9A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F/C</w:t>
            </w:r>
          </w:p>
        </w:tc>
        <w:tc>
          <w:tcPr>
            <w:tcW w:w="0" w:type="auto"/>
          </w:tcPr>
          <w:p w14:paraId="784A219A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Nocardia sp.</w:t>
            </w:r>
          </w:p>
        </w:tc>
        <w:tc>
          <w:tcPr>
            <w:tcW w:w="1237" w:type="dxa"/>
          </w:tcPr>
          <w:p w14:paraId="4EF815F1" w14:textId="77777777" w:rsidR="00CB5F9A" w:rsidRPr="005068FD" w:rsidRDefault="00B55982" w:rsidP="005068FD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Pardo</w:t>
            </w:r>
            <w:proofErr w:type="spellEnd"/>
          </w:p>
        </w:tc>
        <w:tc>
          <w:tcPr>
            <w:tcW w:w="1272" w:type="dxa"/>
          </w:tcPr>
          <w:p w14:paraId="1E6EA847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32" w:type="dxa"/>
          </w:tcPr>
          <w:p w14:paraId="163A6A96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5A17B835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5B02C08A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13A14E92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2E4FE1C0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49944AC1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5904BD4E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90931" w:rsidRPr="005068FD" w14:paraId="495C37FF" w14:textId="77777777" w:rsidTr="00D90262">
        <w:tc>
          <w:tcPr>
            <w:tcW w:w="0" w:type="auto"/>
            <w:shd w:val="clear" w:color="auto" w:fill="FFD966" w:themeFill="accent4" w:themeFillTint="99"/>
            <w:vAlign w:val="center"/>
          </w:tcPr>
          <w:p w14:paraId="01EB724C" w14:textId="77777777" w:rsidR="00CB5F9A" w:rsidRPr="00275A3A" w:rsidRDefault="00CB5F9A" w:rsidP="00275A3A">
            <w:pPr>
              <w:jc w:val="center"/>
              <w:rPr>
                <w:rFonts w:ascii="Arial Narrow" w:hAnsi="Arial Narrow"/>
                <w:sz w:val="15"/>
                <w:szCs w:val="20"/>
              </w:rPr>
            </w:pPr>
            <w:r w:rsidRPr="00275A3A">
              <w:rPr>
                <w:rFonts w:ascii="Arial Narrow" w:hAnsi="Arial Narrow"/>
                <w:sz w:val="15"/>
                <w:szCs w:val="20"/>
              </w:rPr>
              <w:t>30</w:t>
            </w:r>
          </w:p>
        </w:tc>
        <w:tc>
          <w:tcPr>
            <w:tcW w:w="0" w:type="auto"/>
            <w:shd w:val="clear" w:color="auto" w:fill="FFD966" w:themeFill="accent4" w:themeFillTint="99"/>
            <w:vAlign w:val="center"/>
          </w:tcPr>
          <w:p w14:paraId="408C6D28" w14:textId="77777777" w:rsidR="00CB5F9A" w:rsidRDefault="00CB5F9A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F/C</w:t>
            </w:r>
          </w:p>
        </w:tc>
        <w:tc>
          <w:tcPr>
            <w:tcW w:w="0" w:type="auto"/>
          </w:tcPr>
          <w:p w14:paraId="66445D11" w14:textId="77777777" w:rsidR="00CB5F9A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Mycobacterium tuberculosis</w:t>
            </w:r>
          </w:p>
        </w:tc>
        <w:tc>
          <w:tcPr>
            <w:tcW w:w="1237" w:type="dxa"/>
          </w:tcPr>
          <w:p w14:paraId="67B3353B" w14:textId="77777777" w:rsidR="00CB5F9A" w:rsidRPr="005068FD" w:rsidRDefault="00B55982" w:rsidP="005068FD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Pardo</w:t>
            </w:r>
            <w:proofErr w:type="spellEnd"/>
          </w:p>
        </w:tc>
        <w:tc>
          <w:tcPr>
            <w:tcW w:w="1272" w:type="dxa"/>
          </w:tcPr>
          <w:p w14:paraId="610E1364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32" w:type="dxa"/>
          </w:tcPr>
          <w:p w14:paraId="740ABFF0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5B724782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4A2E20AA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66A7FCD0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559A9659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2686A58E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168A0E88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90931" w:rsidRPr="005068FD" w14:paraId="4778D2FF" w14:textId="77777777" w:rsidTr="00D90262">
        <w:tc>
          <w:tcPr>
            <w:tcW w:w="0" w:type="auto"/>
            <w:shd w:val="clear" w:color="auto" w:fill="FFD966" w:themeFill="accent4" w:themeFillTint="99"/>
            <w:vAlign w:val="center"/>
          </w:tcPr>
          <w:p w14:paraId="71DCFB23" w14:textId="77777777" w:rsidR="00CB5F9A" w:rsidRPr="00275A3A" w:rsidRDefault="00CB5F9A" w:rsidP="00275A3A">
            <w:pPr>
              <w:jc w:val="center"/>
              <w:rPr>
                <w:rFonts w:ascii="Arial Narrow" w:hAnsi="Arial Narrow"/>
                <w:sz w:val="15"/>
                <w:szCs w:val="20"/>
              </w:rPr>
            </w:pPr>
            <w:r w:rsidRPr="00275A3A">
              <w:rPr>
                <w:rFonts w:ascii="Arial Narrow" w:hAnsi="Arial Narrow"/>
                <w:sz w:val="15"/>
                <w:szCs w:val="20"/>
              </w:rPr>
              <w:t>31</w:t>
            </w:r>
          </w:p>
        </w:tc>
        <w:tc>
          <w:tcPr>
            <w:tcW w:w="0" w:type="auto"/>
            <w:shd w:val="clear" w:color="auto" w:fill="FFD966" w:themeFill="accent4" w:themeFillTint="99"/>
            <w:vAlign w:val="center"/>
          </w:tcPr>
          <w:p w14:paraId="459B752F" w14:textId="77777777" w:rsidR="00CB5F9A" w:rsidRDefault="00CB5F9A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F/C</w:t>
            </w:r>
          </w:p>
        </w:tc>
        <w:tc>
          <w:tcPr>
            <w:tcW w:w="0" w:type="auto"/>
          </w:tcPr>
          <w:p w14:paraId="77EB757F" w14:textId="77777777" w:rsidR="00CB5F9A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Mycobacterium bovis</w:t>
            </w:r>
          </w:p>
        </w:tc>
        <w:tc>
          <w:tcPr>
            <w:tcW w:w="1237" w:type="dxa"/>
          </w:tcPr>
          <w:p w14:paraId="1F0778C8" w14:textId="77777777" w:rsidR="00CB5F9A" w:rsidRPr="005068FD" w:rsidRDefault="00B55982" w:rsidP="005068FD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Pardo</w:t>
            </w:r>
            <w:proofErr w:type="spellEnd"/>
          </w:p>
        </w:tc>
        <w:tc>
          <w:tcPr>
            <w:tcW w:w="1272" w:type="dxa"/>
          </w:tcPr>
          <w:p w14:paraId="7CB15D01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32" w:type="dxa"/>
          </w:tcPr>
          <w:p w14:paraId="3B49F316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1EFF796C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49E1E353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79DABEBE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57D465D3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0A533196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34A20A7B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B5F9A" w:rsidRPr="005068FD" w14:paraId="0E85BC6B" w14:textId="77777777" w:rsidTr="002B3C19">
        <w:tc>
          <w:tcPr>
            <w:tcW w:w="0" w:type="auto"/>
            <w:gridSpan w:val="12"/>
            <w:shd w:val="clear" w:color="auto" w:fill="FFD966" w:themeFill="accent4" w:themeFillTint="99"/>
          </w:tcPr>
          <w:p w14:paraId="014350F7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B5F9A" w:rsidRPr="005068FD" w14:paraId="22DF91BC" w14:textId="77777777" w:rsidTr="002B3C19">
        <w:tc>
          <w:tcPr>
            <w:tcW w:w="0" w:type="auto"/>
            <w:gridSpan w:val="12"/>
            <w:shd w:val="clear" w:color="auto" w:fill="A8D08D" w:themeFill="accent6" w:themeFillTint="99"/>
          </w:tcPr>
          <w:p w14:paraId="3B9A208D" w14:textId="77777777" w:rsidR="00CB5F9A" w:rsidRPr="005068FD" w:rsidRDefault="00CB5F9A" w:rsidP="00C05E4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068FD">
              <w:rPr>
                <w:rFonts w:ascii="Arial Narrow" w:hAnsi="Arial Narrow"/>
                <w:b/>
                <w:sz w:val="20"/>
                <w:szCs w:val="20"/>
              </w:rPr>
              <w:t>Protozoa</w:t>
            </w:r>
          </w:p>
        </w:tc>
      </w:tr>
      <w:tr w:rsidR="00690931" w:rsidRPr="005068FD" w14:paraId="161E4746" w14:textId="77777777" w:rsidTr="00D90262">
        <w:tc>
          <w:tcPr>
            <w:tcW w:w="0" w:type="auto"/>
            <w:shd w:val="clear" w:color="auto" w:fill="FFD966" w:themeFill="accent4" w:themeFillTint="99"/>
            <w:vAlign w:val="center"/>
          </w:tcPr>
          <w:p w14:paraId="75E6A69F" w14:textId="77777777" w:rsidR="00CB5F9A" w:rsidRPr="00275A3A" w:rsidRDefault="00CB5F9A" w:rsidP="00275A3A">
            <w:pPr>
              <w:jc w:val="center"/>
              <w:rPr>
                <w:rFonts w:ascii="Arial Narrow" w:hAnsi="Arial Narrow"/>
                <w:sz w:val="15"/>
                <w:szCs w:val="20"/>
              </w:rPr>
            </w:pPr>
            <w:r w:rsidRPr="00275A3A">
              <w:rPr>
                <w:rFonts w:ascii="Arial Narrow" w:hAnsi="Arial Narrow"/>
                <w:sz w:val="15"/>
                <w:szCs w:val="20"/>
              </w:rPr>
              <w:t>32</w:t>
            </w:r>
          </w:p>
        </w:tc>
        <w:tc>
          <w:tcPr>
            <w:tcW w:w="0" w:type="auto"/>
            <w:shd w:val="clear" w:color="auto" w:fill="FFD966" w:themeFill="accent4" w:themeFillTint="99"/>
            <w:vAlign w:val="center"/>
          </w:tcPr>
          <w:p w14:paraId="2C930CFC" w14:textId="77777777" w:rsidR="00CB5F9A" w:rsidRPr="005068FD" w:rsidRDefault="00CB5F9A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068FD">
              <w:rPr>
                <w:rFonts w:ascii="Arial Narrow" w:hAnsi="Arial Narrow"/>
                <w:b/>
                <w:sz w:val="20"/>
                <w:szCs w:val="20"/>
              </w:rPr>
              <w:t>C</w:t>
            </w:r>
          </w:p>
        </w:tc>
        <w:tc>
          <w:tcPr>
            <w:tcW w:w="0" w:type="auto"/>
          </w:tcPr>
          <w:p w14:paraId="2065F6B1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  <w:r w:rsidRPr="005068FD">
              <w:rPr>
                <w:rFonts w:ascii="Arial Narrow" w:hAnsi="Arial Narrow"/>
                <w:sz w:val="20"/>
                <w:szCs w:val="20"/>
              </w:rPr>
              <w:t>Babesia</w:t>
            </w:r>
            <w:r>
              <w:rPr>
                <w:rFonts w:ascii="Arial Narrow" w:hAnsi="Arial Narrow"/>
                <w:sz w:val="20"/>
                <w:szCs w:val="20"/>
              </w:rPr>
              <w:t xml:space="preserve"> canis</w:t>
            </w:r>
          </w:p>
        </w:tc>
        <w:tc>
          <w:tcPr>
            <w:tcW w:w="1237" w:type="dxa"/>
          </w:tcPr>
          <w:p w14:paraId="02B5A14C" w14:textId="77777777" w:rsidR="00CB5F9A" w:rsidRPr="005068FD" w:rsidRDefault="00B55982" w:rsidP="005068FD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Pardo</w:t>
            </w:r>
            <w:proofErr w:type="spellEnd"/>
          </w:p>
        </w:tc>
        <w:tc>
          <w:tcPr>
            <w:tcW w:w="1272" w:type="dxa"/>
          </w:tcPr>
          <w:p w14:paraId="0CF98E8B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32" w:type="dxa"/>
          </w:tcPr>
          <w:p w14:paraId="5CDE2B3C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522D8B3B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59" w:type="dxa"/>
          </w:tcPr>
          <w:p w14:paraId="38433D50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76" w:type="dxa"/>
          </w:tcPr>
          <w:p w14:paraId="0693E89A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734F1ACF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3CC46040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54AD4433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90931" w:rsidRPr="005068FD" w14:paraId="5530B6DA" w14:textId="77777777" w:rsidTr="00D90262">
        <w:tc>
          <w:tcPr>
            <w:tcW w:w="0" w:type="auto"/>
            <w:shd w:val="clear" w:color="auto" w:fill="FFD966" w:themeFill="accent4" w:themeFillTint="99"/>
            <w:vAlign w:val="center"/>
          </w:tcPr>
          <w:p w14:paraId="22A10DBE" w14:textId="77777777" w:rsidR="00CB5F9A" w:rsidRPr="00275A3A" w:rsidRDefault="00CB5F9A" w:rsidP="00275A3A">
            <w:pPr>
              <w:jc w:val="center"/>
              <w:rPr>
                <w:rFonts w:ascii="Arial Narrow" w:hAnsi="Arial Narrow"/>
                <w:sz w:val="15"/>
                <w:szCs w:val="20"/>
              </w:rPr>
            </w:pPr>
            <w:r w:rsidRPr="00275A3A">
              <w:rPr>
                <w:rFonts w:ascii="Arial Narrow" w:hAnsi="Arial Narrow"/>
                <w:sz w:val="15"/>
                <w:szCs w:val="20"/>
              </w:rPr>
              <w:t>33</w:t>
            </w:r>
          </w:p>
        </w:tc>
        <w:tc>
          <w:tcPr>
            <w:tcW w:w="0" w:type="auto"/>
            <w:shd w:val="clear" w:color="auto" w:fill="FFD966" w:themeFill="accent4" w:themeFillTint="99"/>
            <w:vAlign w:val="center"/>
          </w:tcPr>
          <w:p w14:paraId="1798E62D" w14:textId="77777777" w:rsidR="00CB5F9A" w:rsidRPr="005068FD" w:rsidRDefault="00CB5F9A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C</w:t>
            </w:r>
          </w:p>
        </w:tc>
        <w:tc>
          <w:tcPr>
            <w:tcW w:w="0" w:type="auto"/>
          </w:tcPr>
          <w:p w14:paraId="5FC31002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Babesia gibsoni</w:t>
            </w:r>
          </w:p>
        </w:tc>
        <w:tc>
          <w:tcPr>
            <w:tcW w:w="1237" w:type="dxa"/>
          </w:tcPr>
          <w:p w14:paraId="5949F763" w14:textId="77777777" w:rsidR="00CB5F9A" w:rsidRPr="005068FD" w:rsidRDefault="003B696F" w:rsidP="00BC6675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Tick?</w:t>
            </w:r>
            <w:r w:rsidR="000B10A9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BC6675">
              <w:rPr>
                <w:rFonts w:ascii="Arial Narrow" w:hAnsi="Arial Narrow"/>
                <w:sz w:val="20"/>
                <w:szCs w:val="20"/>
              </w:rPr>
              <w:t>M</w:t>
            </w:r>
            <w:r w:rsidR="000B10A9">
              <w:rPr>
                <w:rFonts w:ascii="Arial Narrow" w:hAnsi="Arial Narrow"/>
                <w:sz w:val="20"/>
                <w:szCs w:val="20"/>
              </w:rPr>
              <w:t>ilk? Fighting/bites?</w:t>
            </w:r>
          </w:p>
        </w:tc>
        <w:tc>
          <w:tcPr>
            <w:tcW w:w="1272" w:type="dxa"/>
          </w:tcPr>
          <w:p w14:paraId="05A488EE" w14:textId="77777777" w:rsidR="008E7B4D" w:rsidRDefault="008E7B4D" w:rsidP="008E7B4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Tick transmission -&gt; parasitized RBC</w:t>
            </w:r>
          </w:p>
          <w:p w14:paraId="1425BE86" w14:textId="77777777" w:rsidR="008E7B4D" w:rsidRDefault="008E7B4D" w:rsidP="008E7B4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1. Anemia (direct damage and IMHA)</w:t>
            </w:r>
          </w:p>
          <w:p w14:paraId="070AC6AB" w14:textId="77777777" w:rsidR="00CB5F9A" w:rsidRDefault="008E7B4D" w:rsidP="008E7B4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2. </w:t>
            </w:r>
            <w:proofErr w:type="gramStart"/>
            <w:r>
              <w:rPr>
                <w:rFonts w:ascii="Arial Narrow" w:hAnsi="Arial Narrow"/>
                <w:sz w:val="20"/>
                <w:szCs w:val="20"/>
              </w:rPr>
              <w:t>fever</w:t>
            </w:r>
            <w:proofErr w:type="gramEnd"/>
            <w:r>
              <w:rPr>
                <w:rFonts w:ascii="Arial Narrow" w:hAnsi="Arial Narrow"/>
                <w:sz w:val="20"/>
                <w:szCs w:val="20"/>
              </w:rPr>
              <w:t xml:space="preserve"> d/t endogenous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pyrogens</w:t>
            </w:r>
            <w:proofErr w:type="spellEnd"/>
          </w:p>
          <w:p w14:paraId="43743323" w14:textId="77777777" w:rsidR="008E7B4D" w:rsidRPr="000B10A9" w:rsidRDefault="008E7B4D" w:rsidP="008E7B4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3. </w:t>
            </w:r>
            <w:proofErr w:type="gramStart"/>
            <w:r>
              <w:rPr>
                <w:rFonts w:ascii="Arial Narrow" w:hAnsi="Arial Narrow"/>
                <w:sz w:val="20"/>
                <w:szCs w:val="20"/>
              </w:rPr>
              <w:t>inadequate</w:t>
            </w:r>
            <w:proofErr w:type="gramEnd"/>
            <w:r>
              <w:rPr>
                <w:rFonts w:ascii="Arial Narrow" w:hAnsi="Arial Narrow"/>
                <w:sz w:val="20"/>
                <w:szCs w:val="20"/>
              </w:rPr>
              <w:t xml:space="preserve"> tissue oxygenation leading to vascular stasis and DIC, hypoxic cell damage, anaerobic metabolism</w:t>
            </w:r>
          </w:p>
        </w:tc>
        <w:tc>
          <w:tcPr>
            <w:tcW w:w="2232" w:type="dxa"/>
          </w:tcPr>
          <w:p w14:paraId="5BDA9536" w14:textId="77777777" w:rsidR="00CB5F9A" w:rsidRPr="000B10A9" w:rsidRDefault="000B10A9" w:rsidP="000B10A9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 Narrow" w:hAnsi="Arial Narrow" w:cs="Times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Times"/>
                <w:color w:val="000000"/>
                <w:sz w:val="20"/>
                <w:szCs w:val="20"/>
              </w:rPr>
              <w:t>Acute Form: a</w:t>
            </w:r>
            <w:r w:rsidRPr="000B10A9">
              <w:rPr>
                <w:rFonts w:ascii="Arial Narrow" w:hAnsi="Arial Narrow" w:cs="Times"/>
                <w:color w:val="000000"/>
                <w:sz w:val="20"/>
                <w:szCs w:val="20"/>
              </w:rPr>
              <w:t xml:space="preserve">norexia, </w:t>
            </w:r>
            <w:r>
              <w:rPr>
                <w:rFonts w:ascii="Arial Narrow" w:hAnsi="Arial Narrow" w:cs="Times"/>
                <w:color w:val="000000"/>
                <w:sz w:val="20"/>
                <w:szCs w:val="20"/>
              </w:rPr>
              <w:t xml:space="preserve">hemolytic </w:t>
            </w:r>
            <w:r w:rsidRPr="000B10A9">
              <w:rPr>
                <w:rFonts w:ascii="Arial Narrow" w:hAnsi="Arial Narrow" w:cs="Times"/>
                <w:color w:val="000000"/>
                <w:sz w:val="20"/>
                <w:szCs w:val="20"/>
              </w:rPr>
              <w:t xml:space="preserve">anemia, thrombocytopenia, </w:t>
            </w:r>
            <w:proofErr w:type="spellStart"/>
            <w:r w:rsidRPr="000B10A9">
              <w:rPr>
                <w:rFonts w:ascii="Arial Narrow" w:hAnsi="Arial Narrow" w:cs="Times"/>
                <w:color w:val="000000"/>
                <w:sz w:val="20"/>
                <w:szCs w:val="20"/>
              </w:rPr>
              <w:t>lymphadenomegaly</w:t>
            </w:r>
            <w:proofErr w:type="spellEnd"/>
            <w:r w:rsidRPr="000B10A9">
              <w:rPr>
                <w:rFonts w:ascii="Arial Narrow" w:hAnsi="Arial Narrow" w:cs="Times"/>
                <w:color w:val="000000"/>
                <w:sz w:val="20"/>
                <w:szCs w:val="20"/>
              </w:rPr>
              <w:t>, splenomegaly +/-</w:t>
            </w:r>
            <w:r w:rsidRPr="000B10A9">
              <w:rPr>
                <w:rFonts w:ascii="Arial Narrow" w:hAnsi="Arial Narrow" w:cs="Times"/>
                <w:color w:val="000000"/>
                <w:position w:val="16"/>
                <w:sz w:val="20"/>
                <w:szCs w:val="20"/>
              </w:rPr>
              <w:t xml:space="preserve"> </w:t>
            </w:r>
            <w:r w:rsidRPr="000B10A9">
              <w:rPr>
                <w:rFonts w:ascii="Arial Narrow" w:hAnsi="Arial Narrow" w:cs="Times"/>
                <w:color w:val="000000"/>
                <w:sz w:val="20"/>
                <w:szCs w:val="20"/>
              </w:rPr>
              <w:t xml:space="preserve">anorexia, lethargy, </w:t>
            </w:r>
            <w:r w:rsidR="00A60744">
              <w:rPr>
                <w:rFonts w:ascii="Arial Narrow" w:hAnsi="Arial Narrow" w:cs="Times"/>
                <w:color w:val="000000"/>
                <w:sz w:val="20"/>
                <w:szCs w:val="20"/>
              </w:rPr>
              <w:t xml:space="preserve">intermittent </w:t>
            </w:r>
            <w:r w:rsidRPr="000B10A9">
              <w:rPr>
                <w:rFonts w:ascii="Arial Narrow" w:hAnsi="Arial Narrow" w:cs="Times"/>
                <w:color w:val="000000"/>
                <w:sz w:val="20"/>
                <w:szCs w:val="20"/>
              </w:rPr>
              <w:t>fever, and vomiting</w:t>
            </w:r>
          </w:p>
          <w:p w14:paraId="7B7740FB" w14:textId="77777777" w:rsidR="000B10A9" w:rsidRDefault="000B10A9" w:rsidP="000B10A9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 Narrow" w:hAnsi="Arial Narrow" w:cs="Times"/>
                <w:color w:val="000000"/>
                <w:sz w:val="20"/>
                <w:szCs w:val="20"/>
              </w:rPr>
            </w:pPr>
            <w:r w:rsidRPr="000B10A9">
              <w:rPr>
                <w:rFonts w:ascii="Arial Narrow" w:hAnsi="Arial Narrow" w:cs="Times"/>
                <w:color w:val="000000"/>
                <w:sz w:val="20"/>
                <w:szCs w:val="20"/>
              </w:rPr>
              <w:t>Chronic Form: mild fever, pale</w:t>
            </w:r>
            <w:r>
              <w:rPr>
                <w:rFonts w:ascii="Arial Narrow" w:hAnsi="Arial Narrow" w:cs="Times"/>
                <w:color w:val="000000"/>
                <w:sz w:val="20"/>
                <w:szCs w:val="20"/>
              </w:rPr>
              <w:t xml:space="preserve"> mucous membranes, splenomegaly, </w:t>
            </w:r>
            <w:r w:rsidRPr="000B10A9">
              <w:rPr>
                <w:rFonts w:ascii="Arial Narrow" w:hAnsi="Arial Narrow" w:cs="Times"/>
                <w:color w:val="000000"/>
                <w:sz w:val="20"/>
                <w:szCs w:val="20"/>
              </w:rPr>
              <w:t xml:space="preserve">hepatomegaly, </w:t>
            </w:r>
            <w:proofErr w:type="spellStart"/>
            <w:r w:rsidRPr="000B10A9">
              <w:rPr>
                <w:rFonts w:ascii="Arial Narrow" w:hAnsi="Arial Narrow" w:cs="Times"/>
                <w:color w:val="000000"/>
                <w:sz w:val="20"/>
                <w:szCs w:val="20"/>
              </w:rPr>
              <w:t>lymphadenomegaly</w:t>
            </w:r>
            <w:proofErr w:type="spellEnd"/>
            <w:r w:rsidRPr="000B10A9">
              <w:rPr>
                <w:rFonts w:ascii="Arial Narrow" w:hAnsi="Arial Narrow" w:cs="Times"/>
                <w:color w:val="000000"/>
                <w:sz w:val="20"/>
                <w:szCs w:val="20"/>
              </w:rPr>
              <w:t xml:space="preserve">, and lethargy </w:t>
            </w:r>
          </w:p>
          <w:p w14:paraId="6B9B2E1A" w14:textId="7474FFF8" w:rsidR="00577CC9" w:rsidRPr="000B10A9" w:rsidRDefault="00577CC9" w:rsidP="000B10A9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 Narrow" w:hAnsi="Arial Narrow" w:cs="Times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Times"/>
                <w:color w:val="000000"/>
                <w:sz w:val="20"/>
                <w:szCs w:val="20"/>
              </w:rPr>
              <w:t>*</w:t>
            </w:r>
            <w:proofErr w:type="gramStart"/>
            <w:r>
              <w:rPr>
                <w:rFonts w:ascii="Arial Narrow" w:hAnsi="Arial Narrow" w:cs="Times"/>
                <w:color w:val="000000"/>
                <w:sz w:val="20"/>
                <w:szCs w:val="20"/>
              </w:rPr>
              <w:t>’complicated’</w:t>
            </w:r>
            <w:proofErr w:type="gramEnd"/>
            <w:r>
              <w:rPr>
                <w:rFonts w:ascii="Arial Narrow" w:hAnsi="Arial Narrow" w:cs="Times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Times"/>
                <w:color w:val="000000"/>
                <w:sz w:val="20"/>
                <w:szCs w:val="20"/>
              </w:rPr>
              <w:t>babesiosis</w:t>
            </w:r>
            <w:proofErr w:type="spellEnd"/>
            <w:r>
              <w:rPr>
                <w:rFonts w:ascii="Arial Narrow" w:hAnsi="Arial Narrow" w:cs="Times"/>
                <w:color w:val="000000"/>
                <w:sz w:val="20"/>
                <w:szCs w:val="20"/>
              </w:rPr>
              <w:t xml:space="preserve">: ARF, ‘central’ </w:t>
            </w:r>
            <w:proofErr w:type="spellStart"/>
            <w:r>
              <w:rPr>
                <w:rFonts w:ascii="Arial Narrow" w:hAnsi="Arial Narrow" w:cs="Times"/>
                <w:color w:val="000000"/>
                <w:sz w:val="20"/>
                <w:szCs w:val="20"/>
              </w:rPr>
              <w:t>babesiosis</w:t>
            </w:r>
            <w:proofErr w:type="spellEnd"/>
            <w:r>
              <w:rPr>
                <w:rFonts w:ascii="Arial Narrow" w:hAnsi="Arial Narrow" w:cs="Times"/>
                <w:color w:val="000000"/>
                <w:sz w:val="20"/>
                <w:szCs w:val="20"/>
              </w:rPr>
              <w:t xml:space="preserve">, coagulopathy, </w:t>
            </w:r>
            <w:proofErr w:type="spellStart"/>
            <w:r>
              <w:rPr>
                <w:rFonts w:ascii="Arial Narrow" w:hAnsi="Arial Narrow" w:cs="Times"/>
                <w:color w:val="000000"/>
                <w:sz w:val="20"/>
                <w:szCs w:val="20"/>
              </w:rPr>
              <w:t>hepatopathy</w:t>
            </w:r>
            <w:proofErr w:type="spellEnd"/>
            <w:r>
              <w:rPr>
                <w:rFonts w:ascii="Arial Narrow" w:hAnsi="Arial Narrow" w:cs="Times"/>
                <w:color w:val="000000"/>
                <w:sz w:val="20"/>
                <w:szCs w:val="20"/>
              </w:rPr>
              <w:t xml:space="preserve">, IMHA, ARDS, </w:t>
            </w:r>
            <w:proofErr w:type="spellStart"/>
            <w:r>
              <w:rPr>
                <w:rFonts w:ascii="Arial Narrow" w:hAnsi="Arial Narrow" w:cs="Times"/>
                <w:color w:val="000000"/>
                <w:sz w:val="20"/>
                <w:szCs w:val="20"/>
              </w:rPr>
              <w:t>hemoconcentration</w:t>
            </w:r>
            <w:proofErr w:type="spellEnd"/>
            <w:r>
              <w:rPr>
                <w:rFonts w:ascii="Arial Narrow" w:hAnsi="Arial Narrow" w:cs="Times"/>
                <w:color w:val="000000"/>
                <w:sz w:val="20"/>
                <w:szCs w:val="20"/>
              </w:rPr>
              <w:t>/fluid shifts, hypotension, cardiac injury, acute pancreatitis</w:t>
            </w:r>
          </w:p>
        </w:tc>
        <w:tc>
          <w:tcPr>
            <w:tcW w:w="0" w:type="auto"/>
          </w:tcPr>
          <w:p w14:paraId="3B449475" w14:textId="77777777" w:rsidR="00CB5F9A" w:rsidRDefault="00A60744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-CBC/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Chem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>:  nonspecific</w:t>
            </w:r>
          </w:p>
          <w:p w14:paraId="51000D77" w14:textId="77777777" w:rsidR="00A60744" w:rsidRDefault="00A60744" w:rsidP="00A60744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-Microscopic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eval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: singular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pirmiform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intraRBC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organisms</w:t>
            </w:r>
          </w:p>
          <w:p w14:paraId="0A117A95" w14:textId="77777777" w:rsidR="00A60744" w:rsidRDefault="00A60744" w:rsidP="00E13828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-Serologic testing: IFA &gt;1:320</w:t>
            </w:r>
            <w:r w:rsidR="00E13828">
              <w:rPr>
                <w:rFonts w:ascii="Arial Narrow" w:hAnsi="Arial Narrow"/>
                <w:sz w:val="20"/>
                <w:szCs w:val="20"/>
              </w:rPr>
              <w:t>: specific; ELISA: sensitive, not specific</w:t>
            </w:r>
          </w:p>
          <w:p w14:paraId="5B984C44" w14:textId="6B3CD98E" w:rsidR="00E13828" w:rsidRPr="005068FD" w:rsidRDefault="00E13828" w:rsidP="00E13828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-Nucleic acid detection: </w:t>
            </w:r>
            <w:r w:rsidR="002743B3">
              <w:rPr>
                <w:rFonts w:ascii="Arial Narrow" w:hAnsi="Arial Narrow"/>
                <w:sz w:val="20"/>
                <w:szCs w:val="20"/>
              </w:rPr>
              <w:t>PCR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1159" w:type="dxa"/>
          </w:tcPr>
          <w:p w14:paraId="36B368C3" w14:textId="77777777" w:rsidR="00776004" w:rsidRDefault="00776004" w:rsidP="00776004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Azithromycin,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atovaquone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36139EA5" w14:textId="77777777" w:rsidR="00776004" w:rsidRDefault="00776004" w:rsidP="00776004">
            <w:pPr>
              <w:rPr>
                <w:rFonts w:ascii="Arial Narrow" w:hAnsi="Arial Narrow"/>
                <w:sz w:val="20"/>
                <w:szCs w:val="20"/>
              </w:rPr>
            </w:pPr>
          </w:p>
          <w:p w14:paraId="7CB2B7FF" w14:textId="5B6EA4D5" w:rsidR="00CB5F9A" w:rsidRPr="005068FD" w:rsidRDefault="00776004" w:rsidP="00776004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Pentamine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isethionate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, clindamycin, doxycycline, </w:t>
            </w:r>
          </w:p>
        </w:tc>
        <w:tc>
          <w:tcPr>
            <w:tcW w:w="1176" w:type="dxa"/>
          </w:tcPr>
          <w:p w14:paraId="6F49B608" w14:textId="54DEFE5D" w:rsidR="00EB7AA8" w:rsidRPr="005068FD" w:rsidRDefault="00EB7AA8" w:rsidP="00776004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Good to guarded</w:t>
            </w:r>
          </w:p>
        </w:tc>
        <w:tc>
          <w:tcPr>
            <w:tcW w:w="0" w:type="auto"/>
          </w:tcPr>
          <w:p w14:paraId="3B968670" w14:textId="25503D83" w:rsidR="00EB7AA8" w:rsidRDefault="00EB7AA8" w:rsidP="00EB7AA8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Accidental host (humans) resulting in asymptomatic or mild infections </w:t>
            </w:r>
          </w:p>
          <w:p w14:paraId="79D94F9B" w14:textId="57F6E04B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5F4877B7" w14:textId="77777777" w:rsidR="00CB5F9A" w:rsidRDefault="00577CC9" w:rsidP="00577CC9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Tick control and preventatives</w:t>
            </w:r>
          </w:p>
          <w:p w14:paraId="7A259420" w14:textId="77777777" w:rsidR="00577CC9" w:rsidRDefault="00577CC9" w:rsidP="00577CC9">
            <w:pPr>
              <w:rPr>
                <w:rFonts w:ascii="Arial Narrow" w:hAnsi="Arial Narrow"/>
                <w:sz w:val="20"/>
                <w:szCs w:val="20"/>
              </w:rPr>
            </w:pPr>
          </w:p>
          <w:p w14:paraId="0EB07801" w14:textId="77777777" w:rsidR="00577CC9" w:rsidRDefault="00577CC9" w:rsidP="00577CC9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Vaccine (Europe): 70-100% efficacy</w:t>
            </w:r>
          </w:p>
          <w:p w14:paraId="305C54F8" w14:textId="77777777" w:rsidR="00577CC9" w:rsidRDefault="00577CC9" w:rsidP="00577CC9">
            <w:pPr>
              <w:rPr>
                <w:rFonts w:ascii="Arial Narrow" w:hAnsi="Arial Narrow"/>
                <w:sz w:val="20"/>
                <w:szCs w:val="20"/>
              </w:rPr>
            </w:pPr>
          </w:p>
          <w:p w14:paraId="20CFF382" w14:textId="61347426" w:rsidR="00577CC9" w:rsidRPr="005068FD" w:rsidRDefault="00577CC9" w:rsidP="00577CC9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Blood donor serologic testing</w:t>
            </w:r>
          </w:p>
        </w:tc>
        <w:tc>
          <w:tcPr>
            <w:tcW w:w="0" w:type="auto"/>
          </w:tcPr>
          <w:p w14:paraId="64BD81FD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90931" w:rsidRPr="005068FD" w14:paraId="72E84629" w14:textId="77777777" w:rsidTr="00D90262">
        <w:tc>
          <w:tcPr>
            <w:tcW w:w="0" w:type="auto"/>
            <w:shd w:val="clear" w:color="auto" w:fill="FFD966" w:themeFill="accent4" w:themeFillTint="99"/>
            <w:vAlign w:val="center"/>
          </w:tcPr>
          <w:p w14:paraId="48E3B145" w14:textId="22F872E4" w:rsidR="00CB5F9A" w:rsidRPr="00275A3A" w:rsidRDefault="00CB5F9A" w:rsidP="00275A3A">
            <w:pPr>
              <w:jc w:val="center"/>
              <w:rPr>
                <w:rFonts w:ascii="Arial Narrow" w:hAnsi="Arial Narrow"/>
                <w:sz w:val="15"/>
                <w:szCs w:val="20"/>
              </w:rPr>
            </w:pPr>
            <w:r w:rsidRPr="00275A3A">
              <w:rPr>
                <w:rFonts w:ascii="Arial Narrow" w:hAnsi="Arial Narrow"/>
                <w:sz w:val="15"/>
                <w:szCs w:val="20"/>
              </w:rPr>
              <w:t>34</w:t>
            </w:r>
          </w:p>
        </w:tc>
        <w:tc>
          <w:tcPr>
            <w:tcW w:w="0" w:type="auto"/>
            <w:shd w:val="clear" w:color="auto" w:fill="FFD966" w:themeFill="accent4" w:themeFillTint="99"/>
            <w:vAlign w:val="center"/>
          </w:tcPr>
          <w:p w14:paraId="6214895E" w14:textId="77777777" w:rsidR="00CB5F9A" w:rsidRPr="005068FD" w:rsidRDefault="00CB5F9A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068FD">
              <w:rPr>
                <w:rFonts w:ascii="Arial Narrow" w:hAnsi="Arial Narrow"/>
                <w:b/>
                <w:sz w:val="20"/>
                <w:szCs w:val="20"/>
              </w:rPr>
              <w:t>F/C</w:t>
            </w:r>
          </w:p>
        </w:tc>
        <w:tc>
          <w:tcPr>
            <w:tcW w:w="0" w:type="auto"/>
          </w:tcPr>
          <w:p w14:paraId="48E6CB2A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  <w:r w:rsidRPr="005068FD">
              <w:rPr>
                <w:rFonts w:ascii="Arial Narrow" w:hAnsi="Arial Narrow"/>
                <w:sz w:val="20"/>
                <w:szCs w:val="20"/>
              </w:rPr>
              <w:t>Toxoplasmosis</w:t>
            </w:r>
          </w:p>
        </w:tc>
        <w:tc>
          <w:tcPr>
            <w:tcW w:w="1237" w:type="dxa"/>
          </w:tcPr>
          <w:p w14:paraId="0D6A3498" w14:textId="77777777" w:rsidR="00CB5F9A" w:rsidRDefault="00B0266A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Congenital, ingestion of infected tissue, ingestion of oocyte-contaminated food/water</w:t>
            </w:r>
          </w:p>
          <w:p w14:paraId="590CF94D" w14:textId="3E7057A7" w:rsidR="004379B9" w:rsidRPr="005068FD" w:rsidRDefault="004379B9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+/- </w:t>
            </w:r>
            <w:proofErr w:type="spellStart"/>
            <w:proofErr w:type="gramStart"/>
            <w:r>
              <w:rPr>
                <w:rFonts w:ascii="Arial Narrow" w:hAnsi="Arial Narrow"/>
                <w:sz w:val="20"/>
                <w:szCs w:val="20"/>
              </w:rPr>
              <w:t>lactational</w:t>
            </w:r>
            <w:proofErr w:type="spellEnd"/>
            <w:proofErr w:type="gramEnd"/>
            <w:r>
              <w:rPr>
                <w:rFonts w:ascii="Arial Narrow" w:hAnsi="Arial Narrow"/>
                <w:sz w:val="20"/>
                <w:szCs w:val="20"/>
              </w:rPr>
              <w:t>, transfusion of body fluids, transplantation of tissues/organs</w:t>
            </w:r>
          </w:p>
        </w:tc>
        <w:tc>
          <w:tcPr>
            <w:tcW w:w="1272" w:type="dxa"/>
          </w:tcPr>
          <w:p w14:paraId="66A39054" w14:textId="77777777" w:rsidR="002F0879" w:rsidRDefault="004379B9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Cat (definitive host)</w:t>
            </w:r>
          </w:p>
          <w:p w14:paraId="38917B46" w14:textId="023EA61D" w:rsidR="00CB5F9A" w:rsidRDefault="002F0879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I</w:t>
            </w:r>
            <w:r w:rsidR="004379B9">
              <w:rPr>
                <w:rFonts w:ascii="Arial Narrow" w:hAnsi="Arial Narrow"/>
                <w:sz w:val="20"/>
                <w:szCs w:val="20"/>
              </w:rPr>
              <w:t>ngestion of intermediate host (mouse)</w:t>
            </w:r>
            <w:r w:rsidR="000A405E">
              <w:rPr>
                <w:rFonts w:ascii="Arial Narrow" w:hAnsi="Arial Narrow"/>
                <w:sz w:val="20"/>
                <w:szCs w:val="20"/>
              </w:rPr>
              <w:t xml:space="preserve"> -&gt; </w:t>
            </w:r>
            <w:proofErr w:type="spellStart"/>
            <w:r w:rsidR="000A405E">
              <w:rPr>
                <w:rFonts w:ascii="Arial Narrow" w:hAnsi="Arial Narrow"/>
                <w:sz w:val="20"/>
                <w:szCs w:val="20"/>
              </w:rPr>
              <w:t>enteroepithelial</w:t>
            </w:r>
            <w:proofErr w:type="spellEnd"/>
            <w:r w:rsidR="000A405E">
              <w:rPr>
                <w:rFonts w:ascii="Arial Narrow" w:hAnsi="Arial Narrow"/>
                <w:sz w:val="20"/>
                <w:szCs w:val="20"/>
              </w:rPr>
              <w:t xml:space="preserve"> replication -&gt; </w:t>
            </w:r>
            <w:proofErr w:type="spellStart"/>
            <w:r w:rsidR="00305DC7">
              <w:rPr>
                <w:rFonts w:ascii="Arial Narrow" w:hAnsi="Arial Narrow"/>
                <w:sz w:val="20"/>
                <w:szCs w:val="20"/>
              </w:rPr>
              <w:t>bradyzoites</w:t>
            </w:r>
            <w:proofErr w:type="spellEnd"/>
            <w:r w:rsidR="00305DC7">
              <w:rPr>
                <w:rFonts w:ascii="Arial Narrow" w:hAnsi="Arial Narrow"/>
                <w:sz w:val="20"/>
                <w:szCs w:val="20"/>
              </w:rPr>
              <w:t xml:space="preserve"> penetrate the intestinal wall and enter the intestinal lumen -&gt;</w:t>
            </w:r>
            <w:r w:rsidR="000A405E">
              <w:rPr>
                <w:rFonts w:ascii="Arial Narrow" w:hAnsi="Arial Narrow"/>
                <w:sz w:val="20"/>
                <w:szCs w:val="20"/>
              </w:rPr>
              <w:t xml:space="preserve">passage with feces to environment as </w:t>
            </w:r>
            <w:proofErr w:type="spellStart"/>
            <w:r w:rsidR="000A405E">
              <w:rPr>
                <w:rFonts w:ascii="Arial Narrow" w:hAnsi="Arial Narrow"/>
                <w:sz w:val="20"/>
                <w:szCs w:val="20"/>
              </w:rPr>
              <w:t>unsporulated</w:t>
            </w:r>
            <w:proofErr w:type="spellEnd"/>
            <w:r w:rsidR="000A405E">
              <w:rPr>
                <w:rFonts w:ascii="Arial Narrow" w:hAnsi="Arial Narrow"/>
                <w:sz w:val="20"/>
                <w:szCs w:val="20"/>
              </w:rPr>
              <w:t xml:space="preserve"> oocyte…after 1-10d </w:t>
            </w:r>
            <w:proofErr w:type="spellStart"/>
            <w:r w:rsidR="000A405E">
              <w:rPr>
                <w:rFonts w:ascii="Arial Narrow" w:hAnsi="Arial Narrow"/>
                <w:sz w:val="20"/>
                <w:szCs w:val="20"/>
              </w:rPr>
              <w:t>sporulates</w:t>
            </w:r>
            <w:proofErr w:type="spellEnd"/>
            <w:r w:rsidR="000A405E">
              <w:rPr>
                <w:rFonts w:ascii="Arial Narrow" w:hAnsi="Arial Narrow"/>
                <w:sz w:val="20"/>
                <w:szCs w:val="20"/>
              </w:rPr>
              <w:t xml:space="preserve"> and </w:t>
            </w:r>
            <w:r w:rsidR="00E750B5">
              <w:rPr>
                <w:rFonts w:ascii="Arial Narrow" w:hAnsi="Arial Narrow"/>
                <w:sz w:val="20"/>
                <w:szCs w:val="20"/>
              </w:rPr>
              <w:t>is infectious at that point</w:t>
            </w:r>
          </w:p>
          <w:p w14:paraId="7DE974BD" w14:textId="77777777" w:rsidR="00E750B5" w:rsidRDefault="00E750B5" w:rsidP="005068FD">
            <w:pPr>
              <w:rPr>
                <w:rFonts w:ascii="Arial Narrow" w:hAnsi="Arial Narrow"/>
                <w:sz w:val="20"/>
                <w:szCs w:val="20"/>
              </w:rPr>
            </w:pPr>
          </w:p>
          <w:p w14:paraId="1E65C899" w14:textId="343B6BCE" w:rsidR="00E750B5" w:rsidRDefault="00305DC7" w:rsidP="005068FD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Extraintestinal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life cycle: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sporocytes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penetrate the intestinal wall and encyst in any cell encountered (CNS, muscle cells, visceral organs common)</w:t>
            </w:r>
          </w:p>
          <w:p w14:paraId="00218074" w14:textId="77777777" w:rsidR="00305DC7" w:rsidRDefault="00305DC7" w:rsidP="005068FD">
            <w:pPr>
              <w:rPr>
                <w:rFonts w:ascii="Arial Narrow" w:hAnsi="Arial Narrow"/>
                <w:sz w:val="20"/>
                <w:szCs w:val="20"/>
              </w:rPr>
            </w:pPr>
          </w:p>
          <w:p w14:paraId="38774BC6" w14:textId="77777777" w:rsidR="00305DC7" w:rsidRDefault="00305DC7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Congenital: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lactational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or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transplacental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extraintestinal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infection</w:t>
            </w:r>
          </w:p>
          <w:p w14:paraId="53A2CF56" w14:textId="77777777" w:rsidR="002F0879" w:rsidRDefault="002F0879" w:rsidP="005068FD">
            <w:pPr>
              <w:rPr>
                <w:rFonts w:ascii="Arial Narrow" w:hAnsi="Arial Narrow"/>
                <w:sz w:val="20"/>
                <w:szCs w:val="20"/>
              </w:rPr>
            </w:pPr>
          </w:p>
          <w:p w14:paraId="61C4E027" w14:textId="141C476F" w:rsidR="002F0879" w:rsidRPr="005068FD" w:rsidRDefault="002F0879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Dog: ingestion of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sporulated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oocyst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in feces or cyst in muscle of uncooked intermediate host/incidental host</w:t>
            </w:r>
          </w:p>
        </w:tc>
        <w:tc>
          <w:tcPr>
            <w:tcW w:w="2232" w:type="dxa"/>
          </w:tcPr>
          <w:p w14:paraId="69A7EB79" w14:textId="77777777" w:rsidR="002F0879" w:rsidRDefault="002F0879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Cat: </w:t>
            </w:r>
          </w:p>
          <w:p w14:paraId="1BED2479" w14:textId="6C6F80FC" w:rsidR="00CB5F9A" w:rsidRDefault="002F0879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Small bowel diarrhea in initial 10d</w:t>
            </w:r>
          </w:p>
          <w:p w14:paraId="02B978D0" w14:textId="0136EED2" w:rsidR="002F0879" w:rsidRDefault="002F0879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Adult</w:t>
            </w:r>
            <w:r w:rsidR="00B2172B">
              <w:rPr>
                <w:rFonts w:ascii="Arial Narrow" w:hAnsi="Arial Narrow"/>
                <w:sz w:val="20"/>
                <w:szCs w:val="20"/>
              </w:rPr>
              <w:t>s</w:t>
            </w:r>
            <w:r>
              <w:rPr>
                <w:rFonts w:ascii="Arial Narrow" w:hAnsi="Arial Narrow"/>
                <w:sz w:val="20"/>
                <w:szCs w:val="20"/>
              </w:rPr>
              <w:t>: anorexia, lethargy, dyspnea, fever (persistent or intermittent), anorexia, weight loss, icterus (hepatitis/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cholangiohepatitis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), </w:t>
            </w:r>
            <w:proofErr w:type="spellStart"/>
            <w:r w:rsidR="00B2172B">
              <w:rPr>
                <w:rFonts w:ascii="Arial Narrow" w:hAnsi="Arial Narrow"/>
                <w:sz w:val="20"/>
                <w:szCs w:val="20"/>
              </w:rPr>
              <w:t>vom</w:t>
            </w:r>
            <w:proofErr w:type="spellEnd"/>
            <w:r w:rsidR="00B2172B">
              <w:rPr>
                <w:rFonts w:ascii="Arial Narrow" w:hAnsi="Arial Narrow"/>
                <w:sz w:val="20"/>
                <w:szCs w:val="20"/>
              </w:rPr>
              <w:t xml:space="preserve">, </w:t>
            </w:r>
            <w:proofErr w:type="spellStart"/>
            <w:r w:rsidR="00B2172B">
              <w:rPr>
                <w:rFonts w:ascii="Arial Narrow" w:hAnsi="Arial Narrow"/>
                <w:sz w:val="20"/>
                <w:szCs w:val="20"/>
              </w:rPr>
              <w:t>diar</w:t>
            </w:r>
            <w:proofErr w:type="spellEnd"/>
            <w:r w:rsidR="00B2172B">
              <w:rPr>
                <w:rFonts w:ascii="Arial Narrow" w:hAnsi="Arial Narrow"/>
                <w:sz w:val="20"/>
                <w:szCs w:val="20"/>
              </w:rPr>
              <w:t xml:space="preserve">, </w:t>
            </w:r>
            <w:proofErr w:type="spellStart"/>
            <w:r w:rsidR="00B2172B">
              <w:rPr>
                <w:rFonts w:ascii="Arial Narrow" w:hAnsi="Arial Narrow"/>
                <w:sz w:val="20"/>
                <w:szCs w:val="20"/>
              </w:rPr>
              <w:t>abd</w:t>
            </w:r>
            <w:proofErr w:type="spellEnd"/>
            <w:r w:rsidR="00B2172B">
              <w:rPr>
                <w:rFonts w:ascii="Arial Narrow" w:hAnsi="Arial Narrow"/>
                <w:sz w:val="20"/>
                <w:szCs w:val="20"/>
              </w:rPr>
              <w:t xml:space="preserve"> effusion, hyperesthesia with mm palpation, stiff gait, shifting leg lameness, </w:t>
            </w:r>
            <w:proofErr w:type="spellStart"/>
            <w:r w:rsidR="00B2172B">
              <w:rPr>
                <w:rFonts w:ascii="Arial Narrow" w:hAnsi="Arial Narrow"/>
                <w:sz w:val="20"/>
                <w:szCs w:val="20"/>
              </w:rPr>
              <w:t>neuro</w:t>
            </w:r>
            <w:proofErr w:type="spellEnd"/>
            <w:r w:rsidR="00B2172B">
              <w:rPr>
                <w:rFonts w:ascii="Arial Narrow" w:hAnsi="Arial Narrow"/>
                <w:sz w:val="20"/>
                <w:szCs w:val="20"/>
              </w:rPr>
              <w:t xml:space="preserve"> deficits, dermatitis, death, cardiac </w:t>
            </w:r>
            <w:proofErr w:type="spellStart"/>
            <w:r w:rsidR="00B2172B">
              <w:rPr>
                <w:rFonts w:ascii="Arial Narrow" w:hAnsi="Arial Narrow"/>
                <w:sz w:val="20"/>
                <w:szCs w:val="20"/>
              </w:rPr>
              <w:t>abn</w:t>
            </w:r>
            <w:proofErr w:type="spellEnd"/>
            <w:r w:rsidR="00B2172B">
              <w:rPr>
                <w:rFonts w:ascii="Arial Narrow" w:hAnsi="Arial Narrow"/>
                <w:sz w:val="20"/>
                <w:szCs w:val="20"/>
              </w:rPr>
              <w:t>, uveitis</w:t>
            </w:r>
          </w:p>
          <w:p w14:paraId="33748E22" w14:textId="60BE4F41" w:rsidR="00B2172B" w:rsidRDefault="00B2172B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Kitten: stillborn, death prior to weaning, lethargy, depression, hypothermia</w:t>
            </w:r>
          </w:p>
          <w:p w14:paraId="7FF35098" w14:textId="77777777" w:rsidR="00B2172B" w:rsidRDefault="00B2172B" w:rsidP="005068FD">
            <w:pPr>
              <w:rPr>
                <w:rFonts w:ascii="Arial Narrow" w:hAnsi="Arial Narrow"/>
                <w:sz w:val="20"/>
                <w:szCs w:val="20"/>
              </w:rPr>
            </w:pPr>
          </w:p>
          <w:p w14:paraId="3467CB35" w14:textId="77777777" w:rsidR="00B2172B" w:rsidRDefault="00B2172B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Dog:</w:t>
            </w:r>
          </w:p>
          <w:p w14:paraId="0CEB90FD" w14:textId="5E975792" w:rsidR="00B2172B" w:rsidRDefault="00B2172B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Respiratory, neuromuscular, GI, +/- ocular lesions</w:t>
            </w:r>
          </w:p>
          <w:p w14:paraId="547A870C" w14:textId="77777777" w:rsidR="00B2172B" w:rsidRDefault="00B2172B" w:rsidP="005068FD">
            <w:pPr>
              <w:rPr>
                <w:rFonts w:ascii="Arial Narrow" w:hAnsi="Arial Narrow"/>
                <w:sz w:val="20"/>
                <w:szCs w:val="20"/>
              </w:rPr>
            </w:pPr>
          </w:p>
          <w:p w14:paraId="58D8288F" w14:textId="7B9BC547" w:rsidR="00BE57D5" w:rsidRPr="005068FD" w:rsidRDefault="00BE57D5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Cell necrosis via intracellular growth of organism, no toxins produced</w:t>
            </w:r>
          </w:p>
        </w:tc>
        <w:tc>
          <w:tcPr>
            <w:tcW w:w="0" w:type="auto"/>
          </w:tcPr>
          <w:p w14:paraId="16ECCEB1" w14:textId="77777777" w:rsidR="00CB5F9A" w:rsidRDefault="002523DD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CBC/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chem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>: nonspecific</w:t>
            </w:r>
          </w:p>
          <w:p w14:paraId="51E3EB74" w14:textId="77777777" w:rsidR="002523DD" w:rsidRDefault="002523DD" w:rsidP="005068FD">
            <w:pPr>
              <w:rPr>
                <w:rFonts w:ascii="Arial Narrow" w:hAnsi="Arial Narrow"/>
                <w:sz w:val="20"/>
                <w:szCs w:val="20"/>
              </w:rPr>
            </w:pPr>
          </w:p>
          <w:p w14:paraId="60AD0009" w14:textId="77777777" w:rsidR="002523DD" w:rsidRDefault="002523DD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Cytology: </w:t>
            </w:r>
            <w:r w:rsidR="00690931">
              <w:rPr>
                <w:rFonts w:ascii="Arial Narrow" w:hAnsi="Arial Narrow"/>
                <w:sz w:val="20"/>
                <w:szCs w:val="20"/>
              </w:rPr>
              <w:t>during acute illness.  Most commonly seen in effusions (thoracic/peritoneal)</w:t>
            </w:r>
          </w:p>
          <w:p w14:paraId="44D03A69" w14:textId="77777777" w:rsidR="00690931" w:rsidRDefault="00690931" w:rsidP="005068FD">
            <w:pPr>
              <w:rPr>
                <w:rFonts w:ascii="Arial Narrow" w:hAnsi="Arial Narrow"/>
                <w:sz w:val="20"/>
                <w:szCs w:val="20"/>
              </w:rPr>
            </w:pPr>
          </w:p>
          <w:p w14:paraId="035DA417" w14:textId="77777777" w:rsidR="00690931" w:rsidRDefault="00690931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Fecal exam: low prevalence in feces</w:t>
            </w:r>
          </w:p>
          <w:p w14:paraId="7A18FB6A" w14:textId="77777777" w:rsidR="00690931" w:rsidRDefault="00690931" w:rsidP="005068FD">
            <w:pPr>
              <w:rPr>
                <w:rFonts w:ascii="Arial Narrow" w:hAnsi="Arial Narrow"/>
                <w:sz w:val="20"/>
                <w:szCs w:val="20"/>
              </w:rPr>
            </w:pPr>
          </w:p>
          <w:p w14:paraId="2B7218FB" w14:textId="77777777" w:rsidR="00690931" w:rsidRDefault="00690931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Serology: multiple tests, none definitive</w:t>
            </w:r>
          </w:p>
          <w:p w14:paraId="22469914" w14:textId="77777777" w:rsidR="00690931" w:rsidRDefault="00690931" w:rsidP="005068FD">
            <w:pPr>
              <w:rPr>
                <w:rFonts w:ascii="Arial Narrow" w:hAnsi="Arial Narrow"/>
                <w:sz w:val="20"/>
                <w:szCs w:val="20"/>
              </w:rPr>
            </w:pPr>
          </w:p>
          <w:p w14:paraId="096B5C6D" w14:textId="77777777" w:rsidR="00EF2E29" w:rsidRDefault="00EF2E29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Aqueous humor/CSF: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Ab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testing</w:t>
            </w:r>
          </w:p>
          <w:p w14:paraId="0FB350E1" w14:textId="77777777" w:rsidR="00EF2E29" w:rsidRDefault="00EF2E29" w:rsidP="005068FD">
            <w:pPr>
              <w:rPr>
                <w:rFonts w:ascii="Arial Narrow" w:hAnsi="Arial Narrow"/>
                <w:sz w:val="20"/>
                <w:szCs w:val="20"/>
              </w:rPr>
            </w:pPr>
          </w:p>
          <w:p w14:paraId="7798E178" w14:textId="07F8B463" w:rsidR="00EF2E29" w:rsidRPr="005068FD" w:rsidRDefault="00EF2E29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Organism detection:</w:t>
            </w:r>
            <w:r>
              <w:rPr>
                <w:rFonts w:ascii="Arial Narrow" w:hAnsi="Arial Narrow"/>
                <w:sz w:val="20"/>
                <w:szCs w:val="20"/>
              </w:rPr>
              <w:br/>
              <w:t xml:space="preserve">animal/cell culture ID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bioasays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>; ELISA, PCR</w:t>
            </w:r>
          </w:p>
        </w:tc>
        <w:tc>
          <w:tcPr>
            <w:tcW w:w="1159" w:type="dxa"/>
          </w:tcPr>
          <w:p w14:paraId="37F97E91" w14:textId="77777777" w:rsidR="00CB5F9A" w:rsidRDefault="00EF2E29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Clindamycin</w:t>
            </w:r>
          </w:p>
          <w:p w14:paraId="797944A2" w14:textId="77777777" w:rsidR="00EF2E29" w:rsidRDefault="00EF2E29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TMS</w:t>
            </w:r>
          </w:p>
          <w:p w14:paraId="3F0EAB89" w14:textId="221B4A98" w:rsidR="00EF2E29" w:rsidRPr="005068FD" w:rsidRDefault="00EF2E29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Sulfonamides</w:t>
            </w:r>
          </w:p>
        </w:tc>
        <w:tc>
          <w:tcPr>
            <w:tcW w:w="1176" w:type="dxa"/>
          </w:tcPr>
          <w:p w14:paraId="30D772D3" w14:textId="479A3FAE" w:rsidR="00CB5F9A" w:rsidRPr="005068FD" w:rsidRDefault="00EB7AA8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Good to guarded (muscle contraction, neurologic signs)</w:t>
            </w:r>
          </w:p>
        </w:tc>
        <w:tc>
          <w:tcPr>
            <w:tcW w:w="0" w:type="auto"/>
          </w:tcPr>
          <w:p w14:paraId="559A2447" w14:textId="59CC1CC9" w:rsidR="0033743F" w:rsidRPr="0054519F" w:rsidRDefault="0054519F" w:rsidP="0054519F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54519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 cat negative for </w:t>
            </w:r>
            <w:r w:rsidRPr="0054519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T. </w:t>
            </w:r>
            <w:proofErr w:type="spellStart"/>
            <w:r w:rsidRPr="0054519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gondii</w:t>
            </w:r>
            <w:proofErr w:type="spellEnd"/>
            <w:r w:rsidRPr="0054519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-specific</w:t>
            </w:r>
            <w:r w:rsidRPr="0054519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 antibodies is at greatest risk for developing </w:t>
            </w:r>
            <w:proofErr w:type="spellStart"/>
            <w:r w:rsidRPr="0054519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oocyst</w:t>
            </w:r>
            <w:proofErr w:type="spellEnd"/>
            <w:r w:rsidRPr="0054519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shedding in feces, and is a danger to a susceptible owner, especially if it goes outside where it may ingest the intermediate host</w:t>
            </w:r>
            <w:proofErr w:type="gramStart"/>
            <w:r w:rsidRPr="0054519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  <w:r w:rsidR="0033743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*</w:t>
            </w:r>
            <w:proofErr w:type="gramEnd"/>
            <w:r w:rsidR="0033743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***must be in environment long enough to </w:t>
            </w:r>
            <w:proofErr w:type="spellStart"/>
            <w:r w:rsidR="0033743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sporulate</w:t>
            </w:r>
            <w:proofErr w:type="spellEnd"/>
          </w:p>
          <w:p w14:paraId="4595BBC6" w14:textId="7B9A9F81" w:rsidR="0054519F" w:rsidRPr="0054519F" w:rsidRDefault="0054519F" w:rsidP="0054519F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54519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 healthy cat positive for </w:t>
            </w:r>
            <w:r w:rsidRPr="0054519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T. </w:t>
            </w:r>
            <w:proofErr w:type="spellStart"/>
            <w:r w:rsidRPr="0054519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gondii</w:t>
            </w:r>
            <w:proofErr w:type="spellEnd"/>
            <w:r w:rsidRPr="0054519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-</w:t>
            </w:r>
            <w:r w:rsidRPr="0054519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specific antibodies is of little risk to its owner, as it is unlikely to shed </w:t>
            </w:r>
            <w:proofErr w:type="spellStart"/>
            <w:r w:rsidRPr="0054519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oocysts</w:t>
            </w:r>
            <w:proofErr w:type="spellEnd"/>
            <w:r w:rsidRPr="0054519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again if exposed.</w:t>
            </w:r>
          </w:p>
          <w:p w14:paraId="545CCA24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73A9B405" w14:textId="77777777" w:rsidR="00CB5F9A" w:rsidRDefault="00797327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Clean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litterboxes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q1-5d</w:t>
            </w:r>
          </w:p>
          <w:p w14:paraId="57DF168B" w14:textId="77777777" w:rsidR="00797327" w:rsidRDefault="00797327" w:rsidP="005068FD">
            <w:pPr>
              <w:rPr>
                <w:rFonts w:ascii="Arial Narrow" w:hAnsi="Arial Narrow"/>
                <w:sz w:val="20"/>
                <w:szCs w:val="20"/>
              </w:rPr>
            </w:pPr>
          </w:p>
          <w:p w14:paraId="2470BFF8" w14:textId="05FFDE69" w:rsidR="00797327" w:rsidRDefault="00797327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Cover outdoor litter boxes</w:t>
            </w:r>
          </w:p>
          <w:p w14:paraId="14814F09" w14:textId="77777777" w:rsidR="00797327" w:rsidRDefault="00797327" w:rsidP="005068FD">
            <w:pPr>
              <w:rPr>
                <w:rFonts w:ascii="Arial Narrow" w:hAnsi="Arial Narrow"/>
                <w:sz w:val="20"/>
                <w:szCs w:val="20"/>
              </w:rPr>
            </w:pPr>
          </w:p>
          <w:p w14:paraId="06C3977B" w14:textId="4EC4651C" w:rsidR="00797327" w:rsidRPr="005068FD" w:rsidRDefault="00797327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Disinfect litter boxes q1w with boiling water</w:t>
            </w:r>
          </w:p>
        </w:tc>
        <w:tc>
          <w:tcPr>
            <w:tcW w:w="0" w:type="auto"/>
          </w:tcPr>
          <w:p w14:paraId="1896F957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90931" w:rsidRPr="005068FD" w14:paraId="1336FAB5" w14:textId="77777777" w:rsidTr="00D90262">
        <w:tc>
          <w:tcPr>
            <w:tcW w:w="0" w:type="auto"/>
            <w:shd w:val="clear" w:color="auto" w:fill="FFD966" w:themeFill="accent4" w:themeFillTint="99"/>
            <w:vAlign w:val="center"/>
          </w:tcPr>
          <w:p w14:paraId="53D87EA4" w14:textId="506C236B" w:rsidR="00CB5F9A" w:rsidRPr="00275A3A" w:rsidRDefault="00CB5F9A" w:rsidP="00275A3A">
            <w:pPr>
              <w:jc w:val="center"/>
              <w:rPr>
                <w:rFonts w:ascii="Arial Narrow" w:hAnsi="Arial Narrow"/>
                <w:sz w:val="15"/>
                <w:szCs w:val="20"/>
              </w:rPr>
            </w:pPr>
            <w:r w:rsidRPr="00275A3A">
              <w:rPr>
                <w:rFonts w:ascii="Arial Narrow" w:hAnsi="Arial Narrow"/>
                <w:sz w:val="15"/>
                <w:szCs w:val="20"/>
              </w:rPr>
              <w:t>3</w:t>
            </w:r>
            <w:r w:rsidR="00275A3A" w:rsidRPr="00275A3A">
              <w:rPr>
                <w:rFonts w:ascii="Arial Narrow" w:hAnsi="Arial Narrow"/>
                <w:sz w:val="15"/>
                <w:szCs w:val="20"/>
              </w:rPr>
              <w:t>5</w:t>
            </w:r>
          </w:p>
        </w:tc>
        <w:tc>
          <w:tcPr>
            <w:tcW w:w="0" w:type="auto"/>
            <w:shd w:val="clear" w:color="auto" w:fill="FFD966" w:themeFill="accent4" w:themeFillTint="99"/>
            <w:vAlign w:val="center"/>
          </w:tcPr>
          <w:p w14:paraId="337F3B36" w14:textId="77777777" w:rsidR="00CB5F9A" w:rsidRPr="005068FD" w:rsidRDefault="00CB5F9A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068FD">
              <w:rPr>
                <w:rFonts w:ascii="Arial Narrow" w:hAnsi="Arial Narrow"/>
                <w:b/>
                <w:sz w:val="20"/>
                <w:szCs w:val="20"/>
              </w:rPr>
              <w:t>C</w:t>
            </w:r>
          </w:p>
        </w:tc>
        <w:tc>
          <w:tcPr>
            <w:tcW w:w="0" w:type="auto"/>
          </w:tcPr>
          <w:p w14:paraId="330F5418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  <w:r w:rsidRPr="005068FD">
              <w:rPr>
                <w:rFonts w:ascii="Arial Narrow" w:hAnsi="Arial Narrow"/>
                <w:sz w:val="20"/>
                <w:szCs w:val="20"/>
              </w:rPr>
              <w:t>Neospora</w:t>
            </w:r>
          </w:p>
        </w:tc>
        <w:tc>
          <w:tcPr>
            <w:tcW w:w="1237" w:type="dxa"/>
          </w:tcPr>
          <w:p w14:paraId="43BE24C9" w14:textId="77777777" w:rsidR="002A235F" w:rsidRDefault="002A235F" w:rsidP="002A235F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Transplacental</w:t>
            </w:r>
            <w:proofErr w:type="spellEnd"/>
          </w:p>
          <w:p w14:paraId="43946D30" w14:textId="77777777" w:rsidR="002A235F" w:rsidRDefault="002A235F" w:rsidP="002A235F">
            <w:pPr>
              <w:rPr>
                <w:rFonts w:ascii="Arial Narrow" w:hAnsi="Arial Narrow"/>
                <w:sz w:val="20"/>
                <w:szCs w:val="20"/>
              </w:rPr>
            </w:pPr>
          </w:p>
          <w:p w14:paraId="302D9FC8" w14:textId="77777777" w:rsidR="002A235F" w:rsidRDefault="002A235F" w:rsidP="002A235F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Ingestion of (cow-source) infected vaginal discharge, placenta, tissue, milk</w:t>
            </w:r>
          </w:p>
          <w:p w14:paraId="09C7B9EA" w14:textId="77777777" w:rsidR="002A235F" w:rsidRDefault="002A235F" w:rsidP="002A235F">
            <w:pPr>
              <w:rPr>
                <w:rFonts w:ascii="Arial Narrow" w:hAnsi="Arial Narrow"/>
                <w:sz w:val="20"/>
                <w:szCs w:val="20"/>
              </w:rPr>
            </w:pPr>
          </w:p>
          <w:p w14:paraId="6E19EF83" w14:textId="4E3408D8" w:rsidR="00CB5F9A" w:rsidRPr="005068FD" w:rsidRDefault="002A235F" w:rsidP="002A235F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Ingestion </w:t>
            </w:r>
            <w:proofErr w:type="gramStart"/>
            <w:r>
              <w:rPr>
                <w:rFonts w:ascii="Arial Narrow" w:hAnsi="Arial Narrow"/>
                <w:sz w:val="20"/>
                <w:szCs w:val="20"/>
              </w:rPr>
              <w:t>of  intermediate</w:t>
            </w:r>
            <w:proofErr w:type="gramEnd"/>
            <w:r>
              <w:rPr>
                <w:rFonts w:ascii="Arial Narrow" w:hAnsi="Arial Narrow"/>
                <w:sz w:val="20"/>
                <w:szCs w:val="20"/>
              </w:rPr>
              <w:t xml:space="preserve"> hosts (cow, dog, sheep, goat, horse) infected tissue and feces</w:t>
            </w:r>
          </w:p>
        </w:tc>
        <w:tc>
          <w:tcPr>
            <w:tcW w:w="1272" w:type="dxa"/>
          </w:tcPr>
          <w:p w14:paraId="6C8A2206" w14:textId="77777777" w:rsidR="00696E98" w:rsidRDefault="00696E98" w:rsidP="00696E98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Ingestion/placental transmission of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bradyzoites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-&gt; </w:t>
            </w:r>
          </w:p>
          <w:p w14:paraId="3B72555A" w14:textId="77777777" w:rsidR="00CB5F9A" w:rsidRDefault="00696E98" w:rsidP="00696E98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1. </w:t>
            </w:r>
            <w:proofErr w:type="spellStart"/>
            <w:proofErr w:type="gramStart"/>
            <w:r>
              <w:rPr>
                <w:rFonts w:ascii="Arial Narrow" w:hAnsi="Arial Narrow"/>
                <w:sz w:val="20"/>
                <w:szCs w:val="20"/>
              </w:rPr>
              <w:t>tachyzoites</w:t>
            </w:r>
            <w:proofErr w:type="spellEnd"/>
            <w:proofErr w:type="gramEnd"/>
            <w:r>
              <w:rPr>
                <w:rFonts w:ascii="Arial Narrow" w:hAnsi="Arial Narrow"/>
                <w:sz w:val="20"/>
                <w:szCs w:val="20"/>
              </w:rPr>
              <w:t xml:space="preserve"> -&gt; systemic spread and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encystment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in neural, muscle and reproductive tissues</w:t>
            </w:r>
          </w:p>
          <w:p w14:paraId="740669C6" w14:textId="44CFF0D2" w:rsidR="00696E98" w:rsidRPr="005068FD" w:rsidRDefault="00696E98" w:rsidP="00696E98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2. </w:t>
            </w:r>
            <w:proofErr w:type="spellStart"/>
            <w:proofErr w:type="gramStart"/>
            <w:r>
              <w:rPr>
                <w:rFonts w:ascii="Arial Narrow" w:hAnsi="Arial Narrow"/>
                <w:sz w:val="20"/>
                <w:szCs w:val="20"/>
              </w:rPr>
              <w:t>merogony</w:t>
            </w:r>
            <w:proofErr w:type="spellEnd"/>
            <w:proofErr w:type="gramEnd"/>
            <w:r>
              <w:rPr>
                <w:rFonts w:ascii="Arial Narrow" w:hAnsi="Arial Narrow"/>
                <w:sz w:val="20"/>
                <w:szCs w:val="20"/>
              </w:rPr>
              <w:t xml:space="preserve"> with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enteroepithelial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replication, ultimately leading to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unsporulated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oocyst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passing in the feces</w:t>
            </w:r>
          </w:p>
        </w:tc>
        <w:tc>
          <w:tcPr>
            <w:tcW w:w="2232" w:type="dxa"/>
          </w:tcPr>
          <w:p w14:paraId="2C37E1BA" w14:textId="77777777" w:rsidR="00696E98" w:rsidRDefault="00696E98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D: </w:t>
            </w:r>
          </w:p>
          <w:p w14:paraId="60763159" w14:textId="77777777" w:rsidR="00CB5F9A" w:rsidRDefault="00696E98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&lt;6m: ascending paralysis (P&gt;T), stiffness, muscle atrophy…cervical weakness,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megaesophagus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, dysphagia and death. </w:t>
            </w:r>
          </w:p>
          <w:p w14:paraId="3B05F5E6" w14:textId="24B7889E" w:rsidR="00696E98" w:rsidRDefault="00833F2A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&gt;6m: multifocal CNS signs +/-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polymyositis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>. Less commonly</w:t>
            </w:r>
            <w:r w:rsidR="00D63281">
              <w:rPr>
                <w:rFonts w:ascii="Arial Narrow" w:hAnsi="Arial Narrow"/>
                <w:sz w:val="20"/>
                <w:szCs w:val="20"/>
              </w:rPr>
              <w:t xml:space="preserve"> myocarditis, hepatitis, dermatitis, pneumonia, multifocal dissemination</w:t>
            </w:r>
          </w:p>
          <w:p w14:paraId="124FFB7C" w14:textId="77777777" w:rsidR="00D63281" w:rsidRDefault="00D63281" w:rsidP="005068FD">
            <w:pPr>
              <w:rPr>
                <w:rFonts w:ascii="Arial Narrow" w:hAnsi="Arial Narrow"/>
                <w:sz w:val="20"/>
                <w:szCs w:val="20"/>
              </w:rPr>
            </w:pPr>
          </w:p>
          <w:p w14:paraId="3514D46E" w14:textId="7AD05B5E" w:rsidR="00D63281" w:rsidRPr="005068FD" w:rsidRDefault="00D63281" w:rsidP="00D63281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C: encephalomyelitis,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polymyositis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>, hepatitis</w:t>
            </w:r>
          </w:p>
        </w:tc>
        <w:tc>
          <w:tcPr>
            <w:tcW w:w="0" w:type="auto"/>
          </w:tcPr>
          <w:p w14:paraId="4F5E4259" w14:textId="77777777" w:rsidR="00CB5F9A" w:rsidRDefault="00D63281" w:rsidP="00814605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Serologic testing: </w:t>
            </w:r>
            <w:r w:rsidR="00814605">
              <w:rPr>
                <w:rFonts w:ascii="Arial Narrow" w:hAnsi="Arial Narrow"/>
                <w:sz w:val="20"/>
                <w:szCs w:val="20"/>
              </w:rPr>
              <w:t xml:space="preserve">IFA (serum, CSF), ELISA, </w:t>
            </w:r>
            <w:proofErr w:type="spellStart"/>
            <w:r w:rsidR="00814605">
              <w:rPr>
                <w:rFonts w:ascii="Arial Narrow" w:hAnsi="Arial Narrow"/>
                <w:sz w:val="20"/>
                <w:szCs w:val="20"/>
              </w:rPr>
              <w:t>immunoprecpiitation</w:t>
            </w:r>
            <w:proofErr w:type="spellEnd"/>
          </w:p>
          <w:p w14:paraId="6E24346F" w14:textId="77777777" w:rsidR="00814605" w:rsidRDefault="00814605" w:rsidP="00814605">
            <w:pPr>
              <w:rPr>
                <w:rFonts w:ascii="Arial Narrow" w:hAnsi="Arial Narrow"/>
                <w:sz w:val="20"/>
                <w:szCs w:val="20"/>
              </w:rPr>
            </w:pPr>
          </w:p>
          <w:p w14:paraId="2855DBC2" w14:textId="77777777" w:rsidR="00814605" w:rsidRDefault="00814605" w:rsidP="00814605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Organism detection: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immunostaining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of CSF/tissues, PCR (though ‘lower’ sensitivity/specificity</w:t>
            </w:r>
          </w:p>
          <w:p w14:paraId="7B265168" w14:textId="3082E347" w:rsidR="00814605" w:rsidRPr="005068FD" w:rsidRDefault="00814605" w:rsidP="0081460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59" w:type="dxa"/>
          </w:tcPr>
          <w:p w14:paraId="27550786" w14:textId="77777777" w:rsidR="00760B8C" w:rsidRDefault="00814605" w:rsidP="00760B8C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Lim</w:t>
            </w:r>
            <w:r w:rsidR="00760B8C">
              <w:rPr>
                <w:rFonts w:ascii="Arial Narrow" w:hAnsi="Arial Narrow"/>
                <w:sz w:val="20"/>
                <w:szCs w:val="20"/>
              </w:rPr>
              <w:t>it</w:t>
            </w:r>
            <w:r>
              <w:rPr>
                <w:rFonts w:ascii="Arial Narrow" w:hAnsi="Arial Narrow"/>
                <w:sz w:val="20"/>
                <w:szCs w:val="20"/>
              </w:rPr>
              <w:t>ed</w:t>
            </w:r>
            <w:r w:rsidR="00760B8C">
              <w:rPr>
                <w:rFonts w:ascii="Arial Narrow" w:hAnsi="Arial Narrow"/>
                <w:sz w:val="20"/>
                <w:szCs w:val="20"/>
              </w:rPr>
              <w:t xml:space="preserve"> information overall, unlikely to resolve muscle contracture</w:t>
            </w:r>
          </w:p>
          <w:p w14:paraId="36DABD36" w14:textId="77777777" w:rsidR="00760B8C" w:rsidRDefault="00760B8C" w:rsidP="00760B8C">
            <w:pPr>
              <w:rPr>
                <w:rFonts w:ascii="Arial Narrow" w:hAnsi="Arial Narrow"/>
                <w:sz w:val="20"/>
                <w:szCs w:val="20"/>
              </w:rPr>
            </w:pPr>
          </w:p>
          <w:p w14:paraId="0099834F" w14:textId="77777777" w:rsidR="00760B8C" w:rsidRDefault="00760B8C" w:rsidP="00760B8C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TMS</w:t>
            </w:r>
          </w:p>
          <w:p w14:paraId="20C46387" w14:textId="77777777" w:rsidR="00760B8C" w:rsidRDefault="00760B8C" w:rsidP="00760B8C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Clindamycin</w:t>
            </w:r>
          </w:p>
          <w:p w14:paraId="6D95C258" w14:textId="77777777" w:rsidR="00760B8C" w:rsidRDefault="00760B8C" w:rsidP="00760B8C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Pyrimethamine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and sulfonamide</w:t>
            </w:r>
          </w:p>
          <w:p w14:paraId="080DEDA2" w14:textId="353AAEEA" w:rsidR="00CB5F9A" w:rsidRPr="005068FD" w:rsidRDefault="00814605" w:rsidP="00760B8C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1176" w:type="dxa"/>
          </w:tcPr>
          <w:p w14:paraId="1962143B" w14:textId="2DDB7062" w:rsidR="00CB5F9A" w:rsidRPr="005068FD" w:rsidRDefault="00760B8C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Fair to guarded, pending clinical signs present and response to therapy</w:t>
            </w:r>
            <w:bookmarkStart w:id="0" w:name="_GoBack"/>
            <w:bookmarkEnd w:id="0"/>
          </w:p>
        </w:tc>
        <w:tc>
          <w:tcPr>
            <w:tcW w:w="0" w:type="auto"/>
          </w:tcPr>
          <w:p w14:paraId="62AECDA2" w14:textId="2D51552F" w:rsidR="00CB5F9A" w:rsidRPr="005068FD" w:rsidRDefault="00760B8C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Unknown</w:t>
            </w:r>
          </w:p>
        </w:tc>
        <w:tc>
          <w:tcPr>
            <w:tcW w:w="0" w:type="auto"/>
          </w:tcPr>
          <w:p w14:paraId="243DADB7" w14:textId="77777777" w:rsidR="00CB5F9A" w:rsidRDefault="00760B8C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Awareness of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transplacental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transmission</w:t>
            </w:r>
          </w:p>
          <w:p w14:paraId="7E3118EA" w14:textId="77777777" w:rsidR="00760B8C" w:rsidRDefault="00760B8C" w:rsidP="005068FD">
            <w:pPr>
              <w:rPr>
                <w:rFonts w:ascii="Arial Narrow" w:hAnsi="Arial Narrow"/>
                <w:sz w:val="20"/>
                <w:szCs w:val="20"/>
              </w:rPr>
            </w:pPr>
          </w:p>
          <w:p w14:paraId="3C95B7D4" w14:textId="77777777" w:rsidR="00760B8C" w:rsidRDefault="00760B8C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Feed cooked meat</w:t>
            </w:r>
          </w:p>
          <w:p w14:paraId="3A794F82" w14:textId="77777777" w:rsidR="00760B8C" w:rsidRDefault="00760B8C" w:rsidP="005068FD">
            <w:pPr>
              <w:rPr>
                <w:rFonts w:ascii="Arial Narrow" w:hAnsi="Arial Narrow"/>
                <w:sz w:val="20"/>
                <w:szCs w:val="20"/>
              </w:rPr>
            </w:pPr>
          </w:p>
          <w:p w14:paraId="6713B483" w14:textId="5AEC1481" w:rsidR="00760B8C" w:rsidRPr="005068FD" w:rsidRDefault="00760B8C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Limit exposure to aborted tissues</w:t>
            </w:r>
          </w:p>
        </w:tc>
        <w:tc>
          <w:tcPr>
            <w:tcW w:w="0" w:type="auto"/>
          </w:tcPr>
          <w:p w14:paraId="7A00FEAC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90931" w:rsidRPr="005068FD" w14:paraId="628EA353" w14:textId="77777777" w:rsidTr="00D90262">
        <w:tc>
          <w:tcPr>
            <w:tcW w:w="0" w:type="auto"/>
            <w:shd w:val="clear" w:color="auto" w:fill="FFD966" w:themeFill="accent4" w:themeFillTint="99"/>
            <w:vAlign w:val="center"/>
          </w:tcPr>
          <w:p w14:paraId="3F3CACB9" w14:textId="56BA0C5E" w:rsidR="00CB5F9A" w:rsidRPr="00275A3A" w:rsidRDefault="00CB5F9A" w:rsidP="00275A3A">
            <w:pPr>
              <w:jc w:val="center"/>
              <w:rPr>
                <w:rFonts w:ascii="Arial Narrow" w:hAnsi="Arial Narrow"/>
                <w:sz w:val="15"/>
                <w:szCs w:val="20"/>
              </w:rPr>
            </w:pPr>
            <w:r w:rsidRPr="00275A3A">
              <w:rPr>
                <w:rFonts w:ascii="Arial Narrow" w:hAnsi="Arial Narrow"/>
                <w:sz w:val="15"/>
                <w:szCs w:val="20"/>
              </w:rPr>
              <w:t>3</w:t>
            </w:r>
            <w:r w:rsidR="00275A3A" w:rsidRPr="00275A3A">
              <w:rPr>
                <w:rFonts w:ascii="Arial Narrow" w:hAnsi="Arial Narrow"/>
                <w:sz w:val="15"/>
                <w:szCs w:val="20"/>
              </w:rPr>
              <w:t>6</w:t>
            </w:r>
          </w:p>
        </w:tc>
        <w:tc>
          <w:tcPr>
            <w:tcW w:w="0" w:type="auto"/>
            <w:shd w:val="clear" w:color="auto" w:fill="FFD966" w:themeFill="accent4" w:themeFillTint="99"/>
            <w:vAlign w:val="center"/>
          </w:tcPr>
          <w:p w14:paraId="15BB0D2D" w14:textId="77777777" w:rsidR="00CB5F9A" w:rsidRPr="005068FD" w:rsidRDefault="00CB5F9A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068FD">
              <w:rPr>
                <w:rFonts w:ascii="Arial Narrow" w:hAnsi="Arial Narrow"/>
                <w:b/>
                <w:sz w:val="20"/>
                <w:szCs w:val="20"/>
              </w:rPr>
              <w:t>F/C</w:t>
            </w:r>
          </w:p>
        </w:tc>
        <w:tc>
          <w:tcPr>
            <w:tcW w:w="0" w:type="auto"/>
          </w:tcPr>
          <w:p w14:paraId="43F53444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  <w:r w:rsidRPr="005068FD">
              <w:rPr>
                <w:rFonts w:ascii="Arial Narrow" w:hAnsi="Arial Narrow"/>
                <w:sz w:val="20"/>
                <w:szCs w:val="20"/>
              </w:rPr>
              <w:t>Giardia</w:t>
            </w:r>
          </w:p>
        </w:tc>
        <w:tc>
          <w:tcPr>
            <w:tcW w:w="1237" w:type="dxa"/>
          </w:tcPr>
          <w:p w14:paraId="30E2E208" w14:textId="5D51AEBC" w:rsidR="00CB5F9A" w:rsidRPr="005068FD" w:rsidRDefault="00570E79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Fecal-oral</w:t>
            </w:r>
          </w:p>
        </w:tc>
        <w:tc>
          <w:tcPr>
            <w:tcW w:w="1272" w:type="dxa"/>
          </w:tcPr>
          <w:p w14:paraId="0B0611C5" w14:textId="48E52CE8" w:rsidR="00CB5F9A" w:rsidRPr="005068FD" w:rsidRDefault="00A97864" w:rsidP="00F0319E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Cysts ingested -&gt; </w:t>
            </w:r>
            <w:r w:rsidR="00F02717">
              <w:rPr>
                <w:rFonts w:ascii="Arial Narrow" w:hAnsi="Arial Narrow"/>
                <w:sz w:val="20"/>
                <w:szCs w:val="20"/>
              </w:rPr>
              <w:t xml:space="preserve">exposure to gastric acids and pancreatic enzymes -&gt; cysts encyst in the duodenal mucosa -&gt; </w:t>
            </w:r>
            <w:r w:rsidR="00A974B4">
              <w:rPr>
                <w:rFonts w:ascii="Arial Narrow" w:hAnsi="Arial Narrow"/>
                <w:sz w:val="20"/>
                <w:szCs w:val="20"/>
              </w:rPr>
              <w:t xml:space="preserve">2 </w:t>
            </w:r>
            <w:proofErr w:type="spellStart"/>
            <w:r w:rsidR="00A974B4">
              <w:rPr>
                <w:rFonts w:ascii="Arial Narrow" w:hAnsi="Arial Narrow"/>
                <w:sz w:val="20"/>
                <w:szCs w:val="20"/>
              </w:rPr>
              <w:t>trophozoites</w:t>
            </w:r>
            <w:proofErr w:type="spellEnd"/>
            <w:r w:rsidR="00A974B4">
              <w:rPr>
                <w:rFonts w:ascii="Arial Narrow" w:hAnsi="Arial Narrow"/>
                <w:sz w:val="20"/>
                <w:szCs w:val="20"/>
              </w:rPr>
              <w:t xml:space="preserve"> are released and attach to the brush border -&gt; </w:t>
            </w:r>
            <w:r w:rsidR="00F0319E">
              <w:rPr>
                <w:rFonts w:ascii="Arial Narrow" w:hAnsi="Arial Narrow"/>
                <w:sz w:val="20"/>
                <w:szCs w:val="20"/>
              </w:rPr>
              <w:t>damage to intestinal microvilli and host immune response -&gt; SI diarrhea</w:t>
            </w:r>
          </w:p>
        </w:tc>
        <w:tc>
          <w:tcPr>
            <w:tcW w:w="2232" w:type="dxa"/>
          </w:tcPr>
          <w:p w14:paraId="03363F09" w14:textId="77777777" w:rsidR="00F0319E" w:rsidRDefault="00F0319E" w:rsidP="00F0319E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 Narrow" w:hAnsi="Arial Narrow" w:cs="Times"/>
                <w:color w:val="000000"/>
                <w:sz w:val="20"/>
                <w:szCs w:val="20"/>
              </w:rPr>
            </w:pPr>
            <w:r w:rsidRPr="00F0319E">
              <w:rPr>
                <w:rFonts w:ascii="Arial Narrow" w:hAnsi="Arial Narrow" w:cs="Times"/>
                <w:color w:val="000000"/>
                <w:sz w:val="20"/>
                <w:szCs w:val="20"/>
              </w:rPr>
              <w:t>None to chronic diarrhea, continuous or intermittent</w:t>
            </w:r>
          </w:p>
          <w:p w14:paraId="4D7711DB" w14:textId="71CBD83D" w:rsidR="00F0319E" w:rsidRPr="00F0319E" w:rsidRDefault="00F0319E" w:rsidP="00F0319E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 Narrow" w:hAnsi="Arial Narrow" w:cs="Times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Times"/>
                <w:color w:val="000000"/>
                <w:sz w:val="20"/>
                <w:szCs w:val="20"/>
              </w:rPr>
              <w:t>+/-</w:t>
            </w:r>
            <w:r w:rsidRPr="00F0319E">
              <w:rPr>
                <w:rFonts w:ascii="Arial Narrow" w:hAnsi="Arial Narrow" w:cs="Times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0319E">
              <w:rPr>
                <w:rFonts w:ascii="Arial Narrow" w:hAnsi="Arial Narrow" w:cs="Times"/>
                <w:color w:val="000000"/>
                <w:sz w:val="20"/>
                <w:szCs w:val="20"/>
              </w:rPr>
              <w:t>malabsorption</w:t>
            </w:r>
            <w:proofErr w:type="spellEnd"/>
            <w:proofErr w:type="gramEnd"/>
            <w:r w:rsidRPr="00F0319E">
              <w:rPr>
                <w:rFonts w:ascii="Arial Narrow" w:hAnsi="Arial Narrow" w:cs="Times"/>
                <w:color w:val="000000"/>
                <w:sz w:val="20"/>
                <w:szCs w:val="20"/>
              </w:rPr>
              <w:t xml:space="preserve"> </w:t>
            </w:r>
          </w:p>
          <w:p w14:paraId="02E46346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07E21A59" w14:textId="29DDB381" w:rsidR="00A351AC" w:rsidRDefault="00A351AC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**Fecal microscopy: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trophozoites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or cysts (direct smear, zinc sulfate concentration technique)</w:t>
            </w:r>
          </w:p>
          <w:p w14:paraId="393C11F6" w14:textId="5089E9C0" w:rsidR="00A351AC" w:rsidRDefault="00A351AC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</w:t>
            </w:r>
            <w:proofErr w:type="gramStart"/>
            <w:r>
              <w:rPr>
                <w:rFonts w:ascii="Arial Narrow" w:hAnsi="Arial Narrow"/>
                <w:sz w:val="20"/>
                <w:szCs w:val="20"/>
              </w:rPr>
              <w:t>repeat</w:t>
            </w:r>
            <w:proofErr w:type="gramEnd"/>
            <w:r>
              <w:rPr>
                <w:rFonts w:ascii="Arial Narrow" w:hAnsi="Arial Narrow"/>
                <w:sz w:val="20"/>
                <w:szCs w:val="20"/>
              </w:rPr>
              <w:t xml:space="preserve"> if negative as intermittently shed</w:t>
            </w:r>
          </w:p>
          <w:p w14:paraId="6AE7CE71" w14:textId="77777777" w:rsidR="00A351AC" w:rsidRDefault="00A351AC" w:rsidP="005068FD">
            <w:pPr>
              <w:rPr>
                <w:rFonts w:ascii="Arial Narrow" w:hAnsi="Arial Narrow"/>
                <w:sz w:val="20"/>
                <w:szCs w:val="20"/>
              </w:rPr>
            </w:pPr>
          </w:p>
          <w:p w14:paraId="55D94D5B" w14:textId="77777777" w:rsidR="00A351AC" w:rsidRDefault="00A351AC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Fecal immunoassay: ELISA, IFA (both high sensitivity/specificity in people, less in dogs/cats?)</w:t>
            </w:r>
            <w:r w:rsidR="00E55F56">
              <w:rPr>
                <w:rFonts w:ascii="Arial Narrow" w:hAnsi="Arial Narrow"/>
                <w:sz w:val="20"/>
                <w:szCs w:val="20"/>
              </w:rPr>
              <w:t xml:space="preserve">- </w:t>
            </w:r>
            <w:proofErr w:type="gramStart"/>
            <w:r w:rsidR="00E55F56">
              <w:rPr>
                <w:rFonts w:ascii="Arial Narrow" w:hAnsi="Arial Narrow"/>
                <w:sz w:val="20"/>
                <w:szCs w:val="20"/>
              </w:rPr>
              <w:t>best</w:t>
            </w:r>
            <w:proofErr w:type="gramEnd"/>
            <w:r w:rsidR="00E55F56">
              <w:rPr>
                <w:rFonts w:ascii="Arial Narrow" w:hAnsi="Arial Narrow"/>
                <w:sz w:val="20"/>
                <w:szCs w:val="20"/>
              </w:rPr>
              <w:t xml:space="preserve"> for stored samples</w:t>
            </w:r>
          </w:p>
          <w:p w14:paraId="2F307D26" w14:textId="77777777" w:rsidR="00E55F56" w:rsidRDefault="00E55F56" w:rsidP="005068FD">
            <w:pPr>
              <w:rPr>
                <w:rFonts w:ascii="Arial Narrow" w:hAnsi="Arial Narrow"/>
                <w:sz w:val="20"/>
                <w:szCs w:val="20"/>
              </w:rPr>
            </w:pPr>
          </w:p>
          <w:p w14:paraId="4CB43D10" w14:textId="5CACC1CF" w:rsidR="00E55F56" w:rsidRDefault="00E55F56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Duodenal sampling for microscopy: no benefit over fecal collection</w:t>
            </w:r>
          </w:p>
          <w:p w14:paraId="6A940FE5" w14:textId="77777777" w:rsidR="00E55F56" w:rsidRDefault="00E55F56" w:rsidP="005068FD">
            <w:pPr>
              <w:rPr>
                <w:rFonts w:ascii="Arial Narrow" w:hAnsi="Arial Narrow"/>
                <w:sz w:val="20"/>
                <w:szCs w:val="20"/>
              </w:rPr>
            </w:pPr>
          </w:p>
          <w:p w14:paraId="2B2A3BF7" w14:textId="3D45A222" w:rsidR="00E55F56" w:rsidRDefault="00E55F56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Nucleic acid detection: PCR may identify pathologic strains</w:t>
            </w:r>
          </w:p>
          <w:p w14:paraId="0EC12A75" w14:textId="59E7BA2A" w:rsidR="00A351AC" w:rsidRPr="005068FD" w:rsidRDefault="00A351AC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59" w:type="dxa"/>
          </w:tcPr>
          <w:p w14:paraId="3369B9FC" w14:textId="77777777" w:rsidR="00CB5F9A" w:rsidRDefault="00E55F56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Resistance can develop with all drugs</w:t>
            </w:r>
          </w:p>
          <w:p w14:paraId="705E88EA" w14:textId="77777777" w:rsidR="00E55F56" w:rsidRDefault="00E55F56" w:rsidP="005068FD">
            <w:pPr>
              <w:rPr>
                <w:rFonts w:ascii="Arial Narrow" w:hAnsi="Arial Narrow"/>
                <w:sz w:val="20"/>
                <w:szCs w:val="20"/>
              </w:rPr>
            </w:pPr>
          </w:p>
          <w:p w14:paraId="75B75F6F" w14:textId="77777777" w:rsidR="00E55F56" w:rsidRDefault="00E55F56" w:rsidP="005068FD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Fenbendazole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(D-3d, C-5d)</w:t>
            </w:r>
          </w:p>
          <w:p w14:paraId="060E2BD5" w14:textId="77777777" w:rsidR="00E55F56" w:rsidRDefault="00E55F56" w:rsidP="005068FD">
            <w:pPr>
              <w:rPr>
                <w:rFonts w:ascii="Arial Narrow" w:hAnsi="Arial Narrow"/>
                <w:sz w:val="20"/>
                <w:szCs w:val="20"/>
              </w:rPr>
            </w:pPr>
          </w:p>
          <w:p w14:paraId="68B44DAA" w14:textId="77777777" w:rsidR="00E55F56" w:rsidRDefault="00E55F56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Metronidazole 5-7d</w:t>
            </w:r>
          </w:p>
          <w:p w14:paraId="6E7213C0" w14:textId="77777777" w:rsidR="00E55F56" w:rsidRDefault="00E55F56" w:rsidP="005068FD">
            <w:pPr>
              <w:rPr>
                <w:rFonts w:ascii="Arial Narrow" w:hAnsi="Arial Narrow"/>
                <w:sz w:val="20"/>
                <w:szCs w:val="20"/>
              </w:rPr>
            </w:pPr>
          </w:p>
          <w:p w14:paraId="23867C8F" w14:textId="5ED6CD1D" w:rsidR="00E55F56" w:rsidRPr="005068FD" w:rsidRDefault="006C47CE" w:rsidP="005068FD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Febantel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+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praziquantel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5d</w:t>
            </w:r>
          </w:p>
        </w:tc>
        <w:tc>
          <w:tcPr>
            <w:tcW w:w="1176" w:type="dxa"/>
          </w:tcPr>
          <w:p w14:paraId="79655150" w14:textId="7A02F763" w:rsidR="00CB5F9A" w:rsidRPr="005068FD" w:rsidRDefault="006C47CE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Good, recurrence possible</w:t>
            </w:r>
          </w:p>
        </w:tc>
        <w:tc>
          <w:tcPr>
            <w:tcW w:w="0" w:type="auto"/>
          </w:tcPr>
          <w:p w14:paraId="3EED6253" w14:textId="5ED97F1C" w:rsidR="00CB5F9A" w:rsidRPr="005068FD" w:rsidRDefault="006C47CE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Most strains in dogs/cats are species specific though some are zoonotic </w:t>
            </w:r>
          </w:p>
        </w:tc>
        <w:tc>
          <w:tcPr>
            <w:tcW w:w="0" w:type="auto"/>
          </w:tcPr>
          <w:p w14:paraId="33E1D229" w14:textId="58EE2F9C" w:rsidR="00CB5F9A" w:rsidRPr="005068FD" w:rsidRDefault="006C47CE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Remove feces, clean with QUATs, wash pets if having diarrhea d/t giardia </w:t>
            </w:r>
          </w:p>
        </w:tc>
        <w:tc>
          <w:tcPr>
            <w:tcW w:w="0" w:type="auto"/>
          </w:tcPr>
          <w:p w14:paraId="794837B9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90931" w:rsidRPr="005068FD" w14:paraId="38DF4C5B" w14:textId="77777777" w:rsidTr="00D90262">
        <w:tc>
          <w:tcPr>
            <w:tcW w:w="0" w:type="auto"/>
            <w:shd w:val="clear" w:color="auto" w:fill="FFD966" w:themeFill="accent4" w:themeFillTint="99"/>
            <w:vAlign w:val="center"/>
          </w:tcPr>
          <w:p w14:paraId="151C8F61" w14:textId="681450F1" w:rsidR="00CB5F9A" w:rsidRPr="00275A3A" w:rsidRDefault="00CB5F9A" w:rsidP="00275A3A">
            <w:pPr>
              <w:jc w:val="center"/>
              <w:rPr>
                <w:rFonts w:ascii="Arial Narrow" w:hAnsi="Arial Narrow"/>
                <w:sz w:val="15"/>
                <w:szCs w:val="20"/>
              </w:rPr>
            </w:pPr>
            <w:r w:rsidRPr="00275A3A">
              <w:rPr>
                <w:rFonts w:ascii="Arial Narrow" w:hAnsi="Arial Narrow"/>
                <w:sz w:val="15"/>
                <w:szCs w:val="20"/>
              </w:rPr>
              <w:t>3</w:t>
            </w:r>
            <w:r w:rsidR="00275A3A" w:rsidRPr="00275A3A">
              <w:rPr>
                <w:rFonts w:ascii="Arial Narrow" w:hAnsi="Arial Narrow"/>
                <w:sz w:val="15"/>
                <w:szCs w:val="20"/>
              </w:rPr>
              <w:t>7</w:t>
            </w:r>
          </w:p>
        </w:tc>
        <w:tc>
          <w:tcPr>
            <w:tcW w:w="0" w:type="auto"/>
            <w:shd w:val="clear" w:color="auto" w:fill="FFD966" w:themeFill="accent4" w:themeFillTint="99"/>
            <w:vAlign w:val="center"/>
          </w:tcPr>
          <w:p w14:paraId="03B5491E" w14:textId="77777777" w:rsidR="00CB5F9A" w:rsidRPr="005068FD" w:rsidRDefault="00CB5F9A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068FD">
              <w:rPr>
                <w:rFonts w:ascii="Arial Narrow" w:hAnsi="Arial Narrow"/>
                <w:b/>
                <w:sz w:val="20"/>
                <w:szCs w:val="20"/>
              </w:rPr>
              <w:t>F/C</w:t>
            </w:r>
          </w:p>
        </w:tc>
        <w:tc>
          <w:tcPr>
            <w:tcW w:w="0" w:type="auto"/>
          </w:tcPr>
          <w:p w14:paraId="5CC2C54F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  <w:r w:rsidRPr="005068FD">
              <w:rPr>
                <w:rFonts w:ascii="Arial Narrow" w:hAnsi="Arial Narrow"/>
                <w:sz w:val="20"/>
                <w:szCs w:val="20"/>
              </w:rPr>
              <w:t>Coccidia</w:t>
            </w:r>
          </w:p>
        </w:tc>
        <w:tc>
          <w:tcPr>
            <w:tcW w:w="1237" w:type="dxa"/>
          </w:tcPr>
          <w:p w14:paraId="3718577E" w14:textId="77777777" w:rsidR="00CB5F9A" w:rsidRPr="005068FD" w:rsidRDefault="00B55982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Pia</w:t>
            </w:r>
          </w:p>
        </w:tc>
        <w:tc>
          <w:tcPr>
            <w:tcW w:w="1272" w:type="dxa"/>
          </w:tcPr>
          <w:p w14:paraId="3BE156EA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32" w:type="dxa"/>
          </w:tcPr>
          <w:p w14:paraId="4ED01630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1FF01EB5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59" w:type="dxa"/>
          </w:tcPr>
          <w:p w14:paraId="59D6D57A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76" w:type="dxa"/>
          </w:tcPr>
          <w:p w14:paraId="21C88D5A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25E37BFB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23180E33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6CE56EFA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90931" w:rsidRPr="005068FD" w14:paraId="239DC500" w14:textId="77777777" w:rsidTr="00D90262">
        <w:tc>
          <w:tcPr>
            <w:tcW w:w="0" w:type="auto"/>
            <w:shd w:val="clear" w:color="auto" w:fill="FFD966" w:themeFill="accent4" w:themeFillTint="99"/>
            <w:vAlign w:val="center"/>
          </w:tcPr>
          <w:p w14:paraId="6981094F" w14:textId="77777777" w:rsidR="00CB5F9A" w:rsidRPr="00275A3A" w:rsidRDefault="00CB5F9A" w:rsidP="00275A3A">
            <w:pPr>
              <w:jc w:val="center"/>
              <w:rPr>
                <w:rFonts w:ascii="Arial Narrow" w:hAnsi="Arial Narrow"/>
                <w:sz w:val="15"/>
                <w:szCs w:val="20"/>
              </w:rPr>
            </w:pPr>
            <w:r w:rsidRPr="00275A3A">
              <w:rPr>
                <w:rFonts w:ascii="Arial Narrow" w:hAnsi="Arial Narrow"/>
                <w:sz w:val="15"/>
                <w:szCs w:val="20"/>
              </w:rPr>
              <w:t>3</w:t>
            </w:r>
            <w:r w:rsidR="00275A3A" w:rsidRPr="00275A3A">
              <w:rPr>
                <w:rFonts w:ascii="Arial Narrow" w:hAnsi="Arial Narrow"/>
                <w:sz w:val="15"/>
                <w:szCs w:val="20"/>
              </w:rPr>
              <w:t>8</w:t>
            </w:r>
          </w:p>
        </w:tc>
        <w:tc>
          <w:tcPr>
            <w:tcW w:w="0" w:type="auto"/>
            <w:shd w:val="clear" w:color="auto" w:fill="FFD966" w:themeFill="accent4" w:themeFillTint="99"/>
            <w:vAlign w:val="center"/>
          </w:tcPr>
          <w:p w14:paraId="164F1C21" w14:textId="77777777" w:rsidR="00CB5F9A" w:rsidRPr="005068FD" w:rsidRDefault="00CB5F9A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F/C</w:t>
            </w:r>
          </w:p>
        </w:tc>
        <w:tc>
          <w:tcPr>
            <w:tcW w:w="0" w:type="auto"/>
          </w:tcPr>
          <w:p w14:paraId="73F6DE33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Leishmania</w:t>
            </w:r>
          </w:p>
        </w:tc>
        <w:tc>
          <w:tcPr>
            <w:tcW w:w="1237" w:type="dxa"/>
          </w:tcPr>
          <w:p w14:paraId="60B73DEA" w14:textId="77777777" w:rsidR="00CB5F9A" w:rsidRPr="005068FD" w:rsidRDefault="00B55982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Pia</w:t>
            </w:r>
          </w:p>
        </w:tc>
        <w:tc>
          <w:tcPr>
            <w:tcW w:w="1272" w:type="dxa"/>
          </w:tcPr>
          <w:p w14:paraId="70CF2FB8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32" w:type="dxa"/>
          </w:tcPr>
          <w:p w14:paraId="57668D65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144B36BB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59" w:type="dxa"/>
          </w:tcPr>
          <w:p w14:paraId="247F7203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76" w:type="dxa"/>
          </w:tcPr>
          <w:p w14:paraId="48459AE8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31548A80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135230A3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5320926A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90931" w:rsidRPr="005068FD" w14:paraId="4FB84069" w14:textId="77777777" w:rsidTr="00D90262">
        <w:tc>
          <w:tcPr>
            <w:tcW w:w="0" w:type="auto"/>
            <w:shd w:val="clear" w:color="auto" w:fill="FFD966" w:themeFill="accent4" w:themeFillTint="99"/>
            <w:vAlign w:val="center"/>
          </w:tcPr>
          <w:p w14:paraId="769B5854" w14:textId="77777777" w:rsidR="00CB5F9A" w:rsidRPr="00275A3A" w:rsidRDefault="00275A3A" w:rsidP="00275A3A">
            <w:pPr>
              <w:jc w:val="center"/>
              <w:rPr>
                <w:rFonts w:ascii="Arial Narrow" w:hAnsi="Arial Narrow"/>
                <w:sz w:val="15"/>
                <w:szCs w:val="20"/>
              </w:rPr>
            </w:pPr>
            <w:r w:rsidRPr="00275A3A">
              <w:rPr>
                <w:rFonts w:ascii="Arial Narrow" w:hAnsi="Arial Narrow"/>
                <w:sz w:val="15"/>
                <w:szCs w:val="20"/>
              </w:rPr>
              <w:t>39</w:t>
            </w:r>
          </w:p>
        </w:tc>
        <w:tc>
          <w:tcPr>
            <w:tcW w:w="0" w:type="auto"/>
            <w:shd w:val="clear" w:color="auto" w:fill="FFD966" w:themeFill="accent4" w:themeFillTint="99"/>
            <w:vAlign w:val="center"/>
          </w:tcPr>
          <w:p w14:paraId="40988BB9" w14:textId="77777777" w:rsidR="00CB5F9A" w:rsidRPr="005068FD" w:rsidRDefault="00CB5F9A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C</w:t>
            </w:r>
          </w:p>
        </w:tc>
        <w:tc>
          <w:tcPr>
            <w:tcW w:w="0" w:type="auto"/>
          </w:tcPr>
          <w:p w14:paraId="3734FFC4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Hepatozoon canis</w:t>
            </w:r>
          </w:p>
        </w:tc>
        <w:tc>
          <w:tcPr>
            <w:tcW w:w="1237" w:type="dxa"/>
          </w:tcPr>
          <w:p w14:paraId="0744C797" w14:textId="77777777" w:rsidR="00CB5F9A" w:rsidRPr="005068FD" w:rsidRDefault="00B55982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Jess</w:t>
            </w:r>
          </w:p>
        </w:tc>
        <w:tc>
          <w:tcPr>
            <w:tcW w:w="1272" w:type="dxa"/>
          </w:tcPr>
          <w:p w14:paraId="74A9A6F9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32" w:type="dxa"/>
          </w:tcPr>
          <w:p w14:paraId="2B77845C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231D9876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59" w:type="dxa"/>
          </w:tcPr>
          <w:p w14:paraId="416EB4F1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76" w:type="dxa"/>
          </w:tcPr>
          <w:p w14:paraId="4F2065BB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28EB8B28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6F46374C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73C46088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90931" w:rsidRPr="005068FD" w14:paraId="462789B2" w14:textId="77777777" w:rsidTr="00D90262">
        <w:tc>
          <w:tcPr>
            <w:tcW w:w="0" w:type="auto"/>
            <w:shd w:val="clear" w:color="auto" w:fill="FFD966" w:themeFill="accent4" w:themeFillTint="99"/>
            <w:vAlign w:val="center"/>
          </w:tcPr>
          <w:p w14:paraId="6A8BD17C" w14:textId="77777777" w:rsidR="00CB5F9A" w:rsidRPr="00275A3A" w:rsidRDefault="00CB5F9A" w:rsidP="00275A3A">
            <w:pPr>
              <w:jc w:val="center"/>
              <w:rPr>
                <w:rFonts w:ascii="Arial Narrow" w:hAnsi="Arial Narrow"/>
                <w:sz w:val="15"/>
                <w:szCs w:val="20"/>
              </w:rPr>
            </w:pPr>
            <w:r w:rsidRPr="00275A3A">
              <w:rPr>
                <w:rFonts w:ascii="Arial Narrow" w:hAnsi="Arial Narrow"/>
                <w:sz w:val="15"/>
                <w:szCs w:val="20"/>
              </w:rPr>
              <w:t>4</w:t>
            </w:r>
            <w:r w:rsidR="00275A3A" w:rsidRPr="00275A3A">
              <w:rPr>
                <w:rFonts w:ascii="Arial Narrow" w:hAnsi="Arial Narrow"/>
                <w:sz w:val="15"/>
                <w:szCs w:val="20"/>
              </w:rPr>
              <w:t>0</w:t>
            </w:r>
          </w:p>
        </w:tc>
        <w:tc>
          <w:tcPr>
            <w:tcW w:w="0" w:type="auto"/>
            <w:shd w:val="clear" w:color="auto" w:fill="FFD966" w:themeFill="accent4" w:themeFillTint="99"/>
            <w:vAlign w:val="center"/>
          </w:tcPr>
          <w:p w14:paraId="10F07DFB" w14:textId="77777777" w:rsidR="00CB5F9A" w:rsidRPr="005068FD" w:rsidRDefault="00CB5F9A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F</w:t>
            </w:r>
          </w:p>
        </w:tc>
        <w:tc>
          <w:tcPr>
            <w:tcW w:w="0" w:type="auto"/>
          </w:tcPr>
          <w:p w14:paraId="751DCA4A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Cytauxzoon felis</w:t>
            </w:r>
          </w:p>
        </w:tc>
        <w:tc>
          <w:tcPr>
            <w:tcW w:w="1237" w:type="dxa"/>
          </w:tcPr>
          <w:p w14:paraId="12E67D5C" w14:textId="77777777" w:rsidR="00CB5F9A" w:rsidRPr="005068FD" w:rsidRDefault="00B55982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Jess</w:t>
            </w:r>
          </w:p>
        </w:tc>
        <w:tc>
          <w:tcPr>
            <w:tcW w:w="1272" w:type="dxa"/>
          </w:tcPr>
          <w:p w14:paraId="2F63EB4B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32" w:type="dxa"/>
          </w:tcPr>
          <w:p w14:paraId="274670EB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5466A496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59" w:type="dxa"/>
          </w:tcPr>
          <w:p w14:paraId="00C4F7B2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76" w:type="dxa"/>
          </w:tcPr>
          <w:p w14:paraId="1F5F1C0B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1EC38434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4DB37254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7835E1E2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B5F9A" w:rsidRPr="005068FD" w14:paraId="5324DECF" w14:textId="77777777" w:rsidTr="002B3C19">
        <w:tc>
          <w:tcPr>
            <w:tcW w:w="0" w:type="auto"/>
            <w:gridSpan w:val="12"/>
            <w:shd w:val="clear" w:color="auto" w:fill="FFD966" w:themeFill="accent4" w:themeFillTint="99"/>
          </w:tcPr>
          <w:p w14:paraId="75DA4F65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B5F9A" w:rsidRPr="005068FD" w14:paraId="21468768" w14:textId="77777777" w:rsidTr="002B3C19">
        <w:tc>
          <w:tcPr>
            <w:tcW w:w="0" w:type="auto"/>
            <w:gridSpan w:val="12"/>
            <w:shd w:val="clear" w:color="auto" w:fill="A8D08D" w:themeFill="accent6" w:themeFillTint="99"/>
          </w:tcPr>
          <w:p w14:paraId="488494A0" w14:textId="77777777" w:rsidR="00CB5F9A" w:rsidRPr="005068FD" w:rsidRDefault="00CB5F9A" w:rsidP="00C05E4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068FD">
              <w:rPr>
                <w:rFonts w:ascii="Arial Narrow" w:hAnsi="Arial Narrow"/>
                <w:b/>
                <w:sz w:val="20"/>
                <w:szCs w:val="20"/>
              </w:rPr>
              <w:t>Fung</w:t>
            </w:r>
            <w:r>
              <w:rPr>
                <w:rFonts w:ascii="Arial Narrow" w:hAnsi="Arial Narrow"/>
                <w:b/>
                <w:sz w:val="20"/>
                <w:szCs w:val="20"/>
              </w:rPr>
              <w:t>us</w:t>
            </w:r>
          </w:p>
        </w:tc>
      </w:tr>
      <w:tr w:rsidR="00690931" w:rsidRPr="005068FD" w14:paraId="30AB606E" w14:textId="77777777" w:rsidTr="00D90262">
        <w:tc>
          <w:tcPr>
            <w:tcW w:w="0" w:type="auto"/>
            <w:shd w:val="clear" w:color="auto" w:fill="FFD966" w:themeFill="accent4" w:themeFillTint="99"/>
            <w:vAlign w:val="center"/>
          </w:tcPr>
          <w:p w14:paraId="29C56CFC" w14:textId="77777777" w:rsidR="00CB5F9A" w:rsidRPr="00275A3A" w:rsidRDefault="00CB5F9A" w:rsidP="00275A3A">
            <w:pPr>
              <w:jc w:val="center"/>
              <w:rPr>
                <w:rFonts w:ascii="Arial Narrow" w:hAnsi="Arial Narrow"/>
                <w:sz w:val="15"/>
                <w:szCs w:val="20"/>
              </w:rPr>
            </w:pPr>
            <w:r w:rsidRPr="00275A3A">
              <w:rPr>
                <w:rFonts w:ascii="Arial Narrow" w:hAnsi="Arial Narrow"/>
                <w:sz w:val="15"/>
                <w:szCs w:val="20"/>
              </w:rPr>
              <w:t>4</w:t>
            </w:r>
            <w:r w:rsidR="00275A3A" w:rsidRPr="00275A3A">
              <w:rPr>
                <w:rFonts w:ascii="Arial Narrow" w:hAnsi="Arial Narrow"/>
                <w:sz w:val="15"/>
                <w:szCs w:val="20"/>
              </w:rPr>
              <w:t>1</w:t>
            </w:r>
          </w:p>
        </w:tc>
        <w:tc>
          <w:tcPr>
            <w:tcW w:w="0" w:type="auto"/>
            <w:shd w:val="clear" w:color="auto" w:fill="FFD966" w:themeFill="accent4" w:themeFillTint="99"/>
            <w:vAlign w:val="center"/>
          </w:tcPr>
          <w:p w14:paraId="15F2CEF9" w14:textId="77777777" w:rsidR="00CB5F9A" w:rsidRPr="005068FD" w:rsidRDefault="00CB5F9A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068FD">
              <w:rPr>
                <w:rFonts w:ascii="Arial Narrow" w:hAnsi="Arial Narrow"/>
                <w:b/>
                <w:sz w:val="20"/>
                <w:szCs w:val="20"/>
              </w:rPr>
              <w:t>C</w:t>
            </w:r>
          </w:p>
        </w:tc>
        <w:tc>
          <w:tcPr>
            <w:tcW w:w="0" w:type="auto"/>
          </w:tcPr>
          <w:p w14:paraId="1EFAEE9E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  <w:r w:rsidRPr="005068FD">
              <w:rPr>
                <w:rFonts w:ascii="Arial Narrow" w:hAnsi="Arial Narrow"/>
                <w:sz w:val="20"/>
                <w:szCs w:val="20"/>
              </w:rPr>
              <w:t>Blastomycosis</w:t>
            </w:r>
          </w:p>
        </w:tc>
        <w:tc>
          <w:tcPr>
            <w:tcW w:w="1237" w:type="dxa"/>
          </w:tcPr>
          <w:p w14:paraId="1BA0D3CE" w14:textId="77777777" w:rsidR="00CB5F9A" w:rsidRPr="005068FD" w:rsidRDefault="00B55982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Jess</w:t>
            </w:r>
          </w:p>
        </w:tc>
        <w:tc>
          <w:tcPr>
            <w:tcW w:w="1272" w:type="dxa"/>
          </w:tcPr>
          <w:p w14:paraId="03EA465A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32" w:type="dxa"/>
          </w:tcPr>
          <w:p w14:paraId="4D99AD3B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1B9795AA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21555D72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62EEAB37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792B3DC9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0AEE3BF0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707E19A9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90931" w:rsidRPr="005068FD" w14:paraId="32F4035E" w14:textId="77777777" w:rsidTr="00D90262">
        <w:tc>
          <w:tcPr>
            <w:tcW w:w="0" w:type="auto"/>
            <w:shd w:val="clear" w:color="auto" w:fill="FFD966" w:themeFill="accent4" w:themeFillTint="99"/>
            <w:vAlign w:val="center"/>
          </w:tcPr>
          <w:p w14:paraId="399F3580" w14:textId="77777777" w:rsidR="00CB5F9A" w:rsidRPr="00275A3A" w:rsidRDefault="00CB5F9A" w:rsidP="00275A3A">
            <w:pPr>
              <w:jc w:val="center"/>
              <w:rPr>
                <w:rFonts w:ascii="Arial Narrow" w:hAnsi="Arial Narrow"/>
                <w:sz w:val="15"/>
                <w:szCs w:val="20"/>
              </w:rPr>
            </w:pPr>
            <w:r w:rsidRPr="00275A3A">
              <w:rPr>
                <w:rFonts w:ascii="Arial Narrow" w:hAnsi="Arial Narrow"/>
                <w:sz w:val="15"/>
                <w:szCs w:val="20"/>
              </w:rPr>
              <w:t>4</w:t>
            </w:r>
            <w:r w:rsidR="00275A3A" w:rsidRPr="00275A3A">
              <w:rPr>
                <w:rFonts w:ascii="Arial Narrow" w:hAnsi="Arial Narrow"/>
                <w:sz w:val="15"/>
                <w:szCs w:val="20"/>
              </w:rPr>
              <w:t>2</w:t>
            </w:r>
          </w:p>
        </w:tc>
        <w:tc>
          <w:tcPr>
            <w:tcW w:w="0" w:type="auto"/>
            <w:shd w:val="clear" w:color="auto" w:fill="FFD966" w:themeFill="accent4" w:themeFillTint="99"/>
            <w:vAlign w:val="center"/>
          </w:tcPr>
          <w:p w14:paraId="2BD44BAA" w14:textId="77777777" w:rsidR="00CB5F9A" w:rsidRPr="005068FD" w:rsidRDefault="00CB5F9A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C/F</w:t>
            </w:r>
          </w:p>
        </w:tc>
        <w:tc>
          <w:tcPr>
            <w:tcW w:w="0" w:type="auto"/>
          </w:tcPr>
          <w:p w14:paraId="0A677C46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  <w:r w:rsidRPr="005068FD">
              <w:rPr>
                <w:rFonts w:ascii="Arial Narrow" w:hAnsi="Arial Narrow"/>
                <w:sz w:val="20"/>
                <w:szCs w:val="20"/>
              </w:rPr>
              <w:t>Histoplasmosis</w:t>
            </w:r>
          </w:p>
        </w:tc>
        <w:tc>
          <w:tcPr>
            <w:tcW w:w="1237" w:type="dxa"/>
          </w:tcPr>
          <w:p w14:paraId="3F172FCB" w14:textId="77777777" w:rsidR="00CB5F9A" w:rsidRPr="005068FD" w:rsidRDefault="00B55982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Jess</w:t>
            </w:r>
          </w:p>
        </w:tc>
        <w:tc>
          <w:tcPr>
            <w:tcW w:w="1272" w:type="dxa"/>
          </w:tcPr>
          <w:p w14:paraId="77915895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32" w:type="dxa"/>
          </w:tcPr>
          <w:p w14:paraId="1E00442B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0B43D8CD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44E0E645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02EECEF2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1E85C048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0C2E3DA3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64FF5886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90931" w:rsidRPr="005068FD" w14:paraId="0465A449" w14:textId="77777777" w:rsidTr="00D90262">
        <w:tc>
          <w:tcPr>
            <w:tcW w:w="0" w:type="auto"/>
            <w:shd w:val="clear" w:color="auto" w:fill="FFD966" w:themeFill="accent4" w:themeFillTint="99"/>
            <w:vAlign w:val="center"/>
          </w:tcPr>
          <w:p w14:paraId="5631FC32" w14:textId="77777777" w:rsidR="00CB5F9A" w:rsidRPr="00275A3A" w:rsidRDefault="00CB5F9A" w:rsidP="00275A3A">
            <w:pPr>
              <w:jc w:val="center"/>
              <w:rPr>
                <w:rFonts w:ascii="Arial Narrow" w:hAnsi="Arial Narrow"/>
                <w:sz w:val="15"/>
                <w:szCs w:val="20"/>
              </w:rPr>
            </w:pPr>
            <w:r w:rsidRPr="00275A3A">
              <w:rPr>
                <w:rFonts w:ascii="Arial Narrow" w:hAnsi="Arial Narrow"/>
                <w:sz w:val="15"/>
                <w:szCs w:val="20"/>
              </w:rPr>
              <w:t>4</w:t>
            </w:r>
            <w:r w:rsidR="00275A3A" w:rsidRPr="00275A3A">
              <w:rPr>
                <w:rFonts w:ascii="Arial Narrow" w:hAnsi="Arial Narrow"/>
                <w:sz w:val="15"/>
                <w:szCs w:val="20"/>
              </w:rPr>
              <w:t>3</w:t>
            </w:r>
          </w:p>
        </w:tc>
        <w:tc>
          <w:tcPr>
            <w:tcW w:w="0" w:type="auto"/>
            <w:shd w:val="clear" w:color="auto" w:fill="FFD966" w:themeFill="accent4" w:themeFillTint="99"/>
            <w:vAlign w:val="center"/>
          </w:tcPr>
          <w:p w14:paraId="56A4FC34" w14:textId="77777777" w:rsidR="00CB5F9A" w:rsidRPr="005068FD" w:rsidRDefault="00CB5F9A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C/F</w:t>
            </w:r>
          </w:p>
        </w:tc>
        <w:tc>
          <w:tcPr>
            <w:tcW w:w="0" w:type="auto"/>
          </w:tcPr>
          <w:p w14:paraId="126C4244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  <w:r w:rsidRPr="005068FD">
              <w:rPr>
                <w:rFonts w:ascii="Arial Narrow" w:hAnsi="Arial Narrow"/>
                <w:sz w:val="20"/>
                <w:szCs w:val="20"/>
              </w:rPr>
              <w:t>Cryptococcus</w:t>
            </w:r>
          </w:p>
        </w:tc>
        <w:tc>
          <w:tcPr>
            <w:tcW w:w="1237" w:type="dxa"/>
          </w:tcPr>
          <w:p w14:paraId="5E36E957" w14:textId="77777777" w:rsidR="00CB5F9A" w:rsidRPr="005068FD" w:rsidRDefault="00B55982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Jess</w:t>
            </w:r>
          </w:p>
        </w:tc>
        <w:tc>
          <w:tcPr>
            <w:tcW w:w="1272" w:type="dxa"/>
          </w:tcPr>
          <w:p w14:paraId="7BA2A91C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32" w:type="dxa"/>
          </w:tcPr>
          <w:p w14:paraId="2A3E96B4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3E2830DC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26E74DFA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12A7326F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33469229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3561ED76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08DF950C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90931" w:rsidRPr="005068FD" w14:paraId="315E42F6" w14:textId="77777777" w:rsidTr="00D90262">
        <w:trPr>
          <w:trHeight w:val="260"/>
        </w:trPr>
        <w:tc>
          <w:tcPr>
            <w:tcW w:w="0" w:type="auto"/>
            <w:shd w:val="clear" w:color="auto" w:fill="FFD966" w:themeFill="accent4" w:themeFillTint="99"/>
            <w:vAlign w:val="center"/>
          </w:tcPr>
          <w:p w14:paraId="4A5C3D77" w14:textId="77777777" w:rsidR="00CB5F9A" w:rsidRPr="00275A3A" w:rsidRDefault="00CB5F9A" w:rsidP="00275A3A">
            <w:pPr>
              <w:jc w:val="center"/>
              <w:rPr>
                <w:rFonts w:ascii="Arial Narrow" w:hAnsi="Arial Narrow"/>
                <w:sz w:val="15"/>
                <w:szCs w:val="20"/>
              </w:rPr>
            </w:pPr>
            <w:r w:rsidRPr="00275A3A">
              <w:rPr>
                <w:rFonts w:ascii="Arial Narrow" w:hAnsi="Arial Narrow"/>
                <w:sz w:val="15"/>
                <w:szCs w:val="20"/>
              </w:rPr>
              <w:t>4</w:t>
            </w:r>
            <w:r w:rsidR="00275A3A" w:rsidRPr="00275A3A">
              <w:rPr>
                <w:rFonts w:ascii="Arial Narrow" w:hAnsi="Arial Narrow"/>
                <w:sz w:val="15"/>
                <w:szCs w:val="20"/>
              </w:rPr>
              <w:t>4</w:t>
            </w:r>
          </w:p>
        </w:tc>
        <w:tc>
          <w:tcPr>
            <w:tcW w:w="0" w:type="auto"/>
            <w:shd w:val="clear" w:color="auto" w:fill="FFD966" w:themeFill="accent4" w:themeFillTint="99"/>
            <w:vAlign w:val="center"/>
          </w:tcPr>
          <w:p w14:paraId="4FAED9DE" w14:textId="77777777" w:rsidR="00CB5F9A" w:rsidRPr="005068FD" w:rsidRDefault="00CB5F9A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C/F</w:t>
            </w:r>
          </w:p>
        </w:tc>
        <w:tc>
          <w:tcPr>
            <w:tcW w:w="0" w:type="auto"/>
          </w:tcPr>
          <w:p w14:paraId="01E8F91C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  <w:r w:rsidRPr="005068FD">
              <w:rPr>
                <w:rFonts w:ascii="Arial Narrow" w:hAnsi="Arial Narrow"/>
                <w:sz w:val="20"/>
                <w:szCs w:val="20"/>
              </w:rPr>
              <w:t>Coccidioidomycosis</w:t>
            </w:r>
          </w:p>
        </w:tc>
        <w:tc>
          <w:tcPr>
            <w:tcW w:w="1237" w:type="dxa"/>
          </w:tcPr>
          <w:p w14:paraId="61A96A61" w14:textId="77777777" w:rsidR="00CB5F9A" w:rsidRPr="005068FD" w:rsidRDefault="00B55982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Jess</w:t>
            </w:r>
          </w:p>
        </w:tc>
        <w:tc>
          <w:tcPr>
            <w:tcW w:w="1272" w:type="dxa"/>
          </w:tcPr>
          <w:p w14:paraId="3B6308D2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32" w:type="dxa"/>
          </w:tcPr>
          <w:p w14:paraId="61563B40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442BF3B8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6531C224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40F1D949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1929A92D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6E4BED26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71D5C7C8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90931" w:rsidRPr="005068FD" w14:paraId="01B5472F" w14:textId="77777777" w:rsidTr="00D90262">
        <w:tc>
          <w:tcPr>
            <w:tcW w:w="0" w:type="auto"/>
            <w:shd w:val="clear" w:color="auto" w:fill="FFD966" w:themeFill="accent4" w:themeFillTint="99"/>
            <w:vAlign w:val="center"/>
          </w:tcPr>
          <w:p w14:paraId="083BA239" w14:textId="77777777" w:rsidR="00CB5F9A" w:rsidRPr="00275A3A" w:rsidRDefault="00CB5F9A" w:rsidP="00275A3A">
            <w:pPr>
              <w:jc w:val="center"/>
              <w:rPr>
                <w:rFonts w:ascii="Arial Narrow" w:hAnsi="Arial Narrow"/>
                <w:sz w:val="15"/>
                <w:szCs w:val="20"/>
              </w:rPr>
            </w:pPr>
            <w:r w:rsidRPr="00275A3A">
              <w:rPr>
                <w:rFonts w:ascii="Arial Narrow" w:hAnsi="Arial Narrow"/>
                <w:sz w:val="15"/>
                <w:szCs w:val="20"/>
              </w:rPr>
              <w:t>4</w:t>
            </w:r>
            <w:r w:rsidR="00275A3A" w:rsidRPr="00275A3A">
              <w:rPr>
                <w:rFonts w:ascii="Arial Narrow" w:hAnsi="Arial Narrow"/>
                <w:sz w:val="15"/>
                <w:szCs w:val="20"/>
              </w:rPr>
              <w:t>5</w:t>
            </w:r>
          </w:p>
        </w:tc>
        <w:tc>
          <w:tcPr>
            <w:tcW w:w="0" w:type="auto"/>
            <w:shd w:val="clear" w:color="auto" w:fill="FFD966" w:themeFill="accent4" w:themeFillTint="99"/>
            <w:vAlign w:val="center"/>
          </w:tcPr>
          <w:p w14:paraId="72CB29CA" w14:textId="77777777" w:rsidR="00CB5F9A" w:rsidRPr="005068FD" w:rsidRDefault="00CB5F9A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C</w:t>
            </w:r>
          </w:p>
        </w:tc>
        <w:tc>
          <w:tcPr>
            <w:tcW w:w="0" w:type="auto"/>
          </w:tcPr>
          <w:p w14:paraId="770F165A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Aspergillosis</w:t>
            </w:r>
          </w:p>
        </w:tc>
        <w:tc>
          <w:tcPr>
            <w:tcW w:w="1237" w:type="dxa"/>
          </w:tcPr>
          <w:p w14:paraId="18D97129" w14:textId="77777777" w:rsidR="00CB5F9A" w:rsidRPr="005068FD" w:rsidRDefault="00B55982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Roberta</w:t>
            </w:r>
          </w:p>
        </w:tc>
        <w:tc>
          <w:tcPr>
            <w:tcW w:w="1272" w:type="dxa"/>
          </w:tcPr>
          <w:p w14:paraId="68D6EC1D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32" w:type="dxa"/>
          </w:tcPr>
          <w:p w14:paraId="182CF38C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0F8801A0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6FB320B4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45FA8177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3645979C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26D60C4C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7CA2842A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90931" w:rsidRPr="005068FD" w14:paraId="1573A2A8" w14:textId="77777777" w:rsidTr="00D90262">
        <w:trPr>
          <w:trHeight w:val="251"/>
        </w:trPr>
        <w:tc>
          <w:tcPr>
            <w:tcW w:w="0" w:type="auto"/>
            <w:shd w:val="clear" w:color="auto" w:fill="FFD966" w:themeFill="accent4" w:themeFillTint="99"/>
            <w:vAlign w:val="center"/>
          </w:tcPr>
          <w:p w14:paraId="2278765F" w14:textId="77777777" w:rsidR="00CB5F9A" w:rsidRPr="00275A3A" w:rsidRDefault="00CB5F9A" w:rsidP="00275A3A">
            <w:pPr>
              <w:jc w:val="center"/>
              <w:rPr>
                <w:rFonts w:ascii="Arial Narrow" w:hAnsi="Arial Narrow"/>
                <w:sz w:val="15"/>
                <w:szCs w:val="20"/>
              </w:rPr>
            </w:pPr>
            <w:r w:rsidRPr="00275A3A">
              <w:rPr>
                <w:rFonts w:ascii="Arial Narrow" w:hAnsi="Arial Narrow"/>
                <w:sz w:val="15"/>
                <w:szCs w:val="20"/>
              </w:rPr>
              <w:t>4</w:t>
            </w:r>
            <w:r w:rsidR="00275A3A" w:rsidRPr="00275A3A">
              <w:rPr>
                <w:rFonts w:ascii="Arial Narrow" w:hAnsi="Arial Narrow"/>
                <w:sz w:val="15"/>
                <w:szCs w:val="20"/>
              </w:rPr>
              <w:t>6</w:t>
            </w:r>
          </w:p>
        </w:tc>
        <w:tc>
          <w:tcPr>
            <w:tcW w:w="0" w:type="auto"/>
            <w:shd w:val="clear" w:color="auto" w:fill="FFD966" w:themeFill="accent4" w:themeFillTint="99"/>
            <w:vAlign w:val="center"/>
          </w:tcPr>
          <w:p w14:paraId="0261D902" w14:textId="77777777" w:rsidR="00CB5F9A" w:rsidRPr="005068FD" w:rsidRDefault="00CB5F9A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C/F</w:t>
            </w:r>
          </w:p>
        </w:tc>
        <w:tc>
          <w:tcPr>
            <w:tcW w:w="0" w:type="auto"/>
          </w:tcPr>
          <w:p w14:paraId="7ECED892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Candidiasis (systemic)</w:t>
            </w:r>
          </w:p>
        </w:tc>
        <w:tc>
          <w:tcPr>
            <w:tcW w:w="1237" w:type="dxa"/>
          </w:tcPr>
          <w:p w14:paraId="605757BE" w14:textId="77777777" w:rsidR="00CB5F9A" w:rsidRPr="005068FD" w:rsidRDefault="00B55982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Roberta</w:t>
            </w:r>
          </w:p>
        </w:tc>
        <w:tc>
          <w:tcPr>
            <w:tcW w:w="1272" w:type="dxa"/>
          </w:tcPr>
          <w:p w14:paraId="11CE0ACA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32" w:type="dxa"/>
          </w:tcPr>
          <w:p w14:paraId="2880970A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682F2230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733F772E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64CC278E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07165891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7F506E51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4BA509BE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B5F9A" w:rsidRPr="005068FD" w14:paraId="2B3382A7" w14:textId="77777777" w:rsidTr="002B3C19">
        <w:tc>
          <w:tcPr>
            <w:tcW w:w="0" w:type="auto"/>
            <w:gridSpan w:val="12"/>
            <w:shd w:val="clear" w:color="auto" w:fill="FFD966" w:themeFill="accent4" w:themeFillTint="99"/>
          </w:tcPr>
          <w:p w14:paraId="1033B856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B5F9A" w:rsidRPr="005068FD" w14:paraId="02665A43" w14:textId="77777777" w:rsidTr="002B3C19">
        <w:tc>
          <w:tcPr>
            <w:tcW w:w="0" w:type="auto"/>
            <w:gridSpan w:val="12"/>
            <w:shd w:val="clear" w:color="auto" w:fill="A8D08D" w:themeFill="accent6" w:themeFillTint="99"/>
          </w:tcPr>
          <w:p w14:paraId="7227F81D" w14:textId="77777777" w:rsidR="00CB5F9A" w:rsidRPr="005068FD" w:rsidRDefault="00CB5F9A" w:rsidP="00C05E4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5068FD">
              <w:rPr>
                <w:rFonts w:ascii="Arial Narrow" w:hAnsi="Arial Narrow"/>
                <w:b/>
                <w:sz w:val="20"/>
                <w:szCs w:val="20"/>
              </w:rPr>
              <w:t>Hemotrophic</w:t>
            </w:r>
            <w:proofErr w:type="spellEnd"/>
            <w:r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Pr="005068FD">
              <w:rPr>
                <w:rFonts w:ascii="Arial Narrow" w:hAnsi="Arial Narrow"/>
                <w:b/>
                <w:sz w:val="20"/>
                <w:szCs w:val="20"/>
              </w:rPr>
              <w:t>mycoplasma</w:t>
            </w:r>
          </w:p>
        </w:tc>
      </w:tr>
      <w:tr w:rsidR="00690931" w:rsidRPr="005068FD" w14:paraId="21CE16AC" w14:textId="77777777" w:rsidTr="00D90262">
        <w:tc>
          <w:tcPr>
            <w:tcW w:w="0" w:type="auto"/>
            <w:shd w:val="clear" w:color="auto" w:fill="FFD966" w:themeFill="accent4" w:themeFillTint="99"/>
            <w:vAlign w:val="center"/>
          </w:tcPr>
          <w:p w14:paraId="2BA17B35" w14:textId="77777777" w:rsidR="00CB5F9A" w:rsidRPr="00275A3A" w:rsidRDefault="00CB5F9A" w:rsidP="00275A3A">
            <w:pPr>
              <w:jc w:val="center"/>
              <w:rPr>
                <w:rFonts w:ascii="Arial Narrow" w:hAnsi="Arial Narrow"/>
                <w:sz w:val="15"/>
                <w:szCs w:val="20"/>
              </w:rPr>
            </w:pPr>
            <w:r w:rsidRPr="00275A3A">
              <w:rPr>
                <w:rFonts w:ascii="Arial Narrow" w:hAnsi="Arial Narrow"/>
                <w:sz w:val="15"/>
                <w:szCs w:val="20"/>
              </w:rPr>
              <w:t>4</w:t>
            </w:r>
            <w:r w:rsidR="00275A3A" w:rsidRPr="00275A3A">
              <w:rPr>
                <w:rFonts w:ascii="Arial Narrow" w:hAnsi="Arial Narrow"/>
                <w:sz w:val="15"/>
                <w:szCs w:val="20"/>
              </w:rPr>
              <w:t>7</w:t>
            </w:r>
          </w:p>
        </w:tc>
        <w:tc>
          <w:tcPr>
            <w:tcW w:w="0" w:type="auto"/>
            <w:shd w:val="clear" w:color="auto" w:fill="FFD966" w:themeFill="accent4" w:themeFillTint="99"/>
            <w:vAlign w:val="center"/>
          </w:tcPr>
          <w:p w14:paraId="6D0062F1" w14:textId="77777777" w:rsidR="00CB5F9A" w:rsidRPr="005068FD" w:rsidRDefault="00CB5F9A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F</w:t>
            </w:r>
          </w:p>
        </w:tc>
        <w:tc>
          <w:tcPr>
            <w:tcW w:w="0" w:type="auto"/>
          </w:tcPr>
          <w:p w14:paraId="42E09B5B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Mycoplasma haemofelis</w:t>
            </w:r>
          </w:p>
        </w:tc>
        <w:tc>
          <w:tcPr>
            <w:tcW w:w="1237" w:type="dxa"/>
          </w:tcPr>
          <w:p w14:paraId="3DB4C9CD" w14:textId="77777777" w:rsidR="00CB5F9A" w:rsidRPr="005068FD" w:rsidRDefault="00B55982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Roberta</w:t>
            </w:r>
          </w:p>
        </w:tc>
        <w:tc>
          <w:tcPr>
            <w:tcW w:w="1272" w:type="dxa"/>
          </w:tcPr>
          <w:p w14:paraId="5BAE8BD9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32" w:type="dxa"/>
          </w:tcPr>
          <w:p w14:paraId="5237DD85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443A216A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0520C125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549E4F8E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585ECD61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47F9F76D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5B95EDBB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90931" w:rsidRPr="005068FD" w14:paraId="2FF8C8F9" w14:textId="77777777" w:rsidTr="00D90262">
        <w:tc>
          <w:tcPr>
            <w:tcW w:w="0" w:type="auto"/>
            <w:shd w:val="clear" w:color="auto" w:fill="FFD966" w:themeFill="accent4" w:themeFillTint="99"/>
            <w:vAlign w:val="center"/>
          </w:tcPr>
          <w:p w14:paraId="7A4881FF" w14:textId="77777777" w:rsidR="00CB5F9A" w:rsidRPr="00275A3A" w:rsidRDefault="00275A3A" w:rsidP="00275A3A">
            <w:pPr>
              <w:jc w:val="center"/>
              <w:rPr>
                <w:rFonts w:ascii="Arial Narrow" w:hAnsi="Arial Narrow"/>
                <w:sz w:val="15"/>
                <w:szCs w:val="20"/>
              </w:rPr>
            </w:pPr>
            <w:r w:rsidRPr="00275A3A">
              <w:rPr>
                <w:rFonts w:ascii="Arial Narrow" w:hAnsi="Arial Narrow"/>
                <w:sz w:val="15"/>
                <w:szCs w:val="20"/>
              </w:rPr>
              <w:t>48</w:t>
            </w:r>
          </w:p>
        </w:tc>
        <w:tc>
          <w:tcPr>
            <w:tcW w:w="0" w:type="auto"/>
            <w:shd w:val="clear" w:color="auto" w:fill="FFD966" w:themeFill="accent4" w:themeFillTint="99"/>
            <w:vAlign w:val="center"/>
          </w:tcPr>
          <w:p w14:paraId="4AB018B6" w14:textId="77777777" w:rsidR="00CB5F9A" w:rsidRPr="005068FD" w:rsidRDefault="00CB5F9A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F</w:t>
            </w:r>
          </w:p>
        </w:tc>
        <w:tc>
          <w:tcPr>
            <w:tcW w:w="0" w:type="auto"/>
          </w:tcPr>
          <w:p w14:paraId="60B0C85F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Mycoplasma haemominutum</w:t>
            </w:r>
          </w:p>
        </w:tc>
        <w:tc>
          <w:tcPr>
            <w:tcW w:w="1237" w:type="dxa"/>
          </w:tcPr>
          <w:p w14:paraId="7903BE93" w14:textId="77777777" w:rsidR="00CB5F9A" w:rsidRPr="005068FD" w:rsidRDefault="00B55982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Roberta</w:t>
            </w:r>
          </w:p>
        </w:tc>
        <w:tc>
          <w:tcPr>
            <w:tcW w:w="1272" w:type="dxa"/>
          </w:tcPr>
          <w:p w14:paraId="1FB2F3FB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32" w:type="dxa"/>
          </w:tcPr>
          <w:p w14:paraId="2F46B149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460C13D6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5861DC2C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3D485F3F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1C7AD6DF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2F91DA77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0976DC94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90931" w:rsidRPr="005068FD" w14:paraId="0723B919" w14:textId="77777777" w:rsidTr="00D90262">
        <w:tc>
          <w:tcPr>
            <w:tcW w:w="0" w:type="auto"/>
            <w:shd w:val="clear" w:color="auto" w:fill="FFD966" w:themeFill="accent4" w:themeFillTint="99"/>
            <w:vAlign w:val="center"/>
          </w:tcPr>
          <w:p w14:paraId="7642BC90" w14:textId="77777777" w:rsidR="00CB5F9A" w:rsidRPr="00275A3A" w:rsidRDefault="00275A3A" w:rsidP="00275A3A">
            <w:pPr>
              <w:jc w:val="center"/>
              <w:rPr>
                <w:rFonts w:ascii="Arial Narrow" w:hAnsi="Arial Narrow"/>
                <w:sz w:val="15"/>
                <w:szCs w:val="20"/>
              </w:rPr>
            </w:pPr>
            <w:r w:rsidRPr="00275A3A">
              <w:rPr>
                <w:rFonts w:ascii="Arial Narrow" w:hAnsi="Arial Narrow"/>
                <w:sz w:val="15"/>
                <w:szCs w:val="20"/>
              </w:rPr>
              <w:t>49</w:t>
            </w:r>
          </w:p>
        </w:tc>
        <w:tc>
          <w:tcPr>
            <w:tcW w:w="0" w:type="auto"/>
            <w:shd w:val="clear" w:color="auto" w:fill="FFD966" w:themeFill="accent4" w:themeFillTint="99"/>
            <w:vAlign w:val="center"/>
          </w:tcPr>
          <w:p w14:paraId="7948E4C8" w14:textId="77777777" w:rsidR="00CB5F9A" w:rsidRPr="005068FD" w:rsidRDefault="00CB5F9A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C</w:t>
            </w:r>
          </w:p>
        </w:tc>
        <w:tc>
          <w:tcPr>
            <w:tcW w:w="0" w:type="auto"/>
          </w:tcPr>
          <w:p w14:paraId="7C7DD240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Mycoplasma haemocanis</w:t>
            </w:r>
          </w:p>
        </w:tc>
        <w:tc>
          <w:tcPr>
            <w:tcW w:w="1237" w:type="dxa"/>
          </w:tcPr>
          <w:p w14:paraId="01F7DC5C" w14:textId="77777777" w:rsidR="00CB5F9A" w:rsidRPr="005068FD" w:rsidRDefault="00B55982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Roberta</w:t>
            </w:r>
          </w:p>
        </w:tc>
        <w:tc>
          <w:tcPr>
            <w:tcW w:w="1272" w:type="dxa"/>
          </w:tcPr>
          <w:p w14:paraId="1CCD79AF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32" w:type="dxa"/>
          </w:tcPr>
          <w:p w14:paraId="11C1F443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58C475F8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03EE9DD0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7428EB8F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60E1B33A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4DA58FA9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63852D32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B5F9A" w:rsidRPr="005068FD" w14:paraId="64FBEFD9" w14:textId="77777777" w:rsidTr="002B3C19">
        <w:tc>
          <w:tcPr>
            <w:tcW w:w="0" w:type="auto"/>
            <w:gridSpan w:val="12"/>
            <w:shd w:val="clear" w:color="auto" w:fill="FFD966" w:themeFill="accent4" w:themeFillTint="99"/>
          </w:tcPr>
          <w:p w14:paraId="0080B712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B5F9A" w:rsidRPr="005068FD" w14:paraId="552A1ED4" w14:textId="77777777" w:rsidTr="002B3C19">
        <w:tc>
          <w:tcPr>
            <w:tcW w:w="0" w:type="auto"/>
            <w:gridSpan w:val="12"/>
            <w:shd w:val="clear" w:color="auto" w:fill="A8D08D" w:themeFill="accent6" w:themeFillTint="99"/>
          </w:tcPr>
          <w:p w14:paraId="302D4E85" w14:textId="77777777" w:rsidR="00CB5F9A" w:rsidRPr="005068FD" w:rsidRDefault="00CB5F9A" w:rsidP="00C05E4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068FD">
              <w:rPr>
                <w:rFonts w:ascii="Arial Narrow" w:hAnsi="Arial Narrow"/>
                <w:b/>
                <w:sz w:val="20"/>
                <w:szCs w:val="20"/>
              </w:rPr>
              <w:t>Other</w:t>
            </w:r>
          </w:p>
        </w:tc>
      </w:tr>
      <w:tr w:rsidR="00690931" w:rsidRPr="005068FD" w14:paraId="3A284317" w14:textId="77777777" w:rsidTr="00D90262">
        <w:tc>
          <w:tcPr>
            <w:tcW w:w="0" w:type="auto"/>
            <w:shd w:val="clear" w:color="auto" w:fill="FFD966" w:themeFill="accent4" w:themeFillTint="99"/>
            <w:vAlign w:val="center"/>
          </w:tcPr>
          <w:p w14:paraId="4BED950A" w14:textId="77777777" w:rsidR="00CB5F9A" w:rsidRPr="00275A3A" w:rsidRDefault="00CB5F9A" w:rsidP="00275A3A">
            <w:pPr>
              <w:jc w:val="center"/>
              <w:rPr>
                <w:rFonts w:ascii="Arial Narrow" w:hAnsi="Arial Narrow"/>
                <w:sz w:val="16"/>
                <w:szCs w:val="20"/>
              </w:rPr>
            </w:pPr>
            <w:r w:rsidRPr="00275A3A">
              <w:rPr>
                <w:rFonts w:ascii="Arial Narrow" w:hAnsi="Arial Narrow"/>
                <w:sz w:val="16"/>
                <w:szCs w:val="20"/>
              </w:rPr>
              <w:t>5</w:t>
            </w:r>
            <w:r w:rsidR="00275A3A" w:rsidRPr="00275A3A">
              <w:rPr>
                <w:rFonts w:ascii="Arial Narrow" w:hAnsi="Arial Narrow"/>
                <w:sz w:val="16"/>
                <w:szCs w:val="20"/>
              </w:rPr>
              <w:t>0</w:t>
            </w:r>
          </w:p>
        </w:tc>
        <w:tc>
          <w:tcPr>
            <w:tcW w:w="0" w:type="auto"/>
            <w:shd w:val="clear" w:color="auto" w:fill="FFD966" w:themeFill="accent4" w:themeFillTint="99"/>
            <w:vAlign w:val="center"/>
          </w:tcPr>
          <w:p w14:paraId="747B7B4B" w14:textId="77777777" w:rsidR="00CB5F9A" w:rsidRPr="005068FD" w:rsidRDefault="00275A3A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</w:tcPr>
          <w:p w14:paraId="4035E435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  <w:r w:rsidRPr="005068FD">
              <w:rPr>
                <w:rFonts w:ascii="Arial Narrow" w:hAnsi="Arial Narrow"/>
                <w:sz w:val="20"/>
                <w:szCs w:val="20"/>
              </w:rPr>
              <w:t>Angiostronglyus vasorum</w:t>
            </w:r>
          </w:p>
        </w:tc>
        <w:tc>
          <w:tcPr>
            <w:tcW w:w="1237" w:type="dxa"/>
          </w:tcPr>
          <w:p w14:paraId="6E8097BF" w14:textId="77777777" w:rsidR="00CB5F9A" w:rsidRPr="005068FD" w:rsidRDefault="000F05F2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Roberta</w:t>
            </w:r>
          </w:p>
        </w:tc>
        <w:tc>
          <w:tcPr>
            <w:tcW w:w="1272" w:type="dxa"/>
            <w:shd w:val="clear" w:color="auto" w:fill="auto"/>
          </w:tcPr>
          <w:p w14:paraId="564A7A10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32" w:type="dxa"/>
            <w:shd w:val="clear" w:color="auto" w:fill="auto"/>
          </w:tcPr>
          <w:p w14:paraId="0239A570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788C6332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3CC66722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226F5866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249EFAC0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02066C59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4B774894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90931" w:rsidRPr="005068FD" w14:paraId="5536ACC2" w14:textId="77777777" w:rsidTr="00D90262">
        <w:tc>
          <w:tcPr>
            <w:tcW w:w="0" w:type="auto"/>
          </w:tcPr>
          <w:p w14:paraId="35A2945C" w14:textId="77777777" w:rsidR="00CB5F9A" w:rsidRPr="005068FD" w:rsidRDefault="00CB5F9A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9226071" w14:textId="77777777" w:rsidR="00CB5F9A" w:rsidRPr="005068FD" w:rsidRDefault="00CB5F9A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76DAB2C7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37" w:type="dxa"/>
          </w:tcPr>
          <w:p w14:paraId="3F09736E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2" w:type="dxa"/>
            <w:shd w:val="clear" w:color="auto" w:fill="auto"/>
          </w:tcPr>
          <w:p w14:paraId="689E159B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32" w:type="dxa"/>
            <w:shd w:val="clear" w:color="auto" w:fill="auto"/>
          </w:tcPr>
          <w:p w14:paraId="13AFC290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58C7CD53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041CE024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62CF89A3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4EE013C5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05635971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4F6AF49B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90931" w:rsidRPr="005068FD" w14:paraId="4FB41F91" w14:textId="77777777" w:rsidTr="00D90262">
        <w:tc>
          <w:tcPr>
            <w:tcW w:w="0" w:type="auto"/>
          </w:tcPr>
          <w:p w14:paraId="2D8E6F23" w14:textId="77777777" w:rsidR="00CB5F9A" w:rsidRPr="005068FD" w:rsidRDefault="00CB5F9A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C4A5154" w14:textId="77777777" w:rsidR="00CB5F9A" w:rsidRPr="005068FD" w:rsidRDefault="00CB5F9A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5A1EE585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37" w:type="dxa"/>
          </w:tcPr>
          <w:p w14:paraId="6E580FA2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2" w:type="dxa"/>
          </w:tcPr>
          <w:p w14:paraId="435C9E68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32" w:type="dxa"/>
          </w:tcPr>
          <w:p w14:paraId="5335CCA1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51F815F4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356F06D6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7F66075F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0835BA3B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10362082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0789E21D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90931" w:rsidRPr="005068FD" w14:paraId="17FE34B6" w14:textId="77777777" w:rsidTr="00D90262">
        <w:tc>
          <w:tcPr>
            <w:tcW w:w="0" w:type="auto"/>
          </w:tcPr>
          <w:p w14:paraId="4C2BDDE2" w14:textId="77777777" w:rsidR="00CB5F9A" w:rsidRPr="005068FD" w:rsidRDefault="00CB5F9A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9EC09A2" w14:textId="77777777" w:rsidR="00CB5F9A" w:rsidRPr="005068FD" w:rsidRDefault="00CB5F9A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7F3A6038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37" w:type="dxa"/>
          </w:tcPr>
          <w:p w14:paraId="7D8A3269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2" w:type="dxa"/>
          </w:tcPr>
          <w:p w14:paraId="39BCDFE7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32" w:type="dxa"/>
          </w:tcPr>
          <w:p w14:paraId="1DE68134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2EF76B07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64D1BBCA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5D1E22D3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682AEED0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52188C8F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12D5327A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90931" w:rsidRPr="005068FD" w14:paraId="1D742696" w14:textId="77777777" w:rsidTr="00D90262">
        <w:tc>
          <w:tcPr>
            <w:tcW w:w="0" w:type="auto"/>
          </w:tcPr>
          <w:p w14:paraId="0E38DB0C" w14:textId="77777777" w:rsidR="00CB5F9A" w:rsidRPr="005068FD" w:rsidRDefault="00CB5F9A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638264A" w14:textId="77777777" w:rsidR="00CB5F9A" w:rsidRPr="005068FD" w:rsidRDefault="00CB5F9A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2321B0F0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37" w:type="dxa"/>
          </w:tcPr>
          <w:p w14:paraId="5E8DA8AC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2" w:type="dxa"/>
          </w:tcPr>
          <w:p w14:paraId="7B8CC53E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32" w:type="dxa"/>
          </w:tcPr>
          <w:p w14:paraId="6277D7E7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2AA2A6D7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3CE74B7D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1047DBE5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2FCB9FBB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31BBA3F9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068E5589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90931" w:rsidRPr="005068FD" w14:paraId="2019F45E" w14:textId="77777777" w:rsidTr="00D90262">
        <w:tc>
          <w:tcPr>
            <w:tcW w:w="0" w:type="auto"/>
          </w:tcPr>
          <w:p w14:paraId="0BF91CB7" w14:textId="77777777" w:rsidR="00CB5F9A" w:rsidRPr="005068FD" w:rsidRDefault="00CB5F9A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ECF523F" w14:textId="77777777" w:rsidR="00CB5F9A" w:rsidRPr="005068FD" w:rsidRDefault="00CB5F9A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22933CD1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37" w:type="dxa"/>
          </w:tcPr>
          <w:p w14:paraId="0590D035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2" w:type="dxa"/>
          </w:tcPr>
          <w:p w14:paraId="1F903029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32" w:type="dxa"/>
          </w:tcPr>
          <w:p w14:paraId="7994637E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4CB9C75E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0E223EE3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52D346DB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0E5228D6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00F55517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5ECE016F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1EC06E73" w14:textId="77777777" w:rsidR="003E3BF7" w:rsidRDefault="003E3BF7"/>
    <w:sectPr w:rsidR="003E3BF7" w:rsidSect="00565D6A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D42362"/>
    <w:multiLevelType w:val="multilevel"/>
    <w:tmpl w:val="317CC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D6A"/>
    <w:rsid w:val="000A405E"/>
    <w:rsid w:val="000B10A9"/>
    <w:rsid w:val="000F05F2"/>
    <w:rsid w:val="002523DD"/>
    <w:rsid w:val="002743B3"/>
    <w:rsid w:val="00275A3A"/>
    <w:rsid w:val="002A235F"/>
    <w:rsid w:val="002B3C19"/>
    <w:rsid w:val="002F0879"/>
    <w:rsid w:val="00300374"/>
    <w:rsid w:val="00305DC7"/>
    <w:rsid w:val="0033743F"/>
    <w:rsid w:val="003B696F"/>
    <w:rsid w:val="003E3BF7"/>
    <w:rsid w:val="004379B9"/>
    <w:rsid w:val="005068FD"/>
    <w:rsid w:val="0054519F"/>
    <w:rsid w:val="00565D6A"/>
    <w:rsid w:val="00570E79"/>
    <w:rsid w:val="00577CC9"/>
    <w:rsid w:val="00690931"/>
    <w:rsid w:val="00696E98"/>
    <w:rsid w:val="006C47CE"/>
    <w:rsid w:val="00760B8C"/>
    <w:rsid w:val="00776004"/>
    <w:rsid w:val="00797327"/>
    <w:rsid w:val="007A2F49"/>
    <w:rsid w:val="00814605"/>
    <w:rsid w:val="00833F2A"/>
    <w:rsid w:val="008E7B4D"/>
    <w:rsid w:val="009A2E0C"/>
    <w:rsid w:val="009F2CBD"/>
    <w:rsid w:val="00A351AC"/>
    <w:rsid w:val="00A60744"/>
    <w:rsid w:val="00A974B4"/>
    <w:rsid w:val="00A97864"/>
    <w:rsid w:val="00AB6FA9"/>
    <w:rsid w:val="00B0266A"/>
    <w:rsid w:val="00B2172B"/>
    <w:rsid w:val="00B55982"/>
    <w:rsid w:val="00BC6675"/>
    <w:rsid w:val="00BE57D5"/>
    <w:rsid w:val="00C05E4C"/>
    <w:rsid w:val="00CB5F9A"/>
    <w:rsid w:val="00CF053C"/>
    <w:rsid w:val="00D63281"/>
    <w:rsid w:val="00D90262"/>
    <w:rsid w:val="00E13828"/>
    <w:rsid w:val="00E3558E"/>
    <w:rsid w:val="00E55F56"/>
    <w:rsid w:val="00E750B5"/>
    <w:rsid w:val="00EB7AA8"/>
    <w:rsid w:val="00EF2E29"/>
    <w:rsid w:val="00F02717"/>
    <w:rsid w:val="00F03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3404C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65D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B10A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10A9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65D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B10A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10A9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4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5</Pages>
  <Words>1126</Words>
  <Characters>6422</Characters>
  <Application>Microsoft Macintosh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Gretchen L. Schoeffler</dc:creator>
  <cp:keywords/>
  <dc:description/>
  <cp:lastModifiedBy>Pia Martiny</cp:lastModifiedBy>
  <cp:revision>17</cp:revision>
  <dcterms:created xsi:type="dcterms:W3CDTF">2017-06-12T11:28:00Z</dcterms:created>
  <dcterms:modified xsi:type="dcterms:W3CDTF">2017-06-13T16:07:00Z</dcterms:modified>
</cp:coreProperties>
</file>