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23B" w:rsidRDefault="006F123B">
      <w:r>
        <w:rPr>
          <w:noProof/>
        </w:rPr>
        <w:drawing>
          <wp:inline distT="0" distB="0" distL="0" distR="0" wp14:anchorId="7A38A7B8" wp14:editId="469304A6">
            <wp:extent cx="5943600" cy="36360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636010"/>
                    </a:xfrm>
                    <a:prstGeom prst="rect">
                      <a:avLst/>
                    </a:prstGeom>
                  </pic:spPr>
                </pic:pic>
              </a:graphicData>
            </a:graphic>
          </wp:inline>
        </w:drawing>
      </w:r>
    </w:p>
    <w:p w:rsidR="00F40DA0" w:rsidRDefault="00F40DA0">
      <w:r>
        <w:t xml:space="preserve">Guidelines to establish if a patient should receive a transfusion have not been established. Currently </w:t>
      </w:r>
      <w:proofErr w:type="spellStart"/>
      <w:r>
        <w:t>Hb</w:t>
      </w:r>
      <w:proofErr w:type="spellEnd"/>
      <w:r>
        <w:t xml:space="preserve"> concentration and clinical signs have been the factors influencing transfusion administration.</w:t>
      </w:r>
    </w:p>
    <w:p w:rsidR="00F40DA0" w:rsidRDefault="00F40DA0">
      <w:r>
        <w:t>Markers of impaired oxygenation:</w:t>
      </w:r>
    </w:p>
    <w:p w:rsidR="00F40DA0" w:rsidRDefault="00F40DA0" w:rsidP="00F40DA0">
      <w:pPr>
        <w:pStyle w:val="ListParagraph"/>
        <w:numPr>
          <w:ilvl w:val="0"/>
          <w:numId w:val="1"/>
        </w:numPr>
      </w:pPr>
      <w:r>
        <w:t>Increased Lactate, due to decreased DO2 and tissue hypoxia</w:t>
      </w:r>
    </w:p>
    <w:p w:rsidR="00F40DA0" w:rsidRDefault="00F40DA0" w:rsidP="00F40DA0">
      <w:pPr>
        <w:pStyle w:val="ListParagraph"/>
        <w:numPr>
          <w:ilvl w:val="0"/>
          <w:numId w:val="1"/>
        </w:numPr>
      </w:pPr>
      <w:r>
        <w:t>Decreased DO2 (oxygen delivery)</w:t>
      </w:r>
    </w:p>
    <w:p w:rsidR="00F40DA0" w:rsidRDefault="00F40DA0" w:rsidP="00F40DA0">
      <w:pPr>
        <w:pStyle w:val="ListParagraph"/>
        <w:numPr>
          <w:ilvl w:val="0"/>
          <w:numId w:val="1"/>
        </w:numPr>
      </w:pPr>
      <w:r>
        <w:t>Decreased cellular extraction</w:t>
      </w:r>
    </w:p>
    <w:p w:rsidR="00F40DA0" w:rsidRDefault="00F40DA0" w:rsidP="00F40DA0">
      <w:r>
        <w:t xml:space="preserve">CvO2 can be used as an approximation of DO2 in critically ill dogs, but requires central venous sampling. An increase in CvO2, in the absence of supplemental O2 and hypovolemia, would suggest improved DO2. </w:t>
      </w:r>
    </w:p>
    <w:p w:rsidR="00CE2CC6" w:rsidRPr="009726DC" w:rsidRDefault="00CE2CC6" w:rsidP="00743BFC">
      <w:pPr>
        <w:spacing w:line="240" w:lineRule="auto"/>
        <w:rPr>
          <w:u w:val="single"/>
        </w:rPr>
      </w:pPr>
      <w:r w:rsidRPr="009726DC">
        <w:rPr>
          <w:u w:val="single"/>
        </w:rPr>
        <w:t>Study:</w:t>
      </w:r>
    </w:p>
    <w:p w:rsidR="009726DC" w:rsidRDefault="009726DC" w:rsidP="00743BFC">
      <w:pPr>
        <w:spacing w:line="240" w:lineRule="auto"/>
      </w:pPr>
      <w:r>
        <w:t xml:space="preserve">Clinicians made decisions about transfusion with HCT and clinical signs. </w:t>
      </w:r>
      <w:r w:rsidR="00743BFC">
        <w:t>Anemia (HCT &lt;37%)</w:t>
      </w:r>
    </w:p>
    <w:p w:rsidR="009726DC" w:rsidRDefault="009726DC" w:rsidP="00743BFC">
      <w:pPr>
        <w:spacing w:line="240" w:lineRule="auto"/>
      </w:pPr>
      <w:r>
        <w:t>They were blinded to:</w:t>
      </w:r>
    </w:p>
    <w:p w:rsidR="009726DC" w:rsidRDefault="009726DC" w:rsidP="00743BFC">
      <w:pPr>
        <w:pStyle w:val="ListParagraph"/>
        <w:numPr>
          <w:ilvl w:val="0"/>
          <w:numId w:val="2"/>
        </w:numPr>
        <w:spacing w:line="240" w:lineRule="auto"/>
      </w:pPr>
      <w:r>
        <w:t xml:space="preserve">Anemic Dog Clinical </w:t>
      </w:r>
      <w:r w:rsidR="000975BC">
        <w:t>Assessment</w:t>
      </w:r>
      <w:r>
        <w:t xml:space="preserve"> Score (ADCAS)</w:t>
      </w:r>
    </w:p>
    <w:p w:rsidR="009726DC" w:rsidRDefault="009726DC" w:rsidP="00743BFC">
      <w:pPr>
        <w:pStyle w:val="ListParagraph"/>
        <w:numPr>
          <w:ilvl w:val="0"/>
          <w:numId w:val="2"/>
        </w:numPr>
        <w:spacing w:line="240" w:lineRule="auto"/>
      </w:pPr>
      <w:r>
        <w:t>Lactate</w:t>
      </w:r>
    </w:p>
    <w:p w:rsidR="009726DC" w:rsidRDefault="009726DC" w:rsidP="00743BFC">
      <w:pPr>
        <w:pStyle w:val="ListParagraph"/>
        <w:numPr>
          <w:ilvl w:val="0"/>
          <w:numId w:val="2"/>
        </w:numPr>
        <w:spacing w:line="240" w:lineRule="auto"/>
      </w:pPr>
      <w:r>
        <w:t>Oxygenation values (</w:t>
      </w:r>
      <w:r w:rsidR="0084674B">
        <w:t xml:space="preserve">PvO2- venous partial pressure of O2, SvO2-venous O2 saturation of </w:t>
      </w:r>
      <w:proofErr w:type="spellStart"/>
      <w:r w:rsidR="0084674B">
        <w:t>Hb</w:t>
      </w:r>
      <w:proofErr w:type="spellEnd"/>
      <w:r w:rsidR="0084674B">
        <w:t>)</w:t>
      </w:r>
    </w:p>
    <w:p w:rsidR="009726DC" w:rsidRDefault="009726DC" w:rsidP="00743BFC">
      <w:pPr>
        <w:spacing w:line="240" w:lineRule="auto"/>
      </w:pPr>
      <w:r>
        <w:t>Exclusion criteria:</w:t>
      </w:r>
    </w:p>
    <w:p w:rsidR="009726DC" w:rsidRDefault="009726DC" w:rsidP="00743BFC">
      <w:pPr>
        <w:pStyle w:val="ListParagraph"/>
        <w:numPr>
          <w:ilvl w:val="0"/>
          <w:numId w:val="3"/>
        </w:numPr>
        <w:spacing w:line="240" w:lineRule="auto"/>
      </w:pPr>
      <w:r>
        <w:t>Dogs on supplemental O2</w:t>
      </w:r>
    </w:p>
    <w:p w:rsidR="009726DC" w:rsidRDefault="009726DC" w:rsidP="00743BFC">
      <w:pPr>
        <w:pStyle w:val="ListParagraph"/>
        <w:numPr>
          <w:ilvl w:val="0"/>
          <w:numId w:val="3"/>
        </w:numPr>
        <w:spacing w:line="240" w:lineRule="auto"/>
      </w:pPr>
      <w:r>
        <w:t>1ary cardiorespiratory disease</w:t>
      </w:r>
    </w:p>
    <w:p w:rsidR="009726DC" w:rsidRDefault="009726DC" w:rsidP="00743BFC">
      <w:pPr>
        <w:pStyle w:val="ListParagraph"/>
        <w:numPr>
          <w:ilvl w:val="0"/>
          <w:numId w:val="3"/>
        </w:numPr>
        <w:spacing w:line="240" w:lineRule="auto"/>
      </w:pPr>
      <w:r>
        <w:t>Dogs with neuromuscular or orthopedic disease affecting ambulation</w:t>
      </w:r>
    </w:p>
    <w:p w:rsidR="009726DC" w:rsidRDefault="009726DC" w:rsidP="00743BFC">
      <w:pPr>
        <w:pStyle w:val="ListParagraph"/>
        <w:numPr>
          <w:ilvl w:val="0"/>
          <w:numId w:val="3"/>
        </w:numPr>
        <w:spacing w:line="240" w:lineRule="auto"/>
      </w:pPr>
      <w:r>
        <w:lastRenderedPageBreak/>
        <w:t>Dehydrated, hypovolemic, hyperbilirubinemic dogs</w:t>
      </w:r>
    </w:p>
    <w:p w:rsidR="000975BC" w:rsidRDefault="000975BC" w:rsidP="00743BFC">
      <w:pPr>
        <w:spacing w:line="240" w:lineRule="auto"/>
      </w:pPr>
      <w:r>
        <w:t xml:space="preserve">Labs were taken 1 </w:t>
      </w:r>
      <w:proofErr w:type="spellStart"/>
      <w:r>
        <w:t>hr</w:t>
      </w:r>
      <w:proofErr w:type="spellEnd"/>
      <w:r>
        <w:t xml:space="preserve"> before and 1 </w:t>
      </w:r>
      <w:proofErr w:type="spellStart"/>
      <w:r>
        <w:t>hr</w:t>
      </w:r>
      <w:proofErr w:type="spellEnd"/>
      <w:r>
        <w:t xml:space="preserve"> after transfusion:</w:t>
      </w:r>
    </w:p>
    <w:p w:rsidR="000975BC" w:rsidRDefault="000975BC" w:rsidP="00743BFC">
      <w:pPr>
        <w:pStyle w:val="ListParagraph"/>
        <w:numPr>
          <w:ilvl w:val="0"/>
          <w:numId w:val="7"/>
        </w:numPr>
        <w:spacing w:line="240" w:lineRule="auto"/>
      </w:pPr>
      <w:r>
        <w:t>PCV</w:t>
      </w:r>
      <w:r w:rsidR="00743BFC">
        <w:t xml:space="preserve">, </w:t>
      </w:r>
      <w:r>
        <w:t>Lactate</w:t>
      </w:r>
      <w:r w:rsidR="00743BFC">
        <w:t xml:space="preserve">, </w:t>
      </w:r>
      <w:r>
        <w:t>PvO2, SvO2</w:t>
      </w:r>
      <w:r w:rsidR="00743BFC">
        <w:t xml:space="preserve">, </w:t>
      </w:r>
      <w:proofErr w:type="spellStart"/>
      <w:r>
        <w:t>Hb</w:t>
      </w:r>
      <w:proofErr w:type="spellEnd"/>
      <w:r>
        <w:t xml:space="preserve"> and HCT</w:t>
      </w:r>
    </w:p>
    <w:p w:rsidR="000975BC" w:rsidRDefault="000975BC" w:rsidP="00743BFC">
      <w:pPr>
        <w:pStyle w:val="ListParagraph"/>
        <w:numPr>
          <w:ilvl w:val="0"/>
          <w:numId w:val="7"/>
        </w:numPr>
        <w:spacing w:line="240" w:lineRule="auto"/>
      </w:pPr>
      <w:r>
        <w:t>CvO2 calculated through: ([</w:t>
      </w:r>
      <w:proofErr w:type="spellStart"/>
      <w:r>
        <w:t>Hb</w:t>
      </w:r>
      <w:proofErr w:type="spellEnd"/>
      <w:r>
        <w:t>] x SvO2/100 x 1.34) + (PvO2 x 0.003)</w:t>
      </w:r>
      <w:r w:rsidR="001374B4">
        <w:t xml:space="preserve"> </w:t>
      </w:r>
    </w:p>
    <w:p w:rsidR="001374B4" w:rsidRDefault="001374B4" w:rsidP="00743BFC">
      <w:pPr>
        <w:spacing w:line="240" w:lineRule="auto"/>
      </w:pPr>
      <w:r>
        <w:t>Results:</w:t>
      </w:r>
    </w:p>
    <w:p w:rsidR="001374B4" w:rsidRDefault="00627892" w:rsidP="00743BFC">
      <w:pPr>
        <w:pStyle w:val="ListParagraph"/>
        <w:numPr>
          <w:ilvl w:val="0"/>
          <w:numId w:val="8"/>
        </w:numPr>
        <w:spacing w:line="240" w:lineRule="auto"/>
      </w:pPr>
      <w:proofErr w:type="spellStart"/>
      <w:r>
        <w:t>Hb</w:t>
      </w:r>
      <w:proofErr w:type="spellEnd"/>
      <w:r>
        <w:t xml:space="preserve">, HCT and CvO2 increased significantly after </w:t>
      </w:r>
      <w:proofErr w:type="spellStart"/>
      <w:r>
        <w:t>pRBC</w:t>
      </w:r>
      <w:proofErr w:type="spellEnd"/>
      <w:r>
        <w:t xml:space="preserve"> transfusion</w:t>
      </w:r>
    </w:p>
    <w:p w:rsidR="00627892" w:rsidRDefault="00627892" w:rsidP="00743BFC">
      <w:pPr>
        <w:pStyle w:val="ListParagraph"/>
        <w:numPr>
          <w:ilvl w:val="0"/>
          <w:numId w:val="8"/>
        </w:numPr>
        <w:spacing w:line="240" w:lineRule="auto"/>
      </w:pPr>
      <w:r>
        <w:t>Lactate decreased</w:t>
      </w:r>
      <w:r w:rsidR="00743BFC">
        <w:t xml:space="preserve"> in all dogs, however hyperlactatemia was noted in 53%</w:t>
      </w:r>
    </w:p>
    <w:p w:rsidR="00627892" w:rsidRDefault="00627892" w:rsidP="00743BFC">
      <w:pPr>
        <w:pStyle w:val="ListParagraph"/>
        <w:numPr>
          <w:ilvl w:val="0"/>
          <w:numId w:val="8"/>
        </w:numPr>
        <w:spacing w:line="240" w:lineRule="auto"/>
      </w:pPr>
      <w:r>
        <w:t>PvO2 and SvO2, erratically increased or decreased</w:t>
      </w:r>
    </w:p>
    <w:p w:rsidR="00627892" w:rsidRDefault="00627892" w:rsidP="00627892">
      <w:r>
        <w:t xml:space="preserve">Take Home: </w:t>
      </w:r>
    </w:p>
    <w:p w:rsidR="00627892" w:rsidRDefault="00627892" w:rsidP="00627892">
      <w:pPr>
        <w:pStyle w:val="ListParagraph"/>
        <w:numPr>
          <w:ilvl w:val="0"/>
          <w:numId w:val="9"/>
        </w:numPr>
      </w:pPr>
      <w:r>
        <w:t>No Universal Trigger for transfusion</w:t>
      </w:r>
    </w:p>
    <w:p w:rsidR="00743BFC" w:rsidRDefault="00627892" w:rsidP="00743BFC">
      <w:pPr>
        <w:pStyle w:val="ListParagraph"/>
        <w:numPr>
          <w:ilvl w:val="0"/>
          <w:numId w:val="9"/>
        </w:numPr>
      </w:pPr>
      <w:r>
        <w:t xml:space="preserve">Clinical signs (those evaluated in ADCAS), </w:t>
      </w:r>
      <w:proofErr w:type="spellStart"/>
      <w:r>
        <w:t>Hb</w:t>
      </w:r>
      <w:proofErr w:type="spellEnd"/>
      <w:r>
        <w:t xml:space="preserve"> and HCT may be the most important to evaluate if a patient needs a transfusion</w:t>
      </w:r>
    </w:p>
    <w:p w:rsidR="0084674B" w:rsidRDefault="00117573">
      <w:r>
        <w:rPr>
          <w:noProof/>
        </w:rPr>
        <w:drawing>
          <wp:inline distT="0" distB="0" distL="0" distR="0" wp14:anchorId="40C779C3" wp14:editId="6B182B1C">
            <wp:extent cx="5943600" cy="1374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374775"/>
                    </a:xfrm>
                    <a:prstGeom prst="rect">
                      <a:avLst/>
                    </a:prstGeom>
                  </pic:spPr>
                </pic:pic>
              </a:graphicData>
            </a:graphic>
          </wp:inline>
        </w:drawing>
      </w:r>
    </w:p>
    <w:p w:rsidR="0084674B" w:rsidRDefault="0084674B">
      <w:r>
        <w:t>**In the paper they talk about a max score of 12?? Where do I score HR &gt;140, RR &gt;40, weak pulse and lethargy? 2 or 3?</w:t>
      </w:r>
    </w:p>
    <w:p w:rsidR="006F123B" w:rsidRDefault="00117573" w:rsidP="00743BFC">
      <w:pPr>
        <w:jc w:val="center"/>
      </w:pPr>
      <w:r>
        <w:rPr>
          <w:noProof/>
        </w:rPr>
        <w:drawing>
          <wp:inline distT="0" distB="0" distL="0" distR="0" wp14:anchorId="28E410E9" wp14:editId="787D9CC7">
            <wp:extent cx="6410325" cy="33955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40225" cy="3411393"/>
                    </a:xfrm>
                    <a:prstGeom prst="rect">
                      <a:avLst/>
                    </a:prstGeom>
                  </pic:spPr>
                </pic:pic>
              </a:graphicData>
            </a:graphic>
          </wp:inline>
        </w:drawing>
      </w:r>
    </w:p>
    <w:p w:rsidR="00743BFC" w:rsidRDefault="00743BFC" w:rsidP="00743BFC">
      <w:r>
        <w:lastRenderedPageBreak/>
        <w:t>Questions:</w:t>
      </w:r>
    </w:p>
    <w:p w:rsidR="00743BFC" w:rsidRDefault="00743BFC" w:rsidP="00743BFC">
      <w:pPr>
        <w:pStyle w:val="ListParagraph"/>
        <w:numPr>
          <w:ilvl w:val="0"/>
          <w:numId w:val="10"/>
        </w:numPr>
      </w:pPr>
      <w:r>
        <w:t>Name 3 markers of impaired oxygenation:</w:t>
      </w:r>
    </w:p>
    <w:p w:rsidR="00743BFC" w:rsidRDefault="00743BFC" w:rsidP="00743BFC">
      <w:pPr>
        <w:ind w:left="720"/>
      </w:pPr>
    </w:p>
    <w:p w:rsidR="00743BFC" w:rsidRDefault="00743BFC" w:rsidP="00743BFC">
      <w:pPr>
        <w:pStyle w:val="ListParagraph"/>
        <w:numPr>
          <w:ilvl w:val="0"/>
          <w:numId w:val="10"/>
        </w:numPr>
      </w:pPr>
      <w:r>
        <w:t>T or F: Lactate is a valuable marker to evaluate the need of a transfusion</w:t>
      </w:r>
    </w:p>
    <w:p w:rsidR="00743BFC" w:rsidRDefault="00743BFC"/>
    <w:p w:rsidR="00743BFC" w:rsidRDefault="00743BFC"/>
    <w:p w:rsidR="00743BFC" w:rsidRDefault="00743BFC"/>
    <w:p w:rsidR="00743BFC" w:rsidRDefault="00743BFC"/>
    <w:p w:rsidR="00D02C86" w:rsidRDefault="00D02C86"/>
    <w:p w:rsidR="00D02C86" w:rsidRDefault="00D02C86"/>
    <w:p w:rsidR="00D02C86" w:rsidRDefault="00D02C86"/>
    <w:p w:rsidR="00D02C86" w:rsidRDefault="00D02C86"/>
    <w:p w:rsidR="00D02C86" w:rsidRDefault="00D02C86"/>
    <w:p w:rsidR="00D02C86" w:rsidRDefault="00D02C86"/>
    <w:p w:rsidR="00D02C86" w:rsidRDefault="00D02C86"/>
    <w:p w:rsidR="00D02C86" w:rsidRDefault="00D02C86"/>
    <w:p w:rsidR="00D02C86" w:rsidRDefault="00D02C86"/>
    <w:p w:rsidR="00D02C86" w:rsidRDefault="00D02C86"/>
    <w:p w:rsidR="00D02C86" w:rsidRDefault="00D02C86"/>
    <w:p w:rsidR="00D02C86" w:rsidRDefault="00D02C86"/>
    <w:p w:rsidR="00743BFC" w:rsidRDefault="00743BFC"/>
    <w:p w:rsidR="00627892" w:rsidRDefault="00627892">
      <w:r>
        <w:t>Questions:</w:t>
      </w:r>
    </w:p>
    <w:p w:rsidR="00627892" w:rsidRDefault="00627892" w:rsidP="00627892">
      <w:pPr>
        <w:pStyle w:val="ListParagraph"/>
        <w:numPr>
          <w:ilvl w:val="0"/>
          <w:numId w:val="10"/>
        </w:numPr>
      </w:pPr>
      <w:r>
        <w:t>Name 3 markers of impaired oxygenation:</w:t>
      </w:r>
    </w:p>
    <w:p w:rsidR="00627892" w:rsidRPr="00743BFC" w:rsidRDefault="00627892" w:rsidP="00743BFC">
      <w:pPr>
        <w:pStyle w:val="ListParagraph"/>
        <w:numPr>
          <w:ilvl w:val="1"/>
          <w:numId w:val="10"/>
        </w:numPr>
        <w:rPr>
          <w:color w:val="FF0000"/>
        </w:rPr>
      </w:pPr>
      <w:r w:rsidRPr="00743BFC">
        <w:rPr>
          <w:color w:val="FF0000"/>
        </w:rPr>
        <w:t>Increased Lactate, due to decreased DO2 and tissue hypoxia</w:t>
      </w:r>
    </w:p>
    <w:p w:rsidR="00627892" w:rsidRPr="00743BFC" w:rsidRDefault="00627892" w:rsidP="00743BFC">
      <w:pPr>
        <w:pStyle w:val="ListParagraph"/>
        <w:numPr>
          <w:ilvl w:val="1"/>
          <w:numId w:val="10"/>
        </w:numPr>
        <w:rPr>
          <w:color w:val="FF0000"/>
        </w:rPr>
      </w:pPr>
      <w:r w:rsidRPr="00743BFC">
        <w:rPr>
          <w:color w:val="FF0000"/>
        </w:rPr>
        <w:t>Decreased DO2 (oxygen delivery)</w:t>
      </w:r>
    </w:p>
    <w:p w:rsidR="00627892" w:rsidRPr="00743BFC" w:rsidRDefault="00627892" w:rsidP="00743BFC">
      <w:pPr>
        <w:pStyle w:val="ListParagraph"/>
        <w:numPr>
          <w:ilvl w:val="1"/>
          <w:numId w:val="10"/>
        </w:numPr>
        <w:rPr>
          <w:color w:val="FF0000"/>
        </w:rPr>
      </w:pPr>
      <w:r w:rsidRPr="00743BFC">
        <w:rPr>
          <w:color w:val="FF0000"/>
        </w:rPr>
        <w:t>Decreased cellular extraction</w:t>
      </w:r>
    </w:p>
    <w:p w:rsidR="00627892" w:rsidRDefault="00627892" w:rsidP="00627892">
      <w:pPr>
        <w:ind w:left="720"/>
      </w:pPr>
    </w:p>
    <w:p w:rsidR="006F123B" w:rsidRDefault="00743BFC" w:rsidP="00743BFC">
      <w:pPr>
        <w:pStyle w:val="ListParagraph"/>
        <w:numPr>
          <w:ilvl w:val="0"/>
          <w:numId w:val="10"/>
        </w:numPr>
      </w:pPr>
      <w:r>
        <w:t xml:space="preserve">T or </w:t>
      </w:r>
      <w:r w:rsidRPr="00743BFC">
        <w:rPr>
          <w:b/>
          <w:color w:val="FF0000"/>
        </w:rPr>
        <w:t>F</w:t>
      </w:r>
      <w:r w:rsidRPr="00743BFC">
        <w:rPr>
          <w:b/>
        </w:rPr>
        <w:t>:</w:t>
      </w:r>
      <w:r>
        <w:t xml:space="preserve"> Lactate is a valuable marker to evaluate the need of a transfusion</w:t>
      </w:r>
    </w:p>
    <w:p w:rsidR="00743BFC" w:rsidRDefault="00743BFC" w:rsidP="00743BFC"/>
    <w:p w:rsidR="006F123B" w:rsidRDefault="006F123B">
      <w:r>
        <w:rPr>
          <w:noProof/>
        </w:rPr>
        <w:lastRenderedPageBreak/>
        <w:drawing>
          <wp:inline distT="0" distB="0" distL="0" distR="0" wp14:anchorId="26F47150" wp14:editId="11A2F0CB">
            <wp:extent cx="5943600" cy="21628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162810"/>
                    </a:xfrm>
                    <a:prstGeom prst="rect">
                      <a:avLst/>
                    </a:prstGeom>
                  </pic:spPr>
                </pic:pic>
              </a:graphicData>
            </a:graphic>
          </wp:inline>
        </w:drawing>
      </w:r>
    </w:p>
    <w:p w:rsidR="001C1B3B" w:rsidRDefault="001C1B3B" w:rsidP="001C1B3B">
      <w:r>
        <w:t>Storage Lesions:</w:t>
      </w:r>
    </w:p>
    <w:p w:rsidR="001C1B3B" w:rsidRDefault="001C1B3B" w:rsidP="001C1B3B">
      <w:pPr>
        <w:pStyle w:val="ListParagraph"/>
        <w:numPr>
          <w:ilvl w:val="0"/>
          <w:numId w:val="12"/>
        </w:numPr>
      </w:pPr>
      <w:r>
        <w:t>Stored blood pH will progressively decrease with lactic and pyruvic acid accumulation, leads to 54% reduction in 2,3 DPG within the 1</w:t>
      </w:r>
      <w:r w:rsidRPr="001C1B3B">
        <w:rPr>
          <w:vertAlign w:val="superscript"/>
        </w:rPr>
        <w:t>st</w:t>
      </w:r>
      <w:r>
        <w:t xml:space="preserve"> 24hr of stored blood, this may lead to reduced oxygen unloading following transfusion</w:t>
      </w:r>
    </w:p>
    <w:p w:rsidR="001C1B3B" w:rsidRDefault="001C1B3B" w:rsidP="001C1B3B">
      <w:pPr>
        <w:pStyle w:val="ListParagraph"/>
        <w:numPr>
          <w:ilvl w:val="0"/>
          <w:numId w:val="11"/>
        </w:numPr>
      </w:pPr>
      <w:r>
        <w:t xml:space="preserve">Cat </w:t>
      </w:r>
      <w:proofErr w:type="spellStart"/>
      <w:r>
        <w:t>rbc</w:t>
      </w:r>
      <w:proofErr w:type="spellEnd"/>
      <w:r>
        <w:t xml:space="preserve"> rely on Cl for O2 affinity, 2,3 DPG is normally low in cats, so not a big concern in felines</w:t>
      </w:r>
    </w:p>
    <w:p w:rsidR="001C1B3B" w:rsidRDefault="001C1B3B" w:rsidP="001C1B3B">
      <w:pPr>
        <w:pStyle w:val="ListParagraph"/>
        <w:numPr>
          <w:ilvl w:val="0"/>
          <w:numId w:val="11"/>
        </w:numPr>
      </w:pPr>
      <w:r>
        <w:t xml:space="preserve">ATP decreases up to 60% in stored canine </w:t>
      </w:r>
      <w:proofErr w:type="spellStart"/>
      <w:r>
        <w:t>rbc</w:t>
      </w:r>
      <w:proofErr w:type="spellEnd"/>
      <w:r>
        <w:t xml:space="preserve">, ATP reduces </w:t>
      </w:r>
      <w:proofErr w:type="spellStart"/>
      <w:r>
        <w:t>rbc</w:t>
      </w:r>
      <w:proofErr w:type="spellEnd"/>
      <w:r>
        <w:t xml:space="preserve"> </w:t>
      </w:r>
      <w:proofErr w:type="spellStart"/>
      <w:r>
        <w:t>mb</w:t>
      </w:r>
      <w:proofErr w:type="spellEnd"/>
      <w:r>
        <w:t xml:space="preserve"> loss and maintains </w:t>
      </w:r>
      <w:proofErr w:type="spellStart"/>
      <w:r>
        <w:t>rbc</w:t>
      </w:r>
      <w:proofErr w:type="spellEnd"/>
      <w:r>
        <w:t xml:space="preserve"> morphology</w:t>
      </w:r>
    </w:p>
    <w:p w:rsidR="001C1B3B" w:rsidRDefault="001C1B3B" w:rsidP="001C1B3B">
      <w:pPr>
        <w:pStyle w:val="ListParagraph"/>
        <w:numPr>
          <w:ilvl w:val="0"/>
          <w:numId w:val="11"/>
        </w:numPr>
      </w:pPr>
      <w:r>
        <w:t xml:space="preserve">Free </w:t>
      </w:r>
      <w:proofErr w:type="spellStart"/>
      <w:r>
        <w:t>Hb</w:t>
      </w:r>
      <w:proofErr w:type="spellEnd"/>
      <w:r>
        <w:t xml:space="preserve"> increase due to blood hemolysis, which may lead to </w:t>
      </w:r>
      <w:r w:rsidR="00547C28">
        <w:t>vasoconstriction</w:t>
      </w:r>
      <w:r>
        <w:t xml:space="preserve"> during transfusion</w:t>
      </w:r>
    </w:p>
    <w:p w:rsidR="00547C28" w:rsidRDefault="00547C28" w:rsidP="001C1B3B">
      <w:pPr>
        <w:pStyle w:val="ListParagraph"/>
        <w:numPr>
          <w:ilvl w:val="0"/>
          <w:numId w:val="11"/>
        </w:numPr>
      </w:pPr>
      <w:r>
        <w:t xml:space="preserve">Pro-inflammatory </w:t>
      </w:r>
      <w:proofErr w:type="spellStart"/>
      <w:r>
        <w:t>microparticles</w:t>
      </w:r>
      <w:proofErr w:type="spellEnd"/>
    </w:p>
    <w:p w:rsidR="00547C28" w:rsidRDefault="00547C28" w:rsidP="00547C28"/>
    <w:p w:rsidR="00547C28" w:rsidRDefault="00547C28" w:rsidP="00547C28">
      <w:proofErr w:type="spellStart"/>
      <w:r>
        <w:t>Leukoreduction</w:t>
      </w:r>
      <w:proofErr w:type="spellEnd"/>
      <w:r>
        <w:t>:</w:t>
      </w:r>
    </w:p>
    <w:p w:rsidR="00547C28" w:rsidRDefault="00547C28" w:rsidP="00547C28">
      <w:pPr>
        <w:pStyle w:val="ListParagraph"/>
        <w:numPr>
          <w:ilvl w:val="0"/>
          <w:numId w:val="13"/>
        </w:numPr>
      </w:pPr>
      <w:r>
        <w:t>Filters blood before storage to remove leukocytes by 99.9% and platelets</w:t>
      </w:r>
    </w:p>
    <w:p w:rsidR="00547C28" w:rsidRDefault="00547C28" w:rsidP="00547C28">
      <w:pPr>
        <w:pStyle w:val="ListParagraph"/>
        <w:numPr>
          <w:ilvl w:val="0"/>
          <w:numId w:val="13"/>
        </w:numPr>
      </w:pPr>
      <w:r>
        <w:t>LR blood may have higher HCT and 2,3 DPG concentrations compared to non LR blood</w:t>
      </w:r>
    </w:p>
    <w:p w:rsidR="00547C28" w:rsidRDefault="00F07D32" w:rsidP="0041495F">
      <w:pPr>
        <w:pStyle w:val="ListParagraph"/>
        <w:numPr>
          <w:ilvl w:val="0"/>
          <w:numId w:val="13"/>
        </w:numPr>
      </w:pPr>
      <w:r>
        <w:t>Despite LR, older blood may still produce inflammatory responses</w:t>
      </w:r>
    </w:p>
    <w:p w:rsidR="00F07D32" w:rsidRDefault="00F07D32" w:rsidP="00F07D32"/>
    <w:p w:rsidR="00F07D32" w:rsidRDefault="00F07D32" w:rsidP="00F07D32">
      <w:r>
        <w:t>Blood typing and Cross-matching:</w:t>
      </w:r>
    </w:p>
    <w:p w:rsidR="00F07D32" w:rsidRDefault="00F07D32" w:rsidP="00F07D32">
      <w:pPr>
        <w:pStyle w:val="ListParagraph"/>
        <w:numPr>
          <w:ilvl w:val="0"/>
          <w:numId w:val="14"/>
        </w:numPr>
      </w:pPr>
      <w:r>
        <w:t>All animals should be typed</w:t>
      </w:r>
    </w:p>
    <w:p w:rsidR="00F07D32" w:rsidRDefault="00F07D32" w:rsidP="00F07D32">
      <w:pPr>
        <w:pStyle w:val="ListParagraph"/>
        <w:numPr>
          <w:ilvl w:val="0"/>
          <w:numId w:val="14"/>
        </w:numPr>
      </w:pPr>
      <w:r>
        <w:t>All animals that have had a transfusion &gt;3-5 days should be cross-matched</w:t>
      </w:r>
    </w:p>
    <w:p w:rsidR="00F07D32" w:rsidRDefault="00F07D32" w:rsidP="00F07D32"/>
    <w:p w:rsidR="00F07D32" w:rsidRDefault="00F07D32" w:rsidP="00F07D32">
      <w:r>
        <w:t>Blood Administration:</w:t>
      </w:r>
    </w:p>
    <w:p w:rsidR="00F07D32" w:rsidRDefault="00B442BD" w:rsidP="00F07D32">
      <w:pPr>
        <w:pStyle w:val="ListParagraph"/>
        <w:numPr>
          <w:ilvl w:val="0"/>
          <w:numId w:val="15"/>
        </w:numPr>
      </w:pPr>
      <w:r>
        <w:t>Best administration is gravity flow, followed by peristaltic infusion pump and syringe pump being the worst</w:t>
      </w:r>
    </w:p>
    <w:p w:rsidR="00B442BD" w:rsidRDefault="00B442BD" w:rsidP="00F07D32">
      <w:pPr>
        <w:pStyle w:val="ListParagraph"/>
        <w:numPr>
          <w:ilvl w:val="0"/>
          <w:numId w:val="15"/>
        </w:numPr>
      </w:pPr>
      <w:r>
        <w:t>Warming is unnecessary, may accelerate erythrocyte deterioration and promote microorganism growth</w:t>
      </w:r>
    </w:p>
    <w:p w:rsidR="00B442BD" w:rsidRDefault="00B442BD" w:rsidP="00F07D32">
      <w:pPr>
        <w:pStyle w:val="ListParagraph"/>
        <w:numPr>
          <w:ilvl w:val="0"/>
          <w:numId w:val="15"/>
        </w:numPr>
      </w:pPr>
      <w:r>
        <w:t>2 formulas have been noted to be accurate</w:t>
      </w:r>
    </w:p>
    <w:p w:rsidR="00B442BD" w:rsidRDefault="00B442BD" w:rsidP="00B442BD">
      <w:pPr>
        <w:pStyle w:val="ListParagraph"/>
        <w:numPr>
          <w:ilvl w:val="1"/>
          <w:numId w:val="15"/>
        </w:numPr>
      </w:pPr>
      <w:r>
        <w:t>Vol transfused: [(desired PCV – patient PCV)/donor blood PCV] x 90 x kg body weight</w:t>
      </w:r>
    </w:p>
    <w:p w:rsidR="00B442BD" w:rsidRDefault="00B442BD" w:rsidP="00B442BD">
      <w:pPr>
        <w:pStyle w:val="ListParagraph"/>
        <w:numPr>
          <w:ilvl w:val="1"/>
          <w:numId w:val="15"/>
        </w:numPr>
      </w:pPr>
      <w:r>
        <w:lastRenderedPageBreak/>
        <w:t>Vol transfused: required PCV % increase x1.5 x kg body weight</w:t>
      </w:r>
    </w:p>
    <w:p w:rsidR="00B442BD" w:rsidRDefault="00B442BD" w:rsidP="00B442BD">
      <w:pPr>
        <w:pStyle w:val="ListParagraph"/>
        <w:numPr>
          <w:ilvl w:val="0"/>
          <w:numId w:val="15"/>
        </w:numPr>
      </w:pPr>
      <w:r>
        <w:t>Blood should be administered within 4 hours, max rate is dependent on patient requirement</w:t>
      </w:r>
    </w:p>
    <w:p w:rsidR="0049448A" w:rsidRDefault="0049448A" w:rsidP="0049448A">
      <w:pPr>
        <w:pStyle w:val="ListParagraph"/>
      </w:pPr>
    </w:p>
    <w:p w:rsidR="0049448A" w:rsidRDefault="0049448A" w:rsidP="0049448A">
      <w:r>
        <w:t>Cell Salvage and Autologous Blood Transfusion</w:t>
      </w:r>
    </w:p>
    <w:p w:rsidR="00D02C86" w:rsidRDefault="00D02C86" w:rsidP="0049448A">
      <w:pPr>
        <w:pStyle w:val="ListParagraph"/>
        <w:numPr>
          <w:ilvl w:val="0"/>
          <w:numId w:val="17"/>
        </w:numPr>
      </w:pPr>
      <w:r>
        <w:t>Option for large volume hemorrhage, minimizing transfusion reactions</w:t>
      </w:r>
    </w:p>
    <w:p w:rsidR="0049448A" w:rsidRDefault="00734F6B" w:rsidP="0049448A">
      <w:pPr>
        <w:pStyle w:val="ListParagraph"/>
        <w:numPr>
          <w:ilvl w:val="0"/>
          <w:numId w:val="17"/>
        </w:numPr>
      </w:pPr>
      <w:r>
        <w:t xml:space="preserve">Cell separator system is used to collect blood, then washed and returned to the patient in 6 </w:t>
      </w:r>
      <w:proofErr w:type="spellStart"/>
      <w:r>
        <w:t>hr</w:t>
      </w:r>
      <w:proofErr w:type="spellEnd"/>
    </w:p>
    <w:p w:rsidR="00D02C86" w:rsidRDefault="00D02C86" w:rsidP="0049448A">
      <w:pPr>
        <w:pStyle w:val="ListParagraph"/>
        <w:numPr>
          <w:ilvl w:val="0"/>
          <w:numId w:val="17"/>
        </w:numPr>
      </w:pPr>
      <w:r>
        <w:t>Plasma, activated clotting factors, anticoagulants and systemic medications are removed</w:t>
      </w:r>
    </w:p>
    <w:p w:rsidR="00D02C86" w:rsidRDefault="00D02C86" w:rsidP="0049448A">
      <w:pPr>
        <w:pStyle w:val="ListParagraph"/>
        <w:numPr>
          <w:ilvl w:val="0"/>
          <w:numId w:val="17"/>
        </w:numPr>
      </w:pPr>
      <w:proofErr w:type="spellStart"/>
      <w:r>
        <w:t>Leukoreducing</w:t>
      </w:r>
      <w:proofErr w:type="spellEnd"/>
      <w:r>
        <w:t xml:space="preserve"> the blood prior to administration may reduce bacterial load, leukocytes and neoplastic cells in people</w:t>
      </w:r>
    </w:p>
    <w:p w:rsidR="00D02C86" w:rsidRDefault="00D02C86" w:rsidP="0049448A">
      <w:pPr>
        <w:pStyle w:val="ListParagraph"/>
        <w:numPr>
          <w:ilvl w:val="0"/>
          <w:numId w:val="17"/>
        </w:numPr>
      </w:pPr>
      <w:r>
        <w:t>Autologous stored blood undergoes the same storage lesions</w:t>
      </w:r>
    </w:p>
    <w:p w:rsidR="0049448A" w:rsidRDefault="009243F6" w:rsidP="0049448A">
      <w:pPr>
        <w:pStyle w:val="ListParagraph"/>
        <w:numPr>
          <w:ilvl w:val="0"/>
          <w:numId w:val="17"/>
        </w:numPr>
      </w:pPr>
      <w:r>
        <w:t xml:space="preserve">Acute </w:t>
      </w:r>
      <w:proofErr w:type="spellStart"/>
      <w:r>
        <w:t>euvolemic</w:t>
      </w:r>
      <w:proofErr w:type="spellEnd"/>
      <w:r>
        <w:t xml:space="preserve"> </w:t>
      </w:r>
      <w:proofErr w:type="spellStart"/>
      <w:r>
        <w:t>hemodilution</w:t>
      </w:r>
      <w:proofErr w:type="spellEnd"/>
      <w:r>
        <w:t xml:space="preserve"> involves donating blood immediately prior to anesthesia and replacing blood loss with crystalloids; this blood can then be administered fresh during highly hemorrhagic surgeries, with minimal complications</w:t>
      </w:r>
    </w:p>
    <w:p w:rsidR="009243F6" w:rsidRDefault="009243F6" w:rsidP="009243F6">
      <w:pPr>
        <w:pStyle w:val="ListParagraph"/>
      </w:pPr>
    </w:p>
    <w:p w:rsidR="0049448A" w:rsidRDefault="0049448A" w:rsidP="0049448A">
      <w:proofErr w:type="spellStart"/>
      <w:r>
        <w:t>Xenotransfusion</w:t>
      </w:r>
      <w:proofErr w:type="spellEnd"/>
    </w:p>
    <w:p w:rsidR="0049448A" w:rsidRDefault="0020467B" w:rsidP="0049448A">
      <w:pPr>
        <w:pStyle w:val="ListParagraph"/>
        <w:numPr>
          <w:ilvl w:val="0"/>
          <w:numId w:val="17"/>
        </w:numPr>
      </w:pPr>
      <w:r>
        <w:t>Several report from calf blood to dogs, lamb and calf blood to people, dog blood to cat have been reported</w:t>
      </w:r>
    </w:p>
    <w:p w:rsidR="0020467B" w:rsidRDefault="0020467B" w:rsidP="0049448A">
      <w:pPr>
        <w:pStyle w:val="ListParagraph"/>
        <w:numPr>
          <w:ilvl w:val="0"/>
          <w:numId w:val="17"/>
        </w:numPr>
      </w:pPr>
      <w:r>
        <w:t xml:space="preserve">May be useful in genuine emergencies where no alternative exists, </w:t>
      </w:r>
      <w:proofErr w:type="spellStart"/>
      <w:r>
        <w:t>rbc</w:t>
      </w:r>
      <w:proofErr w:type="spellEnd"/>
      <w:r>
        <w:t xml:space="preserve"> last less, &lt;4 days and antibodies develop within 4-7 days</w:t>
      </w:r>
    </w:p>
    <w:p w:rsidR="0020467B" w:rsidRDefault="0020467B" w:rsidP="0049448A">
      <w:pPr>
        <w:pStyle w:val="ListParagraph"/>
        <w:numPr>
          <w:ilvl w:val="0"/>
          <w:numId w:val="17"/>
        </w:numPr>
      </w:pPr>
      <w:r>
        <w:t xml:space="preserve">Repeat </w:t>
      </w:r>
      <w:proofErr w:type="spellStart"/>
      <w:r>
        <w:t>xenotransfusion</w:t>
      </w:r>
      <w:proofErr w:type="spellEnd"/>
      <w:r>
        <w:t xml:space="preserve"> in cats with dog blood &gt;6 days was fatal in 66%</w:t>
      </w:r>
    </w:p>
    <w:p w:rsidR="0020467B" w:rsidRDefault="0020467B" w:rsidP="0049448A">
      <w:pPr>
        <w:pStyle w:val="ListParagraph"/>
        <w:numPr>
          <w:ilvl w:val="0"/>
          <w:numId w:val="17"/>
        </w:numPr>
      </w:pPr>
      <w:proofErr w:type="spellStart"/>
      <w:r>
        <w:t>Oxyglobin</w:t>
      </w:r>
      <w:proofErr w:type="spellEnd"/>
      <w:r>
        <w:t xml:space="preserve">, ultra-purified, polymerized bovine hemoglobin based oxygen carrying solution, used similarly to </w:t>
      </w:r>
      <w:proofErr w:type="spellStart"/>
      <w:r>
        <w:t>pRBC</w:t>
      </w:r>
      <w:proofErr w:type="spellEnd"/>
      <w:r>
        <w:t xml:space="preserve"> transfusions, short lived effect 5-9 days, may also affect biochemical tests based on colorimetric or optical assessment, no longer available</w:t>
      </w:r>
    </w:p>
    <w:p w:rsidR="0020467B" w:rsidRDefault="0020467B" w:rsidP="0020467B"/>
    <w:p w:rsidR="0020467B" w:rsidRDefault="0020467B" w:rsidP="0020467B">
      <w:r>
        <w:t>Questions:</w:t>
      </w:r>
    </w:p>
    <w:p w:rsidR="0020467B" w:rsidRDefault="0020467B" w:rsidP="0020467B">
      <w:r>
        <w:t>Which of the following is NOT a storage lesion:</w:t>
      </w:r>
    </w:p>
    <w:p w:rsidR="0020467B" w:rsidRDefault="0020467B" w:rsidP="0020467B">
      <w:pPr>
        <w:pStyle w:val="ListParagraph"/>
        <w:numPr>
          <w:ilvl w:val="0"/>
          <w:numId w:val="20"/>
        </w:numPr>
      </w:pPr>
      <w:r>
        <w:t xml:space="preserve">lactic and pyruvic </w:t>
      </w:r>
      <w:r>
        <w:t>acid accumulation</w:t>
      </w:r>
    </w:p>
    <w:p w:rsidR="00D71864" w:rsidRDefault="00D71864" w:rsidP="00D71864">
      <w:pPr>
        <w:pStyle w:val="ListParagraph"/>
        <w:numPr>
          <w:ilvl w:val="0"/>
          <w:numId w:val="20"/>
        </w:numPr>
      </w:pPr>
      <w:r>
        <w:t>increased</w:t>
      </w:r>
      <w:r w:rsidR="0020467B">
        <w:t xml:space="preserve"> 2,3 DPG </w:t>
      </w:r>
    </w:p>
    <w:p w:rsidR="00D71864" w:rsidRDefault="00D71864" w:rsidP="00D71864">
      <w:pPr>
        <w:pStyle w:val="ListParagraph"/>
        <w:numPr>
          <w:ilvl w:val="0"/>
          <w:numId w:val="20"/>
        </w:numPr>
      </w:pPr>
      <w:r>
        <w:t>increased f</w:t>
      </w:r>
      <w:r w:rsidR="0020467B">
        <w:t xml:space="preserve">ree </w:t>
      </w:r>
      <w:proofErr w:type="spellStart"/>
      <w:r w:rsidR="0020467B">
        <w:t>Hb</w:t>
      </w:r>
      <w:proofErr w:type="spellEnd"/>
      <w:r w:rsidR="0020467B">
        <w:t xml:space="preserve"> </w:t>
      </w:r>
    </w:p>
    <w:p w:rsidR="0020467B" w:rsidRDefault="00D71864" w:rsidP="00D71864">
      <w:pPr>
        <w:pStyle w:val="ListParagraph"/>
        <w:numPr>
          <w:ilvl w:val="0"/>
          <w:numId w:val="20"/>
        </w:numPr>
      </w:pPr>
      <w:r>
        <w:t>increase in p</w:t>
      </w:r>
      <w:r w:rsidR="0020467B">
        <w:t xml:space="preserve">ro-inflammatory </w:t>
      </w:r>
      <w:proofErr w:type="spellStart"/>
      <w:r w:rsidR="0020467B">
        <w:t>microparticles</w:t>
      </w:r>
      <w:proofErr w:type="spellEnd"/>
    </w:p>
    <w:p w:rsidR="00D71864" w:rsidRDefault="00D71864" w:rsidP="00D71864">
      <w:pPr>
        <w:pStyle w:val="ListParagraph"/>
        <w:numPr>
          <w:ilvl w:val="0"/>
          <w:numId w:val="20"/>
        </w:numPr>
      </w:pPr>
      <w:r>
        <w:t>decreased ATP</w:t>
      </w:r>
    </w:p>
    <w:p w:rsidR="00D71864" w:rsidRDefault="00D71864" w:rsidP="00D71864"/>
    <w:p w:rsidR="00D71864" w:rsidRDefault="00D71864" w:rsidP="00D71864">
      <w:r>
        <w:t>T or F: Cell salvage techniques are associated to less transfusion reactions</w:t>
      </w:r>
    </w:p>
    <w:p w:rsidR="00D71864" w:rsidRDefault="00D71864" w:rsidP="00D71864"/>
    <w:p w:rsidR="00D71864" w:rsidRDefault="00D71864" w:rsidP="00D71864">
      <w:r>
        <w:t xml:space="preserve">T or F: </w:t>
      </w:r>
      <w:proofErr w:type="spellStart"/>
      <w:r>
        <w:t>Leukoreduced</w:t>
      </w:r>
      <w:proofErr w:type="spellEnd"/>
      <w:r>
        <w:t xml:space="preserve"> blood tends to have a higher PCV and higher 2</w:t>
      </w:r>
      <w:proofErr w:type="gramStart"/>
      <w:r>
        <w:t>,3</w:t>
      </w:r>
      <w:proofErr w:type="gramEnd"/>
      <w:r>
        <w:t xml:space="preserve"> DPG concentrations when compared to non LR blood.</w:t>
      </w:r>
      <w:r>
        <w:br/>
      </w:r>
    </w:p>
    <w:p w:rsidR="00D71864" w:rsidRDefault="00D71864" w:rsidP="00D71864">
      <w:r>
        <w:lastRenderedPageBreak/>
        <w:t>Questions:</w:t>
      </w:r>
    </w:p>
    <w:p w:rsidR="00D71864" w:rsidRDefault="00D71864" w:rsidP="00D71864">
      <w:r>
        <w:t>Which of the following is NOT a storage lesion:</w:t>
      </w:r>
    </w:p>
    <w:p w:rsidR="00D71864" w:rsidRDefault="00D71864" w:rsidP="00D71864">
      <w:pPr>
        <w:pStyle w:val="ListParagraph"/>
        <w:numPr>
          <w:ilvl w:val="0"/>
          <w:numId w:val="21"/>
        </w:numPr>
      </w:pPr>
      <w:r>
        <w:t>lactic and pyruvic acid accumulation</w:t>
      </w:r>
    </w:p>
    <w:p w:rsidR="00D71864" w:rsidRPr="00D71864" w:rsidRDefault="00D71864" w:rsidP="00D71864">
      <w:pPr>
        <w:pStyle w:val="ListParagraph"/>
        <w:numPr>
          <w:ilvl w:val="0"/>
          <w:numId w:val="21"/>
        </w:numPr>
        <w:rPr>
          <w:color w:val="FF0000"/>
        </w:rPr>
      </w:pPr>
      <w:r w:rsidRPr="00D71864">
        <w:rPr>
          <w:color w:val="FF0000"/>
        </w:rPr>
        <w:t xml:space="preserve">increased 2,3 DPG </w:t>
      </w:r>
    </w:p>
    <w:p w:rsidR="00D71864" w:rsidRDefault="00D71864" w:rsidP="00D71864">
      <w:pPr>
        <w:pStyle w:val="ListParagraph"/>
        <w:numPr>
          <w:ilvl w:val="0"/>
          <w:numId w:val="21"/>
        </w:numPr>
      </w:pPr>
      <w:r>
        <w:t xml:space="preserve">increased free </w:t>
      </w:r>
      <w:proofErr w:type="spellStart"/>
      <w:r>
        <w:t>Hb</w:t>
      </w:r>
      <w:proofErr w:type="spellEnd"/>
      <w:r>
        <w:t xml:space="preserve"> </w:t>
      </w:r>
    </w:p>
    <w:p w:rsidR="00D71864" w:rsidRDefault="00D71864" w:rsidP="00D71864">
      <w:pPr>
        <w:pStyle w:val="ListParagraph"/>
        <w:numPr>
          <w:ilvl w:val="0"/>
          <w:numId w:val="21"/>
        </w:numPr>
      </w:pPr>
      <w:r>
        <w:t xml:space="preserve">increase in pro-inflammatory </w:t>
      </w:r>
      <w:proofErr w:type="spellStart"/>
      <w:r>
        <w:t>microparticles</w:t>
      </w:r>
      <w:bookmarkStart w:id="0" w:name="_GoBack"/>
      <w:bookmarkEnd w:id="0"/>
      <w:proofErr w:type="spellEnd"/>
    </w:p>
    <w:p w:rsidR="00D71864" w:rsidRDefault="00D71864" w:rsidP="00D71864">
      <w:pPr>
        <w:pStyle w:val="ListParagraph"/>
        <w:numPr>
          <w:ilvl w:val="0"/>
          <w:numId w:val="21"/>
        </w:numPr>
      </w:pPr>
      <w:r>
        <w:t>decreased ATP</w:t>
      </w:r>
    </w:p>
    <w:p w:rsidR="00D71864" w:rsidRDefault="00D71864" w:rsidP="00D71864"/>
    <w:p w:rsidR="00D71864" w:rsidRDefault="00D71864" w:rsidP="00D71864">
      <w:r w:rsidRPr="00D71864">
        <w:rPr>
          <w:color w:val="FF0000"/>
        </w:rPr>
        <w:t>T</w:t>
      </w:r>
      <w:r>
        <w:t xml:space="preserve"> or F: Cell salvage techniques are associated to less transfusion reactions</w:t>
      </w:r>
    </w:p>
    <w:p w:rsidR="00D71864" w:rsidRDefault="00D71864" w:rsidP="00D71864"/>
    <w:p w:rsidR="00D71864" w:rsidRDefault="00D71864" w:rsidP="00D71864">
      <w:r w:rsidRPr="00D71864">
        <w:rPr>
          <w:color w:val="FF0000"/>
        </w:rPr>
        <w:t>T</w:t>
      </w:r>
      <w:r>
        <w:t xml:space="preserve"> or F: </w:t>
      </w:r>
      <w:proofErr w:type="spellStart"/>
      <w:r>
        <w:t>Leukoreduced</w:t>
      </w:r>
      <w:proofErr w:type="spellEnd"/>
      <w:r>
        <w:t xml:space="preserve"> blood tends to have a higher PCV and higher 2</w:t>
      </w:r>
      <w:proofErr w:type="gramStart"/>
      <w:r>
        <w:t>,3</w:t>
      </w:r>
      <w:proofErr w:type="gramEnd"/>
      <w:r>
        <w:t xml:space="preserve"> DPG concentrations when compared to non LR blood.</w:t>
      </w:r>
    </w:p>
    <w:p w:rsidR="00D71864" w:rsidRDefault="00D71864" w:rsidP="00D71864"/>
    <w:sectPr w:rsidR="00D71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2039"/>
    <w:multiLevelType w:val="hybridMultilevel"/>
    <w:tmpl w:val="C2F0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E58CA"/>
    <w:multiLevelType w:val="hybridMultilevel"/>
    <w:tmpl w:val="F3D8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502F2"/>
    <w:multiLevelType w:val="hybridMultilevel"/>
    <w:tmpl w:val="4C96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07C17"/>
    <w:multiLevelType w:val="hybridMultilevel"/>
    <w:tmpl w:val="B3126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2AAF"/>
    <w:multiLevelType w:val="hybridMultilevel"/>
    <w:tmpl w:val="0C5804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930AF"/>
    <w:multiLevelType w:val="hybridMultilevel"/>
    <w:tmpl w:val="D5E4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B4AAA"/>
    <w:multiLevelType w:val="hybridMultilevel"/>
    <w:tmpl w:val="969669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541DC"/>
    <w:multiLevelType w:val="hybridMultilevel"/>
    <w:tmpl w:val="96D8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65592"/>
    <w:multiLevelType w:val="hybridMultilevel"/>
    <w:tmpl w:val="1FA6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07A81"/>
    <w:multiLevelType w:val="hybridMultilevel"/>
    <w:tmpl w:val="F28C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2454D"/>
    <w:multiLevelType w:val="hybridMultilevel"/>
    <w:tmpl w:val="99B2C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2301A4"/>
    <w:multiLevelType w:val="hybridMultilevel"/>
    <w:tmpl w:val="59348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1965A3"/>
    <w:multiLevelType w:val="hybridMultilevel"/>
    <w:tmpl w:val="F4A2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958CD"/>
    <w:multiLevelType w:val="hybridMultilevel"/>
    <w:tmpl w:val="CFD0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06260"/>
    <w:multiLevelType w:val="hybridMultilevel"/>
    <w:tmpl w:val="83FA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24BB1"/>
    <w:multiLevelType w:val="hybridMultilevel"/>
    <w:tmpl w:val="99B2C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D04D9"/>
    <w:multiLevelType w:val="hybridMultilevel"/>
    <w:tmpl w:val="3B6C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704A11"/>
    <w:multiLevelType w:val="hybridMultilevel"/>
    <w:tmpl w:val="5AD28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62AB1"/>
    <w:multiLevelType w:val="hybridMultilevel"/>
    <w:tmpl w:val="FF98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A0248"/>
    <w:multiLevelType w:val="hybridMultilevel"/>
    <w:tmpl w:val="3620B1E6"/>
    <w:lvl w:ilvl="0" w:tplc="62F83A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836BE9"/>
    <w:multiLevelType w:val="hybridMultilevel"/>
    <w:tmpl w:val="A830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
  </w:num>
  <w:num w:numId="4">
    <w:abstractNumId w:val="2"/>
  </w:num>
  <w:num w:numId="5">
    <w:abstractNumId w:val="14"/>
  </w:num>
  <w:num w:numId="6">
    <w:abstractNumId w:val="11"/>
  </w:num>
  <w:num w:numId="7">
    <w:abstractNumId w:val="16"/>
  </w:num>
  <w:num w:numId="8">
    <w:abstractNumId w:val="9"/>
  </w:num>
  <w:num w:numId="9">
    <w:abstractNumId w:val="5"/>
  </w:num>
  <w:num w:numId="10">
    <w:abstractNumId w:val="6"/>
  </w:num>
  <w:num w:numId="11">
    <w:abstractNumId w:val="18"/>
  </w:num>
  <w:num w:numId="12">
    <w:abstractNumId w:val="13"/>
  </w:num>
  <w:num w:numId="13">
    <w:abstractNumId w:val="7"/>
  </w:num>
  <w:num w:numId="14">
    <w:abstractNumId w:val="8"/>
  </w:num>
  <w:num w:numId="15">
    <w:abstractNumId w:val="3"/>
  </w:num>
  <w:num w:numId="16">
    <w:abstractNumId w:val="12"/>
  </w:num>
  <w:num w:numId="17">
    <w:abstractNumId w:val="20"/>
  </w:num>
  <w:num w:numId="18">
    <w:abstractNumId w:val="4"/>
  </w:num>
  <w:num w:numId="19">
    <w:abstractNumId w:val="19"/>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23B"/>
    <w:rsid w:val="000975BC"/>
    <w:rsid w:val="00117573"/>
    <w:rsid w:val="001374B4"/>
    <w:rsid w:val="001C1B3B"/>
    <w:rsid w:val="0020467B"/>
    <w:rsid w:val="0049448A"/>
    <w:rsid w:val="00547C28"/>
    <w:rsid w:val="00627892"/>
    <w:rsid w:val="006F123B"/>
    <w:rsid w:val="00725976"/>
    <w:rsid w:val="00734F6B"/>
    <w:rsid w:val="00743BFC"/>
    <w:rsid w:val="0084674B"/>
    <w:rsid w:val="009243F6"/>
    <w:rsid w:val="009726DC"/>
    <w:rsid w:val="00B442BD"/>
    <w:rsid w:val="00CE2CC6"/>
    <w:rsid w:val="00D02C86"/>
    <w:rsid w:val="00D71864"/>
    <w:rsid w:val="00F07D32"/>
    <w:rsid w:val="00F4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B9CE87-A4A2-4A16-95FE-6316B210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D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2</cp:revision>
  <dcterms:created xsi:type="dcterms:W3CDTF">2015-11-17T18:31:00Z</dcterms:created>
  <dcterms:modified xsi:type="dcterms:W3CDTF">2015-11-17T18:31:00Z</dcterms:modified>
</cp:coreProperties>
</file>