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89" w:rsidRDefault="00117B6F">
      <w:r>
        <w:t>Pericardial diseases</w:t>
      </w:r>
    </w:p>
    <w:p w:rsidR="00117B6F" w:rsidRDefault="00117B6F" w:rsidP="00117B6F">
      <w:pPr>
        <w:pStyle w:val="ListParagraph"/>
        <w:numPr>
          <w:ilvl w:val="0"/>
          <w:numId w:val="1"/>
        </w:numPr>
      </w:pPr>
      <w:r w:rsidRPr="00117B6F">
        <w:t xml:space="preserve"> A small amount (approxi</w:t>
      </w:r>
      <w:r w:rsidRPr="00117B6F">
        <w:softHyphen/>
        <w:t>mately 0.25 ml/kg body weight) of clear, serous fluid normally serves as a lubricant between the visceral pericardium (epicardium), which is directly adhered to the heart, and the outer fibrous, parietal peri</w:t>
      </w:r>
      <w:r w:rsidRPr="00117B6F">
        <w:softHyphen/>
        <w:t>cardial layer</w:t>
      </w:r>
    </w:p>
    <w:p w:rsidR="00117B6F" w:rsidRDefault="00117B6F" w:rsidP="00117B6F">
      <w:pPr>
        <w:pStyle w:val="ListParagraph"/>
        <w:numPr>
          <w:ilvl w:val="0"/>
          <w:numId w:val="1"/>
        </w:numPr>
      </w:pPr>
      <w:r>
        <w:t>Most pericardial effusions in dogs are</w:t>
      </w:r>
      <w:r>
        <w:t xml:space="preserve"> </w:t>
      </w:r>
      <w:proofErr w:type="spellStart"/>
      <w:r>
        <w:t>serosanguineous</w:t>
      </w:r>
      <w:proofErr w:type="spellEnd"/>
      <w:r>
        <w:t xml:space="preserve"> or sanguineous, T</w:t>
      </w:r>
      <w:r>
        <w:t>he fluid usually appears dark red, with a packed cell volume</w:t>
      </w:r>
      <w:r>
        <w:t xml:space="preserve"> more than 7%</w:t>
      </w:r>
    </w:p>
    <w:p w:rsidR="00117B6F" w:rsidRDefault="00117B6F" w:rsidP="00117B6F">
      <w:pPr>
        <w:pStyle w:val="ListParagraph"/>
        <w:numPr>
          <w:ilvl w:val="0"/>
          <w:numId w:val="1"/>
        </w:numPr>
      </w:pPr>
      <w:proofErr w:type="spellStart"/>
      <w:r>
        <w:t>Hemangiosarcoma</w:t>
      </w:r>
      <w:proofErr w:type="spellEnd"/>
      <w:r>
        <w:t xml:space="preserve"> (HSA) is by far the most common neoplasm</w:t>
      </w:r>
      <w:r>
        <w:t xml:space="preserve"> </w:t>
      </w:r>
      <w:r>
        <w:t>causing hemorrhagic pericardial effus</w:t>
      </w:r>
      <w:r>
        <w:t>ion in dogs; it is rare in cats</w:t>
      </w:r>
    </w:p>
    <w:p w:rsidR="00117B6F" w:rsidRDefault="00117B6F" w:rsidP="00117B6F">
      <w:pPr>
        <w:pStyle w:val="ListParagraph"/>
        <w:numPr>
          <w:ilvl w:val="0"/>
          <w:numId w:val="1"/>
        </w:numPr>
      </w:pPr>
      <w:r>
        <w:t>Most HSAs arise in the right atrium or right auricle, but some also</w:t>
      </w:r>
      <w:r>
        <w:t xml:space="preserve"> </w:t>
      </w:r>
      <w:r>
        <w:t>infiltrate the ventricular wall</w:t>
      </w:r>
    </w:p>
    <w:p w:rsidR="00117B6F" w:rsidRDefault="00117B6F" w:rsidP="00117B6F">
      <w:pPr>
        <w:pStyle w:val="ListParagraph"/>
        <w:numPr>
          <w:ilvl w:val="0"/>
          <w:numId w:val="1"/>
        </w:numPr>
      </w:pPr>
      <w:r>
        <w:t xml:space="preserve">The most common heart base tumor is the </w:t>
      </w:r>
      <w:proofErr w:type="spellStart"/>
      <w:r>
        <w:t>chemodectoma</w:t>
      </w:r>
      <w:proofErr w:type="spellEnd"/>
      <w:r>
        <w:t xml:space="preserve"> (aortic</w:t>
      </w:r>
      <w:r>
        <w:t xml:space="preserve"> </w:t>
      </w:r>
      <w:r>
        <w:t>body tumor), which arises from chemoreceptor cells at the base of</w:t>
      </w:r>
      <w:r>
        <w:t xml:space="preserve"> </w:t>
      </w:r>
      <w:r w:rsidRPr="00117B6F">
        <w:t>the aorta</w:t>
      </w:r>
    </w:p>
    <w:p w:rsidR="00162FEE" w:rsidRDefault="00162FEE" w:rsidP="00117B6F">
      <w:pPr>
        <w:pStyle w:val="ListParagraph"/>
        <w:numPr>
          <w:ilvl w:val="0"/>
          <w:numId w:val="1"/>
        </w:numPr>
      </w:pPr>
      <w:r w:rsidRPr="00162FEE">
        <w:t xml:space="preserve">Hemorrhagic pericardial effusion also can occur with pericardial mesothelioma, malignant </w:t>
      </w:r>
      <w:proofErr w:type="spellStart"/>
      <w:r w:rsidRPr="00162FEE">
        <w:t>histiocytosis</w:t>
      </w:r>
      <w:proofErr w:type="spellEnd"/>
      <w:r w:rsidRPr="00162FEE">
        <w:t>, some cases of cardiac lym</w:t>
      </w:r>
      <w:r w:rsidRPr="00162FEE">
        <w:softHyphen/>
        <w:t>phoma, and occasionally with metastatic carcinoma</w:t>
      </w:r>
    </w:p>
    <w:p w:rsidR="00162FEE" w:rsidRDefault="00162FEE" w:rsidP="00117B6F">
      <w:pPr>
        <w:pStyle w:val="ListParagraph"/>
        <w:numPr>
          <w:ilvl w:val="0"/>
          <w:numId w:val="1"/>
        </w:numPr>
      </w:pPr>
      <w:r w:rsidRPr="00162FEE">
        <w:t>Idiopathic pericardial effusion is also a relatively common cause of canine hemorrhagic pericardial effusion</w:t>
      </w:r>
    </w:p>
    <w:p w:rsidR="00162FEE" w:rsidRDefault="00162FEE" w:rsidP="00117B6F">
      <w:pPr>
        <w:pStyle w:val="ListParagraph"/>
        <w:numPr>
          <w:ilvl w:val="0"/>
          <w:numId w:val="1"/>
        </w:numPr>
      </w:pPr>
      <w:r w:rsidRPr="00162FEE">
        <w:t>Its cause is still unknown; however, mild pericardial inflammation, with diffuse or perivascular fibrosis and focal hemorrhage, are common histo</w:t>
      </w:r>
      <w:r w:rsidRPr="00162FEE">
        <w:softHyphen/>
        <w:t>pathologic findings</w:t>
      </w:r>
    </w:p>
    <w:p w:rsidR="00162FEE" w:rsidRDefault="00162FEE" w:rsidP="00117B6F">
      <w:pPr>
        <w:pStyle w:val="ListParagraph"/>
        <w:numPr>
          <w:ilvl w:val="0"/>
          <w:numId w:val="1"/>
        </w:numPr>
      </w:pPr>
      <w:proofErr w:type="spellStart"/>
      <w:r w:rsidRPr="00162FEE">
        <w:t>Transudative</w:t>
      </w:r>
      <w:proofErr w:type="spellEnd"/>
      <w:r w:rsidRPr="00162FEE">
        <w:t xml:space="preserve"> effusions can develop with congestive heart failure (CHF), hypoalbuminemia, congenital pericardial malformations, and toxemias that increase vascular permeability (inc</w:t>
      </w:r>
      <w:r>
        <w:t>luding uremia), t</w:t>
      </w:r>
      <w:r w:rsidRPr="00162FEE">
        <w:t>hese conditions usually are associated with relatively small-volume pericardial effusion</w:t>
      </w:r>
      <w:r>
        <w:t>, and cardiac tamponade is rare</w:t>
      </w:r>
    </w:p>
    <w:p w:rsidR="00162FEE" w:rsidRDefault="00162FEE" w:rsidP="00117B6F">
      <w:pPr>
        <w:pStyle w:val="ListParagraph"/>
        <w:numPr>
          <w:ilvl w:val="0"/>
          <w:numId w:val="1"/>
        </w:numPr>
      </w:pPr>
      <w:r w:rsidRPr="00162FEE">
        <w:rPr>
          <w:i/>
          <w:iCs/>
        </w:rPr>
        <w:t>Cardiac tampon</w:t>
      </w:r>
      <w:r w:rsidRPr="00162FEE">
        <w:rPr>
          <w:i/>
          <w:iCs/>
        </w:rPr>
        <w:softHyphen/>
        <w:t xml:space="preserve">ade </w:t>
      </w:r>
      <w:r w:rsidRPr="00162FEE">
        <w:t xml:space="preserve">develops when </w:t>
      </w:r>
      <w:proofErr w:type="spellStart"/>
      <w:r w:rsidRPr="00162FEE">
        <w:t>intrapericardial</w:t>
      </w:r>
      <w:proofErr w:type="spellEnd"/>
      <w:r w:rsidRPr="00162FEE">
        <w:t xml:space="preserve"> pressure rises toward and exceeds normal cardiac diastolic pressures</w:t>
      </w:r>
    </w:p>
    <w:p w:rsidR="00162FEE" w:rsidRDefault="00162FEE" w:rsidP="00117B6F">
      <w:pPr>
        <w:pStyle w:val="ListParagraph"/>
        <w:numPr>
          <w:ilvl w:val="0"/>
          <w:numId w:val="1"/>
        </w:numPr>
      </w:pPr>
      <w:r w:rsidRPr="00162FEE">
        <w:t>Cardiac tamponade also causes an exaggerated respiratory varia</w:t>
      </w:r>
      <w:r w:rsidRPr="00162FEE">
        <w:softHyphen/>
        <w:t xml:space="preserve">tion in arterial blood pressure known as </w:t>
      </w:r>
      <w:proofErr w:type="spellStart"/>
      <w:r w:rsidRPr="00162FEE">
        <w:rPr>
          <w:i/>
          <w:iCs/>
        </w:rPr>
        <w:t>pulsus</w:t>
      </w:r>
      <w:proofErr w:type="spellEnd"/>
      <w:r w:rsidRPr="00162FEE">
        <w:rPr>
          <w:i/>
          <w:iCs/>
        </w:rPr>
        <w:t xml:space="preserve"> </w:t>
      </w:r>
      <w:proofErr w:type="spellStart"/>
      <w:r w:rsidRPr="00162FEE">
        <w:rPr>
          <w:i/>
          <w:iCs/>
        </w:rPr>
        <w:t>paradoxus</w:t>
      </w:r>
      <w:proofErr w:type="spellEnd"/>
      <w:r w:rsidRPr="00162FEE">
        <w:rPr>
          <w:i/>
          <w:iCs/>
        </w:rPr>
        <w:t xml:space="preserve">. </w:t>
      </w:r>
      <w:r w:rsidRPr="00162FEE">
        <w:t xml:space="preserve">Inspiration normally lowers </w:t>
      </w:r>
      <w:proofErr w:type="spellStart"/>
      <w:r w:rsidRPr="00162FEE">
        <w:t>intrapericardial</w:t>
      </w:r>
      <w:proofErr w:type="spellEnd"/>
      <w:r w:rsidRPr="00162FEE">
        <w:t xml:space="preserve"> and right atrial pressures slightly, which enhances right-sided heart filling and pulmonary blood flow. Left-sided heart filling diminishes as more blood is held in the lungs and the inspiratory increase in right ventricular filling pushes the interventricular septum leftward. Thus left-ventricular output and systemic arterial pressure normally decrease slightly during inspira</w:t>
      </w:r>
      <w:r w:rsidRPr="00162FEE">
        <w:softHyphen/>
        <w:t xml:space="preserve">tion. </w:t>
      </w:r>
      <w:proofErr w:type="spellStart"/>
      <w:r w:rsidRPr="00162FEE">
        <w:t>Pulsus</w:t>
      </w:r>
      <w:proofErr w:type="spellEnd"/>
      <w:r w:rsidRPr="00162FEE">
        <w:t xml:space="preserve"> </w:t>
      </w:r>
      <w:proofErr w:type="spellStart"/>
      <w:r w:rsidRPr="00162FEE">
        <w:t>paradoxus</w:t>
      </w:r>
      <w:proofErr w:type="spellEnd"/>
      <w:r w:rsidRPr="00162FEE">
        <w:t xml:space="preserve"> is an exaggeration of this normal pressure difference with respirations; patients with </w:t>
      </w:r>
      <w:proofErr w:type="spellStart"/>
      <w:r w:rsidRPr="00162FEE">
        <w:t>pulsus</w:t>
      </w:r>
      <w:proofErr w:type="spellEnd"/>
      <w:r w:rsidRPr="00162FEE">
        <w:t xml:space="preserve"> </w:t>
      </w:r>
      <w:proofErr w:type="spellStart"/>
      <w:r w:rsidRPr="00162FEE">
        <w:t>paradoxus</w:t>
      </w:r>
      <w:proofErr w:type="spellEnd"/>
      <w:r w:rsidRPr="00162FEE">
        <w:t xml:space="preserve"> exhibit a fall in arterial pressure during inspiration of 10 mm Hg or more</w:t>
      </w:r>
    </w:p>
    <w:p w:rsidR="00162FEE" w:rsidRDefault="00162FEE" w:rsidP="00162FEE">
      <w:pPr>
        <w:spacing w:after="0" w:line="240" w:lineRule="auto"/>
      </w:pPr>
    </w:p>
    <w:p w:rsidR="00162FEE" w:rsidRDefault="00162FEE" w:rsidP="00162FEE">
      <w:pPr>
        <w:pStyle w:val="ListParagraph"/>
        <w:numPr>
          <w:ilvl w:val="0"/>
          <w:numId w:val="1"/>
        </w:numPr>
        <w:spacing w:after="0" w:line="240" w:lineRule="auto"/>
      </w:pPr>
      <w:r>
        <w:t>Echo is highly sensitive for detecti</w:t>
      </w:r>
      <w:r w:rsidR="00984356">
        <w:t>o</w:t>
      </w:r>
      <w:r>
        <w:t>n PCE</w:t>
      </w:r>
    </w:p>
    <w:p w:rsidR="00162FEE" w:rsidRDefault="00162FEE" w:rsidP="00162FEE">
      <w:pPr>
        <w:pStyle w:val="ListParagraph"/>
        <w:numPr>
          <w:ilvl w:val="0"/>
          <w:numId w:val="1"/>
        </w:numPr>
        <w:spacing w:after="0" w:line="240" w:lineRule="auto"/>
      </w:pPr>
      <w:r>
        <w:t>DH view on AFAST has been shown to be useful in detecting PCE (</w:t>
      </w:r>
      <w:proofErr w:type="spellStart"/>
      <w:r>
        <w:t>Lisciandro</w:t>
      </w:r>
      <w:proofErr w:type="spellEnd"/>
      <w:r>
        <w:t xml:space="preserve"> JVECC 2016)</w:t>
      </w:r>
    </w:p>
    <w:p w:rsidR="00162FEE" w:rsidRDefault="00162FEE" w:rsidP="00162FEE">
      <w:pPr>
        <w:pStyle w:val="ListParagraph"/>
        <w:numPr>
          <w:ilvl w:val="0"/>
          <w:numId w:val="1"/>
        </w:numPr>
        <w:spacing w:after="0" w:line="240" w:lineRule="auto"/>
      </w:pPr>
      <w:r w:rsidRPr="00162FEE">
        <w:t xml:space="preserve">Visualization of structures at the heart base and mass lesions is usually better before </w:t>
      </w:r>
      <w:proofErr w:type="spellStart"/>
      <w:r>
        <w:t>pericardiocentesis</w:t>
      </w:r>
      <w:proofErr w:type="spellEnd"/>
      <w:r>
        <w:t xml:space="preserve"> is performed</w:t>
      </w:r>
    </w:p>
    <w:p w:rsidR="00162FEE" w:rsidRDefault="00162FEE" w:rsidP="00162FEE">
      <w:pPr>
        <w:pStyle w:val="ListParagraph"/>
        <w:numPr>
          <w:ilvl w:val="0"/>
          <w:numId w:val="1"/>
        </w:numPr>
        <w:spacing w:after="0" w:line="240" w:lineRule="auto"/>
      </w:pPr>
      <w:r w:rsidRPr="00162FEE">
        <w:t>Circulating cardiac troponin (</w:t>
      </w:r>
      <w:proofErr w:type="spellStart"/>
      <w:r w:rsidRPr="00162FEE">
        <w:t>cTn</w:t>
      </w:r>
      <w:proofErr w:type="spellEnd"/>
      <w:r w:rsidRPr="00162FEE">
        <w:t xml:space="preserve">) concentrations or enzyme activities may be increased as a result of </w:t>
      </w:r>
      <w:r>
        <w:t>ischemia or myocardial invasion</w:t>
      </w:r>
    </w:p>
    <w:p w:rsidR="00162FEE" w:rsidRDefault="00162FEE" w:rsidP="00162FEE">
      <w:pPr>
        <w:pStyle w:val="ListParagraph"/>
        <w:numPr>
          <w:ilvl w:val="0"/>
          <w:numId w:val="1"/>
        </w:numPr>
      </w:pPr>
      <w:r>
        <w:t xml:space="preserve">Elevated </w:t>
      </w:r>
      <w:r w:rsidRPr="00162FEE">
        <w:t xml:space="preserve">plasma </w:t>
      </w:r>
      <w:proofErr w:type="spellStart"/>
      <w:r w:rsidRPr="00162FEE">
        <w:t>cTnI</w:t>
      </w:r>
      <w:proofErr w:type="spellEnd"/>
      <w:r w:rsidRPr="00162FEE">
        <w:t xml:space="preserve"> concentrations have been documented in dogs with cardiac </w:t>
      </w:r>
      <w:r>
        <w:t>HAS</w:t>
      </w:r>
    </w:p>
    <w:p w:rsidR="00162FEE" w:rsidRDefault="00162FEE" w:rsidP="00162FEE">
      <w:pPr>
        <w:pStyle w:val="ListParagraph"/>
        <w:numPr>
          <w:ilvl w:val="0"/>
          <w:numId w:val="1"/>
        </w:numPr>
      </w:pPr>
      <w:r w:rsidRPr="00162FEE">
        <w:t>Dogs with idiopathic pericardial effusion are initially treated conser</w:t>
      </w:r>
      <w:r w:rsidRPr="00162FEE">
        <w:softHyphen/>
        <w:t xml:space="preserve">vatively by </w:t>
      </w:r>
      <w:proofErr w:type="spellStart"/>
      <w:r w:rsidRPr="00162FEE">
        <w:t>pericardiocentesis</w:t>
      </w:r>
      <w:proofErr w:type="spellEnd"/>
      <w:r w:rsidRPr="00162FEE">
        <w:t xml:space="preserve">. After excluding an infectious cause by pericardial fluid culture or </w:t>
      </w:r>
      <w:proofErr w:type="spellStart"/>
      <w:r w:rsidRPr="00162FEE">
        <w:t>cytologic</w:t>
      </w:r>
      <w:proofErr w:type="spellEnd"/>
      <w:r w:rsidRPr="00162FEE">
        <w:t xml:space="preserve"> analysis, a glucocorticoid is often used (e.g., oral prednisone, 1 mg/kg/</w:t>
      </w:r>
      <w:r>
        <w:t>day, tapered over 2 to 4 weeks)</w:t>
      </w:r>
    </w:p>
    <w:p w:rsidR="00162FEE" w:rsidRDefault="00162FEE" w:rsidP="00162FEE">
      <w:pPr>
        <w:pStyle w:val="ListParagraph"/>
        <w:numPr>
          <w:ilvl w:val="0"/>
          <w:numId w:val="1"/>
        </w:numPr>
      </w:pPr>
      <w:r w:rsidRPr="00162FEE">
        <w:t xml:space="preserve">Recurrent effusion that does not respond to repeated </w:t>
      </w:r>
      <w:proofErr w:type="spellStart"/>
      <w:r w:rsidRPr="00162FEE">
        <w:t>pericardio</w:t>
      </w:r>
      <w:r w:rsidRPr="00162FEE">
        <w:softHyphen/>
        <w:t>centeses</w:t>
      </w:r>
      <w:proofErr w:type="spellEnd"/>
      <w:r w:rsidRPr="00162FEE">
        <w:t xml:space="preserve"> and </w:t>
      </w:r>
      <w:proofErr w:type="spellStart"/>
      <w:r w:rsidRPr="00162FEE">
        <w:t>antiinflammatory</w:t>
      </w:r>
      <w:proofErr w:type="spellEnd"/>
      <w:r w:rsidRPr="00162FEE">
        <w:t xml:space="preserve"> therapy is usually treated by subtotal </w:t>
      </w:r>
      <w:proofErr w:type="spellStart"/>
      <w:r w:rsidRPr="00162FEE">
        <w:t>pericardiectomy</w:t>
      </w:r>
      <w:proofErr w:type="spellEnd"/>
    </w:p>
    <w:p w:rsidR="00162FEE" w:rsidRDefault="00162FEE" w:rsidP="00162FEE">
      <w:pPr>
        <w:pStyle w:val="ListParagraph"/>
        <w:numPr>
          <w:ilvl w:val="0"/>
          <w:numId w:val="1"/>
        </w:numPr>
      </w:pPr>
      <w:r w:rsidRPr="00162FEE">
        <w:t xml:space="preserve">The less invasive techniques of </w:t>
      </w:r>
      <w:proofErr w:type="spellStart"/>
      <w:r w:rsidRPr="00162FEE">
        <w:t>thoraco</w:t>
      </w:r>
      <w:r w:rsidRPr="00162FEE">
        <w:softHyphen/>
        <w:t>scopic</w:t>
      </w:r>
      <w:proofErr w:type="spellEnd"/>
      <w:r w:rsidRPr="00162FEE">
        <w:t xml:space="preserve"> partial </w:t>
      </w:r>
      <w:proofErr w:type="spellStart"/>
      <w:r w:rsidRPr="00162FEE">
        <w:t>pericardiectomy</w:t>
      </w:r>
      <w:proofErr w:type="spellEnd"/>
      <w:r w:rsidRPr="00162FEE">
        <w:t xml:space="preserve"> or percutaneous balloon </w:t>
      </w:r>
      <w:proofErr w:type="spellStart"/>
      <w:r w:rsidRPr="00162FEE">
        <w:t>pericardi</w:t>
      </w:r>
      <w:r w:rsidRPr="00162FEE">
        <w:softHyphen/>
        <w:t>otomy</w:t>
      </w:r>
      <w:proofErr w:type="spellEnd"/>
      <w:r w:rsidRPr="00162FEE">
        <w:t xml:space="preserve"> are also used successfully to treat idiopathic and some cases of neoplastic pericardial effusion</w:t>
      </w:r>
    </w:p>
    <w:p w:rsidR="00162FEE" w:rsidRDefault="00162FEE" w:rsidP="00162FEE">
      <w:pPr>
        <w:pStyle w:val="ListParagraph"/>
        <w:numPr>
          <w:ilvl w:val="0"/>
          <w:numId w:val="1"/>
        </w:numPr>
      </w:pPr>
      <w:r w:rsidRPr="00162FEE">
        <w:t xml:space="preserve">Chemotherapy has allowed survival times of 4 to 8 months in some dogs with atrial </w:t>
      </w:r>
      <w:r w:rsidR="00984356">
        <w:t>H</w:t>
      </w:r>
      <w:r>
        <w:t>S</w:t>
      </w:r>
      <w:r w:rsidR="00984356">
        <w:t>A</w:t>
      </w:r>
    </w:p>
    <w:p w:rsidR="00162FEE" w:rsidRDefault="00162FEE" w:rsidP="00984356">
      <w:pPr>
        <w:pStyle w:val="ListParagraph"/>
      </w:pPr>
    </w:p>
    <w:p w:rsidR="00984356" w:rsidRDefault="00984356" w:rsidP="00984356">
      <w:pPr>
        <w:pStyle w:val="ListParagraph"/>
      </w:pPr>
    </w:p>
    <w:p w:rsidR="00984356" w:rsidRDefault="00984356" w:rsidP="00984356">
      <w:pPr>
        <w:pStyle w:val="ListParagraph"/>
      </w:pPr>
      <w:r>
        <w:lastRenderedPageBreak/>
        <w:t>Questions:</w:t>
      </w:r>
    </w:p>
    <w:p w:rsidR="00984356" w:rsidRDefault="00984356" w:rsidP="00984356">
      <w:pPr>
        <w:pStyle w:val="ListParagraph"/>
      </w:pPr>
    </w:p>
    <w:p w:rsidR="001C2114" w:rsidRDefault="001C2114" w:rsidP="001C2114">
      <w:pPr>
        <w:pStyle w:val="ListParagraph"/>
        <w:numPr>
          <w:ilvl w:val="0"/>
          <w:numId w:val="2"/>
        </w:numPr>
      </w:pPr>
      <w:r>
        <w:t>Name the three most important physical exam findings that lead to the investigation of pericardial effusion.</w:t>
      </w:r>
    </w:p>
    <w:p w:rsidR="001C2114" w:rsidRDefault="001C2114" w:rsidP="001C2114"/>
    <w:p w:rsidR="001C2114" w:rsidRDefault="001C2114" w:rsidP="001C2114">
      <w:pPr>
        <w:pStyle w:val="ListParagraph"/>
        <w:numPr>
          <w:ilvl w:val="0"/>
          <w:numId w:val="2"/>
        </w:numPr>
      </w:pPr>
      <w:r>
        <w:t>Diagnosis?</w:t>
      </w:r>
      <w:r>
        <w:br/>
      </w:r>
      <w:r>
        <w:br/>
      </w:r>
      <w:r>
        <w:rPr>
          <w:noProof/>
        </w:rPr>
        <w:drawing>
          <wp:inline distT="0" distB="0" distL="0" distR="0">
            <wp:extent cx="5307965" cy="4322445"/>
            <wp:effectExtent l="0" t="0" r="6985" b="1905"/>
            <wp:docPr id="1" name="Picture 1" descr="http://www.highcroftvetreferrals.co.uk/images/uploaded/DJS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ighcroftvetreferrals.co.uk/images/uploaded/DJS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96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114" w:rsidRDefault="001C2114" w:rsidP="001C2114">
      <w:pPr>
        <w:pStyle w:val="ListParagraph"/>
      </w:pPr>
    </w:p>
    <w:p w:rsidR="00984356" w:rsidRDefault="001C2114" w:rsidP="001C2114">
      <w:pPr>
        <w:pStyle w:val="ListParagraph"/>
        <w:numPr>
          <w:ilvl w:val="0"/>
          <w:numId w:val="2"/>
        </w:numPr>
      </w:pPr>
      <w:r>
        <w:t xml:space="preserve"> Explain the physiology behind </w:t>
      </w:r>
      <w:proofErr w:type="spellStart"/>
      <w:r>
        <w:t>pulsus</w:t>
      </w:r>
      <w:proofErr w:type="spellEnd"/>
      <w:r>
        <w:t xml:space="preserve"> </w:t>
      </w:r>
      <w:proofErr w:type="spellStart"/>
      <w:r>
        <w:t>paradoxus</w:t>
      </w:r>
      <w:proofErr w:type="spellEnd"/>
      <w:r>
        <w:t xml:space="preserve"> in pericardial effusion</w:t>
      </w:r>
    </w:p>
    <w:p w:rsidR="001C2114" w:rsidRDefault="001C2114" w:rsidP="001C2114">
      <w:pPr>
        <w:pStyle w:val="ListParagraph"/>
      </w:pPr>
    </w:p>
    <w:p w:rsidR="001C2114" w:rsidRDefault="001C2114" w:rsidP="001C2114"/>
    <w:p w:rsidR="001C2114" w:rsidRDefault="001C2114" w:rsidP="001C2114"/>
    <w:p w:rsidR="001C2114" w:rsidRDefault="001C2114" w:rsidP="001C2114"/>
    <w:p w:rsidR="001C2114" w:rsidRDefault="001C2114" w:rsidP="001C2114"/>
    <w:p w:rsidR="001C2114" w:rsidRDefault="001C2114" w:rsidP="001C2114"/>
    <w:p w:rsidR="001C2114" w:rsidRDefault="001C2114" w:rsidP="001C2114"/>
    <w:p w:rsidR="001C2114" w:rsidRDefault="001C2114" w:rsidP="001C2114">
      <w:r>
        <w:t>Answers</w:t>
      </w:r>
    </w:p>
    <w:p w:rsidR="001C2114" w:rsidRDefault="001C2114" w:rsidP="001C2114">
      <w:pPr>
        <w:pStyle w:val="ListParagraph"/>
        <w:numPr>
          <w:ilvl w:val="0"/>
          <w:numId w:val="3"/>
        </w:numPr>
      </w:pPr>
      <w:r>
        <w:t>Tachycardia, muffled heart sounds, poor peripheral pulses</w:t>
      </w:r>
    </w:p>
    <w:p w:rsidR="001C2114" w:rsidRDefault="001C2114" w:rsidP="001C2114">
      <w:pPr>
        <w:pStyle w:val="ListParagraph"/>
        <w:numPr>
          <w:ilvl w:val="0"/>
          <w:numId w:val="3"/>
        </w:numPr>
      </w:pPr>
      <w:r>
        <w:t>Pericardial effusion with right atrial tamponade</w:t>
      </w:r>
    </w:p>
    <w:p w:rsidR="001C2114" w:rsidRDefault="001C2114" w:rsidP="001C2114">
      <w:pPr>
        <w:pStyle w:val="ListParagraph"/>
        <w:numPr>
          <w:ilvl w:val="0"/>
          <w:numId w:val="3"/>
        </w:numPr>
      </w:pPr>
      <w:r w:rsidRPr="00162FEE">
        <w:lastRenderedPageBreak/>
        <w:t>Cardiac tamponade also causes an exaggerated respiratory varia</w:t>
      </w:r>
      <w:r w:rsidRPr="00162FEE">
        <w:softHyphen/>
        <w:t xml:space="preserve">tion in arterial blood pressure known as </w:t>
      </w:r>
      <w:proofErr w:type="spellStart"/>
      <w:r w:rsidRPr="00162FEE">
        <w:rPr>
          <w:i/>
          <w:iCs/>
        </w:rPr>
        <w:t>pulsus</w:t>
      </w:r>
      <w:proofErr w:type="spellEnd"/>
      <w:r w:rsidRPr="00162FEE">
        <w:rPr>
          <w:i/>
          <w:iCs/>
        </w:rPr>
        <w:t xml:space="preserve"> </w:t>
      </w:r>
      <w:proofErr w:type="spellStart"/>
      <w:r w:rsidRPr="00162FEE">
        <w:rPr>
          <w:i/>
          <w:iCs/>
        </w:rPr>
        <w:t>paradoxus</w:t>
      </w:r>
      <w:proofErr w:type="spellEnd"/>
      <w:r w:rsidRPr="00162FEE">
        <w:rPr>
          <w:i/>
          <w:iCs/>
        </w:rPr>
        <w:t xml:space="preserve">. </w:t>
      </w:r>
      <w:r w:rsidRPr="00162FEE">
        <w:t xml:space="preserve">Inspiration normally lowers </w:t>
      </w:r>
      <w:proofErr w:type="spellStart"/>
      <w:r w:rsidRPr="00162FEE">
        <w:t>intrapericardial</w:t>
      </w:r>
      <w:proofErr w:type="spellEnd"/>
      <w:r w:rsidRPr="00162FEE">
        <w:t xml:space="preserve"> and right atrial pressures slightly, which enhances right-sided heart filling and pulmonary blood flow. Left-sided heart filling diminishes as more blood is held in the lungs and the inspiratory increase in right ventricular filling pushes the interventricular septum leftward. Thus left-ventricular output and systemic arterial pressure normally decrease slightly during inspira</w:t>
      </w:r>
      <w:r w:rsidRPr="00162FEE">
        <w:softHyphen/>
        <w:t xml:space="preserve">tion. </w:t>
      </w:r>
      <w:proofErr w:type="spellStart"/>
      <w:r w:rsidRPr="00162FEE">
        <w:t>Pulsus</w:t>
      </w:r>
      <w:proofErr w:type="spellEnd"/>
      <w:r w:rsidRPr="00162FEE">
        <w:t xml:space="preserve"> </w:t>
      </w:r>
      <w:proofErr w:type="spellStart"/>
      <w:r w:rsidRPr="00162FEE">
        <w:t>paradoxus</w:t>
      </w:r>
      <w:proofErr w:type="spellEnd"/>
      <w:r w:rsidRPr="00162FEE">
        <w:t xml:space="preserve"> is an exaggeration of this normal pressure difference with respirations; patients with </w:t>
      </w:r>
      <w:proofErr w:type="spellStart"/>
      <w:r w:rsidRPr="00162FEE">
        <w:t>pulsus</w:t>
      </w:r>
      <w:proofErr w:type="spellEnd"/>
      <w:r w:rsidRPr="00162FEE">
        <w:t xml:space="preserve"> </w:t>
      </w:r>
      <w:proofErr w:type="spellStart"/>
      <w:r w:rsidRPr="00162FEE">
        <w:t>paradoxus</w:t>
      </w:r>
      <w:proofErr w:type="spellEnd"/>
      <w:r w:rsidRPr="00162FEE">
        <w:t xml:space="preserve"> exhibit a fall in arterial pressure during inspiration of 10 mm Hg or more</w:t>
      </w:r>
    </w:p>
    <w:p w:rsidR="001C2114" w:rsidRDefault="001C2114" w:rsidP="001C2114">
      <w:pPr>
        <w:pStyle w:val="ListParagraph"/>
      </w:pPr>
      <w:bookmarkStart w:id="0" w:name="_GoBack"/>
      <w:bookmarkEnd w:id="0"/>
    </w:p>
    <w:sectPr w:rsidR="001C2114" w:rsidSect="00117B6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06A"/>
    <w:multiLevelType w:val="hybridMultilevel"/>
    <w:tmpl w:val="7758FD66"/>
    <w:lvl w:ilvl="0" w:tplc="83EEB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0C1682"/>
    <w:multiLevelType w:val="hybridMultilevel"/>
    <w:tmpl w:val="3B28B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A4042"/>
    <w:multiLevelType w:val="hybridMultilevel"/>
    <w:tmpl w:val="B650AB8A"/>
    <w:lvl w:ilvl="0" w:tplc="B84E16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6F"/>
    <w:rsid w:val="00117B6F"/>
    <w:rsid w:val="00162FEE"/>
    <w:rsid w:val="001C2114"/>
    <w:rsid w:val="00984356"/>
    <w:rsid w:val="00D5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B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1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B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2016-03-27T18:32:00Z</dcterms:created>
  <dcterms:modified xsi:type="dcterms:W3CDTF">2016-03-27T19:01:00Z</dcterms:modified>
</cp:coreProperties>
</file>