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5B" w:rsidRDefault="00EF7A6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AE20E" wp14:editId="2D9EECC8">
                <wp:simplePos x="0" y="0"/>
                <wp:positionH relativeFrom="column">
                  <wp:posOffset>3028950</wp:posOffset>
                </wp:positionH>
                <wp:positionV relativeFrom="paragraph">
                  <wp:posOffset>4238625</wp:posOffset>
                </wp:positionV>
                <wp:extent cx="2733675" cy="39528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86D" w:rsidRDefault="00B7386D" w:rsidP="00B7386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B7386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ncreased pulmonary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7386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venous pressure associated with venous enlargement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→ </w:t>
                            </w:r>
                            <w:r w:rsidRPr="00B7386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increase in the PV/PA ratio</w:t>
                            </w:r>
                          </w:p>
                          <w:p w:rsidR="00751F16" w:rsidRDefault="00751F16" w:rsidP="00B7386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LA/</w:t>
                            </w:r>
                            <w:proofErr w:type="spellStart"/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Ao</w:t>
                            </w:r>
                            <w:proofErr w:type="spellEnd"/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, has been shown to increase with increasing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class of heart failure</w:t>
                            </w:r>
                          </w:p>
                          <w:p w:rsid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1F16" w:rsidRP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V/PA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increased with increasing class of heart failure</w:t>
                            </w:r>
                          </w:p>
                          <w:p w:rsidR="00751F16" w:rsidRP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1F16" w:rsidRP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A PV/PA value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F16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&gt;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1.7 in 2D predicted</w:t>
                            </w:r>
                          </w:p>
                          <w:p w:rsid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CHF with an accuracy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F16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  <w:t>&gt;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90%, a sensitivity of 96%,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specificity of 91%</w:t>
                            </w:r>
                            <w:bookmarkStart w:id="0" w:name="_GoBack"/>
                            <w:bookmarkEnd w:id="0"/>
                          </w:p>
                          <w:p w:rsidR="00751F16" w:rsidRP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1F16" w:rsidRP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Concurrent pul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monary hypertension could contribute to false negative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results by decreasing the PV/PA ratio</w:t>
                            </w:r>
                          </w:p>
                          <w:p w:rsidR="00751F16" w:rsidRPr="00B7386D" w:rsidRDefault="00751F16" w:rsidP="00B7386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51F16" w:rsidRPr="00751F16" w:rsidRDefault="00751F16" w:rsidP="00751F1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ut-off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value of 1.7 in 2D, PV/PA </w:t>
                            </w:r>
                            <w:r w:rsidR="00EF7A6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discrimi</w:t>
                            </w:r>
                            <w:r w:rsidRPr="00751F1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nation of dog</w:t>
                            </w:r>
                            <w:r w:rsidR="00EF7A6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 in CHF from asymptomatic dogs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8.5pt;margin-top:333.75pt;width:215.25pt;height:3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">
                <v:textbox>
                  <w:txbxContent>
                    <w:p w:rsidR="00B7386D" w:rsidRDefault="00B7386D" w:rsidP="00B7386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B7386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ncreased pulmonary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7386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venous pressure associated with venous enlargement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→ </w:t>
                      </w:r>
                      <w:r w:rsidRPr="00B7386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increase in the PV/PA ratio</w:t>
                      </w:r>
                    </w:p>
                    <w:p w:rsidR="00751F16" w:rsidRDefault="00751F16" w:rsidP="00B7386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LA/</w:t>
                      </w:r>
                      <w:proofErr w:type="spellStart"/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Ao</w:t>
                      </w:r>
                      <w:proofErr w:type="spellEnd"/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, has been shown to increase with increasing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class of heart failure</w:t>
                      </w:r>
                    </w:p>
                    <w:p w:rsid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1F16" w:rsidRP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V/PA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increased with increasing class of heart failure</w:t>
                      </w:r>
                    </w:p>
                    <w:p w:rsidR="00751F16" w:rsidRP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1F16" w:rsidRP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 PV/PA value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51F16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&gt;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1.7 in 2D predicted</w:t>
                      </w:r>
                    </w:p>
                    <w:p w:rsid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CHF with an accuracy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51F16"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  <w:t>&gt;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90%, a sensitivity of 96%, and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a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specificity of 91%</w:t>
                      </w:r>
                      <w:bookmarkStart w:id="1" w:name="_GoBack"/>
                      <w:bookmarkEnd w:id="1"/>
                    </w:p>
                    <w:p w:rsidR="00751F16" w:rsidRP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1F16" w:rsidRP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Concurrent pul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monary hypertension could contribute to false negative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results by decreasing the PV/PA ratio</w:t>
                      </w:r>
                    </w:p>
                    <w:p w:rsidR="00751F16" w:rsidRPr="00B7386D" w:rsidRDefault="00751F16" w:rsidP="00B7386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751F16" w:rsidRPr="00751F16" w:rsidRDefault="00751F16" w:rsidP="00751F1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ut-off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value of 1.7 in 2D, PV/PA </w:t>
                      </w:r>
                      <w:r w:rsidR="00EF7A6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discrimi</w:t>
                      </w:r>
                      <w:r w:rsidRPr="00751F1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nation of dog</w:t>
                      </w:r>
                      <w:r w:rsidR="00EF7A6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 in CHF from asymptomatic dogs</w:t>
                      </w:r>
                    </w:p>
                  </w:txbxContent>
                </v:textbox>
              </v:shape>
            </w:pict>
          </mc:Fallback>
        </mc:AlternateContent>
      </w:r>
      <w:r w:rsidR="0085505B">
        <w:rPr>
          <w:noProof/>
        </w:rPr>
        <w:drawing>
          <wp:inline distT="0" distB="0" distL="0" distR="0" wp14:anchorId="7EF95141" wp14:editId="3DAF2CEA">
            <wp:extent cx="5943600" cy="4237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05B" w:rsidRDefault="0085505B">
      <w:r>
        <w:rPr>
          <w:noProof/>
        </w:rPr>
        <w:drawing>
          <wp:inline distT="0" distB="0" distL="0" distR="0" wp14:anchorId="3575B594" wp14:editId="125E91BA">
            <wp:extent cx="3074016" cy="3705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1279" cy="371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5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5B"/>
    <w:rsid w:val="000E33CF"/>
    <w:rsid w:val="00255E3F"/>
    <w:rsid w:val="00751F16"/>
    <w:rsid w:val="0085505B"/>
    <w:rsid w:val="00B7386D"/>
    <w:rsid w:val="00C83AE8"/>
    <w:rsid w:val="00E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1</cp:revision>
  <cp:lastPrinted>2015-12-02T19:23:00Z</cp:lastPrinted>
  <dcterms:created xsi:type="dcterms:W3CDTF">2015-12-02T18:41:00Z</dcterms:created>
  <dcterms:modified xsi:type="dcterms:W3CDTF">2015-12-02T20:20:00Z</dcterms:modified>
</cp:coreProperties>
</file>