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3C310" w14:textId="77777777" w:rsidR="009C411F" w:rsidRDefault="00C07DCE">
      <w:pPr>
        <w:rPr>
          <w:b/>
        </w:rPr>
      </w:pPr>
      <w:proofErr w:type="spellStart"/>
      <w:r>
        <w:t>Lumb</w:t>
      </w:r>
      <w:proofErr w:type="spellEnd"/>
      <w:r>
        <w:t xml:space="preserve"> and Jones – </w:t>
      </w:r>
      <w:r>
        <w:rPr>
          <w:b/>
        </w:rPr>
        <w:t xml:space="preserve">Chapter 31 </w:t>
      </w:r>
    </w:p>
    <w:p w14:paraId="02A05C81" w14:textId="77777777" w:rsidR="000E71A8" w:rsidRDefault="0097541E">
      <w:pPr>
        <w:rPr>
          <w:b/>
        </w:rPr>
      </w:pPr>
      <w:r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1ED3C" wp14:editId="2F381315">
                <wp:simplePos x="0" y="0"/>
                <wp:positionH relativeFrom="column">
                  <wp:posOffset>6350</wp:posOffset>
                </wp:positionH>
                <wp:positionV relativeFrom="paragraph">
                  <wp:posOffset>456565</wp:posOffset>
                </wp:positionV>
                <wp:extent cx="5797550" cy="7493000"/>
                <wp:effectExtent l="0" t="0" r="19050" b="2540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550" cy="74930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068BD" w14:textId="266DD720" w:rsidR="00054914" w:rsidRDefault="00054914" w:rsidP="0097541E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In patients with pancreatic diseases (diabetes mellitus, pancreatitis, </w:t>
                            </w:r>
                            <w:proofErr w:type="spellStart"/>
                            <w:r>
                              <w:t>insulinoma</w:t>
                            </w:r>
                            <w:proofErr w:type="spellEnd"/>
                            <w:r>
                              <w:t xml:space="preserve">) – think about monitoring blood glucose. Insulin might need to be adjusted in diabetic patients preoperatively and dextrose and/or regular insulin must be available – see table below.  Cardiovascular effects of autonomic diabetic neuropathy (dysrhythmia, hypotension) have been documented in people. In a study, diabetic dogs had lower cardiac vagal tone than healthy dogs.  Glucagon is useful to manage perioperative hypoglycemia in patients with </w:t>
                            </w:r>
                            <w:proofErr w:type="spellStart"/>
                            <w:r>
                              <w:t>insulinoma</w:t>
                            </w:r>
                            <w:proofErr w:type="spellEnd"/>
                            <w:r>
                              <w:t xml:space="preserve">. Alpha-2 agonist can lead to </w:t>
                            </w:r>
                            <w:proofErr w:type="spellStart"/>
                            <w:r>
                              <w:t>hypoinsulinemia</w:t>
                            </w:r>
                            <w:proofErr w:type="spellEnd"/>
                            <w:r>
                              <w:t xml:space="preserve"> and hyperglycemia.</w:t>
                            </w:r>
                          </w:p>
                          <w:p w14:paraId="13BF2151" w14:textId="5005B7FB" w:rsidR="00054914" w:rsidRDefault="00054914" w:rsidP="0097541E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In patients with adrenal gland disease:</w:t>
                            </w:r>
                          </w:p>
                          <w:p w14:paraId="003D7031" w14:textId="4FCD7197" w:rsidR="00054914" w:rsidRDefault="00054914" w:rsidP="00AD6D14">
                            <w:pPr>
                              <w:pStyle w:val="Paragraphedeliste"/>
                              <w:numPr>
                                <w:ilvl w:val="1"/>
                                <w:numId w:val="11"/>
                              </w:numPr>
                            </w:pPr>
                            <w:r>
                              <w:t xml:space="preserve">Addison: think about management of hypoglycemia, hypotension, electrolytes disturbances, </w:t>
                            </w:r>
                            <w:proofErr w:type="spellStart"/>
                            <w:proofErr w:type="gramStart"/>
                            <w:r>
                              <w:t>hypovolemia</w:t>
                            </w:r>
                            <w:proofErr w:type="spellEnd"/>
                            <w:proofErr w:type="gramEnd"/>
                            <w:r>
                              <w:t xml:space="preserve">. May need extra GC than their usual dose. </w:t>
                            </w:r>
                          </w:p>
                          <w:p w14:paraId="064CEA84" w14:textId="6FBF1EB5" w:rsidR="00054914" w:rsidRDefault="00054914" w:rsidP="00AD6D14">
                            <w:pPr>
                              <w:pStyle w:val="Paragraphedeliste"/>
                              <w:numPr>
                                <w:ilvl w:val="1"/>
                                <w:numId w:val="11"/>
                              </w:numPr>
                            </w:pPr>
                            <w:r>
                              <w:t xml:space="preserve">Cushing: can </w:t>
                            </w:r>
                            <w:proofErr w:type="spellStart"/>
                            <w:r>
                              <w:t>hypoventilated</w:t>
                            </w:r>
                            <w:proofErr w:type="spellEnd"/>
                            <w:r>
                              <w:t xml:space="preserve"> due to muscle weakness (diaphragm), fat deposition, </w:t>
                            </w:r>
                            <w:proofErr w:type="gramStart"/>
                            <w:r>
                              <w:t>enlarged</w:t>
                            </w:r>
                            <w:proofErr w:type="gramEnd"/>
                            <w:r>
                              <w:t xml:space="preserve"> abdomen. Post-op </w:t>
                            </w:r>
                            <w:proofErr w:type="spellStart"/>
                            <w:r>
                              <w:t>adrenalectomy</w:t>
                            </w:r>
                            <w:proofErr w:type="spellEnd"/>
                            <w:r>
                              <w:t xml:space="preserve">: may need steroids, monitor </w:t>
                            </w:r>
                            <w:proofErr w:type="spellStart"/>
                            <w:r>
                              <w:t>Na</w:t>
                            </w:r>
                            <w:proofErr w:type="gramStart"/>
                            <w:r>
                              <w:t>:K</w:t>
                            </w:r>
                            <w:proofErr w:type="spellEnd"/>
                            <w:proofErr w:type="gramEnd"/>
                          </w:p>
                          <w:p w14:paraId="5F62E384" w14:textId="265C90B3" w:rsidR="00054914" w:rsidRDefault="00054914" w:rsidP="00AD6D14">
                            <w:pPr>
                              <w:pStyle w:val="Paragraphedeliste"/>
                              <w:numPr>
                                <w:ilvl w:val="1"/>
                                <w:numId w:val="11"/>
                              </w:numPr>
                            </w:pPr>
                            <w:proofErr w:type="spellStart"/>
                            <w:r>
                              <w:t>Pheochromocytoma</w:t>
                            </w:r>
                            <w:proofErr w:type="spellEnd"/>
                            <w:r>
                              <w:t>:</w:t>
                            </w:r>
                          </w:p>
                          <w:p w14:paraId="120A0B34" w14:textId="1F025099" w:rsidR="00054914" w:rsidRDefault="00054914" w:rsidP="00AD6D14">
                            <w:pPr>
                              <w:pStyle w:val="Paragraphedeliste"/>
                              <w:numPr>
                                <w:ilvl w:val="2"/>
                                <w:numId w:val="11"/>
                              </w:numPr>
                            </w:pPr>
                            <w:r>
                              <w:t>Prolonged medical management before surgery</w:t>
                            </w:r>
                          </w:p>
                          <w:p w14:paraId="6D02C9BD" w14:textId="36DAB7A7" w:rsidR="00054914" w:rsidRDefault="00054914" w:rsidP="00AD6D14">
                            <w:pPr>
                              <w:pStyle w:val="Paragraphedeliste"/>
                              <w:numPr>
                                <w:ilvl w:val="3"/>
                                <w:numId w:val="11"/>
                              </w:numPr>
                            </w:pPr>
                            <w:proofErr w:type="spellStart"/>
                            <w:r>
                              <w:t>Phenoxybenzamine</w:t>
                            </w:r>
                            <w:proofErr w:type="spellEnd"/>
                            <w:r>
                              <w:t xml:space="preserve"> (alpha-blockade) for hypertension</w:t>
                            </w:r>
                          </w:p>
                          <w:p w14:paraId="7FC452BD" w14:textId="05210CC2" w:rsidR="00054914" w:rsidRDefault="00054914" w:rsidP="00AD6D14">
                            <w:pPr>
                              <w:pStyle w:val="Paragraphedeliste"/>
                              <w:numPr>
                                <w:ilvl w:val="3"/>
                                <w:numId w:val="11"/>
                              </w:numPr>
                            </w:pPr>
                            <w:r>
                              <w:t>Beta-blocker for tachycardia (not w/out alpha-blockade first)</w:t>
                            </w:r>
                            <w:r>
                              <w:sym w:font="Wingdings" w:char="F0E0"/>
                            </w:r>
                            <w:r>
                              <w:t xml:space="preserve"> unopposed vasoconstriction </w:t>
                            </w:r>
                            <w:r>
                              <w:sym w:font="Wingdings" w:char="F0E0"/>
                            </w:r>
                            <w:r>
                              <w:t xml:space="preserve"> worse hypertension</w:t>
                            </w:r>
                          </w:p>
                          <w:p w14:paraId="0DE2D02C" w14:textId="7DDAF685" w:rsidR="00054914" w:rsidRDefault="00054914" w:rsidP="00F20C50">
                            <w:pPr>
                              <w:pStyle w:val="Paragraphedeliste"/>
                              <w:numPr>
                                <w:ilvl w:val="2"/>
                                <w:numId w:val="11"/>
                              </w:numPr>
                            </w:pPr>
                            <w:r>
                              <w:t>Avoid drugs with sympathomimetic activity</w:t>
                            </w:r>
                          </w:p>
                          <w:p w14:paraId="70DD06B0" w14:textId="7885D0CE" w:rsidR="00054914" w:rsidRDefault="00054914" w:rsidP="00F20C50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Patients with thyroid/parathyroid gland disease</w:t>
                            </w:r>
                          </w:p>
                          <w:p w14:paraId="5CC9127E" w14:textId="44C76F5B" w:rsidR="00054914" w:rsidRDefault="00054914" w:rsidP="00F20C50">
                            <w:pPr>
                              <w:pStyle w:val="Paragraphedeliste"/>
                              <w:numPr>
                                <w:ilvl w:val="1"/>
                                <w:numId w:val="11"/>
                              </w:numPr>
                            </w:pPr>
                            <w:r>
                              <w:t xml:space="preserve">Hypothyroidism – slow metabolism; </w:t>
                            </w:r>
                            <w:proofErr w:type="spellStart"/>
                            <w:r>
                              <w:t>bradycardia</w:t>
                            </w:r>
                            <w:proofErr w:type="spellEnd"/>
                            <w:r>
                              <w:t xml:space="preserve">, hypotension, hypothermia. </w:t>
                            </w:r>
                          </w:p>
                          <w:p w14:paraId="6198FA4E" w14:textId="1D4C34A0" w:rsidR="00054914" w:rsidRDefault="00054914" w:rsidP="00F20C50">
                            <w:pPr>
                              <w:pStyle w:val="Paragraphedeliste"/>
                              <w:numPr>
                                <w:ilvl w:val="1"/>
                                <w:numId w:val="11"/>
                              </w:numPr>
                            </w:pPr>
                            <w:r>
                              <w:t xml:space="preserve">Hyperthyroidism – increased metabolism: tachycardia, hypertension, </w:t>
                            </w:r>
                            <w:proofErr w:type="gramStart"/>
                            <w:r>
                              <w:t>increased</w:t>
                            </w:r>
                            <w:proofErr w:type="gramEnd"/>
                            <w:r>
                              <w:t xml:space="preserve"> myocardial work. </w:t>
                            </w:r>
                          </w:p>
                          <w:p w14:paraId="40A85B42" w14:textId="4ACDF155" w:rsidR="00054914" w:rsidRDefault="00054914" w:rsidP="00F20C50">
                            <w:pPr>
                              <w:pStyle w:val="Paragraphedeliste"/>
                              <w:numPr>
                                <w:ilvl w:val="1"/>
                                <w:numId w:val="11"/>
                              </w:numPr>
                            </w:pPr>
                            <w:r>
                              <w:t>Thyroid neoplasia – think about possible AW obstruction/AW invasion or compression</w:t>
                            </w:r>
                          </w:p>
                          <w:p w14:paraId="323232A7" w14:textId="3DC1741D" w:rsidR="00054914" w:rsidRDefault="00054914" w:rsidP="00F20C50">
                            <w:pPr>
                              <w:pStyle w:val="Paragraphedeliste"/>
                              <w:numPr>
                                <w:ilvl w:val="1"/>
                                <w:numId w:val="11"/>
                              </w:numPr>
                            </w:pPr>
                            <w:proofErr w:type="spellStart"/>
                            <w:r>
                              <w:t>Hyperarathyroidism</w:t>
                            </w:r>
                            <w:proofErr w:type="spellEnd"/>
                            <w:r>
                              <w:t xml:space="preserve"> – think calcium management</w:t>
                            </w:r>
                          </w:p>
                          <w:p w14:paraId="208231E9" w14:textId="7FD03391" w:rsidR="00054914" w:rsidRDefault="00054914" w:rsidP="00F20C50">
                            <w:pPr>
                              <w:pStyle w:val="Paragraphedeliste"/>
                              <w:numPr>
                                <w:ilvl w:val="2"/>
                                <w:numId w:val="11"/>
                              </w:numPr>
                            </w:pPr>
                            <w:r>
                              <w:t xml:space="preserve">For </w:t>
                            </w:r>
                            <w:proofErr w:type="spellStart"/>
                            <w:r>
                              <w:t>hypercalcemia</w:t>
                            </w:r>
                            <w:proofErr w:type="spellEnd"/>
                            <w:r>
                              <w:t>: fluid, furosemide, saline, bisphosphonates, steroids, calcitonin</w:t>
                            </w:r>
                          </w:p>
                          <w:p w14:paraId="092F8A10" w14:textId="3BFA2150" w:rsidR="00054914" w:rsidRDefault="00054914" w:rsidP="00F20C50">
                            <w:pPr>
                              <w:pStyle w:val="Paragraphedeliste"/>
                              <w:numPr>
                                <w:ilvl w:val="2"/>
                                <w:numId w:val="11"/>
                              </w:numPr>
                            </w:pPr>
                            <w:r>
                              <w:t xml:space="preserve">Consider starting </w:t>
                            </w:r>
                            <w:proofErr w:type="spellStart"/>
                            <w:r>
                              <w:t>calcitriol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preop</w:t>
                            </w:r>
                            <w:proofErr w:type="spellEnd"/>
                            <w:r>
                              <w:t xml:space="preserve"> (3-5d) to prevent post-op </w:t>
                            </w:r>
                            <w:proofErr w:type="spellStart"/>
                            <w:r>
                              <w:t>hypocalcemia</w:t>
                            </w:r>
                            <w:proofErr w:type="spellEnd"/>
                          </w:p>
                          <w:p w14:paraId="05DCCF1C" w14:textId="0E4D282C" w:rsidR="00054914" w:rsidRDefault="00054914" w:rsidP="00F20C50">
                            <w:pPr>
                              <w:pStyle w:val="Paragraphedeliste"/>
                              <w:numPr>
                                <w:ilvl w:val="2"/>
                                <w:numId w:val="11"/>
                              </w:numPr>
                            </w:pPr>
                            <w:r>
                              <w:t xml:space="preserve">ECG changes associated with </w:t>
                            </w:r>
                            <w:proofErr w:type="spellStart"/>
                            <w:r>
                              <w:t>hypercalcemia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>
                              <w:t>bradycardia</w:t>
                            </w:r>
                            <w:proofErr w:type="spellEnd"/>
                            <w:r>
                              <w:t>, prolonged PR interval, widened QRS, shortened QT</w:t>
                            </w:r>
                          </w:p>
                          <w:p w14:paraId="0F8B92A7" w14:textId="6AFE2717" w:rsidR="00054914" w:rsidRDefault="00054914" w:rsidP="00F20C50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ind w:right="-421"/>
                            </w:pPr>
                            <w:r>
                              <w:t xml:space="preserve">Most significant </w:t>
                            </w:r>
                            <w:proofErr w:type="spellStart"/>
                            <w:r>
                              <w:t>perianesthetic</w:t>
                            </w:r>
                            <w:proofErr w:type="spellEnd"/>
                            <w:r>
                              <w:t xml:space="preserve"> complications associated with GI: pulmonary aspiration, esophagitis, </w:t>
                            </w:r>
                            <w:proofErr w:type="gramStart"/>
                            <w:r>
                              <w:t>postoperative</w:t>
                            </w:r>
                            <w:proofErr w:type="gramEnd"/>
                            <w:r>
                              <w:t xml:space="preserve"> ileus. </w:t>
                            </w:r>
                            <w:proofErr w:type="spellStart"/>
                            <w:r>
                              <w:t>Gastroesophageal</w:t>
                            </w:r>
                            <w:proofErr w:type="spellEnd"/>
                            <w:r>
                              <w:t xml:space="preserve"> reflux is common but complications associated with it are less common. Prolonged fasting times have been associated with increased risk of reflux and lower gastric 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3" o:spid="_x0000_s1026" type="#_x0000_t202" style="position:absolute;margin-left:.5pt;margin-top:35.95pt;width:456.5pt;height:59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" fillcolor="white [3201]" strokecolor="black [3200]" strokeweight="2pt">
                <v:textbox>
                  <w:txbxContent>
                    <w:p w14:paraId="46B068BD" w14:textId="266DD720" w:rsidR="00054914" w:rsidRDefault="00054914" w:rsidP="0097541E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</w:pPr>
                      <w:r>
                        <w:t xml:space="preserve">In patients with pancreatic diseases (diabetes mellitus, pancreatitis, </w:t>
                      </w:r>
                      <w:proofErr w:type="spellStart"/>
                      <w:r>
                        <w:t>insulinoma</w:t>
                      </w:r>
                      <w:proofErr w:type="spellEnd"/>
                      <w:r>
                        <w:t xml:space="preserve">) – think about monitoring blood glucose. Insulin might need to be adjusted in diabetic patients preoperatively and dextrose and/or regular insulin must be available – see table below.  Cardiovascular effects of autonomic diabetic neuropathy (dysrhythmia, hypotension) have been documented in people. In a study, diabetic dogs had lower cardiac vagal tone than healthy dogs.  Glucagon is useful to manage perioperative hypoglycemia in patients with </w:t>
                      </w:r>
                      <w:proofErr w:type="spellStart"/>
                      <w:r>
                        <w:t>insulinoma</w:t>
                      </w:r>
                      <w:proofErr w:type="spellEnd"/>
                      <w:r>
                        <w:t xml:space="preserve">. Alpha-2 agonist can lead to </w:t>
                      </w:r>
                      <w:proofErr w:type="spellStart"/>
                      <w:r>
                        <w:t>hypoinsulinemia</w:t>
                      </w:r>
                      <w:proofErr w:type="spellEnd"/>
                      <w:r>
                        <w:t xml:space="preserve"> and hyperglycemia.</w:t>
                      </w:r>
                    </w:p>
                    <w:p w14:paraId="13BF2151" w14:textId="5005B7FB" w:rsidR="00054914" w:rsidRDefault="00054914" w:rsidP="0097541E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</w:pPr>
                      <w:r>
                        <w:t>In patients with adrenal gland disease:</w:t>
                      </w:r>
                    </w:p>
                    <w:p w14:paraId="003D7031" w14:textId="4FCD7197" w:rsidR="00054914" w:rsidRDefault="00054914" w:rsidP="00AD6D14">
                      <w:pPr>
                        <w:pStyle w:val="Paragraphedeliste"/>
                        <w:numPr>
                          <w:ilvl w:val="1"/>
                          <w:numId w:val="11"/>
                        </w:numPr>
                      </w:pPr>
                      <w:r>
                        <w:t xml:space="preserve">Addison: think about management of hypoglycemia, hypotension, electrolytes disturbances, </w:t>
                      </w:r>
                      <w:proofErr w:type="spellStart"/>
                      <w:proofErr w:type="gramStart"/>
                      <w:r>
                        <w:t>hypovolemia</w:t>
                      </w:r>
                      <w:proofErr w:type="spellEnd"/>
                      <w:proofErr w:type="gramEnd"/>
                      <w:r>
                        <w:t xml:space="preserve">. May need extra GC than their usual dose. </w:t>
                      </w:r>
                    </w:p>
                    <w:p w14:paraId="064CEA84" w14:textId="6FBF1EB5" w:rsidR="00054914" w:rsidRDefault="00054914" w:rsidP="00AD6D14">
                      <w:pPr>
                        <w:pStyle w:val="Paragraphedeliste"/>
                        <w:numPr>
                          <w:ilvl w:val="1"/>
                          <w:numId w:val="11"/>
                        </w:numPr>
                      </w:pPr>
                      <w:r>
                        <w:t xml:space="preserve">Cushing: can </w:t>
                      </w:r>
                      <w:proofErr w:type="spellStart"/>
                      <w:r>
                        <w:t>hypoventilated</w:t>
                      </w:r>
                      <w:proofErr w:type="spellEnd"/>
                      <w:r>
                        <w:t xml:space="preserve"> due to muscle weakness (diaphragm), fat deposition, </w:t>
                      </w:r>
                      <w:proofErr w:type="gramStart"/>
                      <w:r>
                        <w:t>enlarged</w:t>
                      </w:r>
                      <w:proofErr w:type="gramEnd"/>
                      <w:r>
                        <w:t xml:space="preserve"> abdomen. Post-op </w:t>
                      </w:r>
                      <w:proofErr w:type="spellStart"/>
                      <w:r>
                        <w:t>adrenalectomy</w:t>
                      </w:r>
                      <w:proofErr w:type="spellEnd"/>
                      <w:r>
                        <w:t xml:space="preserve">: may need steroids, monitor </w:t>
                      </w:r>
                      <w:proofErr w:type="spellStart"/>
                      <w:r>
                        <w:t>Na</w:t>
                      </w:r>
                      <w:proofErr w:type="gramStart"/>
                      <w:r>
                        <w:t>:K</w:t>
                      </w:r>
                      <w:proofErr w:type="spellEnd"/>
                      <w:proofErr w:type="gramEnd"/>
                    </w:p>
                    <w:p w14:paraId="5F62E384" w14:textId="265C90B3" w:rsidR="00054914" w:rsidRDefault="00054914" w:rsidP="00AD6D14">
                      <w:pPr>
                        <w:pStyle w:val="Paragraphedeliste"/>
                        <w:numPr>
                          <w:ilvl w:val="1"/>
                          <w:numId w:val="11"/>
                        </w:numPr>
                      </w:pPr>
                      <w:proofErr w:type="spellStart"/>
                      <w:r>
                        <w:t>Pheochromocytoma</w:t>
                      </w:r>
                      <w:proofErr w:type="spellEnd"/>
                      <w:r>
                        <w:t>:</w:t>
                      </w:r>
                    </w:p>
                    <w:p w14:paraId="120A0B34" w14:textId="1F025099" w:rsidR="00054914" w:rsidRDefault="00054914" w:rsidP="00AD6D14">
                      <w:pPr>
                        <w:pStyle w:val="Paragraphedeliste"/>
                        <w:numPr>
                          <w:ilvl w:val="2"/>
                          <w:numId w:val="11"/>
                        </w:numPr>
                      </w:pPr>
                      <w:r>
                        <w:t>Prolonged medical management before surgery</w:t>
                      </w:r>
                    </w:p>
                    <w:p w14:paraId="6D02C9BD" w14:textId="36DAB7A7" w:rsidR="00054914" w:rsidRDefault="00054914" w:rsidP="00AD6D14">
                      <w:pPr>
                        <w:pStyle w:val="Paragraphedeliste"/>
                        <w:numPr>
                          <w:ilvl w:val="3"/>
                          <w:numId w:val="11"/>
                        </w:numPr>
                      </w:pPr>
                      <w:proofErr w:type="spellStart"/>
                      <w:r>
                        <w:t>Phenoxybenzamine</w:t>
                      </w:r>
                      <w:proofErr w:type="spellEnd"/>
                      <w:r>
                        <w:t xml:space="preserve"> (alpha-blockade) for hypertension</w:t>
                      </w:r>
                    </w:p>
                    <w:p w14:paraId="7FC452BD" w14:textId="05210CC2" w:rsidR="00054914" w:rsidRDefault="00054914" w:rsidP="00AD6D14">
                      <w:pPr>
                        <w:pStyle w:val="Paragraphedeliste"/>
                        <w:numPr>
                          <w:ilvl w:val="3"/>
                          <w:numId w:val="11"/>
                        </w:numPr>
                      </w:pPr>
                      <w:r>
                        <w:t>Beta-blocker for tachycardia (not w/out alpha-blockade first)</w:t>
                      </w:r>
                      <w:r>
                        <w:sym w:font="Wingdings" w:char="F0E0"/>
                      </w:r>
                      <w:r>
                        <w:t xml:space="preserve"> unopposed vasoconstriction </w:t>
                      </w:r>
                      <w:r>
                        <w:sym w:font="Wingdings" w:char="F0E0"/>
                      </w:r>
                      <w:r>
                        <w:t xml:space="preserve"> worse hypertension</w:t>
                      </w:r>
                    </w:p>
                    <w:p w14:paraId="0DE2D02C" w14:textId="7DDAF685" w:rsidR="00054914" w:rsidRDefault="00054914" w:rsidP="00F20C50">
                      <w:pPr>
                        <w:pStyle w:val="Paragraphedeliste"/>
                        <w:numPr>
                          <w:ilvl w:val="2"/>
                          <w:numId w:val="11"/>
                        </w:numPr>
                      </w:pPr>
                      <w:r>
                        <w:t>Avoid drugs with sympathomimetic activity</w:t>
                      </w:r>
                    </w:p>
                    <w:p w14:paraId="70DD06B0" w14:textId="7885D0CE" w:rsidR="00054914" w:rsidRDefault="00054914" w:rsidP="00F20C50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</w:pPr>
                      <w:r>
                        <w:t>Patients with thyroid/parathyroid gland disease</w:t>
                      </w:r>
                    </w:p>
                    <w:p w14:paraId="5CC9127E" w14:textId="44C76F5B" w:rsidR="00054914" w:rsidRDefault="00054914" w:rsidP="00F20C50">
                      <w:pPr>
                        <w:pStyle w:val="Paragraphedeliste"/>
                        <w:numPr>
                          <w:ilvl w:val="1"/>
                          <w:numId w:val="11"/>
                        </w:numPr>
                      </w:pPr>
                      <w:r>
                        <w:t xml:space="preserve">Hypothyroidism – slow metabolism; </w:t>
                      </w:r>
                      <w:proofErr w:type="spellStart"/>
                      <w:r>
                        <w:t>bradycardia</w:t>
                      </w:r>
                      <w:proofErr w:type="spellEnd"/>
                      <w:r>
                        <w:t xml:space="preserve">, hypotension, hypothermia. </w:t>
                      </w:r>
                    </w:p>
                    <w:p w14:paraId="6198FA4E" w14:textId="1D4C34A0" w:rsidR="00054914" w:rsidRDefault="00054914" w:rsidP="00F20C50">
                      <w:pPr>
                        <w:pStyle w:val="Paragraphedeliste"/>
                        <w:numPr>
                          <w:ilvl w:val="1"/>
                          <w:numId w:val="11"/>
                        </w:numPr>
                      </w:pPr>
                      <w:r>
                        <w:t xml:space="preserve">Hyperthyroidism – increased metabolism: tachycardia, hypertension, </w:t>
                      </w:r>
                      <w:proofErr w:type="gramStart"/>
                      <w:r>
                        <w:t>increased</w:t>
                      </w:r>
                      <w:proofErr w:type="gramEnd"/>
                      <w:r>
                        <w:t xml:space="preserve"> myocardial work. </w:t>
                      </w:r>
                    </w:p>
                    <w:p w14:paraId="40A85B42" w14:textId="4ACDF155" w:rsidR="00054914" w:rsidRDefault="00054914" w:rsidP="00F20C50">
                      <w:pPr>
                        <w:pStyle w:val="Paragraphedeliste"/>
                        <w:numPr>
                          <w:ilvl w:val="1"/>
                          <w:numId w:val="11"/>
                        </w:numPr>
                      </w:pPr>
                      <w:r>
                        <w:t>Thyroid neoplasia – think about possible AW obstruction/AW invasion or compression</w:t>
                      </w:r>
                    </w:p>
                    <w:p w14:paraId="323232A7" w14:textId="3DC1741D" w:rsidR="00054914" w:rsidRDefault="00054914" w:rsidP="00F20C50">
                      <w:pPr>
                        <w:pStyle w:val="Paragraphedeliste"/>
                        <w:numPr>
                          <w:ilvl w:val="1"/>
                          <w:numId w:val="11"/>
                        </w:numPr>
                      </w:pPr>
                      <w:proofErr w:type="spellStart"/>
                      <w:r>
                        <w:t>Hyperarathyroidism</w:t>
                      </w:r>
                      <w:proofErr w:type="spellEnd"/>
                      <w:r>
                        <w:t xml:space="preserve"> – think calcium management</w:t>
                      </w:r>
                    </w:p>
                    <w:p w14:paraId="208231E9" w14:textId="7FD03391" w:rsidR="00054914" w:rsidRDefault="00054914" w:rsidP="00F20C50">
                      <w:pPr>
                        <w:pStyle w:val="Paragraphedeliste"/>
                        <w:numPr>
                          <w:ilvl w:val="2"/>
                          <w:numId w:val="11"/>
                        </w:numPr>
                      </w:pPr>
                      <w:r>
                        <w:t xml:space="preserve">For </w:t>
                      </w:r>
                      <w:proofErr w:type="spellStart"/>
                      <w:r>
                        <w:t>hypercalcemia</w:t>
                      </w:r>
                      <w:proofErr w:type="spellEnd"/>
                      <w:r>
                        <w:t>: fluid, furosemide, saline, bisphosphonates, steroids, calcitonin</w:t>
                      </w:r>
                    </w:p>
                    <w:p w14:paraId="092F8A10" w14:textId="3BFA2150" w:rsidR="00054914" w:rsidRDefault="00054914" w:rsidP="00F20C50">
                      <w:pPr>
                        <w:pStyle w:val="Paragraphedeliste"/>
                        <w:numPr>
                          <w:ilvl w:val="2"/>
                          <w:numId w:val="11"/>
                        </w:numPr>
                      </w:pPr>
                      <w:r>
                        <w:t xml:space="preserve">Consider starting </w:t>
                      </w:r>
                      <w:proofErr w:type="spellStart"/>
                      <w:r>
                        <w:t>calcitriol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preop</w:t>
                      </w:r>
                      <w:proofErr w:type="spellEnd"/>
                      <w:r>
                        <w:t xml:space="preserve"> (3-5d) to prevent post-op </w:t>
                      </w:r>
                      <w:proofErr w:type="spellStart"/>
                      <w:r>
                        <w:t>hypocalcemia</w:t>
                      </w:r>
                      <w:proofErr w:type="spellEnd"/>
                    </w:p>
                    <w:p w14:paraId="05DCCF1C" w14:textId="0E4D282C" w:rsidR="00054914" w:rsidRDefault="00054914" w:rsidP="00F20C50">
                      <w:pPr>
                        <w:pStyle w:val="Paragraphedeliste"/>
                        <w:numPr>
                          <w:ilvl w:val="2"/>
                          <w:numId w:val="11"/>
                        </w:numPr>
                      </w:pPr>
                      <w:r>
                        <w:t xml:space="preserve">ECG changes associated with </w:t>
                      </w:r>
                      <w:proofErr w:type="spellStart"/>
                      <w:r>
                        <w:t>hypercalcemia</w:t>
                      </w:r>
                      <w:proofErr w:type="spellEnd"/>
                      <w:r>
                        <w:t xml:space="preserve">: </w:t>
                      </w:r>
                      <w:proofErr w:type="spellStart"/>
                      <w:r>
                        <w:t>bradycardia</w:t>
                      </w:r>
                      <w:proofErr w:type="spellEnd"/>
                      <w:r>
                        <w:t>, prolonged PR interval, widened QRS, shortened QT</w:t>
                      </w:r>
                    </w:p>
                    <w:p w14:paraId="0F8B92A7" w14:textId="6AFE2717" w:rsidR="00054914" w:rsidRDefault="00054914" w:rsidP="00F20C50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ind w:right="-421"/>
                      </w:pPr>
                      <w:r>
                        <w:t xml:space="preserve">Most significant </w:t>
                      </w:r>
                      <w:proofErr w:type="spellStart"/>
                      <w:r>
                        <w:t>perianesthetic</w:t>
                      </w:r>
                      <w:proofErr w:type="spellEnd"/>
                      <w:r>
                        <w:t xml:space="preserve"> complications associated with GI: pulmonary aspiration, esophagitis, </w:t>
                      </w:r>
                      <w:proofErr w:type="gramStart"/>
                      <w:r>
                        <w:t>postoperative</w:t>
                      </w:r>
                      <w:proofErr w:type="gramEnd"/>
                      <w:r>
                        <w:t xml:space="preserve"> ileus. </w:t>
                      </w:r>
                      <w:proofErr w:type="spellStart"/>
                      <w:r>
                        <w:t>Gastroesophageal</w:t>
                      </w:r>
                      <w:proofErr w:type="spellEnd"/>
                      <w:r>
                        <w:t xml:space="preserve"> reflux is common but complications associated with it are less common. Prolonged fasting times have been associated with increased risk of reflux and lower gastric pH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7DCE">
        <w:rPr>
          <w:b/>
        </w:rPr>
        <w:t>Physiology, Pathophysiology, and Anesthetic Management of Patients with Gastrointestinal and Endocrine Disease</w:t>
      </w:r>
    </w:p>
    <w:p w14:paraId="44460185" w14:textId="5D09650D" w:rsidR="00C07DCE" w:rsidRDefault="00C07DCE">
      <w:pPr>
        <w:rPr>
          <w:b/>
        </w:rPr>
      </w:pPr>
      <w:r>
        <w:rPr>
          <w:b/>
        </w:rPr>
        <w:lastRenderedPageBreak/>
        <w:t>Pancreas</w:t>
      </w:r>
    </w:p>
    <w:p w14:paraId="4CB5241B" w14:textId="77777777" w:rsidR="00C07DCE" w:rsidRDefault="00C07DCE">
      <w:pPr>
        <w:rPr>
          <w:b/>
        </w:rPr>
      </w:pPr>
      <w:r>
        <w:rPr>
          <w:b/>
        </w:rPr>
        <w:t>Diabetes Mellitus</w:t>
      </w:r>
    </w:p>
    <w:p w14:paraId="5C370303" w14:textId="77777777" w:rsidR="00C07DCE" w:rsidRPr="00C07DCE" w:rsidRDefault="00C07DCE" w:rsidP="00C07DCE">
      <w:pPr>
        <w:pStyle w:val="Paragraphedeliste"/>
        <w:numPr>
          <w:ilvl w:val="0"/>
          <w:numId w:val="1"/>
        </w:numPr>
        <w:rPr>
          <w:b/>
        </w:rPr>
      </w:pPr>
      <w:r>
        <w:t>Well regulated diabetes dogs, BG measured w/in 1 hour of insulin admx = 150-250 mg/</w:t>
      </w:r>
      <w:proofErr w:type="spellStart"/>
      <w:r>
        <w:t>dL</w:t>
      </w:r>
      <w:proofErr w:type="spellEnd"/>
      <w:r>
        <w:t xml:space="preserve">; when close to 150 </w:t>
      </w:r>
      <w:r>
        <w:sym w:font="Wingdings" w:char="F0E0"/>
      </w:r>
      <w:r>
        <w:t xml:space="preserve"> likely to become hypoglycemic later when fasted</w:t>
      </w:r>
    </w:p>
    <w:p w14:paraId="457B76D0" w14:textId="77777777" w:rsidR="00C07DCE" w:rsidRDefault="00C07DCE" w:rsidP="00C07DCE">
      <w:pPr>
        <w:pStyle w:val="Paragraphedeliste"/>
        <w:numPr>
          <w:ilvl w:val="0"/>
          <w:numId w:val="1"/>
        </w:numPr>
        <w:rPr>
          <w:b/>
        </w:rPr>
      </w:pPr>
      <w:r>
        <w:rPr>
          <w:b/>
          <w:noProof/>
          <w:lang w:val="fr-FR"/>
        </w:rPr>
        <w:drawing>
          <wp:inline distT="0" distB="0" distL="0" distR="0" wp14:anchorId="16CE1337" wp14:editId="7AC3EF4E">
            <wp:extent cx="4700705" cy="26676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387" cy="266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9D28B" w14:textId="77777777" w:rsidR="00C07DCE" w:rsidRPr="00C07DCE" w:rsidRDefault="00C07DCE" w:rsidP="00C07DCE">
      <w:pPr>
        <w:pStyle w:val="Paragraphedeliste"/>
        <w:numPr>
          <w:ilvl w:val="0"/>
          <w:numId w:val="1"/>
        </w:numPr>
        <w:rPr>
          <w:b/>
        </w:rPr>
      </w:pPr>
      <w:r>
        <w:t>No absolute drug contraindications in diabetic patients</w:t>
      </w:r>
    </w:p>
    <w:p w14:paraId="3E5EF530" w14:textId="77777777" w:rsidR="00C07DCE" w:rsidRPr="00C07DCE" w:rsidRDefault="00C07DCE" w:rsidP="00C07DCE">
      <w:pPr>
        <w:pStyle w:val="Paragraphedeliste"/>
        <w:numPr>
          <w:ilvl w:val="0"/>
          <w:numId w:val="1"/>
        </w:numPr>
        <w:rPr>
          <w:b/>
        </w:rPr>
      </w:pPr>
      <w:r>
        <w:t>Frequent BG monitoring</w:t>
      </w:r>
    </w:p>
    <w:p w14:paraId="5BF11258" w14:textId="77777777" w:rsidR="00C07DCE" w:rsidRPr="00C07DCE" w:rsidRDefault="00C07DCE" w:rsidP="00C07DCE">
      <w:pPr>
        <w:pStyle w:val="Paragraphedeliste"/>
        <w:numPr>
          <w:ilvl w:val="0"/>
          <w:numId w:val="1"/>
        </w:numPr>
        <w:rPr>
          <w:b/>
        </w:rPr>
      </w:pPr>
      <w:r>
        <w:t>Goal is to maintain between 15-250 mg/</w:t>
      </w:r>
      <w:proofErr w:type="spellStart"/>
      <w:r>
        <w:t>dL</w:t>
      </w:r>
      <w:proofErr w:type="spellEnd"/>
    </w:p>
    <w:p w14:paraId="4A59A6FD" w14:textId="77777777" w:rsidR="00C07DCE" w:rsidRPr="00C07DCE" w:rsidRDefault="00C07DCE" w:rsidP="00C07DCE">
      <w:pPr>
        <w:pStyle w:val="Paragraphedeliste"/>
        <w:numPr>
          <w:ilvl w:val="1"/>
          <w:numId w:val="1"/>
        </w:numPr>
        <w:rPr>
          <w:b/>
        </w:rPr>
      </w:pPr>
      <w:r>
        <w:t>&gt;250 (dogs) or &gt; 300 (cats) mg/</w:t>
      </w:r>
      <w:proofErr w:type="spellStart"/>
      <w:r>
        <w:t>dL</w:t>
      </w:r>
      <w:proofErr w:type="spellEnd"/>
      <w:r>
        <w:t xml:space="preserve"> likely to promote glycosuria and diuresis</w:t>
      </w:r>
    </w:p>
    <w:p w14:paraId="6C681CC3" w14:textId="77777777" w:rsidR="00C07DCE" w:rsidRPr="00C07DCE" w:rsidRDefault="00C07DCE" w:rsidP="00C07DCE">
      <w:pPr>
        <w:pStyle w:val="Paragraphedeliste"/>
        <w:numPr>
          <w:ilvl w:val="2"/>
          <w:numId w:val="1"/>
        </w:numPr>
        <w:rPr>
          <w:b/>
        </w:rPr>
      </w:pPr>
      <w:r>
        <w:t>Remember: renal threshold for glycosuria in dogs = 200; cats = 250</w:t>
      </w:r>
    </w:p>
    <w:p w14:paraId="71245169" w14:textId="77777777" w:rsidR="00C07DCE" w:rsidRPr="00C07DCE" w:rsidRDefault="00C07DCE" w:rsidP="00C07DCE">
      <w:pPr>
        <w:pStyle w:val="Paragraphedeliste"/>
        <w:numPr>
          <w:ilvl w:val="2"/>
          <w:numId w:val="1"/>
        </w:numPr>
        <w:rPr>
          <w:b/>
        </w:rPr>
      </w:pPr>
      <w:r>
        <w:t>Consider giving regular insulin (at 20% patient’s usual dosage of long-acting insulin)</w:t>
      </w:r>
    </w:p>
    <w:p w14:paraId="19540AA1" w14:textId="77777777" w:rsidR="00C07DCE" w:rsidRPr="00C07DCE" w:rsidRDefault="00C07DCE" w:rsidP="00C07DCE">
      <w:pPr>
        <w:pStyle w:val="Paragraphedeliste"/>
        <w:numPr>
          <w:ilvl w:val="0"/>
          <w:numId w:val="1"/>
        </w:numPr>
        <w:rPr>
          <w:b/>
        </w:rPr>
      </w:pPr>
      <w:r>
        <w:t>DM is a risk factor for hypertension in dogs</w:t>
      </w:r>
    </w:p>
    <w:p w14:paraId="4828821A" w14:textId="77777777" w:rsidR="00C07DCE" w:rsidRPr="006815FC" w:rsidRDefault="00C07DCE" w:rsidP="00C07DCE">
      <w:pPr>
        <w:pStyle w:val="Paragraphedeliste"/>
        <w:numPr>
          <w:ilvl w:val="0"/>
          <w:numId w:val="1"/>
        </w:numPr>
      </w:pPr>
      <w:r>
        <w:t xml:space="preserve">In people – cardiovascular effects of autonomic diabetic neuropathy are well characterized (dysrhythmias, hypotension) </w:t>
      </w:r>
    </w:p>
    <w:p w14:paraId="55140173" w14:textId="77777777" w:rsidR="006815FC" w:rsidRPr="006815FC" w:rsidRDefault="00C07DCE" w:rsidP="006815FC">
      <w:pPr>
        <w:pStyle w:val="Paragraphedeliste"/>
        <w:numPr>
          <w:ilvl w:val="0"/>
          <w:numId w:val="1"/>
        </w:numPr>
      </w:pPr>
      <w:r w:rsidRPr="006815FC">
        <w:t>Dia</w:t>
      </w:r>
      <w:r>
        <w:t xml:space="preserve">betic dogs had </w:t>
      </w:r>
      <w:r w:rsidR="006815FC">
        <w:t xml:space="preserve">lower cardiac vagal tone compared to healthy dogs </w:t>
      </w:r>
    </w:p>
    <w:p w14:paraId="7B888917" w14:textId="77777777" w:rsidR="00C07DCE" w:rsidRDefault="006815FC" w:rsidP="006815FC">
      <w:pPr>
        <w:pStyle w:val="Paragraphedeliste"/>
        <w:rPr>
          <w:rStyle w:val="slug-pages"/>
          <w:rFonts w:eastAsia="Times New Roman" w:cs="Times New Roman"/>
          <w:i/>
          <w:iCs/>
          <w:sz w:val="20"/>
          <w:szCs w:val="20"/>
        </w:rPr>
      </w:pPr>
      <w:r>
        <w:t xml:space="preserve"> </w:t>
      </w:r>
      <w:r w:rsidRPr="006815FC">
        <w:rPr>
          <w:rStyle w:val="SiteHTML"/>
          <w:rFonts w:eastAsia="Times New Roman" w:cs="Times New Roman"/>
          <w:sz w:val="20"/>
          <w:szCs w:val="20"/>
        </w:rPr>
        <w:t xml:space="preserve">Veterinary Record </w:t>
      </w:r>
      <w:r w:rsidRPr="006815FC">
        <w:rPr>
          <w:rStyle w:val="slug-pub-date"/>
          <w:rFonts w:eastAsia="Times New Roman" w:cs="Times New Roman"/>
          <w:i/>
          <w:iCs/>
          <w:sz w:val="20"/>
          <w:szCs w:val="20"/>
        </w:rPr>
        <w:t>2007</w:t>
      </w:r>
      <w:proofErr w:type="gramStart"/>
      <w:r w:rsidRPr="006815FC">
        <w:rPr>
          <w:rStyle w:val="slug-pub-date"/>
          <w:rFonts w:eastAsia="Times New Roman" w:cs="Times New Roman"/>
          <w:i/>
          <w:iCs/>
          <w:sz w:val="20"/>
          <w:szCs w:val="20"/>
        </w:rPr>
        <w:t>;</w:t>
      </w:r>
      <w:r w:rsidRPr="006815FC">
        <w:rPr>
          <w:rStyle w:val="slug-vol"/>
          <w:rFonts w:eastAsia="Times New Roman" w:cs="Times New Roman"/>
          <w:i/>
          <w:iCs/>
          <w:sz w:val="20"/>
          <w:szCs w:val="20"/>
        </w:rPr>
        <w:t>161</w:t>
      </w:r>
      <w:r w:rsidRPr="006815FC">
        <w:rPr>
          <w:rStyle w:val="cit-sep"/>
          <w:rFonts w:eastAsia="Times New Roman" w:cs="Times New Roman"/>
          <w:i/>
          <w:iCs/>
          <w:sz w:val="20"/>
          <w:szCs w:val="20"/>
        </w:rPr>
        <w:t>:</w:t>
      </w:r>
      <w:r w:rsidRPr="006815FC">
        <w:rPr>
          <w:rStyle w:val="slug-pages"/>
          <w:rFonts w:eastAsia="Times New Roman" w:cs="Times New Roman"/>
          <w:i/>
          <w:iCs/>
          <w:sz w:val="20"/>
          <w:szCs w:val="20"/>
        </w:rPr>
        <w:t>83</w:t>
      </w:r>
      <w:proofErr w:type="gramEnd"/>
      <w:r w:rsidRPr="006815FC">
        <w:rPr>
          <w:rStyle w:val="slug-pages"/>
          <w:rFonts w:eastAsia="Times New Roman" w:cs="Times New Roman"/>
          <w:i/>
          <w:iCs/>
          <w:sz w:val="20"/>
          <w:szCs w:val="20"/>
        </w:rPr>
        <w:t>-88</w:t>
      </w:r>
    </w:p>
    <w:p w14:paraId="40004246" w14:textId="77777777" w:rsidR="006815FC" w:rsidRDefault="006815FC" w:rsidP="006815FC">
      <w:pPr>
        <w:pStyle w:val="Paragraphedeliste"/>
        <w:rPr>
          <w:rStyle w:val="slug-pages"/>
          <w:rFonts w:eastAsia="Times New Roman" w:cs="Times New Roman"/>
          <w:i/>
          <w:iCs/>
          <w:sz w:val="20"/>
          <w:szCs w:val="20"/>
        </w:rPr>
      </w:pPr>
    </w:p>
    <w:p w14:paraId="64FB4846" w14:textId="77777777" w:rsidR="006815FC" w:rsidRDefault="006815FC" w:rsidP="006815FC">
      <w:pPr>
        <w:pStyle w:val="Paragraphedeliste"/>
        <w:rPr>
          <w:rStyle w:val="slug-pages"/>
          <w:rFonts w:eastAsia="Times New Roman" w:cs="Times New Roman"/>
          <w:i/>
          <w:iCs/>
          <w:sz w:val="20"/>
          <w:szCs w:val="20"/>
        </w:rPr>
      </w:pPr>
    </w:p>
    <w:p w14:paraId="1710A543" w14:textId="77777777" w:rsidR="006815FC" w:rsidRPr="006815FC" w:rsidRDefault="006815FC" w:rsidP="006815FC">
      <w:pPr>
        <w:rPr>
          <w:b/>
        </w:rPr>
      </w:pPr>
      <w:proofErr w:type="spellStart"/>
      <w:r w:rsidRPr="006815FC">
        <w:rPr>
          <w:rStyle w:val="slug-pages"/>
          <w:rFonts w:eastAsia="Times New Roman" w:cs="Times New Roman"/>
          <w:b/>
          <w:iCs/>
        </w:rPr>
        <w:t>Insulinoma</w:t>
      </w:r>
      <w:proofErr w:type="spellEnd"/>
    </w:p>
    <w:p w14:paraId="74A0AA2B" w14:textId="77777777" w:rsidR="00C07DCE" w:rsidRDefault="006815FC" w:rsidP="006815FC">
      <w:pPr>
        <w:pStyle w:val="Paragraphedeliste"/>
        <w:numPr>
          <w:ilvl w:val="0"/>
          <w:numId w:val="2"/>
        </w:numPr>
      </w:pPr>
      <w:r w:rsidRPr="006815FC">
        <w:t>Maximum 8h fasting</w:t>
      </w:r>
    </w:p>
    <w:p w14:paraId="52AD219D" w14:textId="77777777" w:rsidR="006815FC" w:rsidRDefault="006815FC" w:rsidP="006815FC">
      <w:pPr>
        <w:pStyle w:val="Paragraphedeliste"/>
        <w:numPr>
          <w:ilvl w:val="0"/>
          <w:numId w:val="2"/>
        </w:numPr>
      </w:pPr>
      <w:r>
        <w:t>Target BG: 50-60 mg/dl (frequently tolerate resting BG of 30-40 w/out CS)</w:t>
      </w:r>
    </w:p>
    <w:p w14:paraId="56EF76C0" w14:textId="77777777" w:rsidR="006815FC" w:rsidRDefault="006815FC" w:rsidP="006815FC">
      <w:pPr>
        <w:pStyle w:val="Paragraphedeliste"/>
        <w:numPr>
          <w:ilvl w:val="0"/>
          <w:numId w:val="2"/>
        </w:numPr>
      </w:pPr>
      <w:r>
        <w:t xml:space="preserve">Glucagon to manage perioperative hypoglycemia: bolus 50 </w:t>
      </w:r>
      <w:proofErr w:type="spellStart"/>
      <w:r>
        <w:t>ng</w:t>
      </w:r>
      <w:proofErr w:type="spellEnd"/>
      <w:r>
        <w:t xml:space="preserve">/kg then 5-40 </w:t>
      </w:r>
      <w:proofErr w:type="spellStart"/>
      <w:r>
        <w:t>ng</w:t>
      </w:r>
      <w:proofErr w:type="spellEnd"/>
      <w:r>
        <w:t>/kg/min</w:t>
      </w:r>
    </w:p>
    <w:p w14:paraId="3BAB811C" w14:textId="77777777" w:rsidR="006815FC" w:rsidRDefault="006815FC" w:rsidP="006815FC">
      <w:pPr>
        <w:pStyle w:val="Paragraphedeliste"/>
        <w:numPr>
          <w:ilvl w:val="0"/>
          <w:numId w:val="2"/>
        </w:numPr>
      </w:pPr>
      <w:r>
        <w:t>Frequent BG monitoring</w:t>
      </w:r>
    </w:p>
    <w:p w14:paraId="3D84F573" w14:textId="77777777" w:rsidR="006815FC" w:rsidRDefault="006815FC" w:rsidP="006815FC">
      <w:pPr>
        <w:pStyle w:val="Paragraphedeliste"/>
        <w:numPr>
          <w:ilvl w:val="1"/>
          <w:numId w:val="2"/>
        </w:numPr>
      </w:pPr>
      <w:r>
        <w:t xml:space="preserve">Maintain w/in range that prevented CS associated with </w:t>
      </w:r>
      <w:proofErr w:type="spellStart"/>
      <w:r>
        <w:t>neuroglycopenia</w:t>
      </w:r>
      <w:proofErr w:type="spellEnd"/>
    </w:p>
    <w:p w14:paraId="30C9144B" w14:textId="77777777" w:rsidR="006815FC" w:rsidRDefault="006815FC" w:rsidP="006815FC">
      <w:pPr>
        <w:pStyle w:val="Paragraphedeliste"/>
        <w:numPr>
          <w:ilvl w:val="1"/>
          <w:numId w:val="2"/>
        </w:numPr>
      </w:pPr>
      <w:r>
        <w:t xml:space="preserve">Careful during tumor manipulation </w:t>
      </w:r>
      <w:r>
        <w:sym w:font="Wingdings" w:char="F0E0"/>
      </w:r>
      <w:r>
        <w:t> insulin spikes</w:t>
      </w:r>
    </w:p>
    <w:p w14:paraId="2D1C6115" w14:textId="77777777" w:rsidR="006815FC" w:rsidRDefault="006815FC" w:rsidP="006815FC">
      <w:pPr>
        <w:pStyle w:val="Paragraphedeliste"/>
        <w:numPr>
          <w:ilvl w:val="1"/>
          <w:numId w:val="2"/>
        </w:numPr>
      </w:pPr>
      <w:r>
        <w:t>Avoid hyperglycemia as well</w:t>
      </w:r>
    </w:p>
    <w:p w14:paraId="34C52252" w14:textId="77777777" w:rsidR="006815FC" w:rsidRDefault="006815FC" w:rsidP="006815FC">
      <w:pPr>
        <w:pStyle w:val="Paragraphedeliste"/>
        <w:numPr>
          <w:ilvl w:val="0"/>
          <w:numId w:val="2"/>
        </w:numPr>
      </w:pPr>
      <w:r>
        <w:t xml:space="preserve">Alpha-2 agonists: inhibitory effect on the pancreatic beta cells and suppression of plasma insulin concentration – can be advantageous </w:t>
      </w:r>
    </w:p>
    <w:p w14:paraId="09C26667" w14:textId="77777777" w:rsidR="006815FC" w:rsidRDefault="006815FC" w:rsidP="006815FC">
      <w:pPr>
        <w:pStyle w:val="Paragraphedeliste"/>
        <w:numPr>
          <w:ilvl w:val="0"/>
          <w:numId w:val="2"/>
        </w:numPr>
      </w:pPr>
      <w:r>
        <w:t xml:space="preserve">Transient hyperglycemia post-op (atrophy of normal pancreatic beta cells that remain after partial </w:t>
      </w:r>
      <w:proofErr w:type="spellStart"/>
      <w:r>
        <w:t>pancreatectomy</w:t>
      </w:r>
      <w:proofErr w:type="spellEnd"/>
      <w:r>
        <w:t>) – insulin might be needed</w:t>
      </w:r>
    </w:p>
    <w:p w14:paraId="01DF4341" w14:textId="77777777" w:rsidR="006815FC" w:rsidRDefault="006815FC" w:rsidP="006815FC">
      <w:pPr>
        <w:pStyle w:val="Paragraphedeliste"/>
        <w:numPr>
          <w:ilvl w:val="0"/>
          <w:numId w:val="2"/>
        </w:numPr>
      </w:pPr>
      <w:r>
        <w:t xml:space="preserve">If </w:t>
      </w:r>
      <w:proofErr w:type="spellStart"/>
      <w:r>
        <w:t>mets</w:t>
      </w:r>
      <w:proofErr w:type="spellEnd"/>
      <w:r>
        <w:t>: likely persistent hypoglycemia</w:t>
      </w:r>
    </w:p>
    <w:p w14:paraId="6D23D32D" w14:textId="77777777" w:rsidR="006815FC" w:rsidRDefault="006815FC" w:rsidP="006815FC"/>
    <w:p w14:paraId="698BCD03" w14:textId="77777777" w:rsidR="00AD6D14" w:rsidRDefault="00AD6D14" w:rsidP="006815FC"/>
    <w:p w14:paraId="3344D870" w14:textId="77777777" w:rsidR="00AD6D14" w:rsidRDefault="00AD6D14" w:rsidP="006815FC"/>
    <w:p w14:paraId="126958E4" w14:textId="77777777" w:rsidR="006815FC" w:rsidRDefault="006815FC" w:rsidP="006815FC">
      <w:pPr>
        <w:rPr>
          <w:b/>
        </w:rPr>
      </w:pPr>
      <w:r>
        <w:rPr>
          <w:b/>
        </w:rPr>
        <w:t>Pancreatitis</w:t>
      </w:r>
    </w:p>
    <w:p w14:paraId="6E83F0D3" w14:textId="77777777" w:rsidR="006815FC" w:rsidRDefault="006815FC" w:rsidP="006815FC">
      <w:pPr>
        <w:pStyle w:val="Paragraphedeliste"/>
        <w:numPr>
          <w:ilvl w:val="0"/>
          <w:numId w:val="3"/>
        </w:numPr>
      </w:pPr>
      <w:r>
        <w:t xml:space="preserve">Careful with alpha-2 agonists </w:t>
      </w:r>
      <w:r>
        <w:sym w:font="Wingdings" w:char="F0E0"/>
      </w:r>
      <w:r>
        <w:t> </w:t>
      </w:r>
      <w:proofErr w:type="spellStart"/>
      <w:r>
        <w:t>hypoinsulinemia</w:t>
      </w:r>
      <w:proofErr w:type="spellEnd"/>
      <w:r>
        <w:t xml:space="preserve"> and hyperglycemia</w:t>
      </w:r>
    </w:p>
    <w:p w14:paraId="56BAD23A" w14:textId="77777777" w:rsidR="006815FC" w:rsidRDefault="006815FC" w:rsidP="006815FC"/>
    <w:p w14:paraId="581FD369" w14:textId="77777777" w:rsidR="006815FC" w:rsidRDefault="006815FC" w:rsidP="006815FC">
      <w:pPr>
        <w:rPr>
          <w:b/>
        </w:rPr>
      </w:pPr>
      <w:r>
        <w:rPr>
          <w:b/>
        </w:rPr>
        <w:t>Adrenal gland</w:t>
      </w:r>
    </w:p>
    <w:p w14:paraId="57FE42E7" w14:textId="77777777" w:rsidR="006815FC" w:rsidRDefault="00DA2432" w:rsidP="006815FC">
      <w:pPr>
        <w:rPr>
          <w:b/>
        </w:rPr>
      </w:pPr>
      <w:proofErr w:type="spellStart"/>
      <w:r>
        <w:rPr>
          <w:b/>
        </w:rPr>
        <w:t>Hypoadrenocorticism</w:t>
      </w:r>
      <w:proofErr w:type="spellEnd"/>
    </w:p>
    <w:p w14:paraId="50597700" w14:textId="77777777" w:rsidR="00DA2432" w:rsidRDefault="00DA2432" w:rsidP="00DA2432">
      <w:pPr>
        <w:pStyle w:val="Paragraphedeliste"/>
        <w:numPr>
          <w:ilvl w:val="0"/>
          <w:numId w:val="3"/>
        </w:numPr>
      </w:pPr>
      <w:r>
        <w:t>*In healthy patients: cortisol production increases by 5-10 fold after major surgery*</w:t>
      </w:r>
    </w:p>
    <w:p w14:paraId="13372819" w14:textId="77777777" w:rsidR="00DA2432" w:rsidRDefault="00DA2432" w:rsidP="00DA2432">
      <w:pPr>
        <w:pStyle w:val="Paragraphedeliste"/>
        <w:numPr>
          <w:ilvl w:val="0"/>
          <w:numId w:val="3"/>
        </w:numPr>
      </w:pPr>
      <w:r>
        <w:t>Controlled HOAC patients should received an extra dose of steroid before anesthesia in addition to their normal daily dose; post-op additional GC admx as needed</w:t>
      </w:r>
    </w:p>
    <w:p w14:paraId="460A0C8A" w14:textId="77777777" w:rsidR="00DA2432" w:rsidRDefault="00DA2432" w:rsidP="00DA2432">
      <w:pPr>
        <w:pStyle w:val="Paragraphedeliste"/>
        <w:numPr>
          <w:ilvl w:val="0"/>
          <w:numId w:val="3"/>
        </w:numPr>
      </w:pPr>
      <w:r>
        <w:t xml:space="preserve">Unstable HOAC patients needing anesthesia/surgery: correct electrolytes, hypoglycemia, metabolic acidosis, </w:t>
      </w:r>
      <w:proofErr w:type="spellStart"/>
      <w:r>
        <w:t>prerenal</w:t>
      </w:r>
      <w:proofErr w:type="spellEnd"/>
      <w:r>
        <w:t xml:space="preserve"> azotemia, </w:t>
      </w:r>
      <w:proofErr w:type="spellStart"/>
      <w:r>
        <w:t>hypovolemia</w:t>
      </w:r>
      <w:proofErr w:type="spellEnd"/>
    </w:p>
    <w:p w14:paraId="0A8FF296" w14:textId="77777777" w:rsidR="00DA2432" w:rsidRDefault="00DA2432" w:rsidP="00DA2432">
      <w:pPr>
        <w:pStyle w:val="Paragraphedeliste"/>
        <w:numPr>
          <w:ilvl w:val="0"/>
          <w:numId w:val="3"/>
        </w:numPr>
      </w:pPr>
      <w:r>
        <w:t xml:space="preserve">Etomidate: careful? – </w:t>
      </w:r>
      <w:proofErr w:type="gramStart"/>
      <w:r>
        <w:t>inhibits</w:t>
      </w:r>
      <w:proofErr w:type="gramEnd"/>
      <w:r>
        <w:t xml:space="preserve"> 11-beta-hydroxylase (enzyme necessary for synthesis of cortisol) for 2-6h</w:t>
      </w:r>
    </w:p>
    <w:p w14:paraId="4F5A1FE9" w14:textId="77777777" w:rsidR="00DA2432" w:rsidRDefault="00DA2432" w:rsidP="00DA2432">
      <w:pPr>
        <w:pStyle w:val="Paragraphedeliste"/>
        <w:numPr>
          <w:ilvl w:val="0"/>
          <w:numId w:val="3"/>
        </w:numPr>
      </w:pPr>
      <w:r>
        <w:t xml:space="preserve">Can become hypotensive under GA and non responsive to usual therapy (remember: low GC </w:t>
      </w:r>
      <w:r>
        <w:sym w:font="Wingdings" w:char="F0E0"/>
      </w:r>
      <w:r>
        <w:t xml:space="preserve"> decreased vascular sensitivity to catecholamines)</w:t>
      </w:r>
    </w:p>
    <w:p w14:paraId="4F87090E" w14:textId="77777777" w:rsidR="00DA2432" w:rsidRDefault="00DA2432" w:rsidP="00DA2432"/>
    <w:p w14:paraId="0A734F02" w14:textId="77777777" w:rsidR="00DA2432" w:rsidRDefault="00DA2432" w:rsidP="00DA2432">
      <w:pPr>
        <w:rPr>
          <w:b/>
        </w:rPr>
      </w:pPr>
      <w:proofErr w:type="spellStart"/>
      <w:r>
        <w:rPr>
          <w:b/>
        </w:rPr>
        <w:t>Hyper</w:t>
      </w:r>
      <w:r w:rsidR="002B7172">
        <w:rPr>
          <w:b/>
        </w:rPr>
        <w:t>adrenocorticism</w:t>
      </w:r>
      <w:proofErr w:type="spellEnd"/>
    </w:p>
    <w:p w14:paraId="04AAA8F1" w14:textId="77777777" w:rsidR="00DA2432" w:rsidRDefault="002B7172" w:rsidP="00DA2432">
      <w:pPr>
        <w:pStyle w:val="Paragraphedeliste"/>
        <w:numPr>
          <w:ilvl w:val="0"/>
          <w:numId w:val="4"/>
        </w:numPr>
      </w:pPr>
      <w:proofErr w:type="spellStart"/>
      <w:r>
        <w:t>Trilostane</w:t>
      </w:r>
      <w:proofErr w:type="spellEnd"/>
      <w:r>
        <w:t xml:space="preserve"> or </w:t>
      </w:r>
      <w:proofErr w:type="spellStart"/>
      <w:r>
        <w:t>mitotane</w:t>
      </w:r>
      <w:proofErr w:type="spellEnd"/>
      <w:r>
        <w:t xml:space="preserve"> – may lack </w:t>
      </w:r>
      <w:proofErr w:type="spellStart"/>
      <w:r>
        <w:t>adq</w:t>
      </w:r>
      <w:proofErr w:type="spellEnd"/>
      <w:r>
        <w:t xml:space="preserve"> functional </w:t>
      </w:r>
      <w:proofErr w:type="spellStart"/>
      <w:r>
        <w:t>adrenorcortical</w:t>
      </w:r>
      <w:proofErr w:type="spellEnd"/>
      <w:r>
        <w:t xml:space="preserve"> reserve and may not handle stressful anesthetic/surgical events appropriately</w:t>
      </w:r>
    </w:p>
    <w:p w14:paraId="221FD548" w14:textId="77777777" w:rsidR="002B7172" w:rsidRDefault="002B7172" w:rsidP="002B7172">
      <w:pPr>
        <w:pStyle w:val="Paragraphedeliste"/>
        <w:numPr>
          <w:ilvl w:val="1"/>
          <w:numId w:val="4"/>
        </w:numPr>
      </w:pPr>
      <w:r>
        <w:t xml:space="preserve">ACTH </w:t>
      </w:r>
      <w:proofErr w:type="spellStart"/>
      <w:r>
        <w:t>stim</w:t>
      </w:r>
      <w:proofErr w:type="spellEnd"/>
      <w:r>
        <w:t>? Between 2-5 mcg/</w:t>
      </w:r>
      <w:proofErr w:type="spellStart"/>
      <w:r>
        <w:t>dL</w:t>
      </w:r>
      <w:proofErr w:type="spellEnd"/>
      <w:r>
        <w:t xml:space="preserve"> = well controlled</w:t>
      </w:r>
    </w:p>
    <w:p w14:paraId="3A45F9AF" w14:textId="77777777" w:rsidR="002B7172" w:rsidRDefault="002B7172" w:rsidP="002B7172">
      <w:pPr>
        <w:pStyle w:val="Paragraphedeliste"/>
        <w:numPr>
          <w:ilvl w:val="0"/>
          <w:numId w:val="4"/>
        </w:numPr>
      </w:pPr>
      <w:r>
        <w:t>Predisposition to hypertension and thrombus formation</w:t>
      </w:r>
    </w:p>
    <w:p w14:paraId="29886FD7" w14:textId="77777777" w:rsidR="002B7172" w:rsidRDefault="002B7172" w:rsidP="002B7172">
      <w:pPr>
        <w:pStyle w:val="Paragraphedeliste"/>
        <w:numPr>
          <w:ilvl w:val="0"/>
          <w:numId w:val="4"/>
        </w:numPr>
      </w:pPr>
      <w:r>
        <w:t>Cortisol-secreting tumor of the adrenal gland: evaluate extent of local vascular invasion</w:t>
      </w:r>
    </w:p>
    <w:p w14:paraId="72374699" w14:textId="77777777" w:rsidR="002B7172" w:rsidRDefault="002B7172" w:rsidP="002B7172">
      <w:pPr>
        <w:pStyle w:val="Paragraphedeliste"/>
        <w:numPr>
          <w:ilvl w:val="0"/>
          <w:numId w:val="4"/>
        </w:numPr>
      </w:pPr>
      <w:r>
        <w:t>No specific anesthetic protocol indicated or contraindicated</w:t>
      </w:r>
    </w:p>
    <w:p w14:paraId="4D9C3DF6" w14:textId="77777777" w:rsidR="002B7172" w:rsidRDefault="002B7172" w:rsidP="002B7172">
      <w:pPr>
        <w:pStyle w:val="Paragraphedeliste"/>
        <w:numPr>
          <w:ilvl w:val="0"/>
          <w:numId w:val="4"/>
        </w:numPr>
      </w:pPr>
      <w:r>
        <w:t>Careful with NSAIDS –if high endogenous cortisol</w:t>
      </w:r>
    </w:p>
    <w:p w14:paraId="7E01F33C" w14:textId="77777777" w:rsidR="002B7172" w:rsidRDefault="002B7172" w:rsidP="002B7172">
      <w:pPr>
        <w:pStyle w:val="Paragraphedeliste"/>
        <w:numPr>
          <w:ilvl w:val="0"/>
          <w:numId w:val="4"/>
        </w:numPr>
      </w:pPr>
      <w:r>
        <w:t>Hypoventilation due to respiratory muscle weakness, increased abdominal fat, hepatomegaly and bladder distension</w:t>
      </w:r>
    </w:p>
    <w:p w14:paraId="2BDD4214" w14:textId="77777777" w:rsidR="002B7172" w:rsidRDefault="002B7172" w:rsidP="002B7172">
      <w:pPr>
        <w:pStyle w:val="Paragraphedeliste"/>
        <w:numPr>
          <w:ilvl w:val="0"/>
          <w:numId w:val="4"/>
        </w:numPr>
      </w:pPr>
      <w:r>
        <w:t xml:space="preserve">Post-op </w:t>
      </w:r>
      <w:proofErr w:type="spellStart"/>
      <w:r>
        <w:t>adrenalectomy</w:t>
      </w:r>
      <w:proofErr w:type="spellEnd"/>
      <w:r>
        <w:t xml:space="preserve">: </w:t>
      </w:r>
      <w:proofErr w:type="spellStart"/>
      <w:r>
        <w:t>dex</w:t>
      </w:r>
      <w:proofErr w:type="spellEnd"/>
      <w:r>
        <w:t xml:space="preserve"> SP 0.05-0.1 mg/kg IV (to prevent development of HOAC)</w:t>
      </w:r>
      <w:r w:rsidR="005C0366">
        <w:t xml:space="preserve">; monitor </w:t>
      </w:r>
      <w:proofErr w:type="spellStart"/>
      <w:r w:rsidR="005C0366">
        <w:t>Na</w:t>
      </w:r>
      <w:proofErr w:type="gramStart"/>
      <w:r w:rsidR="005C0366">
        <w:t>:K</w:t>
      </w:r>
      <w:proofErr w:type="spellEnd"/>
      <w:proofErr w:type="gramEnd"/>
      <w:r w:rsidR="005C0366">
        <w:t xml:space="preserve"> ratio</w:t>
      </w:r>
    </w:p>
    <w:p w14:paraId="623CC7B7" w14:textId="77777777" w:rsidR="005C0366" w:rsidRDefault="005C0366" w:rsidP="005C0366"/>
    <w:p w14:paraId="50C69823" w14:textId="77777777" w:rsidR="005C0366" w:rsidRDefault="005C0366" w:rsidP="005C0366">
      <w:pPr>
        <w:rPr>
          <w:b/>
        </w:rPr>
      </w:pPr>
      <w:proofErr w:type="spellStart"/>
      <w:r>
        <w:rPr>
          <w:b/>
        </w:rPr>
        <w:t>Pheochromocytoma</w:t>
      </w:r>
      <w:proofErr w:type="spellEnd"/>
    </w:p>
    <w:p w14:paraId="6DC75CB1" w14:textId="77777777" w:rsidR="005C0366" w:rsidRDefault="005C0366" w:rsidP="005C0366">
      <w:pPr>
        <w:pStyle w:val="Paragraphedeliste"/>
        <w:numPr>
          <w:ilvl w:val="0"/>
          <w:numId w:val="5"/>
        </w:numPr>
      </w:pPr>
      <w:r>
        <w:t xml:space="preserve">Unpredictable </w:t>
      </w:r>
      <w:proofErr w:type="spellStart"/>
      <w:r>
        <w:t>tachyarrhythmias</w:t>
      </w:r>
      <w:proofErr w:type="spellEnd"/>
      <w:r>
        <w:t xml:space="preserve"> and hypertension</w:t>
      </w:r>
    </w:p>
    <w:p w14:paraId="143BD44F" w14:textId="77777777" w:rsidR="005C0366" w:rsidRDefault="005C0366" w:rsidP="005C0366">
      <w:pPr>
        <w:pStyle w:val="Paragraphedeliste"/>
        <w:numPr>
          <w:ilvl w:val="0"/>
          <w:numId w:val="5"/>
        </w:numPr>
      </w:pPr>
      <w:r>
        <w:t>Prolonged medical management to stabilize before surgical excision of tumor</w:t>
      </w:r>
    </w:p>
    <w:p w14:paraId="564CA4A7" w14:textId="77777777" w:rsidR="005C0366" w:rsidRDefault="005C0366" w:rsidP="005C0366">
      <w:pPr>
        <w:pStyle w:val="Paragraphedeliste"/>
        <w:numPr>
          <w:ilvl w:val="1"/>
          <w:numId w:val="5"/>
        </w:numPr>
      </w:pPr>
      <w:r>
        <w:t xml:space="preserve">Alpha-blockade: goal = reduce catecholamine-induced </w:t>
      </w:r>
      <w:proofErr w:type="spellStart"/>
      <w:r>
        <w:t>hyperT</w:t>
      </w:r>
      <w:proofErr w:type="spellEnd"/>
    </w:p>
    <w:p w14:paraId="55557F39" w14:textId="77777777" w:rsidR="005C0366" w:rsidRDefault="005C0366" w:rsidP="005C0366">
      <w:pPr>
        <w:pStyle w:val="Paragraphedeliste"/>
        <w:numPr>
          <w:ilvl w:val="2"/>
          <w:numId w:val="5"/>
        </w:numPr>
      </w:pPr>
      <w:proofErr w:type="spellStart"/>
      <w:r>
        <w:t>Phenoxybenzamine</w:t>
      </w:r>
      <w:proofErr w:type="spellEnd"/>
      <w:r>
        <w:t>: long-acting, non competitive, alpha-1 with some alpha-2 antagonist activity; for 1-2 weeks before surgery</w:t>
      </w:r>
    </w:p>
    <w:p w14:paraId="4BFE7E68" w14:textId="77777777" w:rsidR="005C0366" w:rsidRDefault="005C0366" w:rsidP="005C0366">
      <w:pPr>
        <w:pStyle w:val="Paragraphedeliste"/>
        <w:numPr>
          <w:ilvl w:val="3"/>
          <w:numId w:val="5"/>
        </w:numPr>
      </w:pPr>
      <w:r>
        <w:t xml:space="preserve">Started at 0.25 mg/kg q12h, usually gradually increased up to 2.5 mg/kg q12h over 2 weeks </w:t>
      </w:r>
    </w:p>
    <w:p w14:paraId="7D44274E" w14:textId="77777777" w:rsidR="005C0366" w:rsidRDefault="005C0366" w:rsidP="005C0366">
      <w:pPr>
        <w:pStyle w:val="Paragraphedeliste"/>
        <w:numPr>
          <w:ilvl w:val="3"/>
          <w:numId w:val="5"/>
        </w:numPr>
      </w:pPr>
      <w:r>
        <w:t xml:space="preserve">In a study: does no decrease frequency/severity of perioperative </w:t>
      </w:r>
      <w:proofErr w:type="spellStart"/>
      <w:r>
        <w:t>hyperT</w:t>
      </w:r>
      <w:proofErr w:type="spellEnd"/>
      <w:r>
        <w:t xml:space="preserve"> but improved mortality rate likely from decreased </w:t>
      </w:r>
      <w:proofErr w:type="spellStart"/>
      <w:r>
        <w:t>vasoC</w:t>
      </w:r>
      <w:proofErr w:type="spellEnd"/>
      <w:r>
        <w:t xml:space="preserve"> and improved IV volume</w:t>
      </w:r>
    </w:p>
    <w:p w14:paraId="3AA4DF23" w14:textId="77777777" w:rsidR="005C0366" w:rsidRDefault="005C0366" w:rsidP="005C0366">
      <w:pPr>
        <w:pStyle w:val="Paragraphedeliste"/>
        <w:numPr>
          <w:ilvl w:val="1"/>
          <w:numId w:val="5"/>
        </w:numPr>
      </w:pPr>
      <w:r>
        <w:t>Atrial and ventricular tachycardia (less often AVBs) can occur</w:t>
      </w:r>
    </w:p>
    <w:p w14:paraId="621108AC" w14:textId="77777777" w:rsidR="005C0366" w:rsidRDefault="005C0366" w:rsidP="005C0366">
      <w:pPr>
        <w:pStyle w:val="Paragraphedeliste"/>
        <w:numPr>
          <w:ilvl w:val="2"/>
          <w:numId w:val="5"/>
        </w:numPr>
      </w:pPr>
      <w:r>
        <w:t xml:space="preserve">Management of severe </w:t>
      </w:r>
      <w:proofErr w:type="spellStart"/>
      <w:r>
        <w:t>tachyC</w:t>
      </w:r>
      <w:proofErr w:type="spellEnd"/>
      <w:r>
        <w:t xml:space="preserve"> </w:t>
      </w:r>
      <w:proofErr w:type="spellStart"/>
      <w:r>
        <w:t>preop</w:t>
      </w:r>
      <w:proofErr w:type="spellEnd"/>
      <w:r>
        <w:t>: beta-blocker</w:t>
      </w:r>
    </w:p>
    <w:p w14:paraId="428688D9" w14:textId="77777777" w:rsidR="005C0366" w:rsidRDefault="005C0366" w:rsidP="005C0366">
      <w:pPr>
        <w:pStyle w:val="Paragraphedeliste"/>
        <w:numPr>
          <w:ilvl w:val="3"/>
          <w:numId w:val="5"/>
        </w:numPr>
      </w:pPr>
      <w:r>
        <w:t>Propranolol or atenolol</w:t>
      </w:r>
    </w:p>
    <w:p w14:paraId="3E3CC8EB" w14:textId="77777777" w:rsidR="005C0366" w:rsidRDefault="005C0366" w:rsidP="005C0366">
      <w:pPr>
        <w:pStyle w:val="Paragraphedeliste"/>
        <w:numPr>
          <w:ilvl w:val="3"/>
          <w:numId w:val="5"/>
        </w:numPr>
      </w:pPr>
      <w:r>
        <w:t xml:space="preserve">Better results when alpha blockade started first because beta blockade alone may lead to unopposed alpha-receptor mediated </w:t>
      </w:r>
      <w:proofErr w:type="spellStart"/>
      <w:r>
        <w:t>vasoC</w:t>
      </w:r>
      <w:proofErr w:type="spellEnd"/>
      <w:r>
        <w:t xml:space="preserve"> </w:t>
      </w:r>
      <w:r>
        <w:sym w:font="Wingdings" w:char="F0E0"/>
      </w:r>
      <w:r>
        <w:t xml:space="preserve"> exacerbation of hypertension</w:t>
      </w:r>
    </w:p>
    <w:p w14:paraId="3CF4C247" w14:textId="77777777" w:rsidR="005C0366" w:rsidRDefault="005C0366" w:rsidP="005C0366">
      <w:pPr>
        <w:pStyle w:val="Paragraphedeliste"/>
        <w:numPr>
          <w:ilvl w:val="1"/>
          <w:numId w:val="5"/>
        </w:numPr>
      </w:pPr>
      <w:r>
        <w:t xml:space="preserve">Rarely </w:t>
      </w:r>
      <w:proofErr w:type="spellStart"/>
      <w:r>
        <w:t>bradycardia</w:t>
      </w:r>
      <w:proofErr w:type="spellEnd"/>
      <w:r>
        <w:t xml:space="preserve"> of vagal origin (due to hypertension)</w:t>
      </w:r>
    </w:p>
    <w:p w14:paraId="14CDEEA5" w14:textId="77777777" w:rsidR="005C0366" w:rsidRDefault="005C0366" w:rsidP="005C0366">
      <w:pPr>
        <w:pStyle w:val="Paragraphedeliste"/>
        <w:numPr>
          <w:ilvl w:val="1"/>
          <w:numId w:val="5"/>
        </w:numPr>
      </w:pPr>
      <w:r>
        <w:t>3rdAVB: myocardial damage, AV nodal fibrosis (chronic catecholamines exposure)</w:t>
      </w:r>
    </w:p>
    <w:p w14:paraId="3B48E30B" w14:textId="77777777" w:rsidR="005C0366" w:rsidRDefault="005C0366" w:rsidP="005C0366">
      <w:pPr>
        <w:pStyle w:val="Paragraphedeliste"/>
        <w:numPr>
          <w:ilvl w:val="1"/>
          <w:numId w:val="5"/>
        </w:numPr>
      </w:pPr>
      <w:r>
        <w:t xml:space="preserve">Chronic sympathetic stimulation and </w:t>
      </w:r>
      <w:proofErr w:type="spellStart"/>
      <w:r>
        <w:t>vasoC</w:t>
      </w:r>
      <w:proofErr w:type="spellEnd"/>
      <w:r>
        <w:t xml:space="preserve"> may </w:t>
      </w:r>
      <w:r>
        <w:sym w:font="Wingdings" w:char="F0E0"/>
      </w:r>
      <w:r>
        <w:t xml:space="preserve"> IV depletion</w:t>
      </w:r>
    </w:p>
    <w:p w14:paraId="763AF230" w14:textId="77777777" w:rsidR="005C0366" w:rsidRDefault="005C0366" w:rsidP="005C0366">
      <w:pPr>
        <w:pStyle w:val="Paragraphedeliste"/>
        <w:numPr>
          <w:ilvl w:val="0"/>
          <w:numId w:val="5"/>
        </w:numPr>
      </w:pPr>
      <w:r>
        <w:t xml:space="preserve">Avoid drugs with sympathomimetic or </w:t>
      </w:r>
      <w:proofErr w:type="spellStart"/>
      <w:r>
        <w:t>vagolytic</w:t>
      </w:r>
      <w:proofErr w:type="spellEnd"/>
      <w:r>
        <w:t xml:space="preserve"> effects</w:t>
      </w:r>
    </w:p>
    <w:p w14:paraId="4E6A096F" w14:textId="77777777" w:rsidR="005C0366" w:rsidRDefault="005C0366" w:rsidP="005C0366">
      <w:pPr>
        <w:pStyle w:val="Paragraphedeliste"/>
        <w:numPr>
          <w:ilvl w:val="1"/>
          <w:numId w:val="5"/>
        </w:numPr>
      </w:pPr>
      <w:r>
        <w:t>Anticholinergic, ketamine – not good choices</w:t>
      </w:r>
    </w:p>
    <w:p w14:paraId="54F8B3AD" w14:textId="77777777" w:rsidR="00AC3FD9" w:rsidRDefault="00AC3FD9" w:rsidP="005C0366">
      <w:pPr>
        <w:pStyle w:val="Paragraphedeliste"/>
        <w:numPr>
          <w:ilvl w:val="1"/>
          <w:numId w:val="5"/>
        </w:numPr>
      </w:pPr>
      <w:proofErr w:type="spellStart"/>
      <w:r>
        <w:t>Desflurane</w:t>
      </w:r>
      <w:proofErr w:type="spellEnd"/>
      <w:r>
        <w:t>: sympathetic stimulation</w:t>
      </w:r>
    </w:p>
    <w:p w14:paraId="6411D135" w14:textId="77777777" w:rsidR="005C0366" w:rsidRDefault="005C0366" w:rsidP="005C0366">
      <w:pPr>
        <w:pStyle w:val="Paragraphedeliste"/>
        <w:numPr>
          <w:ilvl w:val="0"/>
          <w:numId w:val="5"/>
        </w:numPr>
      </w:pPr>
      <w:r>
        <w:t xml:space="preserve">Morphine, </w:t>
      </w:r>
      <w:proofErr w:type="spellStart"/>
      <w:r>
        <w:t>atracurium</w:t>
      </w:r>
      <w:proofErr w:type="spellEnd"/>
      <w:r>
        <w:t xml:space="preserve"> – not good choices; may provoke histamine release </w:t>
      </w:r>
      <w:r>
        <w:sym w:font="Wingdings" w:char="F0E0"/>
      </w:r>
      <w:r>
        <w:t xml:space="preserve"> catecholamines release</w:t>
      </w:r>
    </w:p>
    <w:p w14:paraId="1A93C489" w14:textId="77777777" w:rsidR="005C0366" w:rsidRDefault="005C0366" w:rsidP="005C0366">
      <w:pPr>
        <w:pStyle w:val="Paragraphedeliste"/>
        <w:numPr>
          <w:ilvl w:val="0"/>
          <w:numId w:val="5"/>
        </w:numPr>
      </w:pPr>
      <w:proofErr w:type="spellStart"/>
      <w:r>
        <w:t>Thiobarbiturates</w:t>
      </w:r>
      <w:proofErr w:type="spellEnd"/>
      <w:r>
        <w:t>, halothane: risk of ventricular arrhythmias (especially if high catecholamines)</w:t>
      </w:r>
    </w:p>
    <w:p w14:paraId="31E76CEC" w14:textId="77777777" w:rsidR="005C0366" w:rsidRDefault="00AC3FD9" w:rsidP="005C0366">
      <w:pPr>
        <w:pStyle w:val="Paragraphedeliste"/>
        <w:numPr>
          <w:ilvl w:val="0"/>
          <w:numId w:val="5"/>
        </w:numPr>
      </w:pPr>
      <w:r>
        <w:t xml:space="preserve">ACE: may complicate </w:t>
      </w:r>
      <w:proofErr w:type="spellStart"/>
      <w:r>
        <w:t>tx</w:t>
      </w:r>
      <w:proofErr w:type="spellEnd"/>
      <w:r>
        <w:t xml:space="preserve"> for hypotension (especially if on </w:t>
      </w:r>
      <w:proofErr w:type="spellStart"/>
      <w:r>
        <w:t>phenoxybenzamine</w:t>
      </w:r>
      <w:proofErr w:type="spellEnd"/>
      <w:r>
        <w:t>)</w:t>
      </w:r>
    </w:p>
    <w:p w14:paraId="164A7992" w14:textId="77777777" w:rsidR="00AC3FD9" w:rsidRDefault="00AC3FD9" w:rsidP="005C0366">
      <w:pPr>
        <w:pStyle w:val="Paragraphedeliste"/>
        <w:numPr>
          <w:ilvl w:val="0"/>
          <w:numId w:val="5"/>
        </w:numPr>
      </w:pPr>
      <w:proofErr w:type="spellStart"/>
      <w:r>
        <w:t>Nitroprusside</w:t>
      </w:r>
      <w:proofErr w:type="spellEnd"/>
      <w:r>
        <w:t xml:space="preserve"> = </w:t>
      </w:r>
      <w:proofErr w:type="spellStart"/>
      <w:r>
        <w:t>tx</w:t>
      </w:r>
      <w:proofErr w:type="spellEnd"/>
      <w:r>
        <w:t xml:space="preserve"> of choice for management of severe hypertension; potent, rapid onset, short duration; alternative: </w:t>
      </w:r>
      <w:proofErr w:type="spellStart"/>
      <w:r>
        <w:t>phentolamine</w:t>
      </w:r>
      <w:proofErr w:type="spellEnd"/>
      <w:r>
        <w:t xml:space="preserve"> (short acting competitive alpha-adrenergic antagonist and direct </w:t>
      </w:r>
      <w:proofErr w:type="spellStart"/>
      <w:r>
        <w:t>vasoD</w:t>
      </w:r>
      <w:proofErr w:type="spellEnd"/>
      <w:r>
        <w:t>)</w:t>
      </w:r>
    </w:p>
    <w:p w14:paraId="422695BA" w14:textId="77777777" w:rsidR="00AC3FD9" w:rsidRDefault="00AC3FD9" w:rsidP="005C0366">
      <w:pPr>
        <w:pStyle w:val="Paragraphedeliste"/>
        <w:numPr>
          <w:ilvl w:val="0"/>
          <w:numId w:val="5"/>
        </w:numPr>
      </w:pPr>
      <w:r>
        <w:t>MgSO</w:t>
      </w:r>
      <w:r>
        <w:rPr>
          <w:vertAlign w:val="subscript"/>
        </w:rPr>
        <w:t>4</w:t>
      </w:r>
      <w:r>
        <w:t xml:space="preserve"> in people to manage hypertension and arrhythmias during anesthesia? Inhibits release of catecholamines, reduces sensitivity of alpha-adrenergic receptors to catecholamines, direct </w:t>
      </w:r>
      <w:proofErr w:type="spellStart"/>
      <w:r>
        <w:t>vasoD</w:t>
      </w:r>
      <w:proofErr w:type="spellEnd"/>
      <w:r>
        <w:t>, antiarrhythmic effects</w:t>
      </w:r>
    </w:p>
    <w:p w14:paraId="5D4AE98B" w14:textId="77777777" w:rsidR="00AC3FD9" w:rsidRDefault="00AC3FD9" w:rsidP="005C0366">
      <w:pPr>
        <w:pStyle w:val="Paragraphedeliste"/>
        <w:numPr>
          <w:ilvl w:val="0"/>
          <w:numId w:val="5"/>
        </w:numPr>
      </w:pPr>
      <w:proofErr w:type="spellStart"/>
      <w:r>
        <w:t>Tachyarrhythmias</w:t>
      </w:r>
      <w:proofErr w:type="spellEnd"/>
      <w:r>
        <w:t xml:space="preserve">: </w:t>
      </w:r>
      <w:proofErr w:type="spellStart"/>
      <w:r>
        <w:t>lidocaine</w:t>
      </w:r>
      <w:proofErr w:type="spellEnd"/>
      <w:r>
        <w:t>, beta-antagonists</w:t>
      </w:r>
    </w:p>
    <w:p w14:paraId="1DEE65B2" w14:textId="77777777" w:rsidR="00AC3FD9" w:rsidRDefault="00AC3FD9" w:rsidP="005C0366">
      <w:pPr>
        <w:pStyle w:val="Paragraphedeliste"/>
        <w:numPr>
          <w:ilvl w:val="0"/>
          <w:numId w:val="5"/>
        </w:numPr>
      </w:pPr>
      <w:r>
        <w:t xml:space="preserve">Surface-induced hypothermia to a temperature of 89.6°F has been advocated for patients with a </w:t>
      </w:r>
      <w:proofErr w:type="spellStart"/>
      <w:r>
        <w:t>pheo</w:t>
      </w:r>
      <w:proofErr w:type="spellEnd"/>
      <w:r>
        <w:t xml:space="preserve"> that invades the great vessels, to protect vital organs from reduced oxygen delivery during temporary vascular occlusion</w:t>
      </w:r>
    </w:p>
    <w:p w14:paraId="5DC01C3A" w14:textId="77777777" w:rsidR="00AC3FD9" w:rsidRDefault="00AC3FD9" w:rsidP="005C0366">
      <w:pPr>
        <w:pStyle w:val="Paragraphedeliste"/>
        <w:numPr>
          <w:ilvl w:val="0"/>
          <w:numId w:val="5"/>
        </w:numPr>
      </w:pPr>
      <w:proofErr w:type="spellStart"/>
      <w:r>
        <w:t>Intraop</w:t>
      </w:r>
      <w:proofErr w:type="spellEnd"/>
      <w:r>
        <w:t xml:space="preserve"> and postop hypotension following tumor excision is common</w:t>
      </w:r>
    </w:p>
    <w:p w14:paraId="2E07D09C" w14:textId="77777777" w:rsidR="00AC3FD9" w:rsidRDefault="00AC3FD9" w:rsidP="00AC3FD9">
      <w:pPr>
        <w:pStyle w:val="Paragraphedeliste"/>
        <w:numPr>
          <w:ilvl w:val="1"/>
          <w:numId w:val="5"/>
        </w:numPr>
      </w:pPr>
      <w:r>
        <w:t>Decreased catecholamines</w:t>
      </w:r>
    </w:p>
    <w:p w14:paraId="7CDACDF4" w14:textId="77777777" w:rsidR="00AC3FD9" w:rsidRDefault="00AC3FD9" w:rsidP="00AC3FD9">
      <w:pPr>
        <w:pStyle w:val="Paragraphedeliste"/>
        <w:numPr>
          <w:ilvl w:val="1"/>
          <w:numId w:val="5"/>
        </w:numPr>
      </w:pPr>
      <w:proofErr w:type="spellStart"/>
      <w:r>
        <w:t>VasoD</w:t>
      </w:r>
      <w:proofErr w:type="spellEnd"/>
      <w:r>
        <w:t xml:space="preserve"> from residual alpha-blockade caused by </w:t>
      </w:r>
      <w:proofErr w:type="spellStart"/>
      <w:r>
        <w:t>phenoxybenzamine</w:t>
      </w:r>
      <w:proofErr w:type="spellEnd"/>
    </w:p>
    <w:p w14:paraId="711C0F4F" w14:textId="77777777" w:rsidR="00AC3FD9" w:rsidRDefault="00AC3FD9" w:rsidP="00AC3FD9">
      <w:pPr>
        <w:pStyle w:val="Paragraphedeliste"/>
        <w:numPr>
          <w:ilvl w:val="1"/>
          <w:numId w:val="5"/>
        </w:numPr>
      </w:pPr>
      <w:r>
        <w:t>Impaired sympathetic reflexes</w:t>
      </w:r>
    </w:p>
    <w:p w14:paraId="5C844BB3" w14:textId="77777777" w:rsidR="00AC3FD9" w:rsidRDefault="00AC3FD9" w:rsidP="00AC3FD9">
      <w:pPr>
        <w:pStyle w:val="Paragraphedeliste"/>
        <w:numPr>
          <w:ilvl w:val="1"/>
          <w:numId w:val="5"/>
        </w:numPr>
      </w:pPr>
      <w:proofErr w:type="spellStart"/>
      <w:r>
        <w:t>Hypovolemia</w:t>
      </w:r>
      <w:proofErr w:type="spellEnd"/>
    </w:p>
    <w:p w14:paraId="5A58F18F" w14:textId="77777777" w:rsidR="00AC3FD9" w:rsidRDefault="00AC3FD9" w:rsidP="00AC3FD9">
      <w:pPr>
        <w:pStyle w:val="Paragraphedeliste"/>
        <w:numPr>
          <w:ilvl w:val="2"/>
          <w:numId w:val="5"/>
        </w:numPr>
      </w:pPr>
      <w:proofErr w:type="spellStart"/>
      <w:r>
        <w:t>Tx</w:t>
      </w:r>
      <w:proofErr w:type="spellEnd"/>
      <w:r>
        <w:t xml:space="preserve">: reduction of inhalants, reduction or D/C </w:t>
      </w:r>
      <w:proofErr w:type="spellStart"/>
      <w:r>
        <w:t>nitroprusside</w:t>
      </w:r>
      <w:proofErr w:type="spellEnd"/>
      <w:r>
        <w:t xml:space="preserve"> or </w:t>
      </w:r>
      <w:proofErr w:type="spellStart"/>
      <w:r>
        <w:t>phentolamine</w:t>
      </w:r>
      <w:proofErr w:type="spellEnd"/>
      <w:r>
        <w:t xml:space="preserve">, IVFT, vasopressors are used to treat refractory hypotension – if </w:t>
      </w:r>
      <w:proofErr w:type="spellStart"/>
      <w:r>
        <w:t>tx</w:t>
      </w:r>
      <w:proofErr w:type="spellEnd"/>
      <w:r>
        <w:t xml:space="preserve"> with </w:t>
      </w:r>
      <w:proofErr w:type="spellStart"/>
      <w:r>
        <w:t>phenoxbenzamine</w:t>
      </w:r>
      <w:proofErr w:type="spellEnd"/>
      <w:r>
        <w:t xml:space="preserve"> </w:t>
      </w:r>
      <w:r>
        <w:sym w:font="Wingdings" w:char="F0E0"/>
      </w:r>
      <w:r>
        <w:t xml:space="preserve"> less responsive to </w:t>
      </w:r>
      <w:proofErr w:type="spellStart"/>
      <w:r>
        <w:t>pressors</w:t>
      </w:r>
      <w:proofErr w:type="spellEnd"/>
      <w:r>
        <w:t xml:space="preserve"> – vasopressin may be necessary</w:t>
      </w:r>
    </w:p>
    <w:p w14:paraId="2137EB7E" w14:textId="77777777" w:rsidR="00AC3FD9" w:rsidRDefault="00AC3FD9" w:rsidP="00AC3FD9">
      <w:pPr>
        <w:pStyle w:val="Paragraphedeliste"/>
        <w:numPr>
          <w:ilvl w:val="2"/>
          <w:numId w:val="5"/>
        </w:numPr>
      </w:pPr>
      <w:r>
        <w:t>Monitor BG post op (drop in BG when catecholamines drop)</w:t>
      </w:r>
    </w:p>
    <w:p w14:paraId="795213DE" w14:textId="77777777" w:rsidR="00AC3FD9" w:rsidRDefault="00AC3FD9" w:rsidP="00AC3FD9">
      <w:pPr>
        <w:pStyle w:val="Paragraphedeliste"/>
        <w:numPr>
          <w:ilvl w:val="2"/>
          <w:numId w:val="5"/>
        </w:numPr>
      </w:pPr>
      <w:r>
        <w:t xml:space="preserve">Bilateral </w:t>
      </w:r>
      <w:proofErr w:type="spellStart"/>
      <w:r>
        <w:t>adrenalectomy</w:t>
      </w:r>
      <w:proofErr w:type="spellEnd"/>
      <w:r>
        <w:t>: GC and mineralocorticoids</w:t>
      </w:r>
    </w:p>
    <w:p w14:paraId="5CD11658" w14:textId="77777777" w:rsidR="00076A2F" w:rsidRDefault="00076A2F" w:rsidP="00076A2F">
      <w:pPr>
        <w:pStyle w:val="Paragraphedeliste"/>
        <w:ind w:left="2160"/>
      </w:pPr>
    </w:p>
    <w:p w14:paraId="5C5320FB" w14:textId="77777777" w:rsidR="00076A2F" w:rsidRDefault="00076A2F" w:rsidP="00076A2F">
      <w:pPr>
        <w:rPr>
          <w:b/>
        </w:rPr>
      </w:pPr>
    </w:p>
    <w:p w14:paraId="7C25366A" w14:textId="77777777" w:rsidR="00076A2F" w:rsidRDefault="00076A2F" w:rsidP="00076A2F">
      <w:pPr>
        <w:rPr>
          <w:b/>
        </w:rPr>
      </w:pPr>
    </w:p>
    <w:p w14:paraId="3AA57CAA" w14:textId="77777777" w:rsidR="00076A2F" w:rsidRDefault="00076A2F" w:rsidP="00076A2F">
      <w:pPr>
        <w:rPr>
          <w:b/>
        </w:rPr>
      </w:pPr>
      <w:r>
        <w:rPr>
          <w:b/>
        </w:rPr>
        <w:t>Thyroid gland</w:t>
      </w:r>
    </w:p>
    <w:p w14:paraId="79AC5ED8" w14:textId="77777777" w:rsidR="00076A2F" w:rsidRDefault="00076A2F" w:rsidP="00076A2F">
      <w:pPr>
        <w:rPr>
          <w:b/>
        </w:rPr>
      </w:pPr>
      <w:r>
        <w:rPr>
          <w:b/>
        </w:rPr>
        <w:t>Hypothyroidism</w:t>
      </w:r>
    </w:p>
    <w:p w14:paraId="64BF838C" w14:textId="77777777" w:rsidR="00076A2F" w:rsidRPr="00076A2F" w:rsidRDefault="00076A2F" w:rsidP="00076A2F">
      <w:pPr>
        <w:pStyle w:val="Paragraphedeliste"/>
        <w:numPr>
          <w:ilvl w:val="0"/>
          <w:numId w:val="6"/>
        </w:numPr>
        <w:rPr>
          <w:b/>
        </w:rPr>
      </w:pPr>
      <w:r>
        <w:t>Untreated: reduced metabolic rate and may recovery more slowly from sedation/anesthesia</w:t>
      </w:r>
    </w:p>
    <w:p w14:paraId="22266E19" w14:textId="77777777" w:rsidR="00076A2F" w:rsidRPr="00076A2F" w:rsidRDefault="00076A2F" w:rsidP="00076A2F">
      <w:pPr>
        <w:pStyle w:val="Paragraphedeliste"/>
        <w:numPr>
          <w:ilvl w:val="0"/>
          <w:numId w:val="6"/>
        </w:numPr>
        <w:rPr>
          <w:b/>
        </w:rPr>
      </w:pPr>
      <w:r>
        <w:t xml:space="preserve">Myxedema coma – rare: hypotension, </w:t>
      </w:r>
      <w:proofErr w:type="spellStart"/>
      <w:r>
        <w:t>bradycardia</w:t>
      </w:r>
      <w:proofErr w:type="spellEnd"/>
      <w:r>
        <w:t>, hypoventilation, hypothermia, decreased LOC</w:t>
      </w:r>
    </w:p>
    <w:p w14:paraId="375A7F90" w14:textId="77777777" w:rsidR="00076A2F" w:rsidRPr="00076A2F" w:rsidRDefault="00076A2F" w:rsidP="00076A2F">
      <w:pPr>
        <w:pStyle w:val="Paragraphedeliste"/>
        <w:numPr>
          <w:ilvl w:val="0"/>
          <w:numId w:val="6"/>
        </w:numPr>
        <w:rPr>
          <w:b/>
        </w:rPr>
      </w:pPr>
      <w:r>
        <w:t>Muscle weakness: compromised ventilation</w:t>
      </w:r>
    </w:p>
    <w:p w14:paraId="25DC7FEC" w14:textId="77777777" w:rsidR="00076A2F" w:rsidRPr="00FD3CAD" w:rsidRDefault="00FD3CAD" w:rsidP="00076A2F">
      <w:pPr>
        <w:pStyle w:val="Paragraphedeliste"/>
        <w:numPr>
          <w:ilvl w:val="0"/>
          <w:numId w:val="6"/>
        </w:numPr>
        <w:rPr>
          <w:b/>
        </w:rPr>
      </w:pPr>
      <w:proofErr w:type="spellStart"/>
      <w:r>
        <w:t>Bradycardia</w:t>
      </w:r>
      <w:proofErr w:type="spellEnd"/>
      <w:r>
        <w:t>/hypotension: anticholinergics, IVFT, positive inotropes</w:t>
      </w:r>
    </w:p>
    <w:p w14:paraId="17243496" w14:textId="77777777" w:rsidR="00FD3CAD" w:rsidRPr="00FD3CAD" w:rsidRDefault="00FD3CAD" w:rsidP="00076A2F">
      <w:pPr>
        <w:pStyle w:val="Paragraphedeliste"/>
        <w:numPr>
          <w:ilvl w:val="0"/>
          <w:numId w:val="6"/>
        </w:numPr>
        <w:rPr>
          <w:b/>
        </w:rPr>
      </w:pPr>
      <w:r>
        <w:t xml:space="preserve">Slow rewarming if hypothermic </w:t>
      </w:r>
    </w:p>
    <w:p w14:paraId="63022CA4" w14:textId="77777777" w:rsidR="00FD3CAD" w:rsidRPr="00FD3CAD" w:rsidRDefault="00FD3CAD" w:rsidP="00076A2F">
      <w:pPr>
        <w:pStyle w:val="Paragraphedeliste"/>
        <w:numPr>
          <w:ilvl w:val="0"/>
          <w:numId w:val="6"/>
        </w:numPr>
        <w:rPr>
          <w:b/>
        </w:rPr>
      </w:pPr>
      <w:r>
        <w:t>Myxedema coma may require IV therapy with L-</w:t>
      </w:r>
      <w:proofErr w:type="spellStart"/>
      <w:r>
        <w:t>thyroxine</w:t>
      </w:r>
      <w:proofErr w:type="spellEnd"/>
      <w:r>
        <w:t xml:space="preserve"> post-op</w:t>
      </w:r>
    </w:p>
    <w:p w14:paraId="65777AB9" w14:textId="77777777" w:rsidR="00FD3CAD" w:rsidRPr="00FD3CAD" w:rsidRDefault="00FD3CAD" w:rsidP="00076A2F">
      <w:pPr>
        <w:pStyle w:val="Paragraphedeliste"/>
        <w:numPr>
          <w:ilvl w:val="0"/>
          <w:numId w:val="6"/>
        </w:numPr>
        <w:rPr>
          <w:b/>
        </w:rPr>
      </w:pPr>
      <w:r>
        <w:t>Short-acting drugs that require minimal or no metabolism are often preferred</w:t>
      </w:r>
    </w:p>
    <w:p w14:paraId="33AC01AB" w14:textId="77777777" w:rsidR="00FD3CAD" w:rsidRPr="00FD3CAD" w:rsidRDefault="00FD3CAD" w:rsidP="00FD3CAD">
      <w:pPr>
        <w:pStyle w:val="Paragraphedeliste"/>
        <w:numPr>
          <w:ilvl w:val="1"/>
          <w:numId w:val="6"/>
        </w:numPr>
        <w:rPr>
          <w:b/>
        </w:rPr>
      </w:pPr>
      <w:r>
        <w:t xml:space="preserve">Opioids, </w:t>
      </w:r>
      <w:proofErr w:type="spellStart"/>
      <w:r>
        <w:t>BZD</w:t>
      </w:r>
      <w:proofErr w:type="gramStart"/>
      <w:r>
        <w:t>,propofol</w:t>
      </w:r>
      <w:proofErr w:type="spellEnd"/>
      <w:proofErr w:type="gramEnd"/>
      <w:r>
        <w:t>, inhalants</w:t>
      </w:r>
    </w:p>
    <w:p w14:paraId="68C8DDA0" w14:textId="77777777" w:rsidR="00FD3CAD" w:rsidRDefault="00FD3CAD" w:rsidP="00FD3CAD">
      <w:pPr>
        <w:rPr>
          <w:b/>
        </w:rPr>
      </w:pPr>
      <w:r>
        <w:rPr>
          <w:b/>
        </w:rPr>
        <w:t>Hyperthyroidism</w:t>
      </w:r>
    </w:p>
    <w:p w14:paraId="7CEB4187" w14:textId="77777777" w:rsidR="00FD3CAD" w:rsidRDefault="00FD3CAD" w:rsidP="00FD3CAD">
      <w:pPr>
        <w:pStyle w:val="Paragraphedeliste"/>
        <w:numPr>
          <w:ilvl w:val="0"/>
          <w:numId w:val="7"/>
        </w:numPr>
      </w:pPr>
      <w:r>
        <w:sym w:font="Wingdings" w:char="F0E0"/>
      </w:r>
      <w:r>
        <w:t xml:space="preserve"> </w:t>
      </w:r>
      <w:proofErr w:type="gramStart"/>
      <w:r>
        <w:t>tachycardia</w:t>
      </w:r>
      <w:proofErr w:type="gramEnd"/>
      <w:r>
        <w:t>, hypertension, increased myocardial work</w:t>
      </w:r>
    </w:p>
    <w:p w14:paraId="683DC24A" w14:textId="77777777" w:rsidR="00FD3CAD" w:rsidRDefault="00FD3CAD" w:rsidP="00FD3CAD">
      <w:pPr>
        <w:pStyle w:val="Paragraphedeliste"/>
        <w:numPr>
          <w:ilvl w:val="0"/>
          <w:numId w:val="7"/>
        </w:numPr>
      </w:pPr>
      <w:r>
        <w:t xml:space="preserve">Careful if received atenolol, amlodipine, ACEI in the </w:t>
      </w:r>
      <w:proofErr w:type="spellStart"/>
      <w:r>
        <w:t>tx</w:t>
      </w:r>
      <w:proofErr w:type="spellEnd"/>
      <w:r>
        <w:t xml:space="preserve"> of hypertension as they may </w:t>
      </w:r>
      <w:r>
        <w:sym w:font="Wingdings" w:char="F0E0"/>
      </w:r>
      <w:r>
        <w:t xml:space="preserve"> hypotension </w:t>
      </w:r>
      <w:proofErr w:type="spellStart"/>
      <w:r>
        <w:t>intraop</w:t>
      </w:r>
      <w:proofErr w:type="spellEnd"/>
    </w:p>
    <w:p w14:paraId="2453809A" w14:textId="77777777" w:rsidR="00FD3CAD" w:rsidRDefault="00FD3CAD" w:rsidP="00FD3CAD">
      <w:pPr>
        <w:pStyle w:val="Paragraphedeliste"/>
        <w:numPr>
          <w:ilvl w:val="0"/>
          <w:numId w:val="7"/>
        </w:numPr>
      </w:pPr>
      <w:r>
        <w:t>ACE: reduces sensitivity of the myocardium to catecholamines and blocks alpha-adrenergic receptors (may help decrease the occurrence of catecholamine-induced arrhythmias and counteract hypertension) – careful if on hypotensive medications or has cardiomyopathy</w:t>
      </w:r>
      <w:r w:rsidR="00FD7D13">
        <w:t xml:space="preserve">; careful if obstructive cardiomyopathy </w:t>
      </w:r>
      <w:r w:rsidR="00FD7D13">
        <w:sym w:font="Wingdings" w:char="F0E0"/>
      </w:r>
      <w:r w:rsidR="00FD7D13">
        <w:t xml:space="preserve"> increases gradient across the LVOT </w:t>
      </w:r>
      <w:r w:rsidR="00FD7D13">
        <w:sym w:font="Wingdings" w:char="F0E0"/>
      </w:r>
      <w:r w:rsidR="00FD7D13">
        <w:t xml:space="preserve"> worsening obstruction (alpha-2 agonist can be used as an alternative if dynamic LVOT obstruction if systolic function is not reduced)</w:t>
      </w:r>
    </w:p>
    <w:p w14:paraId="3279671E" w14:textId="2E14C467" w:rsidR="00FD3CAD" w:rsidRDefault="00FD3CAD" w:rsidP="00FD3CAD">
      <w:pPr>
        <w:pStyle w:val="Paragraphedeliste"/>
        <w:numPr>
          <w:ilvl w:val="0"/>
          <w:numId w:val="7"/>
        </w:numPr>
      </w:pPr>
      <w:r>
        <w:t>Opioids: generally slow HR and decreas</w:t>
      </w:r>
      <w:r w:rsidR="00054914">
        <w:t xml:space="preserve">e myocardial oxygen </w:t>
      </w:r>
      <w:proofErr w:type="spellStart"/>
      <w:r w:rsidR="00054914">
        <w:t>consumptiom</w:t>
      </w:r>
      <w:proofErr w:type="spellEnd"/>
    </w:p>
    <w:p w14:paraId="7675B533" w14:textId="77777777" w:rsidR="00FD3CAD" w:rsidRDefault="00FD3CAD" w:rsidP="00FD3CAD">
      <w:pPr>
        <w:pStyle w:val="Paragraphedeliste"/>
        <w:numPr>
          <w:ilvl w:val="0"/>
          <w:numId w:val="7"/>
        </w:numPr>
      </w:pPr>
      <w:r>
        <w:t>Avoid ketamine: stimulates sympathetic output, may cause increase in HR and decrease in ventricular filling</w:t>
      </w:r>
    </w:p>
    <w:p w14:paraId="1CB5546C" w14:textId="77777777" w:rsidR="00FD3CAD" w:rsidRDefault="00FD7D13" w:rsidP="00FD3CAD">
      <w:pPr>
        <w:pStyle w:val="Paragraphedeliste"/>
        <w:numPr>
          <w:ilvl w:val="0"/>
          <w:numId w:val="7"/>
        </w:numPr>
      </w:pPr>
      <w:r>
        <w:t xml:space="preserve">Increased metabolic rate </w:t>
      </w:r>
      <w:r>
        <w:sym w:font="Wingdings" w:char="F0E0"/>
      </w:r>
      <w:r>
        <w:t xml:space="preserve"> increased oxygen &amp; glucose demand and carbon dioxide production </w:t>
      </w:r>
      <w:r>
        <w:sym w:font="Wingdings" w:char="F0E0"/>
      </w:r>
      <w:r>
        <w:t xml:space="preserve"> prone to hypoxemia and </w:t>
      </w:r>
      <w:proofErr w:type="spellStart"/>
      <w:r>
        <w:t>hypercapnea</w:t>
      </w:r>
      <w:proofErr w:type="spellEnd"/>
      <w:r>
        <w:t xml:space="preserve"> when ventilation is compromised</w:t>
      </w:r>
    </w:p>
    <w:p w14:paraId="7374867A" w14:textId="77777777" w:rsidR="00FD7D13" w:rsidRDefault="00FD7D13" w:rsidP="00FD3CAD">
      <w:pPr>
        <w:pStyle w:val="Paragraphedeliste"/>
        <w:numPr>
          <w:ilvl w:val="0"/>
          <w:numId w:val="7"/>
        </w:numPr>
      </w:pPr>
      <w:r>
        <w:t>If cardiomyopathy: usually concentric</w:t>
      </w:r>
      <w:proofErr w:type="gramStart"/>
      <w:r>
        <w:t>;</w:t>
      </w:r>
      <w:proofErr w:type="gramEnd"/>
      <w:r>
        <w:t xml:space="preserve"> decreased ventricular compliance and chamber size </w:t>
      </w:r>
      <w:r>
        <w:sym w:font="Wingdings" w:char="F0E0"/>
      </w:r>
      <w:r>
        <w:t xml:space="preserve"> diastolic dysfunction. Goal: optimize ventricular filling by preventing stress and maintaining normal to low HR</w:t>
      </w:r>
    </w:p>
    <w:p w14:paraId="5857EEF4" w14:textId="77777777" w:rsidR="00FD7D13" w:rsidRDefault="00FD7D13" w:rsidP="00FD7D13"/>
    <w:p w14:paraId="4076F190" w14:textId="77777777" w:rsidR="00FD7D13" w:rsidRDefault="00FD7D13" w:rsidP="00FD7D13">
      <w:pPr>
        <w:rPr>
          <w:b/>
        </w:rPr>
      </w:pPr>
      <w:r>
        <w:rPr>
          <w:b/>
        </w:rPr>
        <w:t>Thyroid neoplasia</w:t>
      </w:r>
    </w:p>
    <w:p w14:paraId="2E1E02DF" w14:textId="77777777" w:rsidR="00FD7D13" w:rsidRPr="00FD7D13" w:rsidRDefault="00FD7D13" w:rsidP="00FD7D13">
      <w:pPr>
        <w:pStyle w:val="Paragraphedeliste"/>
        <w:numPr>
          <w:ilvl w:val="0"/>
          <w:numId w:val="8"/>
        </w:numPr>
        <w:rPr>
          <w:b/>
        </w:rPr>
      </w:pPr>
      <w:r>
        <w:t>Think possible AW obstruction/difficult intubation/respiratory signs</w:t>
      </w:r>
    </w:p>
    <w:p w14:paraId="5060EB85" w14:textId="77777777" w:rsidR="00FD7D13" w:rsidRPr="00FD7D13" w:rsidRDefault="00FD7D13" w:rsidP="00FD7D13">
      <w:pPr>
        <w:pStyle w:val="Paragraphedeliste"/>
        <w:numPr>
          <w:ilvl w:val="0"/>
          <w:numId w:val="8"/>
        </w:numPr>
        <w:rPr>
          <w:b/>
        </w:rPr>
      </w:pPr>
      <w:r>
        <w:t>Careful with meds that can produce intense muscles relaxation (alpha-2 agonists) as they can exacerbate AW obstruction</w:t>
      </w:r>
    </w:p>
    <w:p w14:paraId="3138243C" w14:textId="77777777" w:rsidR="00FD7D13" w:rsidRPr="00FD7D13" w:rsidRDefault="00FD7D13" w:rsidP="00FD7D13">
      <w:pPr>
        <w:pStyle w:val="Paragraphedeliste"/>
        <w:numPr>
          <w:ilvl w:val="0"/>
          <w:numId w:val="8"/>
        </w:numPr>
        <w:rPr>
          <w:b/>
        </w:rPr>
      </w:pPr>
      <w:r>
        <w:t>Be ready for tracheostomy</w:t>
      </w:r>
    </w:p>
    <w:p w14:paraId="51D2E03F" w14:textId="77777777" w:rsidR="00FD7D13" w:rsidRPr="00FD7D13" w:rsidRDefault="00FD7D13" w:rsidP="00FD7D13">
      <w:pPr>
        <w:pStyle w:val="Paragraphedeliste"/>
        <w:numPr>
          <w:ilvl w:val="0"/>
          <w:numId w:val="8"/>
        </w:numPr>
        <w:rPr>
          <w:b/>
        </w:rPr>
      </w:pPr>
      <w:r>
        <w:t xml:space="preserve">Post-op complications: hemorrhage, edema with tracheal compression, </w:t>
      </w:r>
      <w:proofErr w:type="spellStart"/>
      <w:r>
        <w:t>uni</w:t>
      </w:r>
      <w:proofErr w:type="spellEnd"/>
      <w:r>
        <w:t xml:space="preserve"> or bilateral damage to the recurrent laryngeal nerve, inadvertent damage to or removal of the PTH gland</w:t>
      </w:r>
    </w:p>
    <w:p w14:paraId="12B18758" w14:textId="2EA1F0BE" w:rsidR="00573BEF" w:rsidRPr="0097541E" w:rsidRDefault="00FD7D13" w:rsidP="00FD7D13">
      <w:pPr>
        <w:pStyle w:val="Paragraphedeliste"/>
        <w:numPr>
          <w:ilvl w:val="0"/>
          <w:numId w:val="8"/>
        </w:numPr>
        <w:rPr>
          <w:b/>
        </w:rPr>
      </w:pPr>
      <w:r>
        <w:t xml:space="preserve">Monitoring of </w:t>
      </w:r>
      <w:proofErr w:type="spellStart"/>
      <w:r>
        <w:t>iCa</w:t>
      </w:r>
      <w:proofErr w:type="spellEnd"/>
    </w:p>
    <w:p w14:paraId="159E0739" w14:textId="77777777" w:rsidR="000E71A8" w:rsidRDefault="000E71A8" w:rsidP="00FD7D13">
      <w:pPr>
        <w:rPr>
          <w:b/>
        </w:rPr>
      </w:pPr>
    </w:p>
    <w:p w14:paraId="3675BCAB" w14:textId="77777777" w:rsidR="000E71A8" w:rsidRDefault="000E71A8" w:rsidP="00FD7D13">
      <w:pPr>
        <w:rPr>
          <w:b/>
        </w:rPr>
      </w:pPr>
    </w:p>
    <w:p w14:paraId="1D6C8EF7" w14:textId="2E51F4CE" w:rsidR="00FD7D13" w:rsidRDefault="0097541E" w:rsidP="00FD7D13">
      <w:pPr>
        <w:rPr>
          <w:b/>
        </w:rPr>
      </w:pPr>
      <w:r>
        <w:rPr>
          <w:b/>
        </w:rPr>
        <w:t>Parathyroid</w:t>
      </w:r>
      <w:r w:rsidR="00FD7D13">
        <w:rPr>
          <w:b/>
        </w:rPr>
        <w:t xml:space="preserve"> gland</w:t>
      </w:r>
    </w:p>
    <w:p w14:paraId="68B563AF" w14:textId="77777777" w:rsidR="00FD7D13" w:rsidRDefault="0075068A" w:rsidP="00FD7D13">
      <w:pPr>
        <w:rPr>
          <w:b/>
        </w:rPr>
      </w:pPr>
      <w:proofErr w:type="spellStart"/>
      <w:r>
        <w:rPr>
          <w:b/>
        </w:rPr>
        <w:t>HyperPTH</w:t>
      </w:r>
      <w:proofErr w:type="spellEnd"/>
    </w:p>
    <w:p w14:paraId="11BE1522" w14:textId="77777777" w:rsidR="0075068A" w:rsidRDefault="0075068A" w:rsidP="0075068A">
      <w:pPr>
        <w:pStyle w:val="Paragraphedeliste"/>
        <w:numPr>
          <w:ilvl w:val="0"/>
          <w:numId w:val="9"/>
        </w:numPr>
      </w:pPr>
      <w:r>
        <w:t xml:space="preserve">Primary – </w:t>
      </w:r>
      <w:proofErr w:type="spellStart"/>
      <w:r>
        <w:t>tx</w:t>
      </w:r>
      <w:proofErr w:type="spellEnd"/>
      <w:r>
        <w:t xml:space="preserve">: surgical </w:t>
      </w:r>
      <w:proofErr w:type="spellStart"/>
      <w:r>
        <w:t>parathyroidectomy</w:t>
      </w:r>
      <w:proofErr w:type="spellEnd"/>
      <w:r>
        <w:t xml:space="preserve">; complications: post-op </w:t>
      </w:r>
      <w:proofErr w:type="spellStart"/>
      <w:r>
        <w:t>hypocalcemia</w:t>
      </w:r>
      <w:proofErr w:type="spellEnd"/>
      <w:r>
        <w:t xml:space="preserve"> (withdrawal of PTH-secreting tissue and remaining non-adenomatous glands have atrophied due to chronic </w:t>
      </w:r>
      <w:proofErr w:type="spellStart"/>
      <w:r>
        <w:t>hypercalcemia</w:t>
      </w:r>
      <w:proofErr w:type="spellEnd"/>
      <w:r>
        <w:t xml:space="preserve">) – </w:t>
      </w:r>
      <w:proofErr w:type="spellStart"/>
      <w:r>
        <w:t>Tx</w:t>
      </w:r>
      <w:proofErr w:type="spellEnd"/>
      <w:r>
        <w:t xml:space="preserve">: </w:t>
      </w:r>
      <w:proofErr w:type="spellStart"/>
      <w:r>
        <w:t>calcitriol</w:t>
      </w:r>
      <w:proofErr w:type="spellEnd"/>
      <w:r>
        <w:t>, calcium</w:t>
      </w:r>
    </w:p>
    <w:p w14:paraId="443D63B0" w14:textId="77777777" w:rsidR="0075068A" w:rsidRDefault="0075068A" w:rsidP="0075068A">
      <w:pPr>
        <w:pStyle w:val="Paragraphedeliste"/>
        <w:numPr>
          <w:ilvl w:val="0"/>
          <w:numId w:val="9"/>
        </w:numPr>
      </w:pPr>
      <w:proofErr w:type="spellStart"/>
      <w:r>
        <w:t>Tx</w:t>
      </w:r>
      <w:proofErr w:type="spellEnd"/>
      <w:r>
        <w:t xml:space="preserve"> of </w:t>
      </w:r>
      <w:proofErr w:type="spellStart"/>
      <w:r>
        <w:t>hypercalcemia</w:t>
      </w:r>
      <w:proofErr w:type="spellEnd"/>
      <w:r>
        <w:t>: 0.9% NaCl, furosemide, steroids, calcitonin, bisphosphonates</w:t>
      </w:r>
    </w:p>
    <w:p w14:paraId="02262278" w14:textId="77777777" w:rsidR="0075068A" w:rsidRDefault="0075068A" w:rsidP="0075068A">
      <w:pPr>
        <w:pStyle w:val="Paragraphedeliste"/>
        <w:numPr>
          <w:ilvl w:val="1"/>
          <w:numId w:val="9"/>
        </w:numPr>
      </w:pPr>
      <w:r>
        <w:t xml:space="preserve">Severe life-threatening </w:t>
      </w:r>
      <w:proofErr w:type="spellStart"/>
      <w:r>
        <w:t>hypercalcemia</w:t>
      </w:r>
      <w:proofErr w:type="spellEnd"/>
      <w:r>
        <w:t xml:space="preserve">: sodium bicarbonate IV slow bolus </w:t>
      </w:r>
      <w:r>
        <w:sym w:font="Wingdings" w:char="F0E0"/>
      </w:r>
      <w:r>
        <w:t xml:space="preserve"> promotes binding of calcium to albumin</w:t>
      </w:r>
    </w:p>
    <w:p w14:paraId="0C050CAB" w14:textId="77777777" w:rsidR="0075068A" w:rsidRDefault="0075068A" w:rsidP="0075068A">
      <w:pPr>
        <w:pStyle w:val="Paragraphedeliste"/>
        <w:numPr>
          <w:ilvl w:val="0"/>
          <w:numId w:val="9"/>
        </w:numPr>
      </w:pPr>
      <w:r>
        <w:t xml:space="preserve">Presumption that higher magnitude of </w:t>
      </w:r>
      <w:proofErr w:type="spellStart"/>
      <w:r>
        <w:t>preop</w:t>
      </w:r>
      <w:proofErr w:type="spellEnd"/>
      <w:r>
        <w:t xml:space="preserve"> </w:t>
      </w:r>
      <w:proofErr w:type="spellStart"/>
      <w:r>
        <w:t>hypercalcemia</w:t>
      </w:r>
      <w:proofErr w:type="spellEnd"/>
      <w:r>
        <w:t xml:space="preserve"> leads to more severe atrophy of the remaining PTH glands and increased likelihood of postop </w:t>
      </w:r>
      <w:proofErr w:type="spellStart"/>
      <w:r>
        <w:t>hypocalcemia</w:t>
      </w:r>
      <w:proofErr w:type="spellEnd"/>
      <w:r>
        <w:t>?</w:t>
      </w:r>
    </w:p>
    <w:p w14:paraId="38C3C302" w14:textId="77777777" w:rsidR="0075068A" w:rsidRDefault="0075068A" w:rsidP="0075068A">
      <w:pPr>
        <w:pStyle w:val="Paragraphedeliste"/>
        <w:numPr>
          <w:ilvl w:val="1"/>
          <w:numId w:val="9"/>
        </w:numPr>
      </w:pPr>
      <w:proofErr w:type="spellStart"/>
      <w:r>
        <w:t>Preop</w:t>
      </w:r>
      <w:proofErr w:type="spellEnd"/>
      <w:r>
        <w:t xml:space="preserve"> </w:t>
      </w:r>
      <w:proofErr w:type="spellStart"/>
      <w:r>
        <w:t>Tx</w:t>
      </w:r>
      <w:proofErr w:type="spellEnd"/>
      <w:r>
        <w:t xml:space="preserve"> (3-5d) with </w:t>
      </w:r>
      <w:proofErr w:type="spellStart"/>
      <w:r>
        <w:t>calcitriol</w:t>
      </w:r>
      <w:proofErr w:type="spellEnd"/>
      <w:r>
        <w:t xml:space="preserve"> to prime the gut for increased calcium absorption – monitor calcium and D/C if </w:t>
      </w:r>
      <w:proofErr w:type="spellStart"/>
      <w:r>
        <w:t>calcemia</w:t>
      </w:r>
      <w:proofErr w:type="spellEnd"/>
      <w:r>
        <w:t xml:space="preserve"> worsens</w:t>
      </w:r>
    </w:p>
    <w:p w14:paraId="491CE7C0" w14:textId="77777777" w:rsidR="0075068A" w:rsidRDefault="0075068A" w:rsidP="0075068A">
      <w:pPr>
        <w:pStyle w:val="Paragraphedeliste"/>
        <w:numPr>
          <w:ilvl w:val="0"/>
          <w:numId w:val="9"/>
        </w:numPr>
      </w:pPr>
      <w:proofErr w:type="spellStart"/>
      <w:r>
        <w:t>Hypercalcemia</w:t>
      </w:r>
      <w:proofErr w:type="spellEnd"/>
      <w:r>
        <w:t xml:space="preserve"> (chronic) can lead to CKD; might be difficult to </w:t>
      </w:r>
      <w:proofErr w:type="spellStart"/>
      <w:r>
        <w:t>Dx</w:t>
      </w:r>
      <w:proofErr w:type="spellEnd"/>
      <w:r>
        <w:t xml:space="preserve"> due to low USG and azotemia owing to diuretic effects of </w:t>
      </w:r>
      <w:proofErr w:type="spellStart"/>
      <w:r>
        <w:t>hypercalcemia</w:t>
      </w:r>
      <w:proofErr w:type="spellEnd"/>
      <w:r>
        <w:t xml:space="preserve"> – keep well hydrated</w:t>
      </w:r>
    </w:p>
    <w:p w14:paraId="74F39EF7" w14:textId="77777777" w:rsidR="0075068A" w:rsidRDefault="0075068A" w:rsidP="0075068A">
      <w:pPr>
        <w:pStyle w:val="Paragraphedeliste"/>
        <w:numPr>
          <w:ilvl w:val="0"/>
          <w:numId w:val="9"/>
        </w:numPr>
      </w:pPr>
      <w:r>
        <w:t xml:space="preserve">ECG changes: </w:t>
      </w:r>
      <w:proofErr w:type="spellStart"/>
      <w:r>
        <w:t>bradycardia</w:t>
      </w:r>
      <w:proofErr w:type="spellEnd"/>
      <w:r>
        <w:t>, prolonged PR interval, widened QRS, shortened QT</w:t>
      </w:r>
    </w:p>
    <w:p w14:paraId="4126715A" w14:textId="77777777" w:rsidR="0075068A" w:rsidRDefault="00765843" w:rsidP="00765843">
      <w:pPr>
        <w:pStyle w:val="Paragraphedeliste"/>
        <w:numPr>
          <w:ilvl w:val="1"/>
          <w:numId w:val="9"/>
        </w:numPr>
      </w:pPr>
      <w:r>
        <w:t xml:space="preserve">When you give calcium: monitor for </w:t>
      </w:r>
      <w:proofErr w:type="spellStart"/>
      <w:r>
        <w:t>bradycardia</w:t>
      </w:r>
      <w:proofErr w:type="spellEnd"/>
      <w:r>
        <w:t xml:space="preserve"> and shortening of QT</w:t>
      </w:r>
    </w:p>
    <w:p w14:paraId="45BCDD46" w14:textId="1488AA22" w:rsidR="00765843" w:rsidRPr="0075068A" w:rsidRDefault="00765843" w:rsidP="00765843">
      <w:pPr>
        <w:pStyle w:val="Paragraphedeliste"/>
        <w:numPr>
          <w:ilvl w:val="0"/>
          <w:numId w:val="9"/>
        </w:numPr>
      </w:pPr>
      <w:r>
        <w:t xml:space="preserve">Oral </w:t>
      </w:r>
      <w:proofErr w:type="spellStart"/>
      <w:r>
        <w:t>calcitriol</w:t>
      </w:r>
      <w:proofErr w:type="spellEnd"/>
      <w:r>
        <w:t xml:space="preserve"> and calcium post-op</w:t>
      </w:r>
    </w:p>
    <w:p w14:paraId="79819D7E" w14:textId="7376916B" w:rsidR="00076A2F" w:rsidRDefault="00573BEF" w:rsidP="00573BEF">
      <w:pPr>
        <w:ind w:left="-709" w:right="-421"/>
        <w:rPr>
          <w:b/>
        </w:rPr>
      </w:pPr>
      <w:r w:rsidRPr="00573BEF">
        <w:rPr>
          <w:b/>
        </w:rPr>
        <w:drawing>
          <wp:inline distT="0" distB="0" distL="0" distR="0" wp14:anchorId="26B5BB05" wp14:editId="285FC083">
            <wp:extent cx="6610350" cy="289734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208" cy="289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39E9C" w14:textId="77777777" w:rsidR="00573BEF" w:rsidRDefault="00573BEF" w:rsidP="00573BEF">
      <w:pPr>
        <w:ind w:left="-709" w:right="-421"/>
        <w:rPr>
          <w:b/>
        </w:rPr>
      </w:pPr>
    </w:p>
    <w:p w14:paraId="7218B2B7" w14:textId="173ECE3D" w:rsidR="00573BEF" w:rsidRDefault="00573BEF" w:rsidP="00573BEF">
      <w:pPr>
        <w:ind w:right="-421"/>
        <w:rPr>
          <w:b/>
        </w:rPr>
      </w:pPr>
      <w:r>
        <w:rPr>
          <w:b/>
        </w:rPr>
        <w:t>Effects of anesthetic agents on GI function</w:t>
      </w:r>
    </w:p>
    <w:p w14:paraId="388D13D6" w14:textId="4FBFB4FD" w:rsidR="00573BEF" w:rsidRDefault="00573BEF" w:rsidP="00573BEF">
      <w:pPr>
        <w:pStyle w:val="Paragraphedeliste"/>
        <w:numPr>
          <w:ilvl w:val="0"/>
          <w:numId w:val="10"/>
        </w:numPr>
        <w:ind w:right="-421"/>
      </w:pPr>
      <w:r>
        <w:t xml:space="preserve">Most significant </w:t>
      </w:r>
      <w:proofErr w:type="spellStart"/>
      <w:r>
        <w:t>perianesthetic</w:t>
      </w:r>
      <w:proofErr w:type="spellEnd"/>
      <w:r>
        <w:t xml:space="preserve"> complications associated with GI: pulmonary aspiration, esophagitis, postoperative ileus</w:t>
      </w:r>
    </w:p>
    <w:p w14:paraId="71C5E3C3" w14:textId="75AD1129" w:rsidR="00573BEF" w:rsidRDefault="00573BEF" w:rsidP="00573BEF">
      <w:pPr>
        <w:pStyle w:val="Paragraphedeliste"/>
        <w:numPr>
          <w:ilvl w:val="0"/>
          <w:numId w:val="10"/>
        </w:numPr>
        <w:ind w:right="-421"/>
      </w:pPr>
      <w:r>
        <w:t>Nausea and vomiting</w:t>
      </w:r>
    </w:p>
    <w:p w14:paraId="088F1F36" w14:textId="2CE8A897" w:rsidR="00573BEF" w:rsidRDefault="00573BEF" w:rsidP="00573BEF">
      <w:pPr>
        <w:pStyle w:val="Paragraphedeliste"/>
        <w:numPr>
          <w:ilvl w:val="1"/>
          <w:numId w:val="10"/>
        </w:numPr>
        <w:ind w:right="-421"/>
      </w:pPr>
      <w:proofErr w:type="spellStart"/>
      <w:r>
        <w:t>Humoral</w:t>
      </w:r>
      <w:proofErr w:type="spellEnd"/>
      <w:r>
        <w:t xml:space="preserve"> pathway stimulated by blood borne substances that affect CRTZ</w:t>
      </w:r>
    </w:p>
    <w:p w14:paraId="588B01A6" w14:textId="1DB09AB8" w:rsidR="00573BEF" w:rsidRDefault="00573BEF" w:rsidP="00573BEF">
      <w:pPr>
        <w:pStyle w:val="Paragraphedeliste"/>
        <w:numPr>
          <w:ilvl w:val="2"/>
          <w:numId w:val="10"/>
        </w:numPr>
        <w:ind w:right="-421"/>
      </w:pPr>
      <w:r>
        <w:t>Dopamine, serotonin, alpha-2 adrenergic receptors</w:t>
      </w:r>
    </w:p>
    <w:p w14:paraId="6051604F" w14:textId="2761D583" w:rsidR="00573BEF" w:rsidRDefault="00573BEF" w:rsidP="00573BEF">
      <w:pPr>
        <w:pStyle w:val="Paragraphedeliste"/>
        <w:numPr>
          <w:ilvl w:val="1"/>
          <w:numId w:val="10"/>
        </w:numPr>
        <w:ind w:right="-421"/>
      </w:pPr>
      <w:r>
        <w:t>Neural pathway activates vomiting center</w:t>
      </w:r>
    </w:p>
    <w:p w14:paraId="724DA28C" w14:textId="6F48D7C8" w:rsidR="00573BEF" w:rsidRDefault="00573BEF" w:rsidP="00573BEF">
      <w:pPr>
        <w:pStyle w:val="Paragraphedeliste"/>
        <w:numPr>
          <w:ilvl w:val="2"/>
          <w:numId w:val="10"/>
        </w:numPr>
        <w:ind w:right="-421"/>
      </w:pPr>
      <w:r>
        <w:t>NT: histamine, acetylcholine, dopamine, serotonin, NK-1 (substance P)</w:t>
      </w:r>
    </w:p>
    <w:p w14:paraId="1B2C4549" w14:textId="5F40F477" w:rsidR="00573BEF" w:rsidRDefault="00573BEF" w:rsidP="00573BEF">
      <w:pPr>
        <w:pStyle w:val="Paragraphedeliste"/>
        <w:numPr>
          <w:ilvl w:val="1"/>
          <w:numId w:val="10"/>
        </w:numPr>
        <w:ind w:right="-421"/>
      </w:pPr>
      <w:r>
        <w:t xml:space="preserve">Mucosal irritation and damage or distension of the GIT tissues </w:t>
      </w:r>
      <w:r>
        <w:sym w:font="Wingdings" w:char="F0E0"/>
      </w:r>
      <w:r>
        <w:t xml:space="preserve"> release of serotonin and/or stimulation of vagal afferent receptors</w:t>
      </w:r>
    </w:p>
    <w:p w14:paraId="2321B59C" w14:textId="65B67013" w:rsidR="00573BEF" w:rsidRDefault="00573BEF" w:rsidP="00573BEF">
      <w:pPr>
        <w:pStyle w:val="Paragraphedeliste"/>
        <w:numPr>
          <w:ilvl w:val="0"/>
          <w:numId w:val="10"/>
        </w:numPr>
        <w:ind w:right="-421"/>
      </w:pPr>
      <w:r>
        <w:t xml:space="preserve">Opioids can lead to vomiting, generally after first dose; may also produce </w:t>
      </w:r>
      <w:proofErr w:type="spellStart"/>
      <w:r>
        <w:t>antiemesis</w:t>
      </w:r>
      <w:proofErr w:type="spellEnd"/>
      <w:r>
        <w:t xml:space="preserve"> – thought to occur when increased # of opioids receptors in the VC are stimulated</w:t>
      </w:r>
    </w:p>
    <w:p w14:paraId="22F67986" w14:textId="72C8E928" w:rsidR="00573BEF" w:rsidRDefault="00573BEF" w:rsidP="00573BEF">
      <w:pPr>
        <w:pStyle w:val="Paragraphedeliste"/>
        <w:numPr>
          <w:ilvl w:val="0"/>
          <w:numId w:val="10"/>
        </w:numPr>
        <w:ind w:right="-421"/>
      </w:pPr>
      <w:r>
        <w:t>Vomiting reflex is not abolished until stage III/plane 2</w:t>
      </w:r>
    </w:p>
    <w:p w14:paraId="20A5A143" w14:textId="04D48653" w:rsidR="00573BEF" w:rsidRDefault="00573BEF" w:rsidP="00573BEF">
      <w:pPr>
        <w:pStyle w:val="Paragraphedeliste"/>
        <w:numPr>
          <w:ilvl w:val="0"/>
          <w:numId w:val="10"/>
        </w:numPr>
        <w:ind w:right="-421"/>
      </w:pPr>
      <w:r>
        <w:t>More vomiting with alpha-2 agonists and mu-opioids in cats than dogs – especially higher doses</w:t>
      </w:r>
    </w:p>
    <w:p w14:paraId="0D285964" w14:textId="1C39E5D2" w:rsidR="00573BEF" w:rsidRDefault="00573BEF" w:rsidP="00573BEF">
      <w:pPr>
        <w:pStyle w:val="Paragraphedeliste"/>
        <w:numPr>
          <w:ilvl w:val="0"/>
          <w:numId w:val="10"/>
        </w:numPr>
        <w:ind w:right="-421"/>
      </w:pPr>
      <w:r>
        <w:t>ACE has mild antiemetic effect (dopamine antagonism in the CRTZ)</w:t>
      </w:r>
    </w:p>
    <w:p w14:paraId="4C2756CD" w14:textId="2F9010E6" w:rsidR="00573BEF" w:rsidRDefault="00573BEF" w:rsidP="00573BEF">
      <w:pPr>
        <w:pStyle w:val="Paragraphedeliste"/>
        <w:numPr>
          <w:ilvl w:val="0"/>
          <w:numId w:val="10"/>
        </w:numPr>
        <w:ind w:right="-421"/>
      </w:pPr>
      <w:proofErr w:type="spellStart"/>
      <w:r>
        <w:t>Gastroesophageal</w:t>
      </w:r>
      <w:proofErr w:type="spellEnd"/>
      <w:r>
        <w:t xml:space="preserve"> reflux occurs when </w:t>
      </w:r>
      <w:proofErr w:type="spellStart"/>
      <w:r>
        <w:t>intagastric</w:t>
      </w:r>
      <w:proofErr w:type="spellEnd"/>
      <w:r>
        <w:t xml:space="preserve"> pressure exceeds or equals the lower esophageal sphincter pressure, and the barrier pressure normally present between the 2 areas is lost; IA and IT pressure also contribute to lower esophageal sphincter pressure and the incidence of GER</w:t>
      </w:r>
      <w:r w:rsidR="00E15C8C">
        <w:t>; LES = functional sphincter</w:t>
      </w:r>
      <w:proofErr w:type="gramStart"/>
      <w:r w:rsidR="00E15C8C">
        <w:t>;  primarily</w:t>
      </w:r>
      <w:proofErr w:type="gramEnd"/>
      <w:r w:rsidR="00E15C8C">
        <w:t xml:space="preserve"> controlled by the parasympathetic nervous system but numerous NT and hormones are involved in regulation of LES tone; more GER with </w:t>
      </w:r>
      <w:proofErr w:type="spellStart"/>
      <w:r w:rsidR="00E15C8C">
        <w:t>intraabdominal</w:t>
      </w:r>
      <w:proofErr w:type="spellEnd"/>
      <w:r w:rsidR="00E15C8C">
        <w:t xml:space="preserve"> and orthopedic procedures in dogs; metoclopramide (high dose: 1 mg/kg bolus than 1 mg/kg/h CRI) decreases the incidence but does not completely prevent reflux; usually GER in dogs develop fairly soon following induction (before 30 min); pharyngeal stimulation may be a factor as it decreases both upper</w:t>
      </w:r>
      <w:r w:rsidR="0068604B">
        <w:t xml:space="preserve"> and lower esophageal pressure</w:t>
      </w:r>
    </w:p>
    <w:p w14:paraId="63257896" w14:textId="4B5993B2" w:rsidR="0068604B" w:rsidRDefault="0068604B" w:rsidP="00573BEF">
      <w:pPr>
        <w:pStyle w:val="Paragraphedeliste"/>
        <w:numPr>
          <w:ilvl w:val="0"/>
          <w:numId w:val="10"/>
        </w:numPr>
        <w:ind w:right="-421"/>
      </w:pPr>
      <w:r>
        <w:t xml:space="preserve">Prolonged fasting times have been associated with increased risk of reflux and lower gastric pH – gastric volume not really different and pH higher in dogs fed canned food at ½ their daily energy requirement and fasted 3h </w:t>
      </w:r>
      <w:proofErr w:type="spellStart"/>
      <w:r>
        <w:t>vs</w:t>
      </w:r>
      <w:proofErr w:type="spellEnd"/>
      <w:r>
        <w:t xml:space="preserve"> 10h</w:t>
      </w:r>
    </w:p>
    <w:p w14:paraId="1540E93E" w14:textId="77777777" w:rsidR="00F20C50" w:rsidRDefault="00F20C50" w:rsidP="00F20C50">
      <w:pPr>
        <w:ind w:right="-421"/>
      </w:pPr>
    </w:p>
    <w:p w14:paraId="275B7016" w14:textId="77777777" w:rsidR="00F20C50" w:rsidRDefault="00F20C50" w:rsidP="00F20C50">
      <w:pPr>
        <w:ind w:right="-421"/>
      </w:pPr>
    </w:p>
    <w:p w14:paraId="79E7CA24" w14:textId="35BC2B52" w:rsidR="00F20C50" w:rsidRDefault="00F20C50" w:rsidP="00F20C50">
      <w:pPr>
        <w:ind w:right="-421"/>
        <w:rPr>
          <w:b/>
        </w:rPr>
      </w:pPr>
      <w:r>
        <w:rPr>
          <w:b/>
        </w:rPr>
        <w:t>QUESTIONS</w:t>
      </w:r>
    </w:p>
    <w:p w14:paraId="145DF55D" w14:textId="73DA8549" w:rsidR="00B074DD" w:rsidRDefault="00B074DD" w:rsidP="00B074DD">
      <w:pPr>
        <w:pStyle w:val="Paragraphedeliste"/>
        <w:numPr>
          <w:ilvl w:val="0"/>
          <w:numId w:val="12"/>
        </w:numPr>
        <w:ind w:right="-421"/>
      </w:pPr>
      <w:r>
        <w:t xml:space="preserve">You diagnose a patient with </w:t>
      </w:r>
      <w:proofErr w:type="spellStart"/>
      <w:r>
        <w:t>pheochromocytoma</w:t>
      </w:r>
      <w:proofErr w:type="spellEnd"/>
      <w:r>
        <w:t xml:space="preserve">. His blood pressure is 230 mmHg and his HR is 160 </w:t>
      </w:r>
      <w:proofErr w:type="spellStart"/>
      <w:r>
        <w:t>bpm</w:t>
      </w:r>
      <w:proofErr w:type="spellEnd"/>
      <w:r>
        <w:t>.  Which of the following would be the best choice for the management of his blood pressure</w:t>
      </w:r>
    </w:p>
    <w:p w14:paraId="0C3E5F93" w14:textId="60881580" w:rsidR="00B074DD" w:rsidRDefault="00B074DD" w:rsidP="00B074DD">
      <w:pPr>
        <w:pStyle w:val="Paragraphedeliste"/>
        <w:numPr>
          <w:ilvl w:val="1"/>
          <w:numId w:val="12"/>
        </w:numPr>
        <w:ind w:right="-421"/>
      </w:pPr>
      <w:proofErr w:type="spellStart"/>
      <w:r>
        <w:t>Phentolamine</w:t>
      </w:r>
      <w:proofErr w:type="spellEnd"/>
    </w:p>
    <w:p w14:paraId="2A13406F" w14:textId="74564AAD" w:rsidR="00B074DD" w:rsidRDefault="00B074DD" w:rsidP="00B074DD">
      <w:pPr>
        <w:pStyle w:val="Paragraphedeliste"/>
        <w:numPr>
          <w:ilvl w:val="1"/>
          <w:numId w:val="12"/>
        </w:numPr>
        <w:ind w:right="-421"/>
      </w:pPr>
      <w:proofErr w:type="spellStart"/>
      <w:r>
        <w:t>Phenoxybenzamine</w:t>
      </w:r>
      <w:proofErr w:type="spellEnd"/>
    </w:p>
    <w:p w14:paraId="54E1C52E" w14:textId="01A638C4" w:rsidR="00B074DD" w:rsidRDefault="00B074DD" w:rsidP="00B074DD">
      <w:pPr>
        <w:pStyle w:val="Paragraphedeliste"/>
        <w:numPr>
          <w:ilvl w:val="1"/>
          <w:numId w:val="12"/>
        </w:numPr>
        <w:ind w:right="-421"/>
      </w:pPr>
      <w:r>
        <w:t>Benazepril</w:t>
      </w:r>
    </w:p>
    <w:p w14:paraId="2D7BCE4D" w14:textId="60DC740B" w:rsidR="00B074DD" w:rsidRDefault="00B074DD" w:rsidP="00B074DD">
      <w:pPr>
        <w:pStyle w:val="Paragraphedeliste"/>
        <w:numPr>
          <w:ilvl w:val="1"/>
          <w:numId w:val="12"/>
        </w:numPr>
        <w:ind w:right="-421"/>
      </w:pPr>
      <w:proofErr w:type="spellStart"/>
      <w:r>
        <w:t>Nitroprusside</w:t>
      </w:r>
      <w:proofErr w:type="spellEnd"/>
    </w:p>
    <w:p w14:paraId="0491DB4D" w14:textId="77777777" w:rsidR="00B074DD" w:rsidRDefault="00B074DD" w:rsidP="00B074DD">
      <w:pPr>
        <w:pStyle w:val="Paragraphedeliste"/>
        <w:ind w:left="1440" w:right="-421"/>
      </w:pPr>
    </w:p>
    <w:p w14:paraId="2138368F" w14:textId="5DAED358" w:rsidR="00B074DD" w:rsidRDefault="00B074DD" w:rsidP="00B074DD">
      <w:pPr>
        <w:pStyle w:val="Paragraphedeliste"/>
        <w:numPr>
          <w:ilvl w:val="0"/>
          <w:numId w:val="12"/>
        </w:numPr>
        <w:ind w:right="-421"/>
      </w:pPr>
      <w:r>
        <w:t xml:space="preserve">The surgeons are performing an </w:t>
      </w:r>
      <w:proofErr w:type="spellStart"/>
      <w:r>
        <w:t>adrenalectomy</w:t>
      </w:r>
      <w:proofErr w:type="spellEnd"/>
      <w:r>
        <w:t xml:space="preserve"> on a dog diagnosed with </w:t>
      </w:r>
      <w:proofErr w:type="spellStart"/>
      <w:r>
        <w:t>pheochromocytoma</w:t>
      </w:r>
      <w:proofErr w:type="spellEnd"/>
      <w:r>
        <w:t xml:space="preserve">. The dog blood pressure is 260 mmHg. The ECG shows a supraventricular tachycardia. What would be a contraindication of </w:t>
      </w:r>
      <w:proofErr w:type="spellStart"/>
      <w:r w:rsidR="000E71A8">
        <w:t>esmolol</w:t>
      </w:r>
      <w:proofErr w:type="spellEnd"/>
      <w:r w:rsidR="000E71A8">
        <w:t xml:space="preserve"> administration for the management of SVT?</w:t>
      </w:r>
    </w:p>
    <w:p w14:paraId="325EB9E0" w14:textId="77777777" w:rsidR="000E71A8" w:rsidRDefault="000E71A8" w:rsidP="000E71A8">
      <w:pPr>
        <w:pStyle w:val="Paragraphedeliste"/>
        <w:ind w:right="-421"/>
      </w:pPr>
    </w:p>
    <w:p w14:paraId="625001B7" w14:textId="49C9E1B9" w:rsidR="000E71A8" w:rsidRDefault="000E71A8" w:rsidP="00B074DD">
      <w:pPr>
        <w:pStyle w:val="Paragraphedeliste"/>
        <w:numPr>
          <w:ilvl w:val="0"/>
          <w:numId w:val="12"/>
        </w:numPr>
        <w:ind w:right="-421"/>
      </w:pPr>
      <w:r>
        <w:t xml:space="preserve">Name possible changes that could be seen on the ECG of a patient with </w:t>
      </w:r>
      <w:proofErr w:type="spellStart"/>
      <w:r>
        <w:t>hypercalcemia</w:t>
      </w:r>
      <w:proofErr w:type="spellEnd"/>
      <w:r>
        <w:t>?</w:t>
      </w:r>
    </w:p>
    <w:p w14:paraId="5AEE8EFE" w14:textId="77777777" w:rsidR="000E71A8" w:rsidRDefault="000E71A8" w:rsidP="000E71A8">
      <w:pPr>
        <w:pStyle w:val="Paragraphedeliste"/>
        <w:ind w:right="-421"/>
      </w:pPr>
    </w:p>
    <w:p w14:paraId="60E56207" w14:textId="18724A43" w:rsidR="000E71A8" w:rsidRDefault="000E71A8" w:rsidP="00B074DD">
      <w:pPr>
        <w:pStyle w:val="Paragraphedeliste"/>
        <w:numPr>
          <w:ilvl w:val="0"/>
          <w:numId w:val="12"/>
        </w:numPr>
        <w:ind w:right="-421"/>
      </w:pPr>
      <w:r>
        <w:t xml:space="preserve">True or False – Metoclopramide (2 mg/kg/h) has been reported to successfully prevent </w:t>
      </w:r>
      <w:proofErr w:type="spellStart"/>
      <w:r>
        <w:t>gastroesophageal</w:t>
      </w:r>
      <w:proofErr w:type="spellEnd"/>
      <w:r>
        <w:t xml:space="preserve"> reflux in anesthetized dogs.</w:t>
      </w:r>
    </w:p>
    <w:p w14:paraId="73979B3E" w14:textId="77777777" w:rsidR="000E71A8" w:rsidRDefault="000E71A8" w:rsidP="000E71A8">
      <w:pPr>
        <w:pStyle w:val="Paragraphedeliste"/>
        <w:ind w:right="-421"/>
      </w:pPr>
    </w:p>
    <w:p w14:paraId="5D4C2ACF" w14:textId="77777777" w:rsidR="00F20C50" w:rsidRDefault="00F20C50" w:rsidP="00F20C50">
      <w:pPr>
        <w:ind w:right="-421"/>
        <w:rPr>
          <w:b/>
        </w:rPr>
      </w:pPr>
    </w:p>
    <w:p w14:paraId="4E133232" w14:textId="517990B0" w:rsidR="00F20C50" w:rsidRPr="00F20C50" w:rsidRDefault="00F20C50" w:rsidP="00F20C50">
      <w:pPr>
        <w:ind w:right="-421"/>
        <w:rPr>
          <w:b/>
        </w:rPr>
      </w:pPr>
      <w:r>
        <w:rPr>
          <w:b/>
        </w:rPr>
        <w:t>QUESTIONS &amp; ANSWERS</w:t>
      </w:r>
    </w:p>
    <w:p w14:paraId="7C83ED85" w14:textId="77777777" w:rsidR="00076A2F" w:rsidRPr="00076A2F" w:rsidRDefault="00076A2F" w:rsidP="00076A2F">
      <w:pPr>
        <w:rPr>
          <w:b/>
        </w:rPr>
      </w:pPr>
    </w:p>
    <w:p w14:paraId="613026C0" w14:textId="77777777" w:rsidR="00054914" w:rsidRDefault="00054914" w:rsidP="00054914">
      <w:pPr>
        <w:pStyle w:val="Paragraphedeliste"/>
        <w:numPr>
          <w:ilvl w:val="0"/>
          <w:numId w:val="13"/>
        </w:numPr>
        <w:ind w:right="-421"/>
      </w:pPr>
      <w:r>
        <w:t xml:space="preserve">You diagnose a patient with </w:t>
      </w:r>
      <w:proofErr w:type="spellStart"/>
      <w:r>
        <w:t>pheochromocytoma</w:t>
      </w:r>
      <w:proofErr w:type="spellEnd"/>
      <w:r>
        <w:t xml:space="preserve">. His blood pressure is 230 mmHg and his HR is 160 </w:t>
      </w:r>
      <w:proofErr w:type="spellStart"/>
      <w:r>
        <w:t>bpm</w:t>
      </w:r>
      <w:proofErr w:type="spellEnd"/>
      <w:r>
        <w:t>.  Which of the following would be the best choice for the management of his blood pressure</w:t>
      </w:r>
    </w:p>
    <w:p w14:paraId="0F4B74DC" w14:textId="77777777" w:rsidR="00054914" w:rsidRDefault="00054914" w:rsidP="00054914">
      <w:pPr>
        <w:pStyle w:val="Paragraphedeliste"/>
        <w:numPr>
          <w:ilvl w:val="1"/>
          <w:numId w:val="13"/>
        </w:numPr>
        <w:ind w:right="-421"/>
      </w:pPr>
      <w:proofErr w:type="spellStart"/>
      <w:r>
        <w:t>Phentolamine</w:t>
      </w:r>
      <w:proofErr w:type="spellEnd"/>
    </w:p>
    <w:p w14:paraId="5CCEDEFB" w14:textId="77777777" w:rsidR="00054914" w:rsidRPr="00054914" w:rsidRDefault="00054914" w:rsidP="00054914">
      <w:pPr>
        <w:pStyle w:val="Paragraphedeliste"/>
        <w:numPr>
          <w:ilvl w:val="1"/>
          <w:numId w:val="13"/>
        </w:numPr>
        <w:ind w:right="-421"/>
        <w:rPr>
          <w:b/>
        </w:rPr>
      </w:pPr>
      <w:proofErr w:type="spellStart"/>
      <w:r w:rsidRPr="00054914">
        <w:rPr>
          <w:b/>
        </w:rPr>
        <w:t>Phenoxybenzamine</w:t>
      </w:r>
      <w:proofErr w:type="spellEnd"/>
    </w:p>
    <w:p w14:paraId="074D32D5" w14:textId="77777777" w:rsidR="00054914" w:rsidRDefault="00054914" w:rsidP="00054914">
      <w:pPr>
        <w:pStyle w:val="Paragraphedeliste"/>
        <w:numPr>
          <w:ilvl w:val="1"/>
          <w:numId w:val="13"/>
        </w:numPr>
        <w:ind w:right="-421"/>
      </w:pPr>
      <w:r>
        <w:t>Benazepril</w:t>
      </w:r>
    </w:p>
    <w:p w14:paraId="37A3BB38" w14:textId="77777777" w:rsidR="00054914" w:rsidRDefault="00054914" w:rsidP="00054914">
      <w:pPr>
        <w:pStyle w:val="Paragraphedeliste"/>
        <w:numPr>
          <w:ilvl w:val="1"/>
          <w:numId w:val="13"/>
        </w:numPr>
        <w:ind w:right="-421"/>
      </w:pPr>
      <w:proofErr w:type="spellStart"/>
      <w:r>
        <w:t>Nitroprusside</w:t>
      </w:r>
      <w:proofErr w:type="spellEnd"/>
    </w:p>
    <w:p w14:paraId="5D417A39" w14:textId="77777777" w:rsidR="00054914" w:rsidRDefault="00054914" w:rsidP="00054914">
      <w:pPr>
        <w:rPr>
          <w:rFonts w:ascii="Cambria" w:hAnsi="Cambria"/>
        </w:rPr>
      </w:pPr>
      <w:r w:rsidRPr="00054914">
        <w:rPr>
          <w:rFonts w:ascii="Cambria" w:hAnsi="Cambria"/>
        </w:rPr>
        <w:t xml:space="preserve">In a retrospective study, dogs treated with </w:t>
      </w:r>
      <w:proofErr w:type="spellStart"/>
      <w:r w:rsidRPr="00054914">
        <w:rPr>
          <w:rFonts w:ascii="Cambria" w:hAnsi="Cambria"/>
        </w:rPr>
        <w:t>phenoxybenzamine</w:t>
      </w:r>
      <w:proofErr w:type="spellEnd"/>
      <w:r w:rsidRPr="00054914">
        <w:rPr>
          <w:rFonts w:ascii="Cambria" w:hAnsi="Cambria"/>
        </w:rPr>
        <w:t xml:space="preserve"> prior to surgery had a significantly lower (13%) mortality rate compared with untreated dogs (48%). </w:t>
      </w:r>
      <w:r>
        <w:rPr>
          <w:rFonts w:ascii="Cambria" w:hAnsi="Cambria"/>
        </w:rPr>
        <w:t xml:space="preserve"> Proposed mechanisms: </w:t>
      </w:r>
      <w:r w:rsidRPr="00054914">
        <w:rPr>
          <w:rFonts w:ascii="Cambria" w:hAnsi="Cambria"/>
        </w:rPr>
        <w:t xml:space="preserve">Reversal of vasoconstriction and </w:t>
      </w:r>
      <w:proofErr w:type="spellStart"/>
      <w:r w:rsidRPr="00054914">
        <w:rPr>
          <w:rFonts w:ascii="Cambria" w:hAnsi="Cambria"/>
        </w:rPr>
        <w:t>hypovolemia</w:t>
      </w:r>
      <w:proofErr w:type="spellEnd"/>
      <w:r w:rsidRPr="00054914">
        <w:rPr>
          <w:rFonts w:ascii="Cambria" w:hAnsi="Cambria"/>
        </w:rPr>
        <w:t xml:space="preserve"> (permits intravascular volume expansion)</w:t>
      </w:r>
      <w:r>
        <w:rPr>
          <w:rFonts w:ascii="Cambria" w:hAnsi="Cambria"/>
        </w:rPr>
        <w:t>, c</w:t>
      </w:r>
      <w:r w:rsidRPr="00054914">
        <w:rPr>
          <w:rFonts w:ascii="Cambria" w:hAnsi="Cambria"/>
        </w:rPr>
        <w:t>ontrol fluctuations of blood pressure and heart rate during anesthesia</w:t>
      </w:r>
      <w:r>
        <w:rPr>
          <w:rFonts w:ascii="Cambria" w:hAnsi="Cambria"/>
        </w:rPr>
        <w:t>, i</w:t>
      </w:r>
      <w:r w:rsidRPr="00054914">
        <w:rPr>
          <w:rFonts w:ascii="Cambria" w:hAnsi="Cambria"/>
        </w:rPr>
        <w:t xml:space="preserve">mprovement in the frequency and severity of hypertensive episodes before hospitalization for surgery. </w:t>
      </w:r>
      <w:r>
        <w:rPr>
          <w:rFonts w:ascii="Cambria" w:hAnsi="Cambria"/>
        </w:rPr>
        <w:t xml:space="preserve"> </w:t>
      </w:r>
    </w:p>
    <w:p w14:paraId="3228AB54" w14:textId="33FACC34" w:rsidR="00054914" w:rsidRDefault="00054914" w:rsidP="00054914">
      <w:pPr>
        <w:rPr>
          <w:rFonts w:ascii="Calibri" w:hAnsi="Calibri"/>
          <w:i/>
        </w:rPr>
      </w:pPr>
      <w:proofErr w:type="gramStart"/>
      <w:r w:rsidRPr="00BE73FA">
        <w:rPr>
          <w:rFonts w:eastAsia="Times New Roman" w:cs="Times New Roman"/>
          <w:i/>
        </w:rPr>
        <w:t xml:space="preserve">Herrera, M.A., </w:t>
      </w:r>
      <w:proofErr w:type="spellStart"/>
      <w:r w:rsidRPr="00BE73FA">
        <w:rPr>
          <w:rFonts w:eastAsia="Times New Roman" w:cs="Times New Roman"/>
          <w:i/>
        </w:rPr>
        <w:t>Mehl</w:t>
      </w:r>
      <w:proofErr w:type="spellEnd"/>
      <w:r w:rsidRPr="00BE73FA">
        <w:rPr>
          <w:rFonts w:eastAsia="Times New Roman" w:cs="Times New Roman"/>
          <w:i/>
        </w:rPr>
        <w:t xml:space="preserve">, M.L., </w:t>
      </w:r>
      <w:proofErr w:type="spellStart"/>
      <w:r w:rsidRPr="00BE73FA">
        <w:rPr>
          <w:rFonts w:eastAsia="Times New Roman" w:cs="Times New Roman"/>
          <w:i/>
        </w:rPr>
        <w:t>Kass</w:t>
      </w:r>
      <w:proofErr w:type="spellEnd"/>
      <w:r w:rsidRPr="00BE73FA">
        <w:rPr>
          <w:rFonts w:eastAsia="Times New Roman" w:cs="Times New Roman"/>
          <w:i/>
        </w:rPr>
        <w:t xml:space="preserve">, P.H., Pascoe, P.J., Feldman, E.C. and Nelson, R.W. (2008), Predictive Factors and the Effect of </w:t>
      </w:r>
      <w:proofErr w:type="spellStart"/>
      <w:r w:rsidRPr="00BE73FA">
        <w:rPr>
          <w:rFonts w:eastAsia="Times New Roman" w:cs="Times New Roman"/>
          <w:i/>
        </w:rPr>
        <w:t>Phenoxybenzamine</w:t>
      </w:r>
      <w:proofErr w:type="spellEnd"/>
      <w:r w:rsidRPr="00BE73FA">
        <w:rPr>
          <w:rFonts w:eastAsia="Times New Roman" w:cs="Times New Roman"/>
          <w:i/>
        </w:rPr>
        <w:t xml:space="preserve"> on Outcome in Dogs Undergoing </w:t>
      </w:r>
      <w:proofErr w:type="spellStart"/>
      <w:r w:rsidRPr="00BE73FA">
        <w:rPr>
          <w:rFonts w:eastAsia="Times New Roman" w:cs="Times New Roman"/>
          <w:i/>
        </w:rPr>
        <w:t>Adrenalectomy</w:t>
      </w:r>
      <w:proofErr w:type="spellEnd"/>
      <w:r w:rsidRPr="00BE73FA">
        <w:rPr>
          <w:rFonts w:eastAsia="Times New Roman" w:cs="Times New Roman"/>
          <w:i/>
        </w:rPr>
        <w:t xml:space="preserve"> for </w:t>
      </w:r>
      <w:proofErr w:type="spellStart"/>
      <w:r w:rsidRPr="00BE73FA">
        <w:rPr>
          <w:rFonts w:eastAsia="Times New Roman" w:cs="Times New Roman"/>
          <w:i/>
        </w:rPr>
        <w:t>Pheochromocytoma</w:t>
      </w:r>
      <w:proofErr w:type="spellEnd"/>
      <w:r w:rsidRPr="00BE73FA">
        <w:rPr>
          <w:rFonts w:eastAsia="Times New Roman" w:cs="Times New Roman"/>
          <w:i/>
        </w:rPr>
        <w:t>.</w:t>
      </w:r>
      <w:proofErr w:type="gramEnd"/>
      <w:r w:rsidRPr="00BE73FA">
        <w:rPr>
          <w:rFonts w:eastAsia="Times New Roman" w:cs="Times New Roman"/>
          <w:i/>
        </w:rPr>
        <w:t xml:space="preserve"> Journal of Veterinary Internal Medicine, 22: 1333–1339</w:t>
      </w:r>
    </w:p>
    <w:p w14:paraId="1F5222C5" w14:textId="77777777" w:rsidR="00054914" w:rsidRDefault="00054914" w:rsidP="00054914">
      <w:pPr>
        <w:pStyle w:val="Paragraphedeliste"/>
        <w:ind w:left="1440" w:right="-421"/>
      </w:pPr>
    </w:p>
    <w:p w14:paraId="2D0CA7B9" w14:textId="77777777" w:rsidR="00054914" w:rsidRDefault="00054914" w:rsidP="00054914">
      <w:pPr>
        <w:pStyle w:val="Paragraphedeliste"/>
        <w:numPr>
          <w:ilvl w:val="0"/>
          <w:numId w:val="13"/>
        </w:numPr>
        <w:ind w:right="-421"/>
      </w:pPr>
      <w:r>
        <w:t xml:space="preserve">The surgeons are performing an </w:t>
      </w:r>
      <w:proofErr w:type="spellStart"/>
      <w:r>
        <w:t>adrenalectomy</w:t>
      </w:r>
      <w:proofErr w:type="spellEnd"/>
      <w:r>
        <w:t xml:space="preserve"> on a dog diagnosed with </w:t>
      </w:r>
      <w:proofErr w:type="spellStart"/>
      <w:r>
        <w:t>pheochromocytoma</w:t>
      </w:r>
      <w:proofErr w:type="spellEnd"/>
      <w:r>
        <w:t xml:space="preserve">. The dog blood pressure is 260 mmHg. The ECG shows a supraventricular tachycardia. What would be a contraindication of </w:t>
      </w:r>
      <w:proofErr w:type="spellStart"/>
      <w:r>
        <w:t>esmolol</w:t>
      </w:r>
      <w:proofErr w:type="spellEnd"/>
      <w:r>
        <w:t xml:space="preserve"> administration for the management of SVT?</w:t>
      </w:r>
    </w:p>
    <w:p w14:paraId="3778A528" w14:textId="2288CCA3" w:rsidR="00054914" w:rsidRPr="00054914" w:rsidRDefault="00054914" w:rsidP="00054914">
      <w:pPr>
        <w:pStyle w:val="Paragraphedeliste"/>
        <w:ind w:right="-421"/>
        <w:rPr>
          <w:b/>
        </w:rPr>
      </w:pPr>
      <w:proofErr w:type="gramStart"/>
      <w:r w:rsidRPr="00054914">
        <w:rPr>
          <w:b/>
        </w:rPr>
        <w:t>If the patient was not given alpha-blocker prior.</w:t>
      </w:r>
      <w:proofErr w:type="gramEnd"/>
      <w:r w:rsidRPr="00054914">
        <w:rPr>
          <w:b/>
        </w:rPr>
        <w:t xml:space="preserve"> Administration of beta-blocker without prior administration of alpha-blocker can lead to unopposed vasoconstriction and worse hypertension</w:t>
      </w:r>
    </w:p>
    <w:p w14:paraId="598B3AF9" w14:textId="77777777" w:rsidR="00054914" w:rsidRDefault="00054914" w:rsidP="00054914">
      <w:pPr>
        <w:pStyle w:val="Paragraphedeliste"/>
        <w:ind w:right="-421"/>
      </w:pPr>
    </w:p>
    <w:p w14:paraId="4D624955" w14:textId="77777777" w:rsidR="00054914" w:rsidRDefault="00054914" w:rsidP="00054914">
      <w:pPr>
        <w:pStyle w:val="Paragraphedeliste"/>
        <w:numPr>
          <w:ilvl w:val="0"/>
          <w:numId w:val="13"/>
        </w:numPr>
        <w:ind w:right="-421"/>
      </w:pPr>
      <w:r>
        <w:t xml:space="preserve">Name possible changes that could be seen on the ECG of a patient with </w:t>
      </w:r>
      <w:proofErr w:type="spellStart"/>
      <w:r>
        <w:t>hypercalcemia</w:t>
      </w:r>
      <w:proofErr w:type="spellEnd"/>
      <w:r>
        <w:t>?</w:t>
      </w:r>
    </w:p>
    <w:p w14:paraId="751F4C93" w14:textId="7B21EBE1" w:rsidR="00054914" w:rsidRPr="00054914" w:rsidRDefault="00054914" w:rsidP="00054914">
      <w:pPr>
        <w:pStyle w:val="Paragraphedeliste"/>
        <w:ind w:right="-421"/>
        <w:rPr>
          <w:b/>
        </w:rPr>
      </w:pPr>
      <w:proofErr w:type="spellStart"/>
      <w:r>
        <w:rPr>
          <w:b/>
        </w:rPr>
        <w:t>Bradycardia</w:t>
      </w:r>
      <w:proofErr w:type="spellEnd"/>
      <w:r>
        <w:rPr>
          <w:b/>
        </w:rPr>
        <w:t>, prolonged PR, wide QRS, short QR</w:t>
      </w:r>
    </w:p>
    <w:p w14:paraId="4EA42AC7" w14:textId="77777777" w:rsidR="00054914" w:rsidRDefault="00054914" w:rsidP="00054914">
      <w:pPr>
        <w:pStyle w:val="Paragraphedeliste"/>
        <w:ind w:right="-421"/>
      </w:pPr>
    </w:p>
    <w:p w14:paraId="0B09F986" w14:textId="77777777" w:rsidR="00054914" w:rsidRDefault="00054914" w:rsidP="00054914">
      <w:pPr>
        <w:pStyle w:val="Paragraphedeliste"/>
        <w:numPr>
          <w:ilvl w:val="0"/>
          <w:numId w:val="13"/>
        </w:numPr>
        <w:ind w:right="-421"/>
      </w:pPr>
      <w:r>
        <w:t xml:space="preserve">True or </w:t>
      </w:r>
      <w:r w:rsidRPr="00054914">
        <w:rPr>
          <w:b/>
        </w:rPr>
        <w:t xml:space="preserve">False </w:t>
      </w:r>
      <w:r>
        <w:t xml:space="preserve">– Metoclopramide (2 mg/kg/h) has been reported to successfully prevent </w:t>
      </w:r>
      <w:proofErr w:type="spellStart"/>
      <w:r>
        <w:t>gastroesophageal</w:t>
      </w:r>
      <w:proofErr w:type="spellEnd"/>
      <w:r>
        <w:t xml:space="preserve"> reflux in anesthetized dogs.</w:t>
      </w:r>
    </w:p>
    <w:p w14:paraId="5F63028F" w14:textId="663AA504" w:rsidR="00054914" w:rsidRDefault="00054914" w:rsidP="00054914">
      <w:pPr>
        <w:pStyle w:val="Paragraphedeliste"/>
        <w:ind w:right="-421"/>
      </w:pPr>
      <w:r>
        <w:t xml:space="preserve">In a prospective study, </w:t>
      </w:r>
      <w:r>
        <w:rPr>
          <w:rFonts w:eastAsia="Times New Roman" w:cs="Times New Roman"/>
        </w:rPr>
        <w:t>the high dose of metoclopramide (bolus loading dose of 1.0 mg/kg, IV, followed by continuous infusion at a rate of 1.0 mg/kg/h) was associated with a 54% reduction in relative risk of developing GER.</w:t>
      </w:r>
      <w:bookmarkStart w:id="0" w:name="_GoBack"/>
      <w:bookmarkEnd w:id="0"/>
    </w:p>
    <w:p w14:paraId="6C3C062B" w14:textId="77777777" w:rsidR="00AC3FD9" w:rsidRPr="005C0366" w:rsidRDefault="00AC3FD9" w:rsidP="00AC3FD9"/>
    <w:p w14:paraId="55C58D64" w14:textId="701F1507" w:rsidR="00C07DCE" w:rsidRPr="00C07DCE" w:rsidRDefault="00C07DCE" w:rsidP="00C07DCE">
      <w:pPr>
        <w:ind w:left="-1276" w:right="-1130"/>
        <w:rPr>
          <w:b/>
        </w:rPr>
      </w:pPr>
    </w:p>
    <w:sectPr w:rsidR="00C07DCE" w:rsidRPr="00C07DCE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E0AB7"/>
    <w:multiLevelType w:val="hybridMultilevel"/>
    <w:tmpl w:val="528648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3A5"/>
    <w:multiLevelType w:val="hybridMultilevel"/>
    <w:tmpl w:val="836405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73110"/>
    <w:multiLevelType w:val="hybridMultilevel"/>
    <w:tmpl w:val="BD68B6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E16FF"/>
    <w:multiLevelType w:val="hybridMultilevel"/>
    <w:tmpl w:val="D97053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A20EF"/>
    <w:multiLevelType w:val="hybridMultilevel"/>
    <w:tmpl w:val="764A7C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E4B4F"/>
    <w:multiLevelType w:val="hybridMultilevel"/>
    <w:tmpl w:val="CAD607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BD5252"/>
    <w:multiLevelType w:val="hybridMultilevel"/>
    <w:tmpl w:val="A686C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AE5595"/>
    <w:multiLevelType w:val="hybridMultilevel"/>
    <w:tmpl w:val="1F707D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9E28B3"/>
    <w:multiLevelType w:val="hybridMultilevel"/>
    <w:tmpl w:val="17AC6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D8551C"/>
    <w:multiLevelType w:val="hybridMultilevel"/>
    <w:tmpl w:val="C13E0B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7901D6"/>
    <w:multiLevelType w:val="hybridMultilevel"/>
    <w:tmpl w:val="58E0EC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99124B"/>
    <w:multiLevelType w:val="hybridMultilevel"/>
    <w:tmpl w:val="D97053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107892"/>
    <w:multiLevelType w:val="hybridMultilevel"/>
    <w:tmpl w:val="A8E87E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4"/>
  </w:num>
  <w:num w:numId="10">
    <w:abstractNumId w:val="10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CE"/>
    <w:rsid w:val="00054914"/>
    <w:rsid w:val="00076A2F"/>
    <w:rsid w:val="000E71A8"/>
    <w:rsid w:val="002B7172"/>
    <w:rsid w:val="002C4D29"/>
    <w:rsid w:val="00437961"/>
    <w:rsid w:val="00573BEF"/>
    <w:rsid w:val="005C0366"/>
    <w:rsid w:val="006815FC"/>
    <w:rsid w:val="0068604B"/>
    <w:rsid w:val="0075068A"/>
    <w:rsid w:val="00765843"/>
    <w:rsid w:val="0097541E"/>
    <w:rsid w:val="009C411F"/>
    <w:rsid w:val="00AC3FD9"/>
    <w:rsid w:val="00AD6D14"/>
    <w:rsid w:val="00B074DD"/>
    <w:rsid w:val="00C07DCE"/>
    <w:rsid w:val="00DA2432"/>
    <w:rsid w:val="00E15C8C"/>
    <w:rsid w:val="00F20C50"/>
    <w:rsid w:val="00FD3CAD"/>
    <w:rsid w:val="00FD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61AC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07DC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7DCE"/>
    <w:rPr>
      <w:rFonts w:ascii="Lucida Grande" w:hAnsi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C07DCE"/>
    <w:pPr>
      <w:ind w:left="720"/>
      <w:contextualSpacing/>
    </w:pPr>
  </w:style>
  <w:style w:type="character" w:styleId="SiteHTML">
    <w:name w:val="HTML Cite"/>
    <w:basedOn w:val="Policepardfaut"/>
    <w:uiPriority w:val="99"/>
    <w:semiHidden/>
    <w:unhideWhenUsed/>
    <w:rsid w:val="006815FC"/>
    <w:rPr>
      <w:i/>
      <w:iCs/>
    </w:rPr>
  </w:style>
  <w:style w:type="character" w:customStyle="1" w:styleId="slug-pub-date">
    <w:name w:val="slug-pub-date"/>
    <w:basedOn w:val="Policepardfaut"/>
    <w:rsid w:val="006815FC"/>
  </w:style>
  <w:style w:type="character" w:customStyle="1" w:styleId="slug-vol">
    <w:name w:val="slug-vol"/>
    <w:basedOn w:val="Policepardfaut"/>
    <w:rsid w:val="006815FC"/>
  </w:style>
  <w:style w:type="character" w:customStyle="1" w:styleId="cit-sep">
    <w:name w:val="cit-sep"/>
    <w:basedOn w:val="Policepardfaut"/>
    <w:rsid w:val="006815FC"/>
  </w:style>
  <w:style w:type="character" w:customStyle="1" w:styleId="slug-pages">
    <w:name w:val="slug-pages"/>
    <w:basedOn w:val="Policepardfaut"/>
    <w:rsid w:val="006815FC"/>
  </w:style>
  <w:style w:type="character" w:styleId="lev">
    <w:name w:val="Strong"/>
    <w:basedOn w:val="Policepardfaut"/>
    <w:uiPriority w:val="22"/>
    <w:qFormat/>
    <w:rsid w:val="00DA2432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07DC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7DCE"/>
    <w:rPr>
      <w:rFonts w:ascii="Lucida Grande" w:hAnsi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C07DCE"/>
    <w:pPr>
      <w:ind w:left="720"/>
      <w:contextualSpacing/>
    </w:pPr>
  </w:style>
  <w:style w:type="character" w:styleId="SiteHTML">
    <w:name w:val="HTML Cite"/>
    <w:basedOn w:val="Policepardfaut"/>
    <w:uiPriority w:val="99"/>
    <w:semiHidden/>
    <w:unhideWhenUsed/>
    <w:rsid w:val="006815FC"/>
    <w:rPr>
      <w:i/>
      <w:iCs/>
    </w:rPr>
  </w:style>
  <w:style w:type="character" w:customStyle="1" w:styleId="slug-pub-date">
    <w:name w:val="slug-pub-date"/>
    <w:basedOn w:val="Policepardfaut"/>
    <w:rsid w:val="006815FC"/>
  </w:style>
  <w:style w:type="character" w:customStyle="1" w:styleId="slug-vol">
    <w:name w:val="slug-vol"/>
    <w:basedOn w:val="Policepardfaut"/>
    <w:rsid w:val="006815FC"/>
  </w:style>
  <w:style w:type="character" w:customStyle="1" w:styleId="cit-sep">
    <w:name w:val="cit-sep"/>
    <w:basedOn w:val="Policepardfaut"/>
    <w:rsid w:val="006815FC"/>
  </w:style>
  <w:style w:type="character" w:customStyle="1" w:styleId="slug-pages">
    <w:name w:val="slug-pages"/>
    <w:basedOn w:val="Policepardfaut"/>
    <w:rsid w:val="006815FC"/>
  </w:style>
  <w:style w:type="character" w:styleId="lev">
    <w:name w:val="Strong"/>
    <w:basedOn w:val="Policepardfaut"/>
    <w:uiPriority w:val="22"/>
    <w:qFormat/>
    <w:rsid w:val="00DA2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8</Pages>
  <Words>2086</Words>
  <Characters>11474</Characters>
  <Application>Microsoft Macintosh Word</Application>
  <DocSecurity>0</DocSecurity>
  <Lines>95</Lines>
  <Paragraphs>27</Paragraphs>
  <ScaleCrop>false</ScaleCrop>
  <Company/>
  <LinksUpToDate>false</LinksUpToDate>
  <CharactersWithSpaces>13533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4</cp:revision>
  <dcterms:created xsi:type="dcterms:W3CDTF">2016-07-08T06:59:00Z</dcterms:created>
  <dcterms:modified xsi:type="dcterms:W3CDTF">2016-07-09T03:42:00Z</dcterms:modified>
</cp:coreProperties>
</file>