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2720" w14:textId="3332025F" w:rsidR="00657C1E" w:rsidRDefault="00B8680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EE5FB" wp14:editId="3F5CF55B">
                <wp:simplePos x="0" y="0"/>
                <wp:positionH relativeFrom="column">
                  <wp:posOffset>38735</wp:posOffset>
                </wp:positionH>
                <wp:positionV relativeFrom="paragraph">
                  <wp:posOffset>309880</wp:posOffset>
                </wp:positionV>
                <wp:extent cx="6369685" cy="1812925"/>
                <wp:effectExtent l="0" t="0" r="31115" b="15875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685" cy="18129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D27BD" w14:textId="7B6CD624" w:rsidR="000755D8" w:rsidRDefault="000755D8" w:rsidP="00B868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8680F">
                              <w:rPr>
                                <w:rFonts w:ascii="Comic Sans MS" w:hAnsi="Comic Sans MS"/>
                                <w:b/>
                              </w:rPr>
                              <w:t>KEY POINTS</w:t>
                            </w:r>
                          </w:p>
                          <w:p w14:paraId="6C99D72E" w14:textId="613C821F" w:rsidR="000755D8" w:rsidRDefault="000755D8" w:rsidP="00B8680F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 w:rsidRPr="00B8680F">
                              <w:rPr>
                                <w:rFonts w:ascii="Comic Sans MS" w:hAnsi="Comic Sans MS"/>
                              </w:rPr>
                              <w:t>Glaucomas</w:t>
                            </w:r>
                            <w:proofErr w:type="spellEnd"/>
                            <w:r w:rsidRPr="00B8680F">
                              <w:rPr>
                                <w:rFonts w:ascii="Comic Sans MS" w:hAnsi="Comic Sans MS"/>
                              </w:rPr>
                              <w:t xml:space="preserve"> can be pr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imary</w:t>
                            </w:r>
                            <w:r w:rsidRPr="00B8680F">
                              <w:rPr>
                                <w:rFonts w:ascii="Comic Sans MS" w:hAnsi="Comic Sans MS"/>
                              </w:rPr>
                              <w:t xml:space="preserve">, secondary, </w:t>
                            </w:r>
                            <w:proofErr w:type="gramStart"/>
                            <w:r w:rsidRPr="00B8680F">
                              <w:rPr>
                                <w:rFonts w:ascii="Comic Sans MS" w:hAnsi="Comic Sans MS"/>
                              </w:rPr>
                              <w:t>congenital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. Primary (PCGA) is the most common type in dogs; secondary is the most common type in cats. </w:t>
                            </w:r>
                          </w:p>
                          <w:p w14:paraId="1A76045E" w14:textId="1CA163B7" w:rsidR="000755D8" w:rsidRPr="00B8680F" w:rsidRDefault="000755D8" w:rsidP="00B8680F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CS: pain, edema, hyperemia,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mydriasis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>, unresponsive pupil, blindness</w:t>
                            </w:r>
                          </w:p>
                          <w:p w14:paraId="5B40A76D" w14:textId="5B0ADA3D" w:rsidR="000755D8" w:rsidRPr="00A864D7" w:rsidRDefault="000755D8" w:rsidP="00A864D7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Treatment: if visual </w:t>
                            </w:r>
                            <w:r w:rsidRPr="00B8680F">
                              <w:rPr>
                                <w:rFonts w:ascii="Comic Sans MS" w:hAnsi="Comic Sans MS"/>
                              </w:rPr>
                              <w:sym w:font="Wingdings" w:char="F0E0"/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decrease IOP (by decreasing AH production and/or increasing AH outflow) – eventually: surgical disease (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cyclodestructive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and/or filtering techniques); if non-visual: control of pain (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enucleation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>, evisceration, chemical ablation)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3.05pt;margin-top:24.4pt;width:501.55pt;height:1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" fillcolor="white [3201]" strokecolor="black [3200]" strokeweight="2pt">
                <v:textbox>
                  <w:txbxContent>
                    <w:p w14:paraId="2B5D27BD" w14:textId="7B6CD624" w:rsidR="000755D8" w:rsidRDefault="000755D8" w:rsidP="00B8680F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8680F">
                        <w:rPr>
                          <w:rFonts w:ascii="Comic Sans MS" w:hAnsi="Comic Sans MS"/>
                          <w:b/>
                        </w:rPr>
                        <w:t>KEY POINTS</w:t>
                      </w:r>
                    </w:p>
                    <w:p w14:paraId="6C99D72E" w14:textId="613C821F" w:rsidR="000755D8" w:rsidRDefault="000755D8" w:rsidP="00B8680F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</w:rPr>
                      </w:pPr>
                      <w:proofErr w:type="spellStart"/>
                      <w:r w:rsidRPr="00B8680F">
                        <w:rPr>
                          <w:rFonts w:ascii="Comic Sans MS" w:hAnsi="Comic Sans MS"/>
                        </w:rPr>
                        <w:t>Glaucomas</w:t>
                      </w:r>
                      <w:proofErr w:type="spellEnd"/>
                      <w:r w:rsidRPr="00B8680F">
                        <w:rPr>
                          <w:rFonts w:ascii="Comic Sans MS" w:hAnsi="Comic Sans MS"/>
                        </w:rPr>
                        <w:t xml:space="preserve"> can be pr</w:t>
                      </w:r>
                      <w:r>
                        <w:rPr>
                          <w:rFonts w:ascii="Comic Sans MS" w:hAnsi="Comic Sans MS"/>
                        </w:rPr>
                        <w:t>imary</w:t>
                      </w:r>
                      <w:r w:rsidRPr="00B8680F">
                        <w:rPr>
                          <w:rFonts w:ascii="Comic Sans MS" w:hAnsi="Comic Sans MS"/>
                        </w:rPr>
                        <w:t xml:space="preserve">, secondary, </w:t>
                      </w:r>
                      <w:proofErr w:type="gramStart"/>
                      <w:r w:rsidRPr="00B8680F">
                        <w:rPr>
                          <w:rFonts w:ascii="Comic Sans MS" w:hAnsi="Comic Sans MS"/>
                        </w:rPr>
                        <w:t>congenital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. Primary (PCGA) is the most common type in dogs; secondary is the most common type in cats. </w:t>
                      </w:r>
                    </w:p>
                    <w:p w14:paraId="1A76045E" w14:textId="1CA163B7" w:rsidR="000755D8" w:rsidRPr="00B8680F" w:rsidRDefault="000755D8" w:rsidP="00B8680F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CS: pain, edema, hyperemia,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mydriasis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>, unresponsive pupil, blindness</w:t>
                      </w:r>
                    </w:p>
                    <w:p w14:paraId="5B40A76D" w14:textId="5B0ADA3D" w:rsidR="000755D8" w:rsidRPr="00A864D7" w:rsidRDefault="000755D8" w:rsidP="00A864D7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Treatment: if visual </w:t>
                      </w:r>
                      <w:r w:rsidRPr="00B8680F">
                        <w:rPr>
                          <w:rFonts w:ascii="Comic Sans MS" w:hAnsi="Comic Sans MS"/>
                        </w:rPr>
                        <w:sym w:font="Wingdings" w:char="F0E0"/>
                      </w:r>
                      <w:r>
                        <w:rPr>
                          <w:rFonts w:ascii="Comic Sans MS" w:hAnsi="Comic Sans MS"/>
                        </w:rPr>
                        <w:t xml:space="preserve"> decrease IOP (by decreasing AH production and/or increasing AH outflow) – eventually: surgical disease (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cyclodestructive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and/or filtering techniques); if non-visual: control of pain (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enucleation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>, evisceration, chemical ablation)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7C1E" w:rsidRPr="00657C1E">
        <w:rPr>
          <w:rFonts w:ascii="Comic Sans MS" w:hAnsi="Comic Sans MS"/>
          <w:b/>
          <w:u w:val="single"/>
        </w:rPr>
        <w:t>GLAUCOMA</w:t>
      </w:r>
      <w:r w:rsidR="00657C1E">
        <w:rPr>
          <w:rFonts w:ascii="Comic Sans MS" w:hAnsi="Comic Sans MS"/>
          <w:b/>
          <w:u w:val="single"/>
        </w:rPr>
        <w:t>S</w:t>
      </w:r>
    </w:p>
    <w:p w14:paraId="2091D380" w14:textId="77777777" w:rsidR="00A864D7" w:rsidRDefault="00A864D7">
      <w:pPr>
        <w:rPr>
          <w:rFonts w:ascii="Comic Sans MS" w:hAnsi="Comic Sans MS"/>
          <w:b/>
          <w:u w:val="single"/>
        </w:rPr>
      </w:pPr>
    </w:p>
    <w:p w14:paraId="69ACFB52" w14:textId="77777777" w:rsid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>= Group of diseases characterized by the neurodegenerative disorder of retinal ganglion cells and optic nerve, leading to blindness</w:t>
      </w:r>
    </w:p>
    <w:p w14:paraId="2C326D01" w14:textId="77777777" w:rsidR="00657C1E" w:rsidRDefault="00657C1E">
      <w:pPr>
        <w:rPr>
          <w:rFonts w:ascii="Comic Sans MS" w:hAnsi="Comic Sans MS"/>
        </w:rPr>
      </w:pPr>
    </w:p>
    <w:p w14:paraId="1C48E3CD" w14:textId="3ABD566D" w:rsidR="00657C1E" w:rsidRPr="00A864D7" w:rsidRDefault="00657C1E">
      <w:pPr>
        <w:rPr>
          <w:rFonts w:ascii="Comic Sans MS" w:hAnsi="Comic Sans MS"/>
          <w:b/>
        </w:rPr>
      </w:pPr>
      <w:r w:rsidRPr="00657C1E">
        <w:rPr>
          <w:rFonts w:ascii="Comic Sans MS" w:hAnsi="Comic Sans MS"/>
          <w:b/>
        </w:rPr>
        <w:t>IOP:</w:t>
      </w:r>
      <w:r w:rsidR="00A864D7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Balance between AH production and AH outflow</w:t>
      </w:r>
    </w:p>
    <w:p w14:paraId="3357E81F" w14:textId="77777777" w:rsid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AH is produced by </w:t>
      </w:r>
      <w:proofErr w:type="spellStart"/>
      <w:r>
        <w:rPr>
          <w:rFonts w:ascii="Comic Sans MS" w:hAnsi="Comic Sans MS"/>
        </w:rPr>
        <w:t>nonpigmented</w:t>
      </w:r>
      <w:proofErr w:type="spellEnd"/>
      <w:r>
        <w:rPr>
          <w:rFonts w:ascii="Comic Sans MS" w:hAnsi="Comic Sans MS"/>
        </w:rPr>
        <w:t xml:space="preserve"> epithelium of </w:t>
      </w:r>
      <w:proofErr w:type="spellStart"/>
      <w:r>
        <w:rPr>
          <w:rFonts w:ascii="Comic Sans MS" w:hAnsi="Comic Sans MS"/>
        </w:rPr>
        <w:t>ciliary</w:t>
      </w:r>
      <w:proofErr w:type="spellEnd"/>
      <w:r>
        <w:rPr>
          <w:rFonts w:ascii="Comic Sans MS" w:hAnsi="Comic Sans MS"/>
        </w:rPr>
        <w:t xml:space="preserve"> bodies – 3 mechanisms</w:t>
      </w:r>
    </w:p>
    <w:p w14:paraId="4E70AD06" w14:textId="77777777" w:rsid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>1) Diffusion</w:t>
      </w:r>
    </w:p>
    <w:p w14:paraId="53AAAF1F" w14:textId="77777777" w:rsid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>2) Ultrafiltration</w:t>
      </w:r>
    </w:p>
    <w:p w14:paraId="560D2056" w14:textId="77777777" w:rsid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>3) Active secretion</w:t>
      </w:r>
    </w:p>
    <w:p w14:paraId="509E688B" w14:textId="77777777" w:rsidR="00657C1E" w:rsidRP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*Carbonic anhydrase is responsible for the formation of bicarbonate and its active transport across </w:t>
      </w:r>
      <w:proofErr w:type="spellStart"/>
      <w:r>
        <w:rPr>
          <w:rFonts w:ascii="Comic Sans MS" w:hAnsi="Comic Sans MS"/>
        </w:rPr>
        <w:t>ciliary</w:t>
      </w:r>
      <w:proofErr w:type="spellEnd"/>
      <w:r>
        <w:rPr>
          <w:rFonts w:ascii="Comic Sans MS" w:hAnsi="Comic Sans MS"/>
        </w:rPr>
        <w:t xml:space="preserve"> epithelium; H</w:t>
      </w:r>
      <w:r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O + CO</w:t>
      </w:r>
      <w:r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  <w:vertAlign w:val="superscript"/>
        </w:rPr>
        <w:t xml:space="preserve"> </w:t>
      </w:r>
      <w:r w:rsidRPr="00657C1E">
        <w:rPr>
          <w:rFonts w:ascii="Comic Sans MS" w:hAnsi="Comic Sans MS"/>
        </w:rPr>
        <w:sym w:font="Wingdings" w:char="F0DF"/>
      </w:r>
      <w:r w:rsidRPr="00657C1E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>HCO</w:t>
      </w:r>
      <w:r>
        <w:rPr>
          <w:rFonts w:ascii="Comic Sans MS" w:hAnsi="Comic Sans MS"/>
          <w:vertAlign w:val="subscript"/>
        </w:rPr>
        <w:t>3</w:t>
      </w:r>
      <w:r>
        <w:rPr>
          <w:rFonts w:ascii="Comic Sans MS" w:hAnsi="Comic Sans MS"/>
          <w:vertAlign w:val="superscript"/>
        </w:rPr>
        <w:t xml:space="preserve">- </w:t>
      </w:r>
      <w:r>
        <w:rPr>
          <w:rFonts w:ascii="Comic Sans MS" w:hAnsi="Comic Sans MS"/>
        </w:rPr>
        <w:t>+ H</w:t>
      </w:r>
      <w:r>
        <w:rPr>
          <w:rFonts w:ascii="Comic Sans MS" w:hAnsi="Comic Sans MS"/>
          <w:vertAlign w:val="superscript"/>
        </w:rPr>
        <w:t>+</w:t>
      </w:r>
      <w:r>
        <w:rPr>
          <w:rFonts w:ascii="Comic Sans MS" w:hAnsi="Comic Sans MS"/>
        </w:rPr>
        <w:t xml:space="preserve">; CA </w:t>
      </w:r>
      <w:r w:rsidRPr="00657C1E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60-75% of AH</w:t>
      </w:r>
    </w:p>
    <w:p w14:paraId="681D8C83" w14:textId="77777777" w:rsidR="00657C1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>*Sodium is the major ion transported from blood to AH (Na+/K+/ATPase); water follows by diffusion and ultrafiltration</w:t>
      </w:r>
    </w:p>
    <w:p w14:paraId="50A46CA2" w14:textId="59206725" w:rsidR="00522D4E" w:rsidRDefault="00657C1E">
      <w:pPr>
        <w:rPr>
          <w:rFonts w:ascii="Comic Sans MS" w:hAnsi="Comic Sans MS"/>
        </w:rPr>
      </w:pPr>
      <w:r>
        <w:rPr>
          <w:rFonts w:ascii="Comic Sans MS" w:hAnsi="Comic Sans MS"/>
        </w:rPr>
        <w:t>Outflow: Conventional (</w:t>
      </w:r>
      <w:proofErr w:type="spellStart"/>
      <w:r>
        <w:rPr>
          <w:rFonts w:ascii="Comic Sans MS" w:hAnsi="Comic Sans MS"/>
        </w:rPr>
        <w:t>iridocorneal</w:t>
      </w:r>
      <w:proofErr w:type="spellEnd"/>
      <w:r>
        <w:rPr>
          <w:rFonts w:ascii="Comic Sans MS" w:hAnsi="Comic Sans MS"/>
        </w:rPr>
        <w:t xml:space="preserve"> angle – </w:t>
      </w:r>
      <w:proofErr w:type="spellStart"/>
      <w:r w:rsidR="00522D4E">
        <w:rPr>
          <w:rFonts w:ascii="Comic Sans MS" w:hAnsi="Comic Sans MS"/>
        </w:rPr>
        <w:t>pectinate</w:t>
      </w:r>
      <w:proofErr w:type="spellEnd"/>
      <w:r w:rsidR="00522D4E">
        <w:rPr>
          <w:rFonts w:ascii="Comic Sans MS" w:hAnsi="Comic Sans MS"/>
        </w:rPr>
        <w:t xml:space="preserve"> ligaments, trabecular meshwork, aqueous angular plexus, </w:t>
      </w:r>
      <w:proofErr w:type="spellStart"/>
      <w:r w:rsidR="00522D4E">
        <w:rPr>
          <w:rFonts w:ascii="Comic Sans MS" w:hAnsi="Comic Sans MS"/>
        </w:rPr>
        <w:t>episcleral</w:t>
      </w:r>
      <w:proofErr w:type="spellEnd"/>
      <w:r w:rsidR="00522D4E">
        <w:rPr>
          <w:rFonts w:ascii="Comic Sans MS" w:hAnsi="Comic Sans MS"/>
        </w:rPr>
        <w:t xml:space="preserve"> veins)</w:t>
      </w:r>
    </w:p>
    <w:p w14:paraId="4B41E336" w14:textId="77777777" w:rsidR="00A864D7" w:rsidRDefault="00522D4E">
      <w:pPr>
        <w:rPr>
          <w:rFonts w:eastAsia="Times New Roman" w:cs="Times New Roman"/>
          <w:noProof/>
          <w:lang w:val="fr-FR"/>
        </w:rPr>
      </w:pPr>
      <w:r>
        <w:rPr>
          <w:rFonts w:ascii="Comic Sans MS" w:hAnsi="Comic Sans MS"/>
        </w:rPr>
        <w:t>Outflow: Nonconventional (</w:t>
      </w:r>
      <w:proofErr w:type="spellStart"/>
      <w:r>
        <w:rPr>
          <w:rFonts w:ascii="Comic Sans MS" w:hAnsi="Comic Sans MS"/>
        </w:rPr>
        <w:t>uveoscleral</w:t>
      </w:r>
      <w:proofErr w:type="spellEnd"/>
      <w:r>
        <w:rPr>
          <w:rFonts w:ascii="Comic Sans MS" w:hAnsi="Comic Sans MS"/>
        </w:rPr>
        <w:t xml:space="preserve"> - </w:t>
      </w:r>
      <w:r w:rsidR="000E244D" w:rsidRPr="000E244D">
        <w:rPr>
          <w:rFonts w:ascii="Comic Sans MS" w:hAnsi="Comic Sans MS"/>
        </w:rPr>
        <w:t xml:space="preserve">from the base of the </w:t>
      </w:r>
      <w:proofErr w:type="spellStart"/>
      <w:r w:rsidR="000E244D" w:rsidRPr="000E244D">
        <w:rPr>
          <w:rFonts w:ascii="Comic Sans MS" w:hAnsi="Comic Sans MS"/>
        </w:rPr>
        <w:t>ciliary</w:t>
      </w:r>
      <w:proofErr w:type="spellEnd"/>
      <w:r w:rsidR="000E244D" w:rsidRPr="000E244D">
        <w:rPr>
          <w:rFonts w:ascii="Comic Sans MS" w:hAnsi="Comic Sans MS"/>
        </w:rPr>
        <w:t xml:space="preserve"> muscle, through tissues in and around the uvea</w:t>
      </w:r>
      <w:r w:rsidR="000E244D">
        <w:rPr>
          <w:rFonts w:ascii="Comic Sans MS" w:hAnsi="Comic Sans MS"/>
        </w:rPr>
        <w:t xml:space="preserve"> </w:t>
      </w:r>
      <w:r w:rsidR="000E244D" w:rsidRPr="000E244D">
        <w:rPr>
          <w:rFonts w:ascii="Comic Sans MS" w:hAnsi="Comic Sans MS"/>
        </w:rPr>
        <w:sym w:font="Wingdings" w:char="F0E0"/>
      </w:r>
      <w:r w:rsidR="000E244D" w:rsidRPr="000E244D">
        <w:rPr>
          <w:rFonts w:ascii="Comic Sans MS" w:hAnsi="Comic Sans MS"/>
        </w:rPr>
        <w:t xml:space="preserve"> sclera</w:t>
      </w:r>
      <w:r w:rsidR="000E244D">
        <w:rPr>
          <w:rFonts w:ascii="Comic Sans MS" w:hAnsi="Comic Sans MS"/>
        </w:rPr>
        <w:t>)</w:t>
      </w:r>
      <w:r w:rsidR="00A864D7" w:rsidRPr="00A864D7">
        <w:rPr>
          <w:rFonts w:eastAsia="Times New Roman" w:cs="Times New Roman"/>
          <w:noProof/>
          <w:lang w:val="fr-FR"/>
        </w:rPr>
        <w:t xml:space="preserve"> </w:t>
      </w:r>
    </w:p>
    <w:p w14:paraId="4EE86408" w14:textId="39B667B5" w:rsidR="00657C1E" w:rsidRDefault="00A864D7">
      <w:pPr>
        <w:rPr>
          <w:rFonts w:ascii="Comic Sans MS" w:hAnsi="Comic Sans MS"/>
        </w:rPr>
      </w:pPr>
      <w:r>
        <w:rPr>
          <w:rFonts w:eastAsia="Times New Roman" w:cs="Times New Roman"/>
          <w:noProof/>
          <w:lang w:val="fr-FR"/>
        </w:rPr>
        <w:drawing>
          <wp:inline distT="0" distB="0" distL="0" distR="0" wp14:anchorId="79B8A378" wp14:editId="3A6FC3B7">
            <wp:extent cx="3029919" cy="2376395"/>
            <wp:effectExtent l="0" t="0" r="0" b="11430"/>
            <wp:docPr id="3" name="Image 3" descr="https://www.pharmqd.com/courses/106787/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harmqd.com/courses/106787/fi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88"/>
                    <a:stretch/>
                  </pic:blipFill>
                  <pic:spPr bwMode="auto">
                    <a:xfrm>
                      <a:off x="0" y="0"/>
                      <a:ext cx="3034011" cy="237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78A22" w14:textId="77777777" w:rsidR="000E244D" w:rsidRDefault="0063394F" w:rsidP="000E244D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*The common final event to all types of glaucoma is the eventual degeneration of the optic nerve head (glaucoma optic neuropathy) – IOP. Other components suspected in the progression of GOP: defects in microcirculation, oxidative stress, </w:t>
      </w:r>
      <w:proofErr w:type="spellStart"/>
      <w:r>
        <w:rPr>
          <w:rFonts w:ascii="Comic Sans MS" w:hAnsi="Comic Sans MS"/>
        </w:rPr>
        <w:t>excitotoxic</w:t>
      </w:r>
      <w:proofErr w:type="spellEnd"/>
      <w:r>
        <w:rPr>
          <w:rFonts w:ascii="Comic Sans MS" w:hAnsi="Comic Sans MS"/>
        </w:rPr>
        <w:t xml:space="preserve"> amino acids, mechanical stretching and axonal degeneration to retinal cells</w:t>
      </w:r>
    </w:p>
    <w:p w14:paraId="5E3B06ED" w14:textId="77777777" w:rsidR="000E244D" w:rsidRDefault="000E244D" w:rsidP="000E244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Congenital Glaucoma</w:t>
      </w:r>
    </w:p>
    <w:p w14:paraId="1985A45E" w14:textId="77777777" w:rsidR="000E244D" w:rsidRDefault="000E244D" w:rsidP="000E244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At birth or few weeks to months later</w:t>
      </w:r>
    </w:p>
    <w:p w14:paraId="36FF5DB3" w14:textId="77777777" w:rsidR="000E244D" w:rsidRDefault="000E244D" w:rsidP="000E244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Rare</w:t>
      </w:r>
    </w:p>
    <w:p w14:paraId="7DBA74AA" w14:textId="77777777" w:rsidR="000E244D" w:rsidRDefault="000E244D" w:rsidP="000E244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Genetic defects </w:t>
      </w:r>
      <w:r w:rsidRPr="000E244D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abnormal anterior chamber and trabecular outflow pathways</w:t>
      </w:r>
    </w:p>
    <w:p w14:paraId="751A9963" w14:textId="77777777" w:rsidR="000E244D" w:rsidRDefault="000E244D" w:rsidP="000E244D">
      <w:pPr>
        <w:rPr>
          <w:rFonts w:ascii="Comic Sans MS" w:hAnsi="Comic Sans MS"/>
        </w:rPr>
      </w:pPr>
    </w:p>
    <w:p w14:paraId="187B6015" w14:textId="77777777" w:rsidR="000E244D" w:rsidRPr="000E244D" w:rsidRDefault="000E244D" w:rsidP="000E244D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Primary Glaucoma </w:t>
      </w:r>
      <w:r>
        <w:rPr>
          <w:rFonts w:ascii="Comic Sans MS" w:hAnsi="Comic Sans MS"/>
        </w:rPr>
        <w:t>(not related to any</w:t>
      </w:r>
      <w:r w:rsidR="0063394F">
        <w:rPr>
          <w:rFonts w:ascii="Comic Sans MS" w:hAnsi="Comic Sans MS"/>
        </w:rPr>
        <w:t xml:space="preserve"> other concurrent ocular disorder</w:t>
      </w:r>
      <w:r>
        <w:rPr>
          <w:rFonts w:ascii="Comic Sans MS" w:hAnsi="Comic Sans MS"/>
        </w:rPr>
        <w:t>)</w:t>
      </w:r>
    </w:p>
    <w:p w14:paraId="5021B582" w14:textId="77777777" w:rsidR="000E244D" w:rsidRDefault="000E244D" w:rsidP="000E244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Most common presentation in dogs</w:t>
      </w:r>
    </w:p>
    <w:p w14:paraId="383D18B0" w14:textId="77777777" w:rsidR="000E244D" w:rsidRDefault="000E244D" w:rsidP="000E244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Bilateral but usually not simultaneously</w:t>
      </w:r>
    </w:p>
    <w:p w14:paraId="1AE8F753" w14:textId="77777777" w:rsidR="000E244D" w:rsidRDefault="000E244D" w:rsidP="000E244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Hereditary predisposition in several breeds</w:t>
      </w:r>
    </w:p>
    <w:p w14:paraId="7664E764" w14:textId="77777777" w:rsidR="000E244D" w:rsidRDefault="000E244D" w:rsidP="000E244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Most common type: closed angle – Cocker and Basset</w:t>
      </w:r>
    </w:p>
    <w:p w14:paraId="180DE908" w14:textId="77777777" w:rsidR="0063394F" w:rsidRDefault="0063394F" w:rsidP="000E244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4-10 </w:t>
      </w:r>
      <w:proofErr w:type="spellStart"/>
      <w:r>
        <w:rPr>
          <w:rFonts w:ascii="Comic Sans MS" w:hAnsi="Comic Sans MS"/>
        </w:rPr>
        <w:t>yo</w:t>
      </w:r>
      <w:proofErr w:type="spellEnd"/>
      <w:r>
        <w:rPr>
          <w:rFonts w:ascii="Comic Sans MS" w:hAnsi="Comic Sans MS"/>
        </w:rPr>
        <w:t>; acute presentation, female*</w:t>
      </w:r>
    </w:p>
    <w:p w14:paraId="68B19B90" w14:textId="77777777" w:rsidR="0063394F" w:rsidRDefault="0063394F" w:rsidP="000E244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Open angle: less common – Beagle and Norwegian Elkhounds</w:t>
      </w:r>
    </w:p>
    <w:p w14:paraId="00A9E458" w14:textId="77777777" w:rsidR="0063394F" w:rsidRDefault="0063394F" w:rsidP="0063394F">
      <w:pPr>
        <w:pStyle w:val="Paragraphedeliste"/>
        <w:numPr>
          <w:ilvl w:val="1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Progressive accumulation of basement membrane-like material in the ECS of trabecular meshwork </w:t>
      </w:r>
      <w:r w:rsidRPr="0063394F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impairment to suppression of outflow</w:t>
      </w:r>
    </w:p>
    <w:p w14:paraId="10A9AF35" w14:textId="77777777" w:rsidR="0016605D" w:rsidRPr="0016605D" w:rsidRDefault="0016605D" w:rsidP="0016605D">
      <w:pPr>
        <w:ind w:left="1080"/>
        <w:rPr>
          <w:rFonts w:ascii="Comic Sans MS" w:hAnsi="Comic Sans MS"/>
        </w:rPr>
      </w:pPr>
      <w:r>
        <w:rPr>
          <w:rFonts w:ascii="Comic Sans MS" w:hAnsi="Comic Sans MS"/>
          <w:noProof/>
          <w:lang w:val="fr-FR"/>
        </w:rPr>
        <w:drawing>
          <wp:inline distT="0" distB="0" distL="0" distR="0" wp14:anchorId="6ED9E021" wp14:editId="3778344C">
            <wp:extent cx="3635331" cy="219734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704" cy="219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33050" w14:textId="77777777" w:rsidR="0063394F" w:rsidRDefault="0063394F" w:rsidP="0063394F">
      <w:pPr>
        <w:pStyle w:val="Paragraphedeliste"/>
        <w:ind w:left="1440"/>
        <w:rPr>
          <w:rFonts w:ascii="Comic Sans MS" w:hAnsi="Comic Sans MS"/>
        </w:rPr>
      </w:pPr>
    </w:p>
    <w:p w14:paraId="6D514AE8" w14:textId="77777777" w:rsidR="0063394F" w:rsidRDefault="0063394F" w:rsidP="0063394F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Secondary Glaucoma </w:t>
      </w:r>
      <w:r>
        <w:rPr>
          <w:rFonts w:ascii="Comic Sans MS" w:hAnsi="Comic Sans MS"/>
        </w:rPr>
        <w:t>(preexistent intraocular disorder)</w:t>
      </w:r>
    </w:p>
    <w:p w14:paraId="62B3A6B5" w14:textId="77777777" w:rsidR="0063394F" w:rsidRPr="0063394F" w:rsidRDefault="0063394F" w:rsidP="0063394F">
      <w:pPr>
        <w:pStyle w:val="Paragraphedeliste"/>
        <w:numPr>
          <w:ilvl w:val="0"/>
          <w:numId w:val="3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Most common type in cats</w:t>
      </w:r>
    </w:p>
    <w:p w14:paraId="210F547C" w14:textId="77777777" w:rsidR="0063394F" w:rsidRPr="0063394F" w:rsidRDefault="0063394F" w:rsidP="0063394F">
      <w:pPr>
        <w:pStyle w:val="Paragraphedeliste"/>
        <w:numPr>
          <w:ilvl w:val="0"/>
          <w:numId w:val="3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Unilateral</w:t>
      </w:r>
    </w:p>
    <w:p w14:paraId="6428CDA5" w14:textId="77777777" w:rsidR="0063394F" w:rsidRPr="0016605D" w:rsidRDefault="0016605D" w:rsidP="0063394F">
      <w:pPr>
        <w:pStyle w:val="Paragraphedeliste"/>
        <w:numPr>
          <w:ilvl w:val="0"/>
          <w:numId w:val="3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Usually more slowly progressive</w:t>
      </w:r>
    </w:p>
    <w:p w14:paraId="0C66206A" w14:textId="77777777" w:rsidR="0016605D" w:rsidRPr="0063394F" w:rsidRDefault="0016605D" w:rsidP="0016605D">
      <w:pPr>
        <w:pStyle w:val="Paragraphedeliste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val="fr-FR"/>
        </w:rPr>
        <w:drawing>
          <wp:inline distT="0" distB="0" distL="0" distR="0" wp14:anchorId="197B0714" wp14:editId="1FCB37F9">
            <wp:extent cx="3811449" cy="165357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76" cy="165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64472" w14:textId="77777777" w:rsidR="00657C1E" w:rsidRDefault="0016605D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Early </w:t>
      </w:r>
      <w:proofErr w:type="spellStart"/>
      <w:r>
        <w:rPr>
          <w:rFonts w:ascii="Comic Sans MS" w:hAnsi="Comic Sans MS"/>
          <w:b/>
        </w:rPr>
        <w:t>noncongestive</w:t>
      </w:r>
      <w:proofErr w:type="spellEnd"/>
      <w:r>
        <w:rPr>
          <w:rFonts w:ascii="Comic Sans MS" w:hAnsi="Comic Sans MS"/>
          <w:b/>
        </w:rPr>
        <w:t xml:space="preserve">: </w:t>
      </w:r>
      <w:r>
        <w:rPr>
          <w:rFonts w:ascii="Comic Sans MS" w:hAnsi="Comic Sans MS"/>
        </w:rPr>
        <w:t>early stages of POAG and narrow-angle glaucoma; insidious; IOP 25-30 mmHg</w:t>
      </w:r>
    </w:p>
    <w:p w14:paraId="36AC9D42" w14:textId="77777777" w:rsidR="0016605D" w:rsidRDefault="0016605D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Acute congestive: </w:t>
      </w:r>
      <w:r>
        <w:rPr>
          <w:rFonts w:ascii="Comic Sans MS" w:hAnsi="Comic Sans MS"/>
        </w:rPr>
        <w:t>sudden and severe spikes of IOP 50-70 mmHg; PCAG; dramatic CS</w:t>
      </w:r>
    </w:p>
    <w:p w14:paraId="1719D0A2" w14:textId="77777777" w:rsidR="0016605D" w:rsidRDefault="0016605D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Chronic glaucoma: </w:t>
      </w:r>
      <w:r>
        <w:rPr>
          <w:rFonts w:ascii="Comic Sans MS" w:hAnsi="Comic Sans MS"/>
        </w:rPr>
        <w:t xml:space="preserve">advanced stages, extensive ocular damages, </w:t>
      </w:r>
      <w:proofErr w:type="gramStart"/>
      <w:r>
        <w:rPr>
          <w:rFonts w:ascii="Comic Sans MS" w:hAnsi="Comic Sans MS"/>
        </w:rPr>
        <w:t>blindness</w:t>
      </w:r>
      <w:proofErr w:type="gramEnd"/>
    </w:p>
    <w:p w14:paraId="5465A0A8" w14:textId="77777777" w:rsidR="0016605D" w:rsidRDefault="0016605D">
      <w:pPr>
        <w:rPr>
          <w:rFonts w:ascii="Comic Sans MS" w:hAnsi="Comic Sans MS"/>
        </w:rPr>
      </w:pPr>
    </w:p>
    <w:p w14:paraId="59D123A6" w14:textId="77777777" w:rsidR="0016605D" w:rsidRDefault="0016605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Clinical Signs</w:t>
      </w:r>
    </w:p>
    <w:p w14:paraId="4751703F" w14:textId="77777777" w:rsidR="0016605D" w:rsidRDefault="0016605D" w:rsidP="0016605D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POAG: slow progression, subtle signs, mild </w:t>
      </w:r>
      <w:proofErr w:type="spellStart"/>
      <w:r>
        <w:rPr>
          <w:rFonts w:ascii="Comic Sans MS" w:hAnsi="Comic Sans MS"/>
        </w:rPr>
        <w:t>mydriasis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episcleral</w:t>
      </w:r>
      <w:proofErr w:type="spellEnd"/>
      <w:r>
        <w:rPr>
          <w:rFonts w:ascii="Comic Sans MS" w:hAnsi="Comic Sans MS"/>
        </w:rPr>
        <w:t xml:space="preserve"> injection, corneal edema</w:t>
      </w:r>
    </w:p>
    <w:p w14:paraId="1A4BEBAB" w14:textId="77777777" w:rsidR="0016605D" w:rsidRDefault="0016605D" w:rsidP="0016605D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PCAG: moderate/transient spikes in IOP </w:t>
      </w:r>
      <w:r w:rsidRPr="0016605D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compensatory mechanisms </w:t>
      </w:r>
      <w:r w:rsidRPr="0016605D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back to normal; at some point mechanisms are overwhelmed </w:t>
      </w:r>
      <w:r w:rsidRPr="0016605D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persistent severe elevation in IOP</w:t>
      </w:r>
      <w:r w:rsidR="00967C7E">
        <w:rPr>
          <w:rFonts w:ascii="Comic Sans MS" w:hAnsi="Comic Sans MS"/>
        </w:rPr>
        <w:t>; severe pain</w:t>
      </w:r>
      <w:proofErr w:type="gramStart"/>
      <w:r w:rsidR="00967C7E">
        <w:rPr>
          <w:rFonts w:ascii="Comic Sans MS" w:hAnsi="Comic Sans MS"/>
        </w:rPr>
        <w:t>,  red</w:t>
      </w:r>
      <w:proofErr w:type="gramEnd"/>
      <w:r w:rsidR="00967C7E">
        <w:rPr>
          <w:rFonts w:ascii="Comic Sans MS" w:hAnsi="Comic Sans MS"/>
        </w:rPr>
        <w:t xml:space="preserve"> eye, </w:t>
      </w:r>
      <w:proofErr w:type="spellStart"/>
      <w:r w:rsidR="00967C7E">
        <w:rPr>
          <w:rFonts w:ascii="Comic Sans MS" w:hAnsi="Comic Sans MS"/>
        </w:rPr>
        <w:t>blepharospasm</w:t>
      </w:r>
      <w:proofErr w:type="spellEnd"/>
      <w:r w:rsidR="00967C7E">
        <w:rPr>
          <w:rFonts w:ascii="Comic Sans MS" w:hAnsi="Comic Sans MS"/>
        </w:rPr>
        <w:t xml:space="preserve">, </w:t>
      </w:r>
      <w:proofErr w:type="spellStart"/>
      <w:r w:rsidR="00967C7E">
        <w:rPr>
          <w:rFonts w:ascii="Comic Sans MS" w:hAnsi="Comic Sans MS"/>
        </w:rPr>
        <w:t>epiphora</w:t>
      </w:r>
      <w:proofErr w:type="spellEnd"/>
      <w:r w:rsidR="00967C7E">
        <w:rPr>
          <w:rFonts w:ascii="Comic Sans MS" w:hAnsi="Comic Sans MS"/>
        </w:rPr>
        <w:t xml:space="preserve">, corneal edema, mid-range to dilate pupils, </w:t>
      </w:r>
      <w:proofErr w:type="spellStart"/>
      <w:r w:rsidR="00967C7E">
        <w:rPr>
          <w:rFonts w:ascii="Comic Sans MS" w:hAnsi="Comic Sans MS"/>
        </w:rPr>
        <w:t>unresponsible</w:t>
      </w:r>
      <w:proofErr w:type="spellEnd"/>
      <w:r w:rsidR="00967C7E">
        <w:rPr>
          <w:rFonts w:ascii="Comic Sans MS" w:hAnsi="Comic Sans MS"/>
        </w:rPr>
        <w:t xml:space="preserve"> to light, vision may already be compromised (depending on IOP and duration)</w:t>
      </w:r>
    </w:p>
    <w:p w14:paraId="6D9CBD3C" w14:textId="77777777" w:rsidR="00967C7E" w:rsidRDefault="00967C7E" w:rsidP="00967C7E">
      <w:pPr>
        <w:pStyle w:val="Paragraphedeliste"/>
        <w:numPr>
          <w:ilvl w:val="1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Fundus: mild papilledema, infarct (</w:t>
      </w:r>
      <w:proofErr w:type="spellStart"/>
      <w:r>
        <w:rPr>
          <w:rFonts w:ascii="Comic Sans MS" w:hAnsi="Comic Sans MS"/>
        </w:rPr>
        <w:t>peripapillary</w:t>
      </w:r>
      <w:proofErr w:type="spellEnd"/>
      <w:r>
        <w:rPr>
          <w:rFonts w:ascii="Comic Sans MS" w:hAnsi="Comic Sans MS"/>
        </w:rPr>
        <w:t xml:space="preserve"> areas of </w:t>
      </w:r>
      <w:proofErr w:type="spellStart"/>
      <w:r>
        <w:rPr>
          <w:rFonts w:ascii="Comic Sans MS" w:hAnsi="Comic Sans MS"/>
        </w:rPr>
        <w:t>chorioretinal</w:t>
      </w:r>
      <w:proofErr w:type="spellEnd"/>
      <w:r>
        <w:rPr>
          <w:rFonts w:ascii="Comic Sans MS" w:hAnsi="Comic Sans MS"/>
        </w:rPr>
        <w:t xml:space="preserve"> degeneration)</w:t>
      </w:r>
    </w:p>
    <w:p w14:paraId="311496E4" w14:textId="77777777" w:rsidR="00967C7E" w:rsidRDefault="00967C7E" w:rsidP="00967C7E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Chronic: dull, chronic discomfort, less redness (no </w:t>
      </w:r>
      <w:proofErr w:type="spellStart"/>
      <w:r>
        <w:rPr>
          <w:rFonts w:ascii="Comic Sans MS" w:hAnsi="Comic Sans MS"/>
        </w:rPr>
        <w:t>conjunctival</w:t>
      </w:r>
      <w:proofErr w:type="spellEnd"/>
      <w:r>
        <w:rPr>
          <w:rFonts w:ascii="Comic Sans MS" w:hAnsi="Comic Sans MS"/>
        </w:rPr>
        <w:t xml:space="preserve"> hyperemia), severe </w:t>
      </w:r>
      <w:proofErr w:type="spellStart"/>
      <w:r>
        <w:rPr>
          <w:rFonts w:ascii="Comic Sans MS" w:hAnsi="Comic Sans MS"/>
        </w:rPr>
        <w:t>episcleral</w:t>
      </w:r>
      <w:proofErr w:type="spellEnd"/>
      <w:r>
        <w:rPr>
          <w:rFonts w:ascii="Comic Sans MS" w:hAnsi="Comic Sans MS"/>
        </w:rPr>
        <w:t xml:space="preserve"> vessels injection, corneal edema, </w:t>
      </w:r>
      <w:proofErr w:type="spellStart"/>
      <w:r>
        <w:rPr>
          <w:rFonts w:ascii="Comic Sans MS" w:hAnsi="Comic Sans MS"/>
        </w:rPr>
        <w:t>buphthalmos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Haab’s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striae</w:t>
      </w:r>
      <w:proofErr w:type="spellEnd"/>
      <w:r>
        <w:rPr>
          <w:rFonts w:ascii="Comic Sans MS" w:hAnsi="Comic Sans MS"/>
        </w:rPr>
        <w:t xml:space="preserve"> (rupture of </w:t>
      </w:r>
      <w:proofErr w:type="spellStart"/>
      <w:r>
        <w:rPr>
          <w:rFonts w:ascii="Comic Sans MS" w:hAnsi="Comic Sans MS"/>
        </w:rPr>
        <w:t>Descemet</w:t>
      </w:r>
      <w:proofErr w:type="spellEnd"/>
      <w:r>
        <w:rPr>
          <w:rFonts w:ascii="Comic Sans MS" w:hAnsi="Comic Sans MS"/>
        </w:rPr>
        <w:t>), blindness, pupils dilated and unresponsive, possible lens luxation</w:t>
      </w:r>
    </w:p>
    <w:p w14:paraId="7DED7879" w14:textId="77777777" w:rsidR="00967C7E" w:rsidRDefault="00967C7E" w:rsidP="00967C7E">
      <w:pPr>
        <w:pStyle w:val="Paragraphedeliste"/>
        <w:numPr>
          <w:ilvl w:val="1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Fundus: diffuse retinal degeneration, </w:t>
      </w:r>
      <w:proofErr w:type="spellStart"/>
      <w:r>
        <w:rPr>
          <w:rFonts w:ascii="Comic Sans MS" w:hAnsi="Comic Sans MS"/>
        </w:rPr>
        <w:t>tapetal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hyperrefflectivity</w:t>
      </w:r>
      <w:proofErr w:type="spellEnd"/>
      <w:r>
        <w:rPr>
          <w:rFonts w:ascii="Comic Sans MS" w:hAnsi="Comic Sans MS"/>
        </w:rPr>
        <w:t>, fading/absent vessels, optic nerve cupping</w:t>
      </w:r>
    </w:p>
    <w:p w14:paraId="1A33BD62" w14:textId="77777777" w:rsidR="00E33E52" w:rsidRDefault="00E33E52" w:rsidP="00E33E52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**Cats: slowly progressive, no signs of corneal edema, </w:t>
      </w:r>
      <w:proofErr w:type="spellStart"/>
      <w:r>
        <w:rPr>
          <w:rFonts w:ascii="Comic Sans MS" w:hAnsi="Comic Sans MS"/>
        </w:rPr>
        <w:t>conjunctival</w:t>
      </w:r>
      <w:proofErr w:type="spellEnd"/>
      <w:r>
        <w:rPr>
          <w:rFonts w:ascii="Comic Sans MS" w:hAnsi="Comic Sans MS"/>
        </w:rPr>
        <w:t xml:space="preserve"> hyperemia initially, vision maintained for longer time, often presented with chronic disorder with </w:t>
      </w:r>
      <w:proofErr w:type="spellStart"/>
      <w:r>
        <w:rPr>
          <w:rFonts w:ascii="Comic Sans MS" w:hAnsi="Comic Sans MS"/>
        </w:rPr>
        <w:t>buphthalmos</w:t>
      </w:r>
      <w:proofErr w:type="spellEnd"/>
      <w:r>
        <w:rPr>
          <w:rFonts w:ascii="Comic Sans MS" w:hAnsi="Comic Sans MS"/>
        </w:rPr>
        <w:t xml:space="preserve">, edema, </w:t>
      </w:r>
      <w:proofErr w:type="spellStart"/>
      <w:r>
        <w:rPr>
          <w:rFonts w:ascii="Comic Sans MS" w:hAnsi="Comic Sans MS"/>
        </w:rPr>
        <w:t>mydriasis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episcleral</w:t>
      </w:r>
      <w:proofErr w:type="spellEnd"/>
      <w:r>
        <w:rPr>
          <w:rFonts w:ascii="Comic Sans MS" w:hAnsi="Comic Sans MS"/>
        </w:rPr>
        <w:t xml:space="preserve"> vessels injection, lens luxation or subluxation, retinal degeneration, blindness</w:t>
      </w:r>
    </w:p>
    <w:p w14:paraId="4DF52328" w14:textId="77777777" w:rsidR="00E33E52" w:rsidRDefault="00E33E52" w:rsidP="00E33E52">
      <w:pPr>
        <w:rPr>
          <w:rFonts w:ascii="Comic Sans MS" w:hAnsi="Comic Sans MS"/>
        </w:rPr>
      </w:pPr>
    </w:p>
    <w:p w14:paraId="5052851B" w14:textId="77777777" w:rsidR="00E33E52" w:rsidRDefault="00E33E52" w:rsidP="00E33E5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Diagnostics</w:t>
      </w:r>
    </w:p>
    <w:p w14:paraId="08C932E8" w14:textId="77777777" w:rsidR="00E33E52" w:rsidRDefault="00E33E52" w:rsidP="00E33E52">
      <w:pPr>
        <w:pStyle w:val="Paragraphedeliste"/>
        <w:numPr>
          <w:ilvl w:val="0"/>
          <w:numId w:val="5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Applanation</w:t>
      </w:r>
      <w:proofErr w:type="spellEnd"/>
      <w:r>
        <w:rPr>
          <w:rFonts w:ascii="Comic Sans MS" w:hAnsi="Comic Sans MS"/>
        </w:rPr>
        <w:t xml:space="preserve"> or rebound tonometry (</w:t>
      </w:r>
      <w:proofErr w:type="spellStart"/>
      <w:r>
        <w:rPr>
          <w:rFonts w:ascii="Comic Sans MS" w:hAnsi="Comic Sans MS"/>
        </w:rPr>
        <w:t>applanation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tonometers</w:t>
      </w:r>
      <w:proofErr w:type="spellEnd"/>
      <w:r>
        <w:rPr>
          <w:rFonts w:ascii="Comic Sans MS" w:hAnsi="Comic Sans MS"/>
        </w:rPr>
        <w:t xml:space="preserve"> tend to underestimate IOP as IOP increases)</w:t>
      </w:r>
    </w:p>
    <w:p w14:paraId="29B29672" w14:textId="77777777" w:rsidR="00E33E52" w:rsidRDefault="00E33E52" w:rsidP="00E33E52">
      <w:pPr>
        <w:pStyle w:val="Paragraphedeliste"/>
        <w:numPr>
          <w:ilvl w:val="0"/>
          <w:numId w:val="5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Gonioscopy</w:t>
      </w:r>
      <w:proofErr w:type="spellEnd"/>
    </w:p>
    <w:p w14:paraId="434254AD" w14:textId="77777777" w:rsidR="00E33E52" w:rsidRDefault="00E33E52" w:rsidP="00E33E52">
      <w:pPr>
        <w:pStyle w:val="Paragraphedeliste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Other advanced tests by ophthalmologist</w:t>
      </w:r>
    </w:p>
    <w:p w14:paraId="62B752B4" w14:textId="77777777" w:rsidR="00E33E52" w:rsidRPr="00E33E52" w:rsidRDefault="00E33E52" w:rsidP="00E33E52">
      <w:pPr>
        <w:rPr>
          <w:rFonts w:ascii="Comic Sans MS" w:hAnsi="Comic Sans MS"/>
        </w:rPr>
      </w:pPr>
    </w:p>
    <w:p w14:paraId="2DECA5C6" w14:textId="77777777" w:rsidR="00E33E52" w:rsidRDefault="00E33E52" w:rsidP="00E33E5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Treatments</w:t>
      </w:r>
    </w:p>
    <w:p w14:paraId="6AA0635C" w14:textId="77777777" w:rsidR="00E33E52" w:rsidRPr="00E33E52" w:rsidRDefault="00E33E52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If vision can be maintained/recovered: IOP control and </w:t>
      </w:r>
      <w:proofErr w:type="spellStart"/>
      <w:r>
        <w:rPr>
          <w:rFonts w:ascii="Comic Sans MS" w:hAnsi="Comic Sans MS"/>
        </w:rPr>
        <w:t>neuroprotection</w:t>
      </w:r>
      <w:proofErr w:type="spellEnd"/>
    </w:p>
    <w:p w14:paraId="2610B6BC" w14:textId="77777777" w:rsidR="00E33E52" w:rsidRPr="00E33E52" w:rsidRDefault="00E33E52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If vision is lost: </w:t>
      </w:r>
      <w:proofErr w:type="spellStart"/>
      <w:r>
        <w:rPr>
          <w:rFonts w:ascii="Comic Sans MS" w:hAnsi="Comic Sans MS"/>
        </w:rPr>
        <w:t>QoL</w:t>
      </w:r>
      <w:proofErr w:type="spellEnd"/>
      <w:r>
        <w:rPr>
          <w:rFonts w:ascii="Comic Sans MS" w:hAnsi="Comic Sans MS"/>
        </w:rPr>
        <w:t>; pain control, prevention of corneal complications</w:t>
      </w:r>
    </w:p>
    <w:p w14:paraId="6A3F1CDE" w14:textId="77777777" w:rsidR="00E33E52" w:rsidRPr="00E33E52" w:rsidRDefault="00E33E52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Safe IOP for dogs with overt glaucoma and on medical </w:t>
      </w:r>
      <w:proofErr w:type="spellStart"/>
      <w:r>
        <w:rPr>
          <w:rFonts w:ascii="Comic Sans MS" w:hAnsi="Comic Sans MS"/>
        </w:rPr>
        <w:t>tx</w:t>
      </w:r>
      <w:proofErr w:type="spellEnd"/>
      <w:r>
        <w:rPr>
          <w:rFonts w:ascii="Comic Sans MS" w:hAnsi="Comic Sans MS"/>
        </w:rPr>
        <w:t xml:space="preserve"> should not exceed 20 </w:t>
      </w:r>
      <w:proofErr w:type="spellStart"/>
      <w:r>
        <w:rPr>
          <w:rFonts w:ascii="Comic Sans MS" w:hAnsi="Comic Sans MS"/>
        </w:rPr>
        <w:t>mmH</w:t>
      </w:r>
      <w:proofErr w:type="spellEnd"/>
    </w:p>
    <w:p w14:paraId="124350EF" w14:textId="77777777" w:rsidR="00E33E52" w:rsidRPr="00E33E52" w:rsidRDefault="00E33E52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PCAG: ultimately a surgical disease</w:t>
      </w:r>
    </w:p>
    <w:p w14:paraId="3B84A3F6" w14:textId="77777777" w:rsidR="00E33E52" w:rsidRPr="009B386B" w:rsidRDefault="00E33E52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Primary glaucoma: start prophylactic medical </w:t>
      </w:r>
      <w:proofErr w:type="spellStart"/>
      <w:r>
        <w:rPr>
          <w:rFonts w:ascii="Comic Sans MS" w:hAnsi="Comic Sans MS"/>
        </w:rPr>
        <w:t>tx</w:t>
      </w:r>
      <w:proofErr w:type="spellEnd"/>
      <w:r>
        <w:rPr>
          <w:rFonts w:ascii="Comic Sans MS" w:hAnsi="Comic Sans MS"/>
        </w:rPr>
        <w:t xml:space="preserve"> in the contralateral visual eye</w:t>
      </w:r>
    </w:p>
    <w:p w14:paraId="6A92E49D" w14:textId="77777777" w:rsidR="009B386B" w:rsidRPr="003F4D94" w:rsidRDefault="009B386B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Medical </w:t>
      </w:r>
      <w:proofErr w:type="spellStart"/>
      <w:r>
        <w:rPr>
          <w:rFonts w:ascii="Comic Sans MS" w:hAnsi="Comic Sans MS"/>
        </w:rPr>
        <w:t>tx</w:t>
      </w:r>
      <w:proofErr w:type="spellEnd"/>
      <w:r>
        <w:rPr>
          <w:rFonts w:ascii="Comic Sans MS" w:hAnsi="Comic Sans MS"/>
        </w:rPr>
        <w:t>: to increased AH outflow and/or to decreased AH production</w:t>
      </w:r>
    </w:p>
    <w:p w14:paraId="58EEC2D9" w14:textId="0FB8B3F7" w:rsidR="003F4D94" w:rsidRPr="003F4D94" w:rsidRDefault="003F4D94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Goal is to decrease IOP &lt; 20 mmHg ASAP</w:t>
      </w:r>
    </w:p>
    <w:p w14:paraId="5AB5E901" w14:textId="7AD0D5D7" w:rsidR="003F4D94" w:rsidRPr="003F4D94" w:rsidRDefault="003F4D94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PGAs + CAIs; repeat 2-3 times every 10 minutes</w:t>
      </w:r>
    </w:p>
    <w:p w14:paraId="096ECD90" w14:textId="39410CCE" w:rsidR="003F4D94" w:rsidRDefault="003F4D94" w:rsidP="003F4D94">
      <w:pPr>
        <w:pStyle w:val="Paragraphedeliste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val="fr-FR"/>
        </w:rPr>
        <w:drawing>
          <wp:inline distT="0" distB="0" distL="0" distR="0" wp14:anchorId="2655BC2A" wp14:editId="7A634C9C">
            <wp:extent cx="4850398" cy="3228209"/>
            <wp:effectExtent l="0" t="0" r="127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64" cy="322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FBF9" w14:textId="6CAEC2D2" w:rsidR="003F4D94" w:rsidRPr="00144DFD" w:rsidRDefault="003F4D94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Evaluate for presence of menace, dazzle, PLR (consensual) – be aggressive if one is present or </w:t>
      </w:r>
      <w:r w:rsidR="00144DFD">
        <w:rPr>
          <w:rFonts w:ascii="Comic Sans MS" w:hAnsi="Comic Sans MS"/>
        </w:rPr>
        <w:t xml:space="preserve">if increase in IOP is acute and fairly recent because vision might be restored – </w:t>
      </w:r>
      <w:proofErr w:type="spellStart"/>
      <w:r w:rsidR="00144DFD">
        <w:rPr>
          <w:rFonts w:ascii="Comic Sans MS" w:hAnsi="Comic Sans MS"/>
        </w:rPr>
        <w:t>paracentesis</w:t>
      </w:r>
      <w:proofErr w:type="spellEnd"/>
      <w:r w:rsidR="00144DFD">
        <w:rPr>
          <w:rFonts w:ascii="Comic Sans MS" w:hAnsi="Comic Sans MS"/>
        </w:rPr>
        <w:t>, mannitol</w:t>
      </w:r>
    </w:p>
    <w:p w14:paraId="2E87DC50" w14:textId="2338AFE6" w:rsidR="0057450D" w:rsidRPr="0065700E" w:rsidRDefault="00144DFD" w:rsidP="0065700E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If vision is absent and irreversibly lost: salvage procedures of ocular pain</w:t>
      </w:r>
    </w:p>
    <w:p w14:paraId="59988902" w14:textId="606635BA" w:rsidR="00144DFD" w:rsidRPr="00144DFD" w:rsidRDefault="00144DFD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Prophylactic </w:t>
      </w:r>
      <w:proofErr w:type="spellStart"/>
      <w:r>
        <w:rPr>
          <w:rFonts w:ascii="Comic Sans MS" w:hAnsi="Comic Sans MS"/>
        </w:rPr>
        <w:t>tx</w:t>
      </w:r>
      <w:proofErr w:type="spellEnd"/>
      <w:r>
        <w:rPr>
          <w:rFonts w:ascii="Comic Sans MS" w:hAnsi="Comic Sans MS"/>
        </w:rPr>
        <w:t xml:space="preserve">: </w:t>
      </w:r>
      <w:proofErr w:type="spellStart"/>
      <w:r>
        <w:rPr>
          <w:rFonts w:ascii="Comic Sans MS" w:hAnsi="Comic Sans MS"/>
        </w:rPr>
        <w:t>dorzolamide</w:t>
      </w:r>
      <w:proofErr w:type="spellEnd"/>
      <w:r>
        <w:rPr>
          <w:rFonts w:ascii="Comic Sans MS" w:hAnsi="Comic Sans MS"/>
        </w:rPr>
        <w:t xml:space="preserve"> + steroid q12h, IOP q3-4 </w:t>
      </w:r>
      <w:proofErr w:type="spellStart"/>
      <w:r>
        <w:rPr>
          <w:rFonts w:ascii="Comic Sans MS" w:hAnsi="Comic Sans MS"/>
        </w:rPr>
        <w:t>mo</w:t>
      </w:r>
      <w:proofErr w:type="spellEnd"/>
    </w:p>
    <w:p w14:paraId="5B5ED6E0" w14:textId="357097CD" w:rsidR="00144DFD" w:rsidRPr="00144DFD" w:rsidRDefault="00144DFD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Secondary glaucoma: </w:t>
      </w:r>
      <w:proofErr w:type="spellStart"/>
      <w:r>
        <w:rPr>
          <w:rFonts w:ascii="Comic Sans MS" w:hAnsi="Comic Sans MS"/>
        </w:rPr>
        <w:t>tx</w:t>
      </w:r>
      <w:proofErr w:type="spellEnd"/>
      <w:r>
        <w:rPr>
          <w:rFonts w:ascii="Comic Sans MS" w:hAnsi="Comic Sans MS"/>
        </w:rPr>
        <w:t xml:space="preserve"> underlying ocular disorder</w:t>
      </w:r>
    </w:p>
    <w:p w14:paraId="4C27FF0E" w14:textId="48EF7689" w:rsidR="00144DFD" w:rsidRPr="0065700E" w:rsidRDefault="004B1F65" w:rsidP="00E33E52">
      <w:pPr>
        <w:pStyle w:val="Paragraphedeliste"/>
        <w:numPr>
          <w:ilvl w:val="0"/>
          <w:numId w:val="6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*Cats share with human patients a predisposition to steroid-induced ocular hypertension (5-10 mmHg after topical application)</w:t>
      </w:r>
    </w:p>
    <w:p w14:paraId="2059497B" w14:textId="0997262B" w:rsidR="00E33E52" w:rsidRPr="00A864D7" w:rsidRDefault="0065700E" w:rsidP="00A864D7">
      <w:pPr>
        <w:pStyle w:val="Paragraphedeliste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proofErr w:type="spellStart"/>
      <w:r>
        <w:rPr>
          <w:rFonts w:ascii="Comic Sans MS" w:hAnsi="Comic Sans MS"/>
        </w:rPr>
        <w:t>Cosopt</w:t>
      </w:r>
      <w:proofErr w:type="spellEnd"/>
      <w:r>
        <w:rPr>
          <w:rFonts w:ascii="Comic Sans MS" w:hAnsi="Comic Sans MS"/>
        </w:rPr>
        <w:t xml:space="preserve">: </w:t>
      </w:r>
      <w:proofErr w:type="spellStart"/>
      <w:r>
        <w:rPr>
          <w:rFonts w:ascii="Comic Sans MS" w:hAnsi="Comic Sans MS"/>
        </w:rPr>
        <w:t>dorzolamide</w:t>
      </w:r>
      <w:proofErr w:type="spellEnd"/>
      <w:r>
        <w:rPr>
          <w:rFonts w:ascii="Comic Sans MS" w:hAnsi="Comic Sans MS"/>
        </w:rPr>
        <w:t xml:space="preserve"> + </w:t>
      </w:r>
      <w:proofErr w:type="spellStart"/>
      <w:r>
        <w:rPr>
          <w:rFonts w:ascii="Comic Sans MS" w:hAnsi="Comic Sans MS"/>
        </w:rPr>
        <w:t>timolol</w:t>
      </w:r>
      <w:proofErr w:type="spellEnd"/>
      <w:r w:rsidR="00A864D7">
        <w:rPr>
          <w:rFonts w:ascii="Comic Sans MS" w:hAnsi="Comic Sans MS"/>
        </w:rPr>
        <w:t xml:space="preserve">  </w:t>
      </w:r>
      <w:r w:rsidRPr="00A864D7">
        <w:rPr>
          <w:rFonts w:ascii="Comic Sans MS" w:hAnsi="Comic Sans MS"/>
        </w:rPr>
        <w:t>*</w:t>
      </w:r>
      <w:proofErr w:type="spellStart"/>
      <w:r w:rsidRPr="00A864D7">
        <w:rPr>
          <w:rFonts w:ascii="Comic Sans MS" w:hAnsi="Comic Sans MS"/>
        </w:rPr>
        <w:t>Trusopt</w:t>
      </w:r>
      <w:proofErr w:type="spellEnd"/>
      <w:r w:rsidRPr="00A864D7">
        <w:rPr>
          <w:rFonts w:ascii="Comic Sans MS" w:hAnsi="Comic Sans MS"/>
        </w:rPr>
        <w:t xml:space="preserve">: </w:t>
      </w:r>
      <w:proofErr w:type="spellStart"/>
      <w:r w:rsidRPr="00A864D7">
        <w:rPr>
          <w:rFonts w:ascii="Comic Sans MS" w:hAnsi="Comic Sans MS"/>
        </w:rPr>
        <w:t>dorzolamide</w:t>
      </w:r>
      <w:proofErr w:type="spellEnd"/>
      <w:r w:rsidR="00A864D7">
        <w:rPr>
          <w:rFonts w:ascii="Comic Sans MS" w:hAnsi="Comic Sans MS"/>
        </w:rPr>
        <w:t xml:space="preserve"> </w:t>
      </w:r>
      <w:r w:rsidRPr="00A864D7">
        <w:rPr>
          <w:rFonts w:ascii="Comic Sans MS" w:hAnsi="Comic Sans MS"/>
        </w:rPr>
        <w:t>*</w:t>
      </w:r>
      <w:proofErr w:type="spellStart"/>
      <w:r w:rsidRPr="00A864D7">
        <w:rPr>
          <w:rFonts w:ascii="Comic Sans MS" w:hAnsi="Comic Sans MS"/>
        </w:rPr>
        <w:t>Timoptic</w:t>
      </w:r>
      <w:proofErr w:type="spellEnd"/>
      <w:r w:rsidRPr="00A864D7">
        <w:rPr>
          <w:rFonts w:ascii="Comic Sans MS" w:hAnsi="Comic Sans MS"/>
        </w:rPr>
        <w:t xml:space="preserve">: </w:t>
      </w:r>
      <w:proofErr w:type="spellStart"/>
      <w:r w:rsidRPr="00A864D7">
        <w:rPr>
          <w:rFonts w:ascii="Comic Sans MS" w:hAnsi="Comic Sans MS"/>
        </w:rPr>
        <w:t>timolol</w:t>
      </w:r>
      <w:proofErr w:type="spellEnd"/>
    </w:p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1443"/>
        <w:gridCol w:w="1933"/>
        <w:gridCol w:w="1272"/>
      </w:tblGrid>
      <w:tr w:rsidR="009B386B" w14:paraId="7F299C98" w14:textId="77777777" w:rsidTr="007C1F7A">
        <w:tc>
          <w:tcPr>
            <w:tcW w:w="2518" w:type="dxa"/>
          </w:tcPr>
          <w:p w14:paraId="1C64C37C" w14:textId="77777777" w:rsidR="009B386B" w:rsidRPr="003F4D94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F4D94">
              <w:rPr>
                <w:rFonts w:ascii="Comic Sans MS" w:hAnsi="Comic Sans MS"/>
                <w:b/>
                <w:sz w:val="20"/>
                <w:szCs w:val="20"/>
              </w:rPr>
              <w:t>Agent</w:t>
            </w:r>
          </w:p>
        </w:tc>
        <w:tc>
          <w:tcPr>
            <w:tcW w:w="2410" w:type="dxa"/>
          </w:tcPr>
          <w:p w14:paraId="60AC30AE" w14:textId="77777777" w:rsidR="009B386B" w:rsidRPr="003F4D94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F4D94">
              <w:rPr>
                <w:rFonts w:ascii="Comic Sans MS" w:hAnsi="Comic Sans MS"/>
                <w:b/>
                <w:sz w:val="20"/>
                <w:szCs w:val="20"/>
              </w:rPr>
              <w:t>MOA</w:t>
            </w:r>
          </w:p>
        </w:tc>
        <w:tc>
          <w:tcPr>
            <w:tcW w:w="1443" w:type="dxa"/>
          </w:tcPr>
          <w:p w14:paraId="48D46BBC" w14:textId="77777777" w:rsidR="009B386B" w:rsidRPr="003F4D94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F4D94">
              <w:rPr>
                <w:rFonts w:ascii="Comic Sans MS" w:hAnsi="Comic Sans MS"/>
                <w:b/>
                <w:sz w:val="20"/>
                <w:szCs w:val="20"/>
              </w:rPr>
              <w:t>Indication</w:t>
            </w:r>
          </w:p>
        </w:tc>
        <w:tc>
          <w:tcPr>
            <w:tcW w:w="1933" w:type="dxa"/>
          </w:tcPr>
          <w:p w14:paraId="1835F40D" w14:textId="77777777" w:rsidR="009B386B" w:rsidRPr="003F4D94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F4D94">
              <w:rPr>
                <w:rFonts w:ascii="Comic Sans MS" w:hAnsi="Comic Sans MS"/>
                <w:b/>
                <w:sz w:val="20"/>
                <w:szCs w:val="20"/>
              </w:rPr>
              <w:t>Side effects</w:t>
            </w:r>
          </w:p>
        </w:tc>
        <w:tc>
          <w:tcPr>
            <w:tcW w:w="1272" w:type="dxa"/>
          </w:tcPr>
          <w:p w14:paraId="68E047A6" w14:textId="77777777" w:rsidR="009B386B" w:rsidRPr="003F4D94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F4D94">
              <w:rPr>
                <w:rFonts w:ascii="Comic Sans MS" w:hAnsi="Comic Sans MS"/>
                <w:b/>
                <w:sz w:val="20"/>
                <w:szCs w:val="20"/>
              </w:rPr>
              <w:t>Other</w:t>
            </w:r>
          </w:p>
        </w:tc>
      </w:tr>
      <w:tr w:rsidR="009B386B" w:rsidRPr="00DB0831" w14:paraId="335EC523" w14:textId="77777777" w:rsidTr="007C1F7A">
        <w:tc>
          <w:tcPr>
            <w:tcW w:w="2518" w:type="dxa"/>
          </w:tcPr>
          <w:p w14:paraId="7A6965A2" w14:textId="77777777" w:rsidR="009B386B" w:rsidRPr="0057450D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7450D">
              <w:rPr>
                <w:rFonts w:ascii="Comic Sans MS" w:hAnsi="Comic Sans MS"/>
                <w:b/>
                <w:sz w:val="20"/>
                <w:szCs w:val="20"/>
              </w:rPr>
              <w:t>CA inhibitors</w:t>
            </w:r>
          </w:p>
          <w:p w14:paraId="386CDFC7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2% </w:t>
            </w: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Dorzolamide</w:t>
            </w:r>
            <w:proofErr w:type="spellEnd"/>
          </w:p>
          <w:p w14:paraId="43D1ACBC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1% </w:t>
            </w: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Brinzolamide</w:t>
            </w:r>
            <w:proofErr w:type="spellEnd"/>
          </w:p>
        </w:tc>
        <w:tc>
          <w:tcPr>
            <w:tcW w:w="2410" w:type="dxa"/>
          </w:tcPr>
          <w:p w14:paraId="6F53EC11" w14:textId="2C6463BC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Decrease production AH</w:t>
            </w:r>
            <w:r w:rsidR="00A864D7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F4D94">
              <w:rPr>
                <w:rFonts w:ascii="Comic Sans MS" w:hAnsi="Comic Sans MS"/>
                <w:sz w:val="20"/>
                <w:szCs w:val="20"/>
              </w:rPr>
              <w:t>through inhibition of CA</w:t>
            </w:r>
          </w:p>
        </w:tc>
        <w:tc>
          <w:tcPr>
            <w:tcW w:w="1443" w:type="dxa"/>
          </w:tcPr>
          <w:p w14:paraId="019430C8" w14:textId="77777777" w:rsidR="009B386B" w:rsidRPr="003F4D94" w:rsidRDefault="00DB0831" w:rsidP="00DB0831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All types </w:t>
            </w:r>
          </w:p>
        </w:tc>
        <w:tc>
          <w:tcPr>
            <w:tcW w:w="1933" w:type="dxa"/>
          </w:tcPr>
          <w:p w14:paraId="2D200BA6" w14:textId="77777777" w:rsidR="009B386B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Systemic: acidosis, GI, panting, lethargy, hypokalemia (cats*)</w:t>
            </w:r>
          </w:p>
          <w:p w14:paraId="416BB27A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BAAC920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Topical: discomfort (</w:t>
            </w: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dorzo</w:t>
            </w:r>
            <w:proofErr w:type="spellEnd"/>
            <w:r w:rsidRPr="003F4D94">
              <w:rPr>
                <w:rFonts w:ascii="Comic Sans MS" w:hAnsi="Comic Sans MS"/>
                <w:sz w:val="20"/>
                <w:szCs w:val="20"/>
              </w:rPr>
              <w:t xml:space="preserve">*), hypersensitivity </w:t>
            </w:r>
            <w:r w:rsidRPr="003F4D94">
              <w:rPr>
                <w:rFonts w:ascii="Comic Sans MS" w:hAnsi="Comic Sans MS"/>
                <w:sz w:val="20"/>
                <w:szCs w:val="20"/>
              </w:rPr>
              <w:sym w:font="Wingdings" w:char="F0E0"/>
            </w:r>
            <w:r w:rsidRPr="003F4D94">
              <w:rPr>
                <w:rFonts w:ascii="Comic Sans MS" w:hAnsi="Comic Sans MS"/>
                <w:sz w:val="20"/>
                <w:szCs w:val="20"/>
              </w:rPr>
              <w:t xml:space="preserve"> keratitis (ulcerative or not)</w:t>
            </w:r>
          </w:p>
        </w:tc>
        <w:tc>
          <w:tcPr>
            <w:tcW w:w="1272" w:type="dxa"/>
          </w:tcPr>
          <w:p w14:paraId="41F2A7D7" w14:textId="77777777" w:rsidR="009B386B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3F4D94">
              <w:rPr>
                <w:rFonts w:ascii="Comic Sans MS" w:hAnsi="Comic Sans MS"/>
                <w:sz w:val="20"/>
                <w:szCs w:val="20"/>
              </w:rPr>
              <w:t>q</w:t>
            </w:r>
            <w:proofErr w:type="gramEnd"/>
            <w:r w:rsidRPr="003F4D94">
              <w:rPr>
                <w:rFonts w:ascii="Comic Sans MS" w:hAnsi="Comic Sans MS"/>
                <w:sz w:val="20"/>
                <w:szCs w:val="20"/>
              </w:rPr>
              <w:t>.8-12h</w:t>
            </w:r>
          </w:p>
          <w:p w14:paraId="151DCD6F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Max effect w/in 5 d (dogs)</w:t>
            </w:r>
          </w:p>
        </w:tc>
      </w:tr>
      <w:tr w:rsidR="009B386B" w:rsidRPr="00DB0831" w14:paraId="1E02DD52" w14:textId="77777777" w:rsidTr="007C1F7A">
        <w:tc>
          <w:tcPr>
            <w:tcW w:w="2518" w:type="dxa"/>
          </w:tcPr>
          <w:p w14:paraId="55BD90D4" w14:textId="77777777" w:rsidR="009B386B" w:rsidRPr="0057450D" w:rsidRDefault="00DB0831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7450D">
              <w:rPr>
                <w:rFonts w:ascii="Comic Sans MS" w:hAnsi="Comic Sans MS"/>
                <w:b/>
                <w:sz w:val="20"/>
                <w:szCs w:val="20"/>
              </w:rPr>
              <w:t>Beta-blockers</w:t>
            </w:r>
          </w:p>
          <w:p w14:paraId="6469E8EF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0.5% </w:t>
            </w: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Timolol</w:t>
            </w:r>
            <w:proofErr w:type="spellEnd"/>
          </w:p>
        </w:tc>
        <w:tc>
          <w:tcPr>
            <w:tcW w:w="2410" w:type="dxa"/>
          </w:tcPr>
          <w:p w14:paraId="4E1A0372" w14:textId="77777777" w:rsidR="009B386B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?</w:t>
            </w:r>
          </w:p>
          <w:p w14:paraId="57031876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Alter adrenergic neuronal control of AH formation</w:t>
            </w:r>
          </w:p>
        </w:tc>
        <w:tc>
          <w:tcPr>
            <w:tcW w:w="1443" w:type="dxa"/>
          </w:tcPr>
          <w:p w14:paraId="2CCE3DDC" w14:textId="77777777" w:rsidR="00DB0831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All types</w:t>
            </w:r>
          </w:p>
        </w:tc>
        <w:tc>
          <w:tcPr>
            <w:tcW w:w="1933" w:type="dxa"/>
          </w:tcPr>
          <w:p w14:paraId="7F27F656" w14:textId="77777777" w:rsidR="009B386B" w:rsidRPr="003F4D94" w:rsidRDefault="008A1C05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Systemic absorption </w:t>
            </w:r>
            <w:r w:rsidRPr="003F4D94">
              <w:rPr>
                <w:rFonts w:ascii="Comic Sans MS" w:hAnsi="Comic Sans MS"/>
                <w:sz w:val="20"/>
                <w:szCs w:val="20"/>
              </w:rPr>
              <w:sym w:font="Wingdings" w:char="F0E0"/>
            </w:r>
          </w:p>
          <w:p w14:paraId="3B224424" w14:textId="77777777" w:rsidR="008A1C05" w:rsidRPr="003F4D94" w:rsidRDefault="008A1C05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Bradycardia</w:t>
            </w:r>
            <w:proofErr w:type="spellEnd"/>
            <w:r w:rsidRPr="003F4D94">
              <w:rPr>
                <w:rFonts w:ascii="Comic Sans MS" w:hAnsi="Comic Sans MS"/>
                <w:sz w:val="20"/>
                <w:szCs w:val="20"/>
              </w:rPr>
              <w:t xml:space="preserve">, bronchospasm, hypotension </w:t>
            </w:r>
          </w:p>
        </w:tc>
        <w:tc>
          <w:tcPr>
            <w:tcW w:w="1272" w:type="dxa"/>
          </w:tcPr>
          <w:p w14:paraId="2C9CFF82" w14:textId="77777777" w:rsidR="009B386B" w:rsidRPr="003F4D94" w:rsidRDefault="00DB0831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sym w:font="Wingdings" w:char="F0E0"/>
            </w:r>
            <w:r w:rsidRPr="003F4D94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4D94">
              <w:rPr>
                <w:rFonts w:ascii="Comic Sans MS" w:hAnsi="Comic Sans MS"/>
                <w:sz w:val="20"/>
                <w:szCs w:val="20"/>
              </w:rPr>
              <w:t>miosis</w:t>
            </w:r>
            <w:proofErr w:type="spellEnd"/>
            <w:proofErr w:type="gramEnd"/>
            <w:r w:rsidRPr="003F4D94">
              <w:rPr>
                <w:rFonts w:ascii="Comic Sans MS" w:hAnsi="Comic Sans MS"/>
                <w:sz w:val="20"/>
                <w:szCs w:val="20"/>
              </w:rPr>
              <w:t xml:space="preserve"> (bilateral: dogs, treated eye: cats)</w:t>
            </w:r>
          </w:p>
        </w:tc>
      </w:tr>
      <w:tr w:rsidR="009B386B" w:rsidRPr="00DB0831" w14:paraId="6D7DBFA9" w14:textId="77777777" w:rsidTr="007C1F7A">
        <w:tc>
          <w:tcPr>
            <w:tcW w:w="2518" w:type="dxa"/>
          </w:tcPr>
          <w:p w14:paraId="6EF14404" w14:textId="77777777" w:rsidR="009B386B" w:rsidRPr="0057450D" w:rsidRDefault="008A1C05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 w:rsidRPr="0057450D">
              <w:rPr>
                <w:rFonts w:ascii="Comic Sans MS" w:hAnsi="Comic Sans MS"/>
                <w:b/>
                <w:sz w:val="20"/>
                <w:szCs w:val="20"/>
              </w:rPr>
              <w:t>Parasympathomimetics</w:t>
            </w:r>
            <w:proofErr w:type="spellEnd"/>
          </w:p>
          <w:p w14:paraId="38CB3441" w14:textId="1FD75B5C" w:rsidR="008A1C05" w:rsidRPr="003F4D94" w:rsidRDefault="0057450D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8A1C05" w:rsidRPr="003F4D94">
              <w:rPr>
                <w:rFonts w:ascii="Comic Sans MS" w:hAnsi="Comic Sans MS"/>
                <w:sz w:val="20"/>
                <w:szCs w:val="20"/>
              </w:rPr>
              <w:t>emecarium</w:t>
            </w:r>
            <w:proofErr w:type="spellEnd"/>
            <w:r w:rsidR="008A1C05" w:rsidRPr="003F4D94">
              <w:rPr>
                <w:rFonts w:ascii="Comic Sans MS" w:hAnsi="Comic Sans MS"/>
                <w:sz w:val="20"/>
                <w:szCs w:val="20"/>
              </w:rPr>
              <w:t xml:space="preserve"> bromide</w:t>
            </w:r>
          </w:p>
          <w:p w14:paraId="66A0838B" w14:textId="77777777" w:rsidR="008A1C05" w:rsidRPr="003F4D94" w:rsidRDefault="008A1C05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354D9" w14:textId="77777777" w:rsidR="009B386B" w:rsidRPr="003F4D94" w:rsidRDefault="008A1C05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Increase conventional outflow</w:t>
            </w:r>
          </w:p>
          <w:p w14:paraId="4A3ACB25" w14:textId="77777777" w:rsidR="007C1F7A" w:rsidRPr="003F4D94" w:rsidRDefault="007C1F7A" w:rsidP="007C1F7A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Supp. of </w:t>
            </w: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acetylcholinester</w:t>
            </w:r>
            <w:proofErr w:type="spellEnd"/>
            <w:r w:rsidRPr="003F4D94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1443" w:type="dxa"/>
          </w:tcPr>
          <w:p w14:paraId="4C901AC4" w14:textId="77777777" w:rsidR="009B386B" w:rsidRPr="003F4D94" w:rsidRDefault="008A1C05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POAG in dogs</w:t>
            </w:r>
          </w:p>
        </w:tc>
        <w:tc>
          <w:tcPr>
            <w:tcW w:w="1933" w:type="dxa"/>
          </w:tcPr>
          <w:p w14:paraId="4F5FA040" w14:textId="77777777" w:rsidR="007C1F7A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Breakdown of blood-ocular barrier; CI in 2</w:t>
            </w:r>
            <w:r w:rsidRPr="003F4D94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3F4D94">
              <w:rPr>
                <w:rFonts w:ascii="Comic Sans MS" w:hAnsi="Comic Sans MS"/>
                <w:sz w:val="20"/>
                <w:szCs w:val="20"/>
              </w:rPr>
              <w:t xml:space="preserve"> glaucoma from uveitis</w:t>
            </w:r>
          </w:p>
        </w:tc>
        <w:tc>
          <w:tcPr>
            <w:tcW w:w="1272" w:type="dxa"/>
          </w:tcPr>
          <w:p w14:paraId="2293A94B" w14:textId="77777777" w:rsidR="00A268EC" w:rsidRPr="003F4D94" w:rsidRDefault="00A268EC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sym w:font="Wingdings" w:char="F0E0"/>
            </w:r>
            <w:r w:rsidRPr="003F4D94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4D94">
              <w:rPr>
                <w:rFonts w:ascii="Comic Sans MS" w:hAnsi="Comic Sans MS"/>
                <w:sz w:val="20"/>
                <w:szCs w:val="20"/>
              </w:rPr>
              <w:t>miosis</w:t>
            </w:r>
            <w:proofErr w:type="spellEnd"/>
            <w:proofErr w:type="gramEnd"/>
          </w:p>
          <w:p w14:paraId="77F8DA2E" w14:textId="77777777" w:rsidR="00B8680F" w:rsidRDefault="00B8680F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85CB782" w14:textId="20D6FC64" w:rsidR="00B8680F" w:rsidRDefault="007C1F7A" w:rsidP="00A268EC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3F4D94">
              <w:rPr>
                <w:rFonts w:ascii="Comic Sans MS" w:hAnsi="Comic Sans MS"/>
                <w:sz w:val="20"/>
                <w:szCs w:val="20"/>
              </w:rPr>
              <w:t>q</w:t>
            </w:r>
            <w:proofErr w:type="gramEnd"/>
            <w:r w:rsidRPr="003F4D94">
              <w:rPr>
                <w:rFonts w:ascii="Comic Sans MS" w:hAnsi="Comic Sans MS"/>
                <w:sz w:val="20"/>
                <w:szCs w:val="20"/>
              </w:rPr>
              <w:t>.12h</w:t>
            </w:r>
          </w:p>
          <w:p w14:paraId="729D4E88" w14:textId="77777777" w:rsidR="00B8680F" w:rsidRDefault="00B8680F" w:rsidP="00A268E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FA73A8C" w14:textId="17DABF2E" w:rsidR="00A268EC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3F4D94">
              <w:rPr>
                <w:rFonts w:ascii="Comic Sans MS" w:hAnsi="Comic Sans MS"/>
                <w:sz w:val="20"/>
                <w:szCs w:val="20"/>
              </w:rPr>
              <w:t>n</w:t>
            </w:r>
            <w:proofErr w:type="gramEnd"/>
            <w:r w:rsidRPr="003F4D94">
              <w:rPr>
                <w:rFonts w:ascii="Comic Sans MS" w:hAnsi="Comic Sans MS"/>
                <w:sz w:val="20"/>
                <w:szCs w:val="20"/>
              </w:rPr>
              <w:t>/e</w:t>
            </w:r>
            <w:r w:rsidR="00A268EC" w:rsidRPr="003F4D94">
              <w:rPr>
                <w:rFonts w:ascii="Comic Sans MS" w:hAnsi="Comic Sans MS"/>
                <w:sz w:val="20"/>
                <w:szCs w:val="20"/>
              </w:rPr>
              <w:t xml:space="preserve"> in cats</w:t>
            </w:r>
          </w:p>
        </w:tc>
      </w:tr>
      <w:tr w:rsidR="009B386B" w:rsidRPr="00DB0831" w14:paraId="2433C1D8" w14:textId="77777777" w:rsidTr="007C1F7A">
        <w:tc>
          <w:tcPr>
            <w:tcW w:w="2518" w:type="dxa"/>
          </w:tcPr>
          <w:p w14:paraId="0C2E9615" w14:textId="77777777" w:rsidR="009B386B" w:rsidRPr="0057450D" w:rsidRDefault="007C1F7A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7450D">
              <w:rPr>
                <w:rFonts w:ascii="Comic Sans MS" w:hAnsi="Comic Sans MS"/>
                <w:b/>
                <w:sz w:val="20"/>
                <w:szCs w:val="20"/>
              </w:rPr>
              <w:t>Prostaglandin analogs</w:t>
            </w:r>
          </w:p>
          <w:p w14:paraId="72405574" w14:textId="77777777" w:rsidR="007C1F7A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Latanoprost</w:t>
            </w:r>
            <w:proofErr w:type="spellEnd"/>
          </w:p>
          <w:p w14:paraId="291B3B54" w14:textId="77777777" w:rsidR="007C1F7A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Bimatoprost</w:t>
            </w:r>
            <w:proofErr w:type="spellEnd"/>
          </w:p>
          <w:p w14:paraId="14BFC67B" w14:textId="77777777" w:rsidR="007C1F7A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Travoprost</w:t>
            </w:r>
            <w:proofErr w:type="spellEnd"/>
          </w:p>
        </w:tc>
        <w:tc>
          <w:tcPr>
            <w:tcW w:w="2410" w:type="dxa"/>
          </w:tcPr>
          <w:p w14:paraId="1C2E22AB" w14:textId="77777777" w:rsidR="009B386B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MMP-mediated remodeling of extracellular matrix of the </w:t>
            </w: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ciliary</w:t>
            </w:r>
            <w:proofErr w:type="spellEnd"/>
            <w:r w:rsidRPr="003F4D94">
              <w:rPr>
                <w:rFonts w:ascii="Comic Sans MS" w:hAnsi="Comic Sans MS"/>
                <w:sz w:val="20"/>
                <w:szCs w:val="20"/>
              </w:rPr>
              <w:t xml:space="preserve"> body muscle</w:t>
            </w:r>
          </w:p>
          <w:p w14:paraId="30F4C6A0" w14:textId="77777777" w:rsidR="007C1F7A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Increase AH outflow (both pathways)</w:t>
            </w:r>
          </w:p>
          <w:p w14:paraId="3974AD0F" w14:textId="77777777" w:rsidR="007C1F7A" w:rsidRPr="003F4D94" w:rsidRDefault="007C1F7A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Decrease AH production</w:t>
            </w:r>
          </w:p>
        </w:tc>
        <w:tc>
          <w:tcPr>
            <w:tcW w:w="1443" w:type="dxa"/>
          </w:tcPr>
          <w:p w14:paraId="4C1FF67C" w14:textId="77777777" w:rsidR="009B386B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All types primary</w:t>
            </w:r>
          </w:p>
          <w:p w14:paraId="013FCB51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76794DB" w14:textId="77777777" w:rsidR="00EE2B2E" w:rsidRPr="003F4D94" w:rsidRDefault="00EE2B2E" w:rsidP="00EE2B2E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Certain 2</w:t>
            </w:r>
            <w:r w:rsidRPr="003F4D94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3F4D94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</w:tcPr>
          <w:p w14:paraId="2BC65267" w14:textId="77777777" w:rsidR="009B386B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Conjunctival</w:t>
            </w:r>
            <w:proofErr w:type="spellEnd"/>
            <w:r w:rsidRPr="003F4D94">
              <w:rPr>
                <w:rFonts w:ascii="Comic Sans MS" w:hAnsi="Comic Sans MS"/>
                <w:sz w:val="20"/>
                <w:szCs w:val="20"/>
              </w:rPr>
              <w:t xml:space="preserve"> hyperemia</w:t>
            </w:r>
          </w:p>
          <w:p w14:paraId="72540B46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D417A6D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3F4D94">
              <w:rPr>
                <w:rFonts w:ascii="Comic Sans MS" w:hAnsi="Comic Sans MS"/>
                <w:sz w:val="20"/>
                <w:szCs w:val="20"/>
              </w:rPr>
              <w:t>Miosis</w:t>
            </w:r>
            <w:proofErr w:type="spellEnd"/>
            <w:r w:rsidRPr="003F4D94">
              <w:rPr>
                <w:rFonts w:ascii="Comic Sans MS" w:hAnsi="Comic Sans MS"/>
                <w:sz w:val="20"/>
                <w:szCs w:val="20"/>
              </w:rPr>
              <w:t xml:space="preserve"> (not if lens lux)</w:t>
            </w:r>
          </w:p>
          <w:p w14:paraId="74025860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9053E3C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Disrupt BOB (careful with uveitis)</w:t>
            </w:r>
          </w:p>
        </w:tc>
        <w:tc>
          <w:tcPr>
            <w:tcW w:w="1272" w:type="dxa"/>
          </w:tcPr>
          <w:p w14:paraId="793131E0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3F4D94">
              <w:rPr>
                <w:rFonts w:ascii="Comic Sans MS" w:hAnsi="Comic Sans MS"/>
                <w:sz w:val="20"/>
                <w:szCs w:val="20"/>
              </w:rPr>
              <w:t>q</w:t>
            </w:r>
            <w:proofErr w:type="gramEnd"/>
            <w:r w:rsidRPr="003F4D94">
              <w:rPr>
                <w:rFonts w:ascii="Comic Sans MS" w:hAnsi="Comic Sans MS"/>
                <w:sz w:val="20"/>
                <w:szCs w:val="20"/>
              </w:rPr>
              <w:t>.12h</w:t>
            </w:r>
          </w:p>
          <w:p w14:paraId="6F535369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AB3D8DB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Not effective in cats </w:t>
            </w:r>
          </w:p>
          <w:p w14:paraId="10933130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9D2B9ED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Topical AI can reduce effect</w:t>
            </w:r>
          </w:p>
        </w:tc>
      </w:tr>
      <w:tr w:rsidR="009B386B" w:rsidRPr="00DB0831" w14:paraId="39FECB79" w14:textId="77777777" w:rsidTr="007C1F7A">
        <w:tc>
          <w:tcPr>
            <w:tcW w:w="2518" w:type="dxa"/>
          </w:tcPr>
          <w:p w14:paraId="70A041F9" w14:textId="77777777" w:rsidR="009B386B" w:rsidRPr="0057450D" w:rsidRDefault="00EE2B2E" w:rsidP="009B386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7450D">
              <w:rPr>
                <w:rFonts w:ascii="Comic Sans MS" w:hAnsi="Comic Sans MS"/>
                <w:b/>
                <w:sz w:val="20"/>
                <w:szCs w:val="20"/>
              </w:rPr>
              <w:t>Osmotic agents</w:t>
            </w:r>
          </w:p>
          <w:p w14:paraId="4F0FEABD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Mannitol</w:t>
            </w:r>
          </w:p>
        </w:tc>
        <w:tc>
          <w:tcPr>
            <w:tcW w:w="2410" w:type="dxa"/>
          </w:tcPr>
          <w:p w14:paraId="30AD231D" w14:textId="015A42A8" w:rsidR="009B386B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 xml:space="preserve">Increase osmolality of ECF thus inhibiting ultrafiltration </w:t>
            </w:r>
            <w:r w:rsidR="003F4D94" w:rsidRPr="003F4D94">
              <w:rPr>
                <w:rFonts w:ascii="Comic Sans MS" w:hAnsi="Comic Sans MS"/>
                <w:sz w:val="20"/>
                <w:szCs w:val="20"/>
              </w:rPr>
              <w:t>process and shrink vitreous body</w:t>
            </w:r>
          </w:p>
        </w:tc>
        <w:tc>
          <w:tcPr>
            <w:tcW w:w="1443" w:type="dxa"/>
          </w:tcPr>
          <w:p w14:paraId="7D28C9D3" w14:textId="77777777" w:rsidR="009B386B" w:rsidRPr="003F4D94" w:rsidRDefault="009B386B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33" w:type="dxa"/>
          </w:tcPr>
          <w:p w14:paraId="20D3AFFF" w14:textId="77777777" w:rsidR="009B386B" w:rsidRPr="003F4D94" w:rsidRDefault="009B386B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413855A" w14:textId="2CBF0224" w:rsidR="009B386B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Less likely to</w:t>
            </w:r>
            <w:r w:rsidR="0057450D">
              <w:rPr>
                <w:rFonts w:ascii="Comic Sans MS" w:hAnsi="Comic Sans MS"/>
                <w:sz w:val="20"/>
                <w:szCs w:val="20"/>
              </w:rPr>
              <w:t xml:space="preserve"> penetrate eye if BOB </w:t>
            </w:r>
            <w:r w:rsidRPr="003F4D94">
              <w:rPr>
                <w:rFonts w:ascii="Comic Sans MS" w:hAnsi="Comic Sans MS"/>
                <w:sz w:val="20"/>
                <w:szCs w:val="20"/>
              </w:rPr>
              <w:t>disrupted</w:t>
            </w:r>
          </w:p>
          <w:p w14:paraId="2BEFC4FC" w14:textId="77777777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EBBC8AC" w14:textId="46A00D46" w:rsidR="00EE2B2E" w:rsidRPr="003F4D94" w:rsidRDefault="00EE2B2E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Decreas</w:t>
            </w:r>
            <w:r w:rsidR="0057450D">
              <w:rPr>
                <w:rFonts w:ascii="Comic Sans MS" w:hAnsi="Comic Sans MS"/>
                <w:sz w:val="20"/>
                <w:szCs w:val="20"/>
              </w:rPr>
              <w:t xml:space="preserve">ed effect if severe </w:t>
            </w:r>
            <w:proofErr w:type="spellStart"/>
            <w:r w:rsidR="0057450D">
              <w:rPr>
                <w:rFonts w:ascii="Comic Sans MS" w:hAnsi="Comic Sans MS"/>
                <w:sz w:val="20"/>
                <w:szCs w:val="20"/>
              </w:rPr>
              <w:t>inflamm</w:t>
            </w:r>
            <w:proofErr w:type="spellEnd"/>
            <w:r w:rsidR="0057450D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050E5DAF" w14:textId="77777777" w:rsidR="003F4D94" w:rsidRPr="003F4D94" w:rsidRDefault="003F4D94" w:rsidP="009B386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864B19E" w14:textId="1AAF7A2D" w:rsidR="003F4D94" w:rsidRPr="003F4D94" w:rsidRDefault="003F4D94" w:rsidP="009B386B">
            <w:pPr>
              <w:rPr>
                <w:rFonts w:ascii="Comic Sans MS" w:hAnsi="Comic Sans MS"/>
                <w:sz w:val="20"/>
                <w:szCs w:val="20"/>
              </w:rPr>
            </w:pPr>
            <w:r w:rsidRPr="003F4D94">
              <w:rPr>
                <w:rFonts w:ascii="Comic Sans MS" w:hAnsi="Comic Sans MS"/>
                <w:sz w:val="20"/>
                <w:szCs w:val="20"/>
              </w:rPr>
              <w:t>Peak w/in 1-2h, last 6h</w:t>
            </w:r>
          </w:p>
        </w:tc>
      </w:tr>
    </w:tbl>
    <w:p w14:paraId="64563CD4" w14:textId="54D46BCF" w:rsidR="0057450D" w:rsidRDefault="0057450D" w:rsidP="00E33E52">
      <w:pPr>
        <w:pStyle w:val="Paragraphedeliste"/>
        <w:ind w:left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Surgical management of </w:t>
      </w:r>
      <w:proofErr w:type="spellStart"/>
      <w:r>
        <w:rPr>
          <w:rFonts w:ascii="Comic Sans MS" w:hAnsi="Comic Sans MS"/>
          <w:b/>
        </w:rPr>
        <w:t>glaucomas</w:t>
      </w:r>
      <w:proofErr w:type="spellEnd"/>
    </w:p>
    <w:p w14:paraId="5B688C1F" w14:textId="71AEE601" w:rsidR="0057450D" w:rsidRDefault="0057450D" w:rsidP="0057450D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For visual patients: goal is to decrease IOP</w:t>
      </w:r>
    </w:p>
    <w:p w14:paraId="6F9BAC35" w14:textId="6DB57673" w:rsidR="0057450D" w:rsidRDefault="0057450D" w:rsidP="0057450D">
      <w:pPr>
        <w:pStyle w:val="Paragraphedeliste"/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Decrease AH production</w:t>
      </w:r>
    </w:p>
    <w:p w14:paraId="71232E55" w14:textId="174E0685" w:rsidR="0057450D" w:rsidRDefault="0057450D" w:rsidP="0057450D">
      <w:pPr>
        <w:pStyle w:val="Paragraphedeliste"/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Increase AH outflow</w:t>
      </w:r>
    </w:p>
    <w:p w14:paraId="658E187B" w14:textId="7F3BF39D" w:rsidR="0057450D" w:rsidRDefault="0057450D" w:rsidP="0057450D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Mostly for patients with primary glaucoma or 2</w:t>
      </w:r>
      <w:r w:rsidRPr="0057450D">
        <w:rPr>
          <w:rFonts w:ascii="Comic Sans MS" w:hAnsi="Comic Sans MS"/>
          <w:vertAlign w:val="superscript"/>
        </w:rPr>
        <w:t>nd</w:t>
      </w:r>
      <w:r>
        <w:rPr>
          <w:rFonts w:ascii="Comic Sans MS" w:hAnsi="Comic Sans MS"/>
        </w:rPr>
        <w:t xml:space="preserve"> glaucoma because of lens disorder</w:t>
      </w:r>
    </w:p>
    <w:p w14:paraId="7966FE6F" w14:textId="47193611" w:rsidR="0057450D" w:rsidRDefault="00EC0DFE" w:rsidP="00EC0DFE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  <w:noProof/>
          <w:lang w:val="fr-FR"/>
        </w:rPr>
        <w:drawing>
          <wp:inline distT="0" distB="0" distL="0" distR="0" wp14:anchorId="779BA70B" wp14:editId="7CBBCD96">
            <wp:extent cx="4407590" cy="1441821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35" cy="144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9FA4" w14:textId="421FFECB" w:rsidR="00EC0DFE" w:rsidRDefault="00EC0DFE" w:rsidP="00EC0DF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Cyclodestructive</w:t>
      </w:r>
      <w:proofErr w:type="spellEnd"/>
      <w:r>
        <w:rPr>
          <w:rFonts w:ascii="Comic Sans MS" w:hAnsi="Comic Sans MS"/>
        </w:rPr>
        <w:t xml:space="preserve"> techniques: selective damage to the </w:t>
      </w:r>
      <w:proofErr w:type="spellStart"/>
      <w:r>
        <w:rPr>
          <w:rFonts w:ascii="Comic Sans MS" w:hAnsi="Comic Sans MS"/>
        </w:rPr>
        <w:t>ciliary</w:t>
      </w:r>
      <w:proofErr w:type="spellEnd"/>
      <w:r>
        <w:rPr>
          <w:rFonts w:ascii="Comic Sans MS" w:hAnsi="Comic Sans MS"/>
        </w:rPr>
        <w:t xml:space="preserve"> body epithelia, most commonly through delivery of diode laser energy; melanin present in the </w:t>
      </w:r>
      <w:proofErr w:type="spellStart"/>
      <w:r>
        <w:rPr>
          <w:rFonts w:ascii="Comic Sans MS" w:hAnsi="Comic Sans MS"/>
        </w:rPr>
        <w:t>ciliary</w:t>
      </w:r>
      <w:proofErr w:type="spellEnd"/>
      <w:r>
        <w:rPr>
          <w:rFonts w:ascii="Comic Sans MS" w:hAnsi="Comic Sans MS"/>
        </w:rPr>
        <w:t xml:space="preserve"> body epithelium is the target; absorption of this energy </w:t>
      </w:r>
      <w:r w:rsidRPr="00EC0DFE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photocoagulation and destruction of the </w:t>
      </w:r>
      <w:proofErr w:type="spellStart"/>
      <w:r>
        <w:rPr>
          <w:rFonts w:ascii="Comic Sans MS" w:hAnsi="Comic Sans MS"/>
        </w:rPr>
        <w:t>ciliary</w:t>
      </w:r>
      <w:proofErr w:type="spellEnd"/>
      <w:r>
        <w:rPr>
          <w:rFonts w:ascii="Comic Sans MS" w:hAnsi="Comic Sans MS"/>
        </w:rPr>
        <w:t xml:space="preserve"> bodies </w:t>
      </w:r>
      <w:r w:rsidRPr="00EC0DFE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decreased IOP production; TSCP not recommended in cats</w:t>
      </w:r>
    </w:p>
    <w:p w14:paraId="3C707AB3" w14:textId="47B121AE" w:rsidR="00EC0DFE" w:rsidRDefault="00EC0DFE" w:rsidP="00EC0DF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Filtering techniques: </w:t>
      </w:r>
      <w:proofErr w:type="spellStart"/>
      <w:r>
        <w:rPr>
          <w:rFonts w:ascii="Comic Sans MS" w:hAnsi="Comic Sans MS"/>
        </w:rPr>
        <w:t>gonioimplants</w:t>
      </w:r>
      <w:proofErr w:type="spellEnd"/>
      <w:r>
        <w:rPr>
          <w:rFonts w:ascii="Comic Sans MS" w:hAnsi="Comic Sans MS"/>
        </w:rPr>
        <w:t xml:space="preserve"> to allow AH to be diverted from anterior chamber to different venues, most commonly </w:t>
      </w:r>
      <w:proofErr w:type="spellStart"/>
      <w:r>
        <w:rPr>
          <w:rFonts w:ascii="Comic Sans MS" w:hAnsi="Comic Sans MS"/>
        </w:rPr>
        <w:t>subconjunctival</w:t>
      </w:r>
      <w:proofErr w:type="spellEnd"/>
      <w:r>
        <w:rPr>
          <w:rFonts w:ascii="Comic Sans MS" w:hAnsi="Comic Sans MS"/>
        </w:rPr>
        <w:t xml:space="preserve"> space</w:t>
      </w:r>
    </w:p>
    <w:p w14:paraId="20EB00FB" w14:textId="77777777" w:rsidR="0065700E" w:rsidRDefault="0065700E" w:rsidP="0065700E">
      <w:pPr>
        <w:pStyle w:val="Paragraphedeliste"/>
        <w:rPr>
          <w:rFonts w:ascii="Comic Sans MS" w:hAnsi="Comic Sans MS"/>
        </w:rPr>
      </w:pPr>
    </w:p>
    <w:p w14:paraId="24318086" w14:textId="13142C80" w:rsidR="0065700E" w:rsidRPr="0065700E" w:rsidRDefault="0065700E" w:rsidP="0065700E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  <w:noProof/>
          <w:lang w:val="fr-FR"/>
        </w:rPr>
        <w:drawing>
          <wp:inline distT="0" distB="0" distL="0" distR="0" wp14:anchorId="544D40A9" wp14:editId="4D3D44A4">
            <wp:extent cx="4192292" cy="1023942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17" cy="102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F2EC1" w14:textId="242D7041" w:rsidR="0065700E" w:rsidRDefault="0065700E" w:rsidP="00EC0DF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US is always recommended before evisceration and prosthesis</w:t>
      </w:r>
    </w:p>
    <w:p w14:paraId="6728D2D7" w14:textId="3F9C9FB1" w:rsidR="0065700E" w:rsidRDefault="0065700E" w:rsidP="00EC0DF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Gentamicin and </w:t>
      </w:r>
      <w:proofErr w:type="spellStart"/>
      <w:r>
        <w:rPr>
          <w:rFonts w:ascii="Comic Sans MS" w:hAnsi="Comic Sans MS"/>
        </w:rPr>
        <w:t>cidofovir</w:t>
      </w:r>
      <w:proofErr w:type="spellEnd"/>
      <w:r>
        <w:rPr>
          <w:rFonts w:ascii="Comic Sans MS" w:hAnsi="Comic Sans MS"/>
        </w:rPr>
        <w:t xml:space="preserve"> cause irreversible damage to </w:t>
      </w:r>
      <w:proofErr w:type="spellStart"/>
      <w:r>
        <w:rPr>
          <w:rFonts w:ascii="Comic Sans MS" w:hAnsi="Comic Sans MS"/>
        </w:rPr>
        <w:t>ciliary</w:t>
      </w:r>
      <w:proofErr w:type="spellEnd"/>
      <w:r>
        <w:rPr>
          <w:rFonts w:ascii="Comic Sans MS" w:hAnsi="Comic Sans MS"/>
        </w:rPr>
        <w:t xml:space="preserve"> bodies with decrease/suppression of AH production = chemical ablation</w:t>
      </w:r>
    </w:p>
    <w:p w14:paraId="76A70CBC" w14:textId="6FF326AB" w:rsidR="0065700E" w:rsidRDefault="0065700E" w:rsidP="0065700E">
      <w:pPr>
        <w:pStyle w:val="Paragraphedeliste"/>
        <w:numPr>
          <w:ilvl w:val="1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US before</w:t>
      </w:r>
    </w:p>
    <w:p w14:paraId="069FFA38" w14:textId="77777777" w:rsidR="00A864D7" w:rsidRDefault="00A864D7" w:rsidP="00A864D7">
      <w:pPr>
        <w:rPr>
          <w:rFonts w:ascii="Comic Sans MS" w:hAnsi="Comic Sans MS"/>
        </w:rPr>
      </w:pPr>
    </w:p>
    <w:p w14:paraId="2BA6645D" w14:textId="77777777" w:rsidR="00A864D7" w:rsidRDefault="00A864D7" w:rsidP="00A864D7">
      <w:pPr>
        <w:rPr>
          <w:rFonts w:ascii="Comic Sans MS" w:hAnsi="Comic Sans MS"/>
        </w:rPr>
      </w:pPr>
    </w:p>
    <w:p w14:paraId="29650127" w14:textId="77777777" w:rsidR="00A864D7" w:rsidRDefault="00A864D7" w:rsidP="00A864D7">
      <w:pPr>
        <w:rPr>
          <w:rFonts w:ascii="Comic Sans MS" w:hAnsi="Comic Sans MS"/>
        </w:rPr>
      </w:pPr>
    </w:p>
    <w:p w14:paraId="22EA05F1" w14:textId="77777777" w:rsidR="00A864D7" w:rsidRDefault="00A864D7" w:rsidP="00A864D7">
      <w:pPr>
        <w:rPr>
          <w:rFonts w:ascii="Comic Sans MS" w:hAnsi="Comic Sans MS"/>
        </w:rPr>
      </w:pPr>
    </w:p>
    <w:p w14:paraId="06F2C10D" w14:textId="77777777" w:rsidR="00A864D7" w:rsidRDefault="00A864D7" w:rsidP="00A864D7">
      <w:pPr>
        <w:rPr>
          <w:rFonts w:ascii="Comic Sans MS" w:hAnsi="Comic Sans MS"/>
        </w:rPr>
      </w:pPr>
    </w:p>
    <w:p w14:paraId="29E4C2AD" w14:textId="77777777" w:rsidR="00A864D7" w:rsidRDefault="00A864D7" w:rsidP="00A864D7">
      <w:pPr>
        <w:rPr>
          <w:rFonts w:ascii="Comic Sans MS" w:hAnsi="Comic Sans MS"/>
        </w:rPr>
      </w:pPr>
    </w:p>
    <w:p w14:paraId="480D2E1B" w14:textId="77777777" w:rsidR="00A864D7" w:rsidRDefault="00A864D7" w:rsidP="00A864D7">
      <w:pPr>
        <w:rPr>
          <w:rFonts w:ascii="Comic Sans MS" w:hAnsi="Comic Sans MS"/>
        </w:rPr>
      </w:pPr>
    </w:p>
    <w:p w14:paraId="3CAE91AF" w14:textId="77777777" w:rsidR="00A864D7" w:rsidRDefault="00A864D7" w:rsidP="00A864D7">
      <w:pPr>
        <w:rPr>
          <w:rFonts w:ascii="Comic Sans MS" w:hAnsi="Comic Sans MS"/>
        </w:rPr>
      </w:pPr>
    </w:p>
    <w:p w14:paraId="1017B22E" w14:textId="77777777" w:rsidR="00A864D7" w:rsidRDefault="00A864D7" w:rsidP="00A864D7">
      <w:pPr>
        <w:rPr>
          <w:rFonts w:ascii="Comic Sans MS" w:hAnsi="Comic Sans MS"/>
        </w:rPr>
      </w:pPr>
    </w:p>
    <w:p w14:paraId="781B4CC0" w14:textId="51B14738" w:rsidR="00A864D7" w:rsidRDefault="00A864D7" w:rsidP="00A864D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QUESTIONS</w:t>
      </w:r>
    </w:p>
    <w:p w14:paraId="5FE50C09" w14:textId="77777777" w:rsidR="00A864D7" w:rsidRDefault="00A864D7" w:rsidP="00A864D7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You are treating a dog that is presented for acute primary glaucoma. Which of the following is the best first treatment?</w:t>
      </w:r>
    </w:p>
    <w:p w14:paraId="6840C002" w14:textId="77777777" w:rsidR="00A864D7" w:rsidRDefault="00A864D7" w:rsidP="00A864D7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Mannitol</w:t>
      </w:r>
    </w:p>
    <w:p w14:paraId="4DB37CDC" w14:textId="77777777" w:rsidR="00A864D7" w:rsidRDefault="00A864D7" w:rsidP="00A864D7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Paracentesis</w:t>
      </w:r>
      <w:proofErr w:type="spellEnd"/>
    </w:p>
    <w:p w14:paraId="532772A9" w14:textId="77777777" w:rsidR="00A864D7" w:rsidRDefault="00A864D7" w:rsidP="00A864D7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Timolol</w:t>
      </w:r>
      <w:proofErr w:type="spellEnd"/>
    </w:p>
    <w:p w14:paraId="3BD17F9F" w14:textId="77777777" w:rsidR="00A864D7" w:rsidRDefault="00A864D7" w:rsidP="00A864D7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Dorzolamide</w:t>
      </w:r>
      <w:proofErr w:type="spellEnd"/>
    </w:p>
    <w:p w14:paraId="4DF14960" w14:textId="4D9DC785" w:rsidR="00A864D7" w:rsidRDefault="00A864D7" w:rsidP="00A864D7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Latanoprost</w:t>
      </w:r>
      <w:proofErr w:type="spellEnd"/>
      <w:r>
        <w:rPr>
          <w:rFonts w:ascii="Comic Sans MS" w:hAnsi="Comic Sans MS"/>
        </w:rPr>
        <w:t xml:space="preserve"> </w:t>
      </w:r>
    </w:p>
    <w:p w14:paraId="3713382D" w14:textId="77777777" w:rsidR="00062EA2" w:rsidRDefault="00062EA2" w:rsidP="00062EA2">
      <w:pPr>
        <w:pStyle w:val="Paragraphedeliste"/>
        <w:ind w:left="1440"/>
        <w:rPr>
          <w:rFonts w:ascii="Comic Sans MS" w:hAnsi="Comic Sans MS"/>
        </w:rPr>
      </w:pPr>
    </w:p>
    <w:p w14:paraId="393B680B" w14:textId="65693A49" w:rsidR="00062EA2" w:rsidRDefault="00062EA2" w:rsidP="00062EA2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The main goal in the treatment of acute primary glaucoma is to decrease the IOP to values less than _____ as soon as possible</w:t>
      </w:r>
    </w:p>
    <w:p w14:paraId="05C15868" w14:textId="15500BDE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30</w:t>
      </w:r>
    </w:p>
    <w:p w14:paraId="10EDFEAE" w14:textId="5555E643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25</w:t>
      </w:r>
    </w:p>
    <w:p w14:paraId="3AE3EF08" w14:textId="60E03953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20</w:t>
      </w:r>
    </w:p>
    <w:p w14:paraId="5B6F88CE" w14:textId="150413F9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15</w:t>
      </w:r>
    </w:p>
    <w:p w14:paraId="02A3FE62" w14:textId="77777777" w:rsidR="00062EA2" w:rsidRDefault="00062EA2" w:rsidP="00062EA2">
      <w:pPr>
        <w:pStyle w:val="Paragraphedeliste"/>
        <w:ind w:left="1440"/>
        <w:rPr>
          <w:rFonts w:ascii="Comic Sans MS" w:hAnsi="Comic Sans MS"/>
        </w:rPr>
      </w:pPr>
    </w:p>
    <w:p w14:paraId="43F755D1" w14:textId="190BBB42" w:rsidR="00062EA2" w:rsidRDefault="00062EA2" w:rsidP="00062EA2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Name ocular disorder that can lead to secondary glaucoma.</w:t>
      </w:r>
    </w:p>
    <w:p w14:paraId="721B9FA0" w14:textId="77777777" w:rsidR="00062EA2" w:rsidRDefault="00062EA2" w:rsidP="00062EA2">
      <w:pPr>
        <w:pStyle w:val="Paragraphedeliste"/>
        <w:rPr>
          <w:rFonts w:ascii="Comic Sans MS" w:hAnsi="Comic Sans MS"/>
        </w:rPr>
      </w:pPr>
    </w:p>
    <w:p w14:paraId="734429FD" w14:textId="540D3F2A" w:rsidR="00062EA2" w:rsidRDefault="00062EA2" w:rsidP="00062EA2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Which of the following drug is appropriate in a dog with glaucoma and uveitis?</w:t>
      </w:r>
    </w:p>
    <w:p w14:paraId="278C7FBD" w14:textId="10834C36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Dorzolamide</w:t>
      </w:r>
      <w:proofErr w:type="spellEnd"/>
    </w:p>
    <w:p w14:paraId="1B3D0F5E" w14:textId="25374FC2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Demecarium</w:t>
      </w:r>
      <w:proofErr w:type="spellEnd"/>
    </w:p>
    <w:p w14:paraId="180F7CE6" w14:textId="2F36F1AC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Latanoprost</w:t>
      </w:r>
      <w:proofErr w:type="spellEnd"/>
    </w:p>
    <w:p w14:paraId="2F8C2A13" w14:textId="69E213FF" w:rsidR="00062EA2" w:rsidRDefault="00062EA2" w:rsidP="00062EA2">
      <w:pPr>
        <w:pStyle w:val="Paragraphedeliste"/>
        <w:numPr>
          <w:ilvl w:val="1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Mannitol</w:t>
      </w:r>
    </w:p>
    <w:p w14:paraId="7DE2D6BC" w14:textId="77777777" w:rsidR="00062EA2" w:rsidRDefault="00062EA2" w:rsidP="00062EA2">
      <w:pPr>
        <w:pStyle w:val="Paragraphedeliste"/>
        <w:ind w:left="1440"/>
        <w:rPr>
          <w:rFonts w:ascii="Comic Sans MS" w:hAnsi="Comic Sans MS"/>
        </w:rPr>
      </w:pPr>
    </w:p>
    <w:p w14:paraId="4A5C4AE0" w14:textId="538685C8" w:rsidR="00A864D7" w:rsidRPr="000755D8" w:rsidRDefault="00062EA2" w:rsidP="00A864D7">
      <w:pPr>
        <w:pStyle w:val="Paragraphedeliste"/>
        <w:numPr>
          <w:ilvl w:val="0"/>
          <w:numId w:val="9"/>
        </w:numPr>
        <w:rPr>
          <w:rFonts w:ascii="Comic Sans MS" w:hAnsi="Comic Sans MS"/>
          <w:b/>
        </w:rPr>
      </w:pPr>
      <w:r w:rsidRPr="000755D8">
        <w:rPr>
          <w:rFonts w:ascii="Comic Sans MS" w:hAnsi="Comic Sans MS"/>
        </w:rPr>
        <w:t>You are treating a dog with glaucoma. He has no menace, no dazzle, his pupil is mydriatic and con</w:t>
      </w:r>
      <w:r w:rsidR="000755D8" w:rsidRPr="000755D8">
        <w:rPr>
          <w:rFonts w:ascii="Comic Sans MS" w:hAnsi="Comic Sans MS"/>
        </w:rPr>
        <w:t>sensual PLR is negative. What are recommendations</w:t>
      </w:r>
      <w:r w:rsidR="000755D8">
        <w:rPr>
          <w:rFonts w:ascii="Comic Sans MS" w:hAnsi="Comic Sans MS"/>
        </w:rPr>
        <w:t>?</w:t>
      </w:r>
    </w:p>
    <w:p w14:paraId="19061300" w14:textId="77777777" w:rsidR="00A864D7" w:rsidRDefault="00A864D7" w:rsidP="00A864D7">
      <w:pPr>
        <w:rPr>
          <w:rFonts w:ascii="Comic Sans MS" w:hAnsi="Comic Sans MS"/>
          <w:b/>
        </w:rPr>
      </w:pPr>
    </w:p>
    <w:p w14:paraId="1913B0CF" w14:textId="77777777" w:rsidR="00A864D7" w:rsidRDefault="00A864D7" w:rsidP="00A864D7">
      <w:pPr>
        <w:rPr>
          <w:rFonts w:ascii="Comic Sans MS" w:hAnsi="Comic Sans MS"/>
          <w:b/>
        </w:rPr>
      </w:pPr>
    </w:p>
    <w:p w14:paraId="2372A575" w14:textId="77777777" w:rsidR="00A864D7" w:rsidRDefault="00A864D7" w:rsidP="00A864D7">
      <w:pPr>
        <w:rPr>
          <w:rFonts w:ascii="Comic Sans MS" w:hAnsi="Comic Sans MS"/>
          <w:b/>
        </w:rPr>
      </w:pPr>
    </w:p>
    <w:p w14:paraId="00422C16" w14:textId="39E98071" w:rsidR="00A864D7" w:rsidRDefault="00A864D7" w:rsidP="00A864D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QUESTIONS &amp; ANSWERS</w:t>
      </w:r>
    </w:p>
    <w:p w14:paraId="05585C9E" w14:textId="77777777" w:rsidR="00A864D7" w:rsidRDefault="00A864D7" w:rsidP="00A864D7">
      <w:pPr>
        <w:pStyle w:val="Paragraphedeliste"/>
        <w:numPr>
          <w:ilvl w:val="0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You are treating a dog that is presented for acute primary glaucoma. Which of the following is the best first treatment?</w:t>
      </w:r>
    </w:p>
    <w:p w14:paraId="29E5D378" w14:textId="77777777" w:rsidR="00A864D7" w:rsidRDefault="00A864D7" w:rsidP="00A864D7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Mannitol</w:t>
      </w:r>
    </w:p>
    <w:p w14:paraId="70EE73AA" w14:textId="77777777" w:rsidR="00A864D7" w:rsidRDefault="00A864D7" w:rsidP="00A864D7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Paracentesis</w:t>
      </w:r>
      <w:proofErr w:type="spellEnd"/>
    </w:p>
    <w:p w14:paraId="06D82F22" w14:textId="77777777" w:rsidR="00A864D7" w:rsidRDefault="00A864D7" w:rsidP="00A864D7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Timolol</w:t>
      </w:r>
      <w:proofErr w:type="spellEnd"/>
    </w:p>
    <w:p w14:paraId="2E94CDE5" w14:textId="77777777" w:rsidR="00A864D7" w:rsidRPr="00A864D7" w:rsidRDefault="00A864D7" w:rsidP="00A864D7">
      <w:pPr>
        <w:pStyle w:val="Paragraphedeliste"/>
        <w:numPr>
          <w:ilvl w:val="1"/>
          <w:numId w:val="10"/>
        </w:numPr>
        <w:rPr>
          <w:rFonts w:ascii="Comic Sans MS" w:hAnsi="Comic Sans MS"/>
          <w:b/>
        </w:rPr>
      </w:pPr>
      <w:proofErr w:type="spellStart"/>
      <w:r w:rsidRPr="00A864D7">
        <w:rPr>
          <w:rFonts w:ascii="Comic Sans MS" w:hAnsi="Comic Sans MS"/>
          <w:b/>
        </w:rPr>
        <w:t>Dorzolamide</w:t>
      </w:r>
      <w:proofErr w:type="spellEnd"/>
    </w:p>
    <w:p w14:paraId="1DAB99EB" w14:textId="77777777" w:rsidR="00A864D7" w:rsidRDefault="00A864D7" w:rsidP="00A864D7">
      <w:pPr>
        <w:pStyle w:val="Paragraphedeliste"/>
        <w:numPr>
          <w:ilvl w:val="1"/>
          <w:numId w:val="10"/>
        </w:numPr>
        <w:rPr>
          <w:rFonts w:ascii="Comic Sans MS" w:hAnsi="Comic Sans MS"/>
          <w:b/>
        </w:rPr>
      </w:pPr>
      <w:proofErr w:type="spellStart"/>
      <w:r w:rsidRPr="00A864D7">
        <w:rPr>
          <w:rFonts w:ascii="Comic Sans MS" w:hAnsi="Comic Sans MS"/>
          <w:b/>
        </w:rPr>
        <w:t>Latanoprost</w:t>
      </w:r>
      <w:proofErr w:type="spellEnd"/>
      <w:r w:rsidRPr="00A864D7">
        <w:rPr>
          <w:rFonts w:ascii="Comic Sans MS" w:hAnsi="Comic Sans MS"/>
          <w:b/>
        </w:rPr>
        <w:t xml:space="preserve"> </w:t>
      </w:r>
    </w:p>
    <w:p w14:paraId="15199CB7" w14:textId="77777777" w:rsidR="00062EA2" w:rsidRDefault="00062EA2" w:rsidP="00062EA2">
      <w:pPr>
        <w:pStyle w:val="Paragraphedeliste"/>
        <w:ind w:left="1440"/>
        <w:rPr>
          <w:rFonts w:ascii="Comic Sans MS" w:hAnsi="Comic Sans MS"/>
          <w:b/>
        </w:rPr>
      </w:pPr>
    </w:p>
    <w:p w14:paraId="129DC990" w14:textId="77777777" w:rsidR="00062EA2" w:rsidRDefault="00062EA2" w:rsidP="00062EA2">
      <w:pPr>
        <w:pStyle w:val="Paragraphedeliste"/>
        <w:numPr>
          <w:ilvl w:val="0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The main goal in the treatment of acute primary glaucoma is to decrease the IOP to values less than _____ as soon as possible</w:t>
      </w:r>
    </w:p>
    <w:p w14:paraId="4A4A4BD0" w14:textId="77777777" w:rsid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30</w:t>
      </w:r>
    </w:p>
    <w:p w14:paraId="1F4B54BD" w14:textId="77777777" w:rsid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25</w:t>
      </w:r>
    </w:p>
    <w:p w14:paraId="27FE98E6" w14:textId="77777777" w:rsidR="00062EA2" w:rsidRP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  <w:b/>
        </w:rPr>
      </w:pPr>
      <w:r w:rsidRPr="00062EA2">
        <w:rPr>
          <w:rFonts w:ascii="Comic Sans MS" w:hAnsi="Comic Sans MS"/>
          <w:b/>
        </w:rPr>
        <w:t>20</w:t>
      </w:r>
    </w:p>
    <w:p w14:paraId="6D3C78E8" w14:textId="77777777" w:rsidR="00062EA2" w:rsidRPr="00A864D7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15</w:t>
      </w:r>
    </w:p>
    <w:p w14:paraId="2CCB3967" w14:textId="77777777" w:rsidR="00062EA2" w:rsidRDefault="00062EA2" w:rsidP="00062EA2">
      <w:pPr>
        <w:pStyle w:val="Paragraphedeliste"/>
        <w:ind w:left="1440"/>
        <w:rPr>
          <w:rFonts w:ascii="Comic Sans MS" w:hAnsi="Comic Sans MS"/>
        </w:rPr>
      </w:pPr>
    </w:p>
    <w:p w14:paraId="0B65E935" w14:textId="77777777" w:rsidR="00062EA2" w:rsidRDefault="00062EA2" w:rsidP="00062EA2">
      <w:pPr>
        <w:pStyle w:val="Paragraphedeliste"/>
        <w:numPr>
          <w:ilvl w:val="0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Name ocular disorder that can lead to secondary glaucoma.</w:t>
      </w:r>
    </w:p>
    <w:p w14:paraId="118F976E" w14:textId="41F53950" w:rsidR="00062EA2" w:rsidRDefault="00062EA2" w:rsidP="00062EA2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 xml:space="preserve">Cataract, lens luxation, uveitis, </w:t>
      </w:r>
      <w:proofErr w:type="spellStart"/>
      <w:r>
        <w:rPr>
          <w:rFonts w:ascii="Comic Sans MS" w:hAnsi="Comic Sans MS"/>
        </w:rPr>
        <w:t>hyphema</w:t>
      </w:r>
      <w:proofErr w:type="spellEnd"/>
      <w:r>
        <w:rPr>
          <w:rFonts w:ascii="Comic Sans MS" w:hAnsi="Comic Sans MS"/>
        </w:rPr>
        <w:t>, intraocular neoplasm</w:t>
      </w:r>
    </w:p>
    <w:p w14:paraId="5FB03FFD" w14:textId="77777777" w:rsidR="00062EA2" w:rsidRDefault="00062EA2" w:rsidP="00062EA2">
      <w:pPr>
        <w:pStyle w:val="Paragraphedeliste"/>
        <w:rPr>
          <w:rFonts w:ascii="Comic Sans MS" w:hAnsi="Comic Sans MS"/>
        </w:rPr>
      </w:pPr>
    </w:p>
    <w:p w14:paraId="0793AD6C" w14:textId="77777777" w:rsidR="00062EA2" w:rsidRDefault="00062EA2" w:rsidP="00062EA2">
      <w:pPr>
        <w:pStyle w:val="Paragraphedeliste"/>
        <w:numPr>
          <w:ilvl w:val="0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Which of the following drug is appropriate in a dog with glaucoma and uveitis?</w:t>
      </w:r>
    </w:p>
    <w:p w14:paraId="4770B9E9" w14:textId="77777777" w:rsidR="00062EA2" w:rsidRP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  <w:b/>
        </w:rPr>
      </w:pPr>
      <w:proofErr w:type="spellStart"/>
      <w:r w:rsidRPr="00062EA2">
        <w:rPr>
          <w:rFonts w:ascii="Comic Sans MS" w:hAnsi="Comic Sans MS"/>
          <w:b/>
        </w:rPr>
        <w:t>Dorzolamide</w:t>
      </w:r>
      <w:proofErr w:type="spellEnd"/>
    </w:p>
    <w:p w14:paraId="4A9909E4" w14:textId="77777777" w:rsid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Demecarium</w:t>
      </w:r>
      <w:proofErr w:type="spellEnd"/>
    </w:p>
    <w:p w14:paraId="6C1D5F65" w14:textId="77777777" w:rsid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Latanoprost</w:t>
      </w:r>
      <w:proofErr w:type="spellEnd"/>
    </w:p>
    <w:p w14:paraId="3DE1914A" w14:textId="77777777" w:rsidR="00062EA2" w:rsidRDefault="00062EA2" w:rsidP="00062EA2">
      <w:pPr>
        <w:pStyle w:val="Paragraphedeliste"/>
        <w:numPr>
          <w:ilvl w:val="1"/>
          <w:numId w:val="10"/>
        </w:numPr>
        <w:rPr>
          <w:rFonts w:ascii="Comic Sans MS" w:hAnsi="Comic Sans MS"/>
        </w:rPr>
      </w:pPr>
      <w:r>
        <w:rPr>
          <w:rFonts w:ascii="Comic Sans MS" w:hAnsi="Comic Sans MS"/>
        </w:rPr>
        <w:t>Mannitol</w:t>
      </w:r>
    </w:p>
    <w:p w14:paraId="4EBE5F51" w14:textId="77777777" w:rsidR="000755D8" w:rsidRPr="000755D8" w:rsidRDefault="000755D8" w:rsidP="000755D8">
      <w:pPr>
        <w:rPr>
          <w:rFonts w:ascii="Comic Sans MS" w:hAnsi="Comic Sans MS"/>
        </w:rPr>
      </w:pPr>
    </w:p>
    <w:p w14:paraId="785B8881" w14:textId="77777777" w:rsidR="000755D8" w:rsidRPr="000755D8" w:rsidRDefault="000755D8" w:rsidP="000755D8">
      <w:pPr>
        <w:pStyle w:val="Paragraphedeliste"/>
        <w:numPr>
          <w:ilvl w:val="0"/>
          <w:numId w:val="10"/>
        </w:numPr>
        <w:rPr>
          <w:rFonts w:ascii="Comic Sans MS" w:hAnsi="Comic Sans MS"/>
          <w:b/>
        </w:rPr>
      </w:pPr>
      <w:r w:rsidRPr="000755D8">
        <w:rPr>
          <w:rFonts w:ascii="Comic Sans MS" w:hAnsi="Comic Sans MS"/>
        </w:rPr>
        <w:t>You are treating a dog with glaucoma. He has no menace, no dazzle, his pupil is mydriatic and consensual PLR is negative. What are recommendations</w:t>
      </w:r>
      <w:r>
        <w:rPr>
          <w:rFonts w:ascii="Comic Sans MS" w:hAnsi="Comic Sans MS"/>
        </w:rPr>
        <w:t>?</w:t>
      </w:r>
    </w:p>
    <w:p w14:paraId="2A0C12CE" w14:textId="2412AA70" w:rsidR="000755D8" w:rsidRPr="000E217C" w:rsidRDefault="000755D8" w:rsidP="000755D8">
      <w:pPr>
        <w:pStyle w:val="Paragraphedeliste"/>
        <w:rPr>
          <w:rFonts w:ascii="Comic Sans MS" w:hAnsi="Comic Sans MS"/>
          <w:b/>
        </w:rPr>
      </w:pPr>
      <w:r w:rsidRPr="000E217C">
        <w:rPr>
          <w:rFonts w:ascii="Comic Sans MS" w:hAnsi="Comic Sans MS"/>
          <w:b/>
        </w:rPr>
        <w:t xml:space="preserve">Salvage procedure for pain control – </w:t>
      </w:r>
      <w:proofErr w:type="spellStart"/>
      <w:r w:rsidRPr="000E217C">
        <w:rPr>
          <w:rFonts w:ascii="Comic Sans MS" w:hAnsi="Comic Sans MS"/>
          <w:b/>
        </w:rPr>
        <w:t>enucleation</w:t>
      </w:r>
      <w:proofErr w:type="spellEnd"/>
      <w:r w:rsidRPr="000E217C">
        <w:rPr>
          <w:rFonts w:ascii="Comic Sans MS" w:hAnsi="Comic Sans MS"/>
          <w:b/>
        </w:rPr>
        <w:t xml:space="preserve">, evisceration with prosthesis (after US) or chemical ablation with gentamicin or </w:t>
      </w:r>
      <w:proofErr w:type="spellStart"/>
      <w:r w:rsidRPr="000E217C">
        <w:rPr>
          <w:rFonts w:ascii="Comic Sans MS" w:hAnsi="Comic Sans MS"/>
          <w:b/>
        </w:rPr>
        <w:t>cidofovir</w:t>
      </w:r>
      <w:proofErr w:type="spellEnd"/>
      <w:r w:rsidRPr="000E217C">
        <w:rPr>
          <w:rFonts w:ascii="Comic Sans MS" w:hAnsi="Comic Sans MS"/>
          <w:b/>
        </w:rPr>
        <w:t>.</w:t>
      </w:r>
    </w:p>
    <w:p w14:paraId="68085E33" w14:textId="2552AEFB" w:rsidR="000755D8" w:rsidRPr="00A864D7" w:rsidRDefault="000755D8" w:rsidP="000755D8">
      <w:pPr>
        <w:pStyle w:val="Paragraphedeliste"/>
        <w:rPr>
          <w:rFonts w:ascii="Comic Sans MS" w:hAnsi="Comic Sans MS"/>
        </w:rPr>
      </w:pPr>
      <w:r w:rsidRPr="000E217C">
        <w:rPr>
          <w:rFonts w:ascii="Comic Sans MS" w:hAnsi="Comic Sans MS"/>
          <w:b/>
        </w:rPr>
        <w:t xml:space="preserve">Dogs most commonly have primary </w:t>
      </w:r>
      <w:proofErr w:type="gramStart"/>
      <w:r w:rsidRPr="000E217C">
        <w:rPr>
          <w:rFonts w:ascii="Comic Sans MS" w:hAnsi="Comic Sans MS"/>
          <w:b/>
        </w:rPr>
        <w:t>glaucoma which</w:t>
      </w:r>
      <w:proofErr w:type="gramEnd"/>
      <w:r w:rsidRPr="000E217C">
        <w:rPr>
          <w:rFonts w:ascii="Comic Sans MS" w:hAnsi="Comic Sans MS"/>
          <w:b/>
        </w:rPr>
        <w:t xml:space="preserve"> is often bilateral –start prophylactic medication in the contralateral visual eye: </w:t>
      </w:r>
      <w:proofErr w:type="spellStart"/>
      <w:r w:rsidRPr="000E217C">
        <w:rPr>
          <w:rFonts w:ascii="Comic Sans MS" w:hAnsi="Comic Sans MS"/>
          <w:b/>
        </w:rPr>
        <w:t>dorzolamide</w:t>
      </w:r>
      <w:proofErr w:type="spellEnd"/>
      <w:r w:rsidRPr="000E217C">
        <w:rPr>
          <w:rFonts w:ascii="Comic Sans MS" w:hAnsi="Comic Sans MS"/>
          <w:b/>
        </w:rPr>
        <w:t xml:space="preserve"> with dexamethasone q12h and check IOP q.3-4 mo</w:t>
      </w:r>
      <w:r>
        <w:rPr>
          <w:rFonts w:ascii="Comic Sans MS" w:hAnsi="Comic Sans MS"/>
        </w:rPr>
        <w:t xml:space="preserve">. </w:t>
      </w:r>
    </w:p>
    <w:p w14:paraId="790D7A4C" w14:textId="77777777" w:rsidR="00062EA2" w:rsidRPr="00A864D7" w:rsidRDefault="00062EA2" w:rsidP="00062EA2">
      <w:pPr>
        <w:pStyle w:val="Paragraphedeliste"/>
        <w:rPr>
          <w:rFonts w:ascii="Comic Sans MS" w:hAnsi="Comic Sans MS"/>
          <w:b/>
        </w:rPr>
      </w:pPr>
    </w:p>
    <w:p w14:paraId="1B757D65" w14:textId="77777777" w:rsidR="00A864D7" w:rsidRPr="00A864D7" w:rsidRDefault="00A864D7" w:rsidP="00A864D7">
      <w:pPr>
        <w:rPr>
          <w:rFonts w:ascii="Comic Sans MS" w:hAnsi="Comic Sans MS"/>
          <w:b/>
        </w:rPr>
      </w:pPr>
    </w:p>
    <w:p w14:paraId="44D66525" w14:textId="77777777" w:rsidR="0065700E" w:rsidRPr="00EC0DFE" w:rsidRDefault="0065700E" w:rsidP="0065700E">
      <w:pPr>
        <w:pStyle w:val="Paragraphedeliste"/>
        <w:ind w:left="1440"/>
        <w:rPr>
          <w:rFonts w:ascii="Comic Sans MS" w:hAnsi="Comic Sans MS"/>
        </w:rPr>
      </w:pPr>
    </w:p>
    <w:p w14:paraId="59DCA96C" w14:textId="77777777" w:rsidR="00DB0831" w:rsidRPr="00DB0831" w:rsidRDefault="00DB0831" w:rsidP="00E33E52">
      <w:pPr>
        <w:pStyle w:val="Paragraphedeliste"/>
        <w:ind w:left="0"/>
        <w:rPr>
          <w:rFonts w:ascii="Comic Sans MS" w:hAnsi="Comic Sans MS"/>
        </w:rPr>
      </w:pPr>
      <w:bookmarkStart w:id="0" w:name="_GoBack"/>
      <w:bookmarkEnd w:id="0"/>
    </w:p>
    <w:p w14:paraId="015C8023" w14:textId="77777777" w:rsidR="00657C1E" w:rsidRPr="00DB0831" w:rsidRDefault="00657C1E">
      <w:pPr>
        <w:rPr>
          <w:rFonts w:ascii="Comic Sans MS" w:hAnsi="Comic Sans MS"/>
        </w:rPr>
      </w:pPr>
    </w:p>
    <w:p w14:paraId="54AC6168" w14:textId="77777777" w:rsidR="00657C1E" w:rsidRPr="00DB0831" w:rsidRDefault="00657C1E">
      <w:pPr>
        <w:rPr>
          <w:rFonts w:ascii="Comic Sans MS" w:hAnsi="Comic Sans MS"/>
        </w:rPr>
      </w:pPr>
    </w:p>
    <w:p w14:paraId="7421B071" w14:textId="77777777" w:rsidR="00657C1E" w:rsidRPr="00DB0831" w:rsidRDefault="00657C1E">
      <w:pPr>
        <w:rPr>
          <w:rFonts w:ascii="Comic Sans MS" w:hAnsi="Comic Sans MS"/>
        </w:rPr>
      </w:pPr>
    </w:p>
    <w:p w14:paraId="4B7AC64D" w14:textId="77777777" w:rsidR="00657C1E" w:rsidRPr="00DB0831" w:rsidRDefault="00657C1E">
      <w:pPr>
        <w:rPr>
          <w:rFonts w:ascii="Comic Sans MS" w:hAnsi="Comic Sans MS"/>
        </w:rPr>
      </w:pPr>
    </w:p>
    <w:sectPr w:rsidR="00657C1E" w:rsidRPr="00DB0831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67E4"/>
    <w:multiLevelType w:val="hybridMultilevel"/>
    <w:tmpl w:val="BF92D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E6A83"/>
    <w:multiLevelType w:val="hybridMultilevel"/>
    <w:tmpl w:val="027E1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42270"/>
    <w:multiLevelType w:val="hybridMultilevel"/>
    <w:tmpl w:val="9BF44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6617D"/>
    <w:multiLevelType w:val="hybridMultilevel"/>
    <w:tmpl w:val="67129A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D6F3C"/>
    <w:multiLevelType w:val="hybridMultilevel"/>
    <w:tmpl w:val="B750F2AE"/>
    <w:lvl w:ilvl="0" w:tplc="991E8A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84DFA"/>
    <w:multiLevelType w:val="hybridMultilevel"/>
    <w:tmpl w:val="7E1C5D26"/>
    <w:lvl w:ilvl="0" w:tplc="991E8A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3B3C87"/>
    <w:multiLevelType w:val="hybridMultilevel"/>
    <w:tmpl w:val="7E1C5D26"/>
    <w:lvl w:ilvl="0" w:tplc="991E8A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32C21"/>
    <w:multiLevelType w:val="hybridMultilevel"/>
    <w:tmpl w:val="2FE24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33A8F"/>
    <w:multiLevelType w:val="hybridMultilevel"/>
    <w:tmpl w:val="6C7426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7418E"/>
    <w:multiLevelType w:val="hybridMultilevel"/>
    <w:tmpl w:val="26CEF1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1E"/>
    <w:rsid w:val="00062EA2"/>
    <w:rsid w:val="000755D8"/>
    <w:rsid w:val="000E217C"/>
    <w:rsid w:val="000E244D"/>
    <w:rsid w:val="00144DFD"/>
    <w:rsid w:val="0016605D"/>
    <w:rsid w:val="002C4D29"/>
    <w:rsid w:val="003F4D94"/>
    <w:rsid w:val="00437961"/>
    <w:rsid w:val="004B1F65"/>
    <w:rsid w:val="00522D4E"/>
    <w:rsid w:val="0057450D"/>
    <w:rsid w:val="0063394F"/>
    <w:rsid w:val="0065700E"/>
    <w:rsid w:val="00657C1E"/>
    <w:rsid w:val="007C1F7A"/>
    <w:rsid w:val="008A1C05"/>
    <w:rsid w:val="00967C7E"/>
    <w:rsid w:val="009B386B"/>
    <w:rsid w:val="009C411F"/>
    <w:rsid w:val="00A268EC"/>
    <w:rsid w:val="00A864D7"/>
    <w:rsid w:val="00B8680F"/>
    <w:rsid w:val="00DB0831"/>
    <w:rsid w:val="00E33E52"/>
    <w:rsid w:val="00EC0DFE"/>
    <w:rsid w:val="00E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173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2D4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2D4E"/>
    <w:rPr>
      <w:rFonts w:ascii="Lucida Grande" w:hAnsi="Lucida Grande" w:cs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0E244D"/>
    <w:pPr>
      <w:ind w:left="720"/>
      <w:contextualSpacing/>
    </w:pPr>
  </w:style>
  <w:style w:type="table" w:styleId="Grille">
    <w:name w:val="Table Grid"/>
    <w:basedOn w:val="TableauNormal"/>
    <w:uiPriority w:val="59"/>
    <w:rsid w:val="009B3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2D4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2D4E"/>
    <w:rPr>
      <w:rFonts w:ascii="Lucida Grande" w:hAnsi="Lucida Grande" w:cs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0E244D"/>
    <w:pPr>
      <w:ind w:left="720"/>
      <w:contextualSpacing/>
    </w:pPr>
  </w:style>
  <w:style w:type="table" w:styleId="Grille">
    <w:name w:val="Table Grid"/>
    <w:basedOn w:val="TableauNormal"/>
    <w:uiPriority w:val="59"/>
    <w:rsid w:val="009B3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1316</Words>
  <Characters>7241</Characters>
  <Application>Microsoft Macintosh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6</cp:revision>
  <dcterms:created xsi:type="dcterms:W3CDTF">2016-08-04T00:25:00Z</dcterms:created>
  <dcterms:modified xsi:type="dcterms:W3CDTF">2016-08-04T03:48:00Z</dcterms:modified>
</cp:coreProperties>
</file>