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FAE3DEE" w14:textId="77777777" w:rsidR="00794421" w:rsidRDefault="00794421" w:rsidP="00794421">
      <w:proofErr w:type="spellStart"/>
      <w:r>
        <w:t>Fossum</w:t>
      </w:r>
      <w:proofErr w:type="spellEnd"/>
      <w:r>
        <w:t xml:space="preserve">, </w:t>
      </w:r>
      <w:proofErr w:type="spellStart"/>
      <w:proofErr w:type="gramStart"/>
      <w:r>
        <w:t>pg</w:t>
      </w:r>
      <w:proofErr w:type="spellEnd"/>
      <w:proofErr w:type="gramEnd"/>
      <w:r>
        <w:t xml:space="preserve"> 1101 – 1103</w:t>
      </w:r>
    </w:p>
    <w:p w14:paraId="4A8A95FF" w14:textId="77777777" w:rsidR="00794421" w:rsidRDefault="00794421"/>
    <w:p w14:paraId="41A93CDD" w14:textId="77777777" w:rsidR="00794421" w:rsidRDefault="00794421" w:rsidP="00794421">
      <w:pPr>
        <w:pStyle w:val="ListParagraph"/>
        <w:numPr>
          <w:ilvl w:val="0"/>
          <w:numId w:val="1"/>
        </w:numPr>
      </w:pPr>
      <w:r>
        <w:t>Complications of Fracture Healing</w:t>
      </w:r>
    </w:p>
    <w:p w14:paraId="1490D356" w14:textId="77777777" w:rsidR="00794421" w:rsidRDefault="00794421" w:rsidP="00794421">
      <w:pPr>
        <w:pStyle w:val="ListParagraph"/>
        <w:numPr>
          <w:ilvl w:val="1"/>
          <w:numId w:val="1"/>
        </w:numPr>
      </w:pPr>
      <w:r>
        <w:t>Delayed Union</w:t>
      </w:r>
    </w:p>
    <w:p w14:paraId="1308570C" w14:textId="77777777" w:rsidR="0053731D" w:rsidRPr="0053731D" w:rsidRDefault="0053731D" w:rsidP="0053731D">
      <w:pPr>
        <w:pStyle w:val="ListParagraph"/>
        <w:widowControl w:val="0"/>
        <w:numPr>
          <w:ilvl w:val="2"/>
          <w:numId w:val="1"/>
        </w:numPr>
        <w:autoSpaceDE w:val="0"/>
        <w:autoSpaceDN w:val="0"/>
        <w:adjustRightInd w:val="0"/>
        <w:spacing w:after="240" w:line="300" w:lineRule="atLeast"/>
        <w:rPr>
          <w:rFonts w:ascii="Times" w:hAnsi="Times" w:cs="Times"/>
        </w:rPr>
      </w:pPr>
      <w:r w:rsidRPr="0053731D">
        <w:rPr>
          <w:rFonts w:ascii="Times" w:hAnsi="Times" w:cs="Times"/>
          <w:sz w:val="26"/>
          <w:szCs w:val="26"/>
        </w:rPr>
        <w:t xml:space="preserve">Fractures that heal more slowly than anticipated </w:t>
      </w:r>
    </w:p>
    <w:p w14:paraId="420021CE" w14:textId="77777777" w:rsidR="0053731D" w:rsidRPr="0053731D" w:rsidRDefault="0053731D" w:rsidP="0053731D">
      <w:pPr>
        <w:pStyle w:val="ListParagraph"/>
        <w:widowControl w:val="0"/>
        <w:numPr>
          <w:ilvl w:val="2"/>
          <w:numId w:val="1"/>
        </w:numPr>
        <w:autoSpaceDE w:val="0"/>
        <w:autoSpaceDN w:val="0"/>
        <w:adjustRightInd w:val="0"/>
        <w:spacing w:after="240" w:line="300" w:lineRule="atLeast"/>
        <w:rPr>
          <w:rFonts w:ascii="Times" w:hAnsi="Times" w:cs="Times"/>
        </w:rPr>
      </w:pPr>
      <w:r w:rsidRPr="0053731D">
        <w:rPr>
          <w:rFonts w:ascii="Times" w:hAnsi="Times" w:cs="Times"/>
          <w:sz w:val="26"/>
          <w:szCs w:val="26"/>
        </w:rPr>
        <w:t xml:space="preserve">Most </w:t>
      </w:r>
      <w:r>
        <w:rPr>
          <w:rFonts w:ascii="Times" w:hAnsi="Times" w:cs="Times"/>
          <w:sz w:val="26"/>
          <w:szCs w:val="26"/>
        </w:rPr>
        <w:t>long bone fractures have radio</w:t>
      </w:r>
      <w:r w:rsidRPr="0053731D">
        <w:rPr>
          <w:rFonts w:ascii="Times" w:hAnsi="Times" w:cs="Times"/>
          <w:sz w:val="26"/>
          <w:szCs w:val="26"/>
        </w:rPr>
        <w:t xml:space="preserve">graphic evidence of bone bridging the fracture lines by 12 weeks </w:t>
      </w:r>
    </w:p>
    <w:p w14:paraId="1A1DA964" w14:textId="77777777" w:rsidR="0053731D" w:rsidRPr="0053731D" w:rsidRDefault="0053731D" w:rsidP="0053731D">
      <w:pPr>
        <w:pStyle w:val="ListParagraph"/>
        <w:widowControl w:val="0"/>
        <w:numPr>
          <w:ilvl w:val="2"/>
          <w:numId w:val="1"/>
        </w:numPr>
        <w:autoSpaceDE w:val="0"/>
        <w:autoSpaceDN w:val="0"/>
        <w:adjustRightInd w:val="0"/>
        <w:spacing w:after="240" w:line="300" w:lineRule="atLeast"/>
        <w:rPr>
          <w:rFonts w:ascii="Times" w:hAnsi="Times" w:cs="Times"/>
        </w:rPr>
      </w:pPr>
      <w:r>
        <w:rPr>
          <w:rFonts w:ascii="Times" w:hAnsi="Times" w:cs="Times"/>
          <w:sz w:val="26"/>
          <w:szCs w:val="26"/>
        </w:rPr>
        <w:t>S</w:t>
      </w:r>
      <w:r w:rsidRPr="0053731D">
        <w:rPr>
          <w:rFonts w:ascii="Times" w:hAnsi="Times" w:cs="Times"/>
          <w:sz w:val="26"/>
          <w:szCs w:val="26"/>
        </w:rPr>
        <w:t xml:space="preserve">igns of progressive </w:t>
      </w:r>
      <w:r>
        <w:rPr>
          <w:rFonts w:ascii="Times" w:hAnsi="Times" w:cs="Times"/>
          <w:sz w:val="26"/>
          <w:szCs w:val="26"/>
        </w:rPr>
        <w:t>bone activ</w:t>
      </w:r>
      <w:r w:rsidRPr="0053731D">
        <w:rPr>
          <w:rFonts w:ascii="Times" w:hAnsi="Times" w:cs="Times"/>
          <w:sz w:val="26"/>
          <w:szCs w:val="26"/>
        </w:rPr>
        <w:t xml:space="preserve">ity are visible on sequential radiographs, and bone union is anticipated, but not ensured </w:t>
      </w:r>
    </w:p>
    <w:p w14:paraId="7EF814BA" w14:textId="77777777" w:rsidR="0053731D" w:rsidRPr="0053731D" w:rsidRDefault="0053731D" w:rsidP="0053731D">
      <w:pPr>
        <w:pStyle w:val="ListParagraph"/>
        <w:widowControl w:val="0"/>
        <w:numPr>
          <w:ilvl w:val="2"/>
          <w:numId w:val="1"/>
        </w:numPr>
        <w:autoSpaceDE w:val="0"/>
        <w:autoSpaceDN w:val="0"/>
        <w:adjustRightInd w:val="0"/>
        <w:spacing w:after="240" w:line="300" w:lineRule="atLeast"/>
        <w:rPr>
          <w:rFonts w:ascii="Times" w:hAnsi="Times" w:cs="Times"/>
        </w:rPr>
      </w:pPr>
      <w:r w:rsidRPr="0053731D">
        <w:rPr>
          <w:rFonts w:ascii="Times" w:hAnsi="Times" w:cs="Times"/>
          <w:sz w:val="26"/>
          <w:szCs w:val="26"/>
        </w:rPr>
        <w:t xml:space="preserve">As long as implants are adequate and remain intact, </w:t>
      </w:r>
      <w:r>
        <w:rPr>
          <w:rFonts w:ascii="Times" w:hAnsi="Times" w:cs="Times"/>
          <w:sz w:val="26"/>
          <w:szCs w:val="26"/>
        </w:rPr>
        <w:t>with</w:t>
      </w:r>
      <w:r w:rsidRPr="0053731D">
        <w:rPr>
          <w:rFonts w:ascii="Times" w:hAnsi="Times" w:cs="Times"/>
          <w:sz w:val="26"/>
          <w:szCs w:val="26"/>
        </w:rPr>
        <w:t xml:space="preserve"> strict</w:t>
      </w:r>
      <w:r>
        <w:rPr>
          <w:rFonts w:ascii="Times" w:hAnsi="Times" w:cs="Times"/>
          <w:sz w:val="26"/>
          <w:szCs w:val="26"/>
        </w:rPr>
        <w:t xml:space="preserve"> activity</w:t>
      </w:r>
      <w:r w:rsidRPr="0053731D">
        <w:rPr>
          <w:rFonts w:ascii="Times" w:hAnsi="Times" w:cs="Times"/>
          <w:sz w:val="26"/>
          <w:szCs w:val="26"/>
        </w:rPr>
        <w:t xml:space="preserve"> supervis</w:t>
      </w:r>
      <w:r>
        <w:rPr>
          <w:rFonts w:ascii="Times" w:hAnsi="Times" w:cs="Times"/>
          <w:sz w:val="26"/>
          <w:szCs w:val="26"/>
        </w:rPr>
        <w:t>ion,</w:t>
      </w:r>
      <w:r w:rsidRPr="0053731D">
        <w:rPr>
          <w:rFonts w:ascii="Times" w:hAnsi="Times" w:cs="Times"/>
          <w:sz w:val="26"/>
          <w:szCs w:val="26"/>
        </w:rPr>
        <w:t xml:space="preserve"> no additional surgery </w:t>
      </w:r>
      <w:r>
        <w:rPr>
          <w:rFonts w:ascii="Times" w:hAnsi="Times" w:cs="Times"/>
          <w:sz w:val="26"/>
          <w:szCs w:val="26"/>
        </w:rPr>
        <w:t>will be needed</w:t>
      </w:r>
    </w:p>
    <w:p w14:paraId="0E4014A4" w14:textId="77777777" w:rsidR="0053731D" w:rsidRPr="0053731D" w:rsidRDefault="0053731D" w:rsidP="0053731D">
      <w:pPr>
        <w:pStyle w:val="ListParagraph"/>
        <w:widowControl w:val="0"/>
        <w:numPr>
          <w:ilvl w:val="2"/>
          <w:numId w:val="1"/>
        </w:numPr>
        <w:autoSpaceDE w:val="0"/>
        <w:autoSpaceDN w:val="0"/>
        <w:adjustRightInd w:val="0"/>
        <w:spacing w:after="240" w:line="300" w:lineRule="atLeast"/>
        <w:rPr>
          <w:rFonts w:ascii="Times" w:hAnsi="Times" w:cs="Times"/>
        </w:rPr>
      </w:pPr>
      <w:r>
        <w:rPr>
          <w:rFonts w:ascii="Times" w:hAnsi="Times" w:cs="Times"/>
          <w:sz w:val="26"/>
          <w:szCs w:val="26"/>
        </w:rPr>
        <w:t>Contributing f</w:t>
      </w:r>
      <w:r w:rsidRPr="0053731D">
        <w:rPr>
          <w:rFonts w:ascii="Times" w:hAnsi="Times" w:cs="Times"/>
          <w:sz w:val="26"/>
          <w:szCs w:val="26"/>
        </w:rPr>
        <w:t>actors</w:t>
      </w:r>
      <w:r>
        <w:rPr>
          <w:rFonts w:ascii="Times" w:hAnsi="Times" w:cs="Times"/>
          <w:sz w:val="26"/>
          <w:szCs w:val="26"/>
        </w:rPr>
        <w:t>:</w:t>
      </w:r>
    </w:p>
    <w:p w14:paraId="4B648ECD" w14:textId="77777777" w:rsidR="0053731D" w:rsidRPr="0053731D" w:rsidRDefault="0053731D" w:rsidP="0053731D">
      <w:pPr>
        <w:pStyle w:val="ListParagraph"/>
        <w:widowControl w:val="0"/>
        <w:numPr>
          <w:ilvl w:val="3"/>
          <w:numId w:val="1"/>
        </w:numPr>
        <w:autoSpaceDE w:val="0"/>
        <w:autoSpaceDN w:val="0"/>
        <w:adjustRightInd w:val="0"/>
        <w:spacing w:after="240" w:line="300" w:lineRule="atLeast"/>
        <w:rPr>
          <w:rFonts w:ascii="Times" w:hAnsi="Times" w:cs="Times"/>
        </w:rPr>
      </w:pPr>
      <w:r>
        <w:rPr>
          <w:rFonts w:ascii="Times" w:hAnsi="Times" w:cs="Times"/>
          <w:sz w:val="26"/>
          <w:szCs w:val="26"/>
        </w:rPr>
        <w:t>S</w:t>
      </w:r>
      <w:r w:rsidRPr="0053731D">
        <w:rPr>
          <w:rFonts w:ascii="Times" w:hAnsi="Times" w:cs="Times"/>
          <w:sz w:val="26"/>
          <w:szCs w:val="26"/>
        </w:rPr>
        <w:t>ystemic status of the patient (malnutrition and anemia)</w:t>
      </w:r>
    </w:p>
    <w:p w14:paraId="6BC7234A" w14:textId="77777777" w:rsidR="0053731D" w:rsidRPr="0053731D" w:rsidRDefault="00A81EE0" w:rsidP="0053731D">
      <w:pPr>
        <w:pStyle w:val="ListParagraph"/>
        <w:widowControl w:val="0"/>
        <w:numPr>
          <w:ilvl w:val="3"/>
          <w:numId w:val="1"/>
        </w:numPr>
        <w:autoSpaceDE w:val="0"/>
        <w:autoSpaceDN w:val="0"/>
        <w:adjustRightInd w:val="0"/>
        <w:spacing w:after="240" w:line="300" w:lineRule="atLeast"/>
        <w:rPr>
          <w:rFonts w:ascii="Times" w:hAnsi="Times" w:cs="Times"/>
        </w:rPr>
      </w:pPr>
      <w:r>
        <w:rPr>
          <w:rFonts w:ascii="Times" w:hAnsi="Times" w:cs="Times"/>
          <w:noProof/>
        </w:rPr>
        <w:drawing>
          <wp:anchor distT="0" distB="0" distL="114300" distR="114300" simplePos="0" relativeHeight="251658240" behindDoc="1" locked="0" layoutInCell="1" allowOverlap="1" wp14:anchorId="766FB30E" wp14:editId="36351307">
            <wp:simplePos x="0" y="0"/>
            <wp:positionH relativeFrom="column">
              <wp:posOffset>-800100</wp:posOffset>
            </wp:positionH>
            <wp:positionV relativeFrom="paragraph">
              <wp:posOffset>567055</wp:posOffset>
            </wp:positionV>
            <wp:extent cx="1208405" cy="1943100"/>
            <wp:effectExtent l="0" t="0" r="10795" b="1270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8405" cy="1943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FAA26D3D-D897-4be2-8F04-BA451C77F1D7}">
                        <ma14:placeholderFlag xmlns:ma14="http://schemas.microsoft.com/office/mac/drawingml/2011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3731D">
        <w:rPr>
          <w:rFonts w:ascii="Times" w:hAnsi="Times" w:cs="Times"/>
          <w:sz w:val="26"/>
          <w:szCs w:val="26"/>
        </w:rPr>
        <w:t>N</w:t>
      </w:r>
      <w:r w:rsidR="0053731D" w:rsidRPr="0053731D">
        <w:rPr>
          <w:rFonts w:ascii="Times" w:hAnsi="Times" w:cs="Times"/>
          <w:sz w:val="26"/>
          <w:szCs w:val="26"/>
        </w:rPr>
        <w:t>ature of the trauma (high-energy fractured diaphysis with extensive soft tissue injury and possibly open fractures)</w:t>
      </w:r>
    </w:p>
    <w:p w14:paraId="51A1BF66" w14:textId="77777777" w:rsidR="0053731D" w:rsidRPr="0053731D" w:rsidRDefault="0053731D" w:rsidP="0053731D">
      <w:pPr>
        <w:pStyle w:val="ListParagraph"/>
        <w:widowControl w:val="0"/>
        <w:numPr>
          <w:ilvl w:val="3"/>
          <w:numId w:val="1"/>
        </w:numPr>
        <w:autoSpaceDE w:val="0"/>
        <w:autoSpaceDN w:val="0"/>
        <w:adjustRightInd w:val="0"/>
        <w:spacing w:after="240" w:line="300" w:lineRule="atLeast"/>
        <w:rPr>
          <w:rFonts w:ascii="Times" w:hAnsi="Times" w:cs="Times"/>
        </w:rPr>
      </w:pPr>
      <w:r>
        <w:rPr>
          <w:rFonts w:ascii="Times" w:hAnsi="Times" w:cs="Times"/>
          <w:sz w:val="26"/>
          <w:szCs w:val="26"/>
        </w:rPr>
        <w:t>L</w:t>
      </w:r>
      <w:r w:rsidRPr="0053731D">
        <w:rPr>
          <w:rFonts w:ascii="Times" w:hAnsi="Times" w:cs="Times"/>
          <w:sz w:val="26"/>
          <w:szCs w:val="26"/>
        </w:rPr>
        <w:t xml:space="preserve">ocal host </w:t>
      </w:r>
      <w:proofErr w:type="spellStart"/>
      <w:r w:rsidRPr="0053731D">
        <w:rPr>
          <w:rFonts w:ascii="Times" w:hAnsi="Times" w:cs="Times"/>
          <w:sz w:val="26"/>
          <w:szCs w:val="26"/>
        </w:rPr>
        <w:t>postinjury</w:t>
      </w:r>
      <w:proofErr w:type="spellEnd"/>
      <w:r w:rsidRPr="0053731D">
        <w:rPr>
          <w:rFonts w:ascii="Times" w:hAnsi="Times" w:cs="Times"/>
          <w:sz w:val="26"/>
          <w:szCs w:val="26"/>
        </w:rPr>
        <w:t xml:space="preserve"> response (inadequate cellular response for healing)</w:t>
      </w:r>
    </w:p>
    <w:p w14:paraId="45388D16" w14:textId="77777777" w:rsidR="0053731D" w:rsidRPr="0053731D" w:rsidRDefault="0053731D" w:rsidP="0053731D">
      <w:pPr>
        <w:pStyle w:val="ListParagraph"/>
        <w:widowControl w:val="0"/>
        <w:numPr>
          <w:ilvl w:val="3"/>
          <w:numId w:val="1"/>
        </w:numPr>
        <w:autoSpaceDE w:val="0"/>
        <w:autoSpaceDN w:val="0"/>
        <w:adjustRightInd w:val="0"/>
        <w:spacing w:after="240" w:line="300" w:lineRule="atLeast"/>
        <w:rPr>
          <w:rFonts w:ascii="Times" w:hAnsi="Times" w:cs="Times"/>
        </w:rPr>
      </w:pPr>
      <w:r>
        <w:rPr>
          <w:rFonts w:ascii="Times" w:hAnsi="Times" w:cs="Times"/>
          <w:sz w:val="26"/>
          <w:szCs w:val="26"/>
        </w:rPr>
        <w:t>F</w:t>
      </w:r>
      <w:r w:rsidRPr="0053731D">
        <w:rPr>
          <w:rFonts w:ascii="Times" w:hAnsi="Times" w:cs="Times"/>
          <w:sz w:val="26"/>
          <w:szCs w:val="26"/>
        </w:rPr>
        <w:t xml:space="preserve">racture management </w:t>
      </w:r>
      <w:r>
        <w:rPr>
          <w:rFonts w:ascii="Times" w:hAnsi="Times" w:cs="Times"/>
          <w:sz w:val="26"/>
          <w:szCs w:val="26"/>
        </w:rPr>
        <w:t>(</w:t>
      </w:r>
      <w:r w:rsidRPr="0053731D">
        <w:rPr>
          <w:rFonts w:ascii="Times" w:hAnsi="Times" w:cs="Times"/>
          <w:sz w:val="26"/>
          <w:szCs w:val="26"/>
        </w:rPr>
        <w:t>po</w:t>
      </w:r>
      <w:r>
        <w:rPr>
          <w:rFonts w:ascii="Times" w:hAnsi="Times" w:cs="Times"/>
          <w:sz w:val="26"/>
          <w:szCs w:val="26"/>
        </w:rPr>
        <w:t>or decision making, large frac</w:t>
      </w:r>
      <w:r w:rsidRPr="0053731D">
        <w:rPr>
          <w:rFonts w:ascii="Times" w:hAnsi="Times" w:cs="Times"/>
          <w:sz w:val="26"/>
          <w:szCs w:val="26"/>
        </w:rPr>
        <w:t>ture gaps, unstable implants, or implants that are too rigid, and radiation therapy)</w:t>
      </w:r>
    </w:p>
    <w:p w14:paraId="25896773" w14:textId="77777777" w:rsidR="0053731D" w:rsidRPr="0053731D" w:rsidRDefault="0053731D" w:rsidP="0053731D">
      <w:pPr>
        <w:pStyle w:val="ListParagraph"/>
        <w:widowControl w:val="0"/>
        <w:numPr>
          <w:ilvl w:val="3"/>
          <w:numId w:val="1"/>
        </w:numPr>
        <w:autoSpaceDE w:val="0"/>
        <w:autoSpaceDN w:val="0"/>
        <w:adjustRightInd w:val="0"/>
        <w:spacing w:after="240" w:line="300" w:lineRule="atLeast"/>
        <w:rPr>
          <w:rFonts w:ascii="Times" w:hAnsi="Times" w:cs="Times"/>
        </w:rPr>
      </w:pPr>
      <w:r>
        <w:rPr>
          <w:rFonts w:ascii="Times" w:hAnsi="Times" w:cs="Times"/>
          <w:sz w:val="26"/>
          <w:szCs w:val="26"/>
        </w:rPr>
        <w:t>P</w:t>
      </w:r>
      <w:r w:rsidRPr="0053731D">
        <w:rPr>
          <w:rFonts w:ascii="Times" w:hAnsi="Times" w:cs="Times"/>
          <w:sz w:val="26"/>
          <w:szCs w:val="26"/>
        </w:rPr>
        <w:t>harmacologic factors (steroids</w:t>
      </w:r>
      <w:r>
        <w:rPr>
          <w:rFonts w:ascii="Times" w:hAnsi="Times" w:cs="Times"/>
          <w:sz w:val="26"/>
          <w:szCs w:val="26"/>
        </w:rPr>
        <w:t>, NSAIDs</w:t>
      </w:r>
      <w:r w:rsidRPr="0053731D">
        <w:rPr>
          <w:rFonts w:ascii="Times" w:hAnsi="Times" w:cs="Times"/>
          <w:sz w:val="26"/>
          <w:szCs w:val="26"/>
        </w:rPr>
        <w:t xml:space="preserve">). </w:t>
      </w:r>
    </w:p>
    <w:p w14:paraId="2352742E" w14:textId="77777777" w:rsidR="0053731D" w:rsidRPr="0053731D" w:rsidRDefault="00863DE4" w:rsidP="00A81EE0">
      <w:pPr>
        <w:pStyle w:val="ListParagraph"/>
        <w:widowControl w:val="0"/>
        <w:numPr>
          <w:ilvl w:val="1"/>
          <w:numId w:val="1"/>
        </w:numPr>
        <w:autoSpaceDE w:val="0"/>
        <w:autoSpaceDN w:val="0"/>
        <w:adjustRightInd w:val="0"/>
        <w:spacing w:after="240" w:line="300" w:lineRule="atLeast"/>
        <w:rPr>
          <w:rFonts w:ascii="Times" w:hAnsi="Times" w:cs="Times"/>
        </w:rPr>
      </w:pPr>
      <w:r>
        <w:rPr>
          <w:rFonts w:ascii="Times" w:hAnsi="Times" w:cs="Times"/>
        </w:rPr>
        <w:t>Nonunion</w:t>
      </w:r>
    </w:p>
    <w:p w14:paraId="2D3FD48A" w14:textId="77777777" w:rsidR="0053731D" w:rsidRDefault="00863DE4" w:rsidP="00A81EE0">
      <w:pPr>
        <w:pStyle w:val="ListParagraph"/>
        <w:numPr>
          <w:ilvl w:val="2"/>
          <w:numId w:val="1"/>
        </w:numPr>
      </w:pPr>
      <w:r>
        <w:t>Arrested fracture repair, requiring surgical intervention to create an environment conducive to bone healing</w:t>
      </w:r>
    </w:p>
    <w:p w14:paraId="04C98515" w14:textId="77777777" w:rsidR="00863DE4" w:rsidRDefault="00863DE4" w:rsidP="00A81EE0">
      <w:pPr>
        <w:pStyle w:val="ListParagraph"/>
        <w:numPr>
          <w:ilvl w:val="2"/>
          <w:numId w:val="1"/>
        </w:numPr>
      </w:pPr>
      <w:r>
        <w:t>Lack of activity on sequential radiographs</w:t>
      </w:r>
    </w:p>
    <w:p w14:paraId="42032D07" w14:textId="77777777" w:rsidR="00863DE4" w:rsidRPr="00934CDE" w:rsidRDefault="00A81EE0" w:rsidP="00A81EE0">
      <w:pPr>
        <w:pStyle w:val="ListParagraph"/>
        <w:widowControl w:val="0"/>
        <w:numPr>
          <w:ilvl w:val="3"/>
          <w:numId w:val="1"/>
        </w:numPr>
        <w:autoSpaceDE w:val="0"/>
        <w:autoSpaceDN w:val="0"/>
        <w:adjustRightInd w:val="0"/>
        <w:spacing w:after="240" w:line="300" w:lineRule="atLeast"/>
        <w:rPr>
          <w:rFonts w:ascii="Times" w:hAnsi="Times" w:cs="Times"/>
        </w:rPr>
      </w:pPr>
      <w:r>
        <w:rPr>
          <w:rFonts w:ascii="Times" w:hAnsi="Times" w:cs="Times"/>
          <w:iCs/>
          <w:noProof/>
          <w:sz w:val="26"/>
          <w:szCs w:val="26"/>
        </w:rPr>
        <w:drawing>
          <wp:anchor distT="0" distB="0" distL="114300" distR="114300" simplePos="0" relativeHeight="251659264" behindDoc="1" locked="0" layoutInCell="1" allowOverlap="1" wp14:anchorId="2D27BF99" wp14:editId="68EE1211">
            <wp:simplePos x="0" y="0"/>
            <wp:positionH relativeFrom="column">
              <wp:posOffset>-800100</wp:posOffset>
            </wp:positionH>
            <wp:positionV relativeFrom="paragraph">
              <wp:posOffset>52070</wp:posOffset>
            </wp:positionV>
            <wp:extent cx="1197590" cy="1828800"/>
            <wp:effectExtent l="0" t="0" r="0" b="0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97590" cy="1828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FAA26D3D-D897-4be2-8F04-BA451C77F1D7}">
                        <ma14:placeholderFlag xmlns:ma14="http://schemas.microsoft.com/office/mac/drawingml/2011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34CDE">
        <w:rPr>
          <w:rFonts w:ascii="Times" w:hAnsi="Times" w:cs="Times"/>
          <w:sz w:val="26"/>
          <w:szCs w:val="26"/>
        </w:rPr>
        <w:t>Vascular non-union: a</w:t>
      </w:r>
      <w:r w:rsidR="00863DE4" w:rsidRPr="00863DE4">
        <w:rPr>
          <w:rFonts w:ascii="Times" w:hAnsi="Times" w:cs="Times"/>
          <w:sz w:val="26"/>
          <w:szCs w:val="26"/>
        </w:rPr>
        <w:t xml:space="preserve"> lucent line through fractures</w:t>
      </w:r>
      <w:r w:rsidR="00863DE4">
        <w:rPr>
          <w:rFonts w:ascii="Times" w:hAnsi="Times" w:cs="Times"/>
          <w:sz w:val="26"/>
          <w:szCs w:val="26"/>
        </w:rPr>
        <w:t xml:space="preserve"> (representing cartilage and fi</w:t>
      </w:r>
      <w:r w:rsidR="00863DE4" w:rsidRPr="00863DE4">
        <w:rPr>
          <w:rFonts w:ascii="Times" w:hAnsi="Times" w:cs="Times"/>
          <w:sz w:val="26"/>
          <w:szCs w:val="26"/>
        </w:rPr>
        <w:t>brous tissue</w:t>
      </w:r>
      <w:r w:rsidR="00863DE4">
        <w:rPr>
          <w:rFonts w:ascii="Times" w:hAnsi="Times" w:cs="Times"/>
          <w:sz w:val="26"/>
          <w:szCs w:val="26"/>
        </w:rPr>
        <w:t>)</w:t>
      </w:r>
      <w:r w:rsidR="00863DE4" w:rsidRPr="00863DE4">
        <w:rPr>
          <w:rFonts w:ascii="Times" w:hAnsi="Times" w:cs="Times"/>
          <w:sz w:val="26"/>
          <w:szCs w:val="26"/>
        </w:rPr>
        <w:t>, ineffective callus</w:t>
      </w:r>
      <w:r w:rsidR="00934CDE">
        <w:rPr>
          <w:rFonts w:ascii="Times" w:hAnsi="Times" w:cs="Times"/>
          <w:sz w:val="26"/>
          <w:szCs w:val="26"/>
        </w:rPr>
        <w:t xml:space="preserve"> formation at the fracture site</w:t>
      </w:r>
    </w:p>
    <w:p w14:paraId="0EE33A71" w14:textId="77777777" w:rsidR="00934CDE" w:rsidRPr="00A81EE0" w:rsidRDefault="00934CDE" w:rsidP="00A81EE0">
      <w:pPr>
        <w:pStyle w:val="ListParagraph"/>
        <w:widowControl w:val="0"/>
        <w:numPr>
          <w:ilvl w:val="3"/>
          <w:numId w:val="1"/>
        </w:numPr>
        <w:autoSpaceDE w:val="0"/>
        <w:autoSpaceDN w:val="0"/>
        <w:adjustRightInd w:val="0"/>
        <w:spacing w:after="240" w:line="300" w:lineRule="atLeast"/>
        <w:rPr>
          <w:rFonts w:ascii="Times" w:hAnsi="Times" w:cs="Times"/>
        </w:rPr>
      </w:pPr>
      <w:r w:rsidRPr="00934CDE">
        <w:rPr>
          <w:rFonts w:ascii="Times" w:hAnsi="Times" w:cs="Times"/>
          <w:iCs/>
          <w:sz w:val="26"/>
          <w:szCs w:val="26"/>
        </w:rPr>
        <w:t xml:space="preserve">Hypertrophic </w:t>
      </w:r>
      <w:proofErr w:type="spellStart"/>
      <w:r w:rsidRPr="00934CDE">
        <w:rPr>
          <w:rFonts w:ascii="Times" w:hAnsi="Times" w:cs="Times"/>
          <w:iCs/>
          <w:sz w:val="26"/>
          <w:szCs w:val="26"/>
        </w:rPr>
        <w:t>nonunions</w:t>
      </w:r>
      <w:proofErr w:type="spellEnd"/>
      <w:r>
        <w:rPr>
          <w:rFonts w:ascii="Times" w:hAnsi="Times" w:cs="Times"/>
          <w:iCs/>
          <w:sz w:val="26"/>
          <w:szCs w:val="26"/>
        </w:rPr>
        <w:t>:</w:t>
      </w:r>
      <w:r>
        <w:rPr>
          <w:rFonts w:ascii="Times" w:hAnsi="Times" w:cs="Times"/>
          <w:i/>
          <w:iCs/>
          <w:sz w:val="26"/>
          <w:szCs w:val="26"/>
        </w:rPr>
        <w:t xml:space="preserve"> </w:t>
      </w:r>
      <w:r w:rsidRPr="00934CDE">
        <w:rPr>
          <w:rFonts w:ascii="Times" w:hAnsi="Times" w:cs="Times"/>
          <w:sz w:val="26"/>
          <w:szCs w:val="26"/>
        </w:rPr>
        <w:t xml:space="preserve">vascular </w:t>
      </w:r>
      <w:proofErr w:type="spellStart"/>
      <w:r w:rsidRPr="00934CDE">
        <w:rPr>
          <w:rFonts w:ascii="Times" w:hAnsi="Times" w:cs="Times"/>
          <w:sz w:val="26"/>
          <w:szCs w:val="26"/>
        </w:rPr>
        <w:t>nonunions</w:t>
      </w:r>
      <w:proofErr w:type="spellEnd"/>
      <w:r w:rsidRPr="00934CDE">
        <w:rPr>
          <w:rFonts w:ascii="Times" w:hAnsi="Times" w:cs="Times"/>
          <w:sz w:val="26"/>
          <w:szCs w:val="26"/>
        </w:rPr>
        <w:t xml:space="preserve"> with large amounts of </w:t>
      </w:r>
      <w:proofErr w:type="spellStart"/>
      <w:r w:rsidRPr="00934CDE">
        <w:rPr>
          <w:rFonts w:ascii="Times" w:hAnsi="Times" w:cs="Times"/>
          <w:sz w:val="26"/>
          <w:szCs w:val="26"/>
        </w:rPr>
        <w:t>nonbridging</w:t>
      </w:r>
      <w:proofErr w:type="spellEnd"/>
      <w:r w:rsidRPr="00934CDE">
        <w:rPr>
          <w:rFonts w:ascii="Times" w:hAnsi="Times" w:cs="Times"/>
          <w:sz w:val="26"/>
          <w:szCs w:val="26"/>
        </w:rPr>
        <w:t xml:space="preserve"> callus </w:t>
      </w:r>
    </w:p>
    <w:p w14:paraId="3E45ACCF" w14:textId="77777777" w:rsidR="00934CDE" w:rsidRPr="00A81EE0" w:rsidRDefault="00934CDE" w:rsidP="00A81EE0">
      <w:pPr>
        <w:pStyle w:val="ListParagraph"/>
        <w:widowControl w:val="0"/>
        <w:numPr>
          <w:ilvl w:val="3"/>
          <w:numId w:val="1"/>
        </w:numPr>
        <w:autoSpaceDE w:val="0"/>
        <w:autoSpaceDN w:val="0"/>
        <w:adjustRightInd w:val="0"/>
        <w:spacing w:after="240" w:line="300" w:lineRule="atLeast"/>
        <w:rPr>
          <w:rFonts w:ascii="Times" w:hAnsi="Times" w:cs="Times"/>
        </w:rPr>
      </w:pPr>
      <w:r w:rsidRPr="00A81EE0">
        <w:rPr>
          <w:rFonts w:ascii="Times" w:hAnsi="Times" w:cs="Times"/>
          <w:iCs/>
          <w:sz w:val="26"/>
          <w:szCs w:val="26"/>
        </w:rPr>
        <w:t xml:space="preserve">Atrophic </w:t>
      </w:r>
      <w:proofErr w:type="spellStart"/>
      <w:r w:rsidRPr="00A81EE0">
        <w:rPr>
          <w:rFonts w:ascii="Times" w:hAnsi="Times" w:cs="Times"/>
          <w:iCs/>
          <w:sz w:val="26"/>
          <w:szCs w:val="26"/>
        </w:rPr>
        <w:t>nonunions</w:t>
      </w:r>
      <w:proofErr w:type="spellEnd"/>
      <w:r w:rsidRPr="00A81EE0">
        <w:rPr>
          <w:rFonts w:ascii="Times" w:hAnsi="Times" w:cs="Times"/>
          <w:iCs/>
          <w:sz w:val="26"/>
          <w:szCs w:val="26"/>
        </w:rPr>
        <w:t xml:space="preserve">: </w:t>
      </w:r>
      <w:r w:rsidRPr="00A81EE0">
        <w:rPr>
          <w:rFonts w:ascii="Times" w:hAnsi="Times" w:cs="Times"/>
          <w:sz w:val="26"/>
          <w:szCs w:val="26"/>
        </w:rPr>
        <w:t xml:space="preserve">biologically inactive </w:t>
      </w:r>
      <w:proofErr w:type="spellStart"/>
      <w:r w:rsidRPr="00A81EE0">
        <w:rPr>
          <w:rFonts w:ascii="Times" w:hAnsi="Times" w:cs="Times"/>
          <w:sz w:val="26"/>
          <w:szCs w:val="26"/>
        </w:rPr>
        <w:t>pseudoarthroses</w:t>
      </w:r>
      <w:proofErr w:type="spellEnd"/>
    </w:p>
    <w:p w14:paraId="12035E0A" w14:textId="77777777" w:rsidR="00934CDE" w:rsidRPr="00934CDE" w:rsidRDefault="00934CDE" w:rsidP="00A81EE0">
      <w:pPr>
        <w:pStyle w:val="ListParagraph"/>
        <w:widowControl w:val="0"/>
        <w:numPr>
          <w:ilvl w:val="4"/>
          <w:numId w:val="1"/>
        </w:numPr>
        <w:autoSpaceDE w:val="0"/>
        <w:autoSpaceDN w:val="0"/>
        <w:adjustRightInd w:val="0"/>
        <w:spacing w:after="240" w:line="300" w:lineRule="atLeast"/>
        <w:rPr>
          <w:rFonts w:ascii="Times" w:hAnsi="Times" w:cs="Times"/>
        </w:rPr>
      </w:pPr>
      <w:r>
        <w:rPr>
          <w:rFonts w:ascii="Times" w:hAnsi="Times" w:cs="Times"/>
          <w:sz w:val="26"/>
          <w:szCs w:val="26"/>
        </w:rPr>
        <w:t>N</w:t>
      </w:r>
      <w:r w:rsidRPr="00934CDE">
        <w:rPr>
          <w:rFonts w:ascii="Times" w:hAnsi="Times" w:cs="Times"/>
          <w:sz w:val="26"/>
          <w:szCs w:val="26"/>
        </w:rPr>
        <w:t xml:space="preserve">o evidence of bone reaction at fracture sites, and bone ends appear sclerotic </w:t>
      </w:r>
    </w:p>
    <w:p w14:paraId="263B5B22" w14:textId="77777777" w:rsidR="00863DE4" w:rsidRPr="00863DE4" w:rsidRDefault="00863DE4" w:rsidP="00A81EE0">
      <w:pPr>
        <w:pStyle w:val="ListParagraph"/>
        <w:widowControl w:val="0"/>
        <w:numPr>
          <w:ilvl w:val="2"/>
          <w:numId w:val="1"/>
        </w:numPr>
        <w:autoSpaceDE w:val="0"/>
        <w:autoSpaceDN w:val="0"/>
        <w:adjustRightInd w:val="0"/>
        <w:spacing w:after="240" w:line="300" w:lineRule="atLeast"/>
        <w:rPr>
          <w:rFonts w:ascii="Times" w:hAnsi="Times" w:cs="Times"/>
        </w:rPr>
      </w:pPr>
      <w:r w:rsidRPr="00863DE4">
        <w:rPr>
          <w:rFonts w:ascii="Times" w:hAnsi="Times" w:cs="Times"/>
          <w:sz w:val="26"/>
          <w:szCs w:val="26"/>
        </w:rPr>
        <w:t>Most are a result of poor decision making and technical failure on the part of surgeons, rather than biologic failures attributable to the patient</w:t>
      </w:r>
    </w:p>
    <w:p w14:paraId="4E23F55A" w14:textId="77777777" w:rsidR="00863DE4" w:rsidRPr="00863DE4" w:rsidRDefault="00934CDE" w:rsidP="00A81EE0">
      <w:pPr>
        <w:pStyle w:val="ListParagraph"/>
        <w:widowControl w:val="0"/>
        <w:numPr>
          <w:ilvl w:val="3"/>
          <w:numId w:val="1"/>
        </w:numPr>
        <w:autoSpaceDE w:val="0"/>
        <w:autoSpaceDN w:val="0"/>
        <w:adjustRightInd w:val="0"/>
        <w:spacing w:after="240" w:line="300" w:lineRule="atLeast"/>
        <w:rPr>
          <w:rFonts w:ascii="Times" w:hAnsi="Times" w:cs="Times"/>
        </w:rPr>
      </w:pPr>
      <w:r>
        <w:rPr>
          <w:rFonts w:ascii="Times" w:hAnsi="Times" w:cs="Times"/>
          <w:sz w:val="26"/>
          <w:szCs w:val="26"/>
        </w:rPr>
        <w:t>I</w:t>
      </w:r>
      <w:r w:rsidR="00863DE4" w:rsidRPr="00863DE4">
        <w:rPr>
          <w:rFonts w:ascii="Times" w:hAnsi="Times" w:cs="Times"/>
          <w:sz w:val="26"/>
          <w:szCs w:val="26"/>
        </w:rPr>
        <w:t xml:space="preserve">nstability at the fracture site is the </w:t>
      </w:r>
      <w:r w:rsidR="00863DE4">
        <w:rPr>
          <w:rFonts w:ascii="Times" w:hAnsi="Times" w:cs="Times"/>
          <w:sz w:val="26"/>
          <w:szCs w:val="26"/>
        </w:rPr>
        <w:t>most common reason for nonunion</w:t>
      </w:r>
    </w:p>
    <w:p w14:paraId="54885AE8" w14:textId="77777777" w:rsidR="00934CDE" w:rsidRPr="00934CDE" w:rsidRDefault="00934CDE" w:rsidP="00A81EE0">
      <w:pPr>
        <w:pStyle w:val="ListParagraph"/>
        <w:widowControl w:val="0"/>
        <w:numPr>
          <w:ilvl w:val="1"/>
          <w:numId w:val="1"/>
        </w:numPr>
        <w:autoSpaceDE w:val="0"/>
        <w:autoSpaceDN w:val="0"/>
        <w:adjustRightInd w:val="0"/>
        <w:spacing w:after="240" w:line="300" w:lineRule="atLeast"/>
        <w:rPr>
          <w:rFonts w:ascii="Times" w:hAnsi="Times" w:cs="Times"/>
        </w:rPr>
      </w:pPr>
      <w:r w:rsidRPr="00934CDE">
        <w:rPr>
          <w:rFonts w:ascii="Times" w:hAnsi="Times" w:cs="Times"/>
          <w:sz w:val="26"/>
          <w:szCs w:val="26"/>
        </w:rPr>
        <w:t>Osteomyelitis</w:t>
      </w:r>
    </w:p>
    <w:p w14:paraId="0E144EA0" w14:textId="77777777" w:rsidR="00934CDE" w:rsidRPr="00934CDE" w:rsidRDefault="00934CDE" w:rsidP="00A81EE0">
      <w:pPr>
        <w:pStyle w:val="ListParagraph"/>
        <w:widowControl w:val="0"/>
        <w:numPr>
          <w:ilvl w:val="2"/>
          <w:numId w:val="1"/>
        </w:numPr>
        <w:autoSpaceDE w:val="0"/>
        <w:autoSpaceDN w:val="0"/>
        <w:adjustRightInd w:val="0"/>
        <w:spacing w:after="240" w:line="300" w:lineRule="atLeast"/>
        <w:rPr>
          <w:rFonts w:ascii="Times" w:hAnsi="Times" w:cs="Times"/>
        </w:rPr>
      </w:pPr>
      <w:r>
        <w:rPr>
          <w:rFonts w:ascii="Times" w:hAnsi="Times" w:cs="Times"/>
          <w:sz w:val="26"/>
          <w:szCs w:val="26"/>
        </w:rPr>
        <w:t>A</w:t>
      </w:r>
      <w:r w:rsidRPr="00934CDE">
        <w:rPr>
          <w:rFonts w:ascii="Times" w:hAnsi="Times" w:cs="Times"/>
          <w:sz w:val="26"/>
          <w:szCs w:val="26"/>
        </w:rPr>
        <w:t>n in</w:t>
      </w:r>
      <w:r>
        <w:rPr>
          <w:rFonts w:ascii="Times" w:hAnsi="Times" w:cs="Times"/>
          <w:sz w:val="26"/>
          <w:szCs w:val="26"/>
        </w:rPr>
        <w:t>fl</w:t>
      </w:r>
      <w:r w:rsidRPr="00934CDE">
        <w:rPr>
          <w:rFonts w:ascii="Times" w:hAnsi="Times" w:cs="Times"/>
          <w:sz w:val="26"/>
          <w:szCs w:val="26"/>
        </w:rPr>
        <w:t xml:space="preserve">ammatory condition of bone and the medullary canal </w:t>
      </w:r>
    </w:p>
    <w:p w14:paraId="3C190985" w14:textId="77777777" w:rsidR="00934CDE" w:rsidRPr="00934CDE" w:rsidRDefault="00934CDE" w:rsidP="00A81EE0">
      <w:pPr>
        <w:pStyle w:val="ListParagraph"/>
        <w:widowControl w:val="0"/>
        <w:numPr>
          <w:ilvl w:val="2"/>
          <w:numId w:val="1"/>
        </w:numPr>
        <w:autoSpaceDE w:val="0"/>
        <w:autoSpaceDN w:val="0"/>
        <w:adjustRightInd w:val="0"/>
        <w:spacing w:after="240" w:line="300" w:lineRule="atLeast"/>
        <w:rPr>
          <w:rFonts w:ascii="Times" w:hAnsi="Times" w:cs="Times"/>
        </w:rPr>
      </w:pPr>
      <w:r>
        <w:rPr>
          <w:rFonts w:ascii="Times" w:hAnsi="Times" w:cs="Times"/>
          <w:sz w:val="26"/>
          <w:szCs w:val="26"/>
        </w:rPr>
        <w:lastRenderedPageBreak/>
        <w:t>P</w:t>
      </w:r>
      <w:r w:rsidRPr="00934CDE">
        <w:rPr>
          <w:rFonts w:ascii="Times" w:hAnsi="Times" w:cs="Times"/>
          <w:sz w:val="26"/>
          <w:szCs w:val="26"/>
        </w:rPr>
        <w:t xml:space="preserve">eriosteal and </w:t>
      </w:r>
      <w:proofErr w:type="spellStart"/>
      <w:r w:rsidRPr="00934CDE">
        <w:rPr>
          <w:rFonts w:ascii="Times" w:hAnsi="Times" w:cs="Times"/>
          <w:sz w:val="26"/>
          <w:szCs w:val="26"/>
        </w:rPr>
        <w:t>endosteal</w:t>
      </w:r>
      <w:proofErr w:type="spellEnd"/>
      <w:r w:rsidRPr="00934CDE">
        <w:rPr>
          <w:rFonts w:ascii="Times" w:hAnsi="Times" w:cs="Times"/>
          <w:sz w:val="26"/>
          <w:szCs w:val="26"/>
        </w:rPr>
        <w:t xml:space="preserve"> bone formation, and bone resorption</w:t>
      </w:r>
    </w:p>
    <w:p w14:paraId="278F1267" w14:textId="77777777" w:rsidR="00934CDE" w:rsidRPr="00934CDE" w:rsidRDefault="00934CDE" w:rsidP="00A81EE0">
      <w:pPr>
        <w:pStyle w:val="ListParagraph"/>
        <w:widowControl w:val="0"/>
        <w:numPr>
          <w:ilvl w:val="3"/>
          <w:numId w:val="1"/>
        </w:numPr>
        <w:autoSpaceDE w:val="0"/>
        <w:autoSpaceDN w:val="0"/>
        <w:adjustRightInd w:val="0"/>
        <w:spacing w:after="240" w:line="300" w:lineRule="atLeast"/>
        <w:rPr>
          <w:rFonts w:ascii="Times" w:hAnsi="Times" w:cs="Times"/>
        </w:rPr>
      </w:pPr>
      <w:r>
        <w:rPr>
          <w:rFonts w:ascii="Times" w:hAnsi="Times" w:cs="Times"/>
          <w:sz w:val="26"/>
          <w:szCs w:val="26"/>
        </w:rPr>
        <w:t>+/-</w:t>
      </w:r>
      <w:r w:rsidRPr="00934CDE">
        <w:rPr>
          <w:rFonts w:ascii="Times" w:hAnsi="Times" w:cs="Times"/>
          <w:sz w:val="26"/>
          <w:szCs w:val="26"/>
        </w:rPr>
        <w:t xml:space="preserve"> </w:t>
      </w:r>
      <w:proofErr w:type="gramStart"/>
      <w:r w:rsidRPr="00934CDE">
        <w:rPr>
          <w:rFonts w:ascii="Times" w:hAnsi="Times" w:cs="Times"/>
          <w:sz w:val="26"/>
          <w:szCs w:val="26"/>
        </w:rPr>
        <w:t>loose</w:t>
      </w:r>
      <w:proofErr w:type="gramEnd"/>
      <w:r w:rsidRPr="00934CDE">
        <w:rPr>
          <w:rFonts w:ascii="Times" w:hAnsi="Times" w:cs="Times"/>
          <w:sz w:val="26"/>
          <w:szCs w:val="26"/>
        </w:rPr>
        <w:t xml:space="preserve"> or broken implants and nonviable bone fragments (</w:t>
      </w:r>
      <w:proofErr w:type="spellStart"/>
      <w:r w:rsidRPr="00934CDE">
        <w:rPr>
          <w:rFonts w:ascii="Times" w:hAnsi="Times" w:cs="Times"/>
          <w:sz w:val="26"/>
          <w:szCs w:val="26"/>
        </w:rPr>
        <w:t>sequestra</w:t>
      </w:r>
      <w:proofErr w:type="spellEnd"/>
      <w:r w:rsidRPr="00934CDE">
        <w:rPr>
          <w:rFonts w:ascii="Times" w:hAnsi="Times" w:cs="Times"/>
          <w:sz w:val="26"/>
          <w:szCs w:val="26"/>
        </w:rPr>
        <w:t xml:space="preserve">) </w:t>
      </w:r>
    </w:p>
    <w:p w14:paraId="36C1C027" w14:textId="77777777" w:rsidR="00934CDE" w:rsidRPr="00934CDE" w:rsidRDefault="00934CDE" w:rsidP="00A81EE0">
      <w:pPr>
        <w:pStyle w:val="ListParagraph"/>
        <w:widowControl w:val="0"/>
        <w:numPr>
          <w:ilvl w:val="2"/>
          <w:numId w:val="1"/>
        </w:numPr>
        <w:autoSpaceDE w:val="0"/>
        <w:autoSpaceDN w:val="0"/>
        <w:adjustRightInd w:val="0"/>
        <w:spacing w:after="240" w:line="300" w:lineRule="atLeast"/>
        <w:rPr>
          <w:rFonts w:ascii="Times" w:hAnsi="Times" w:cs="Times"/>
        </w:rPr>
      </w:pPr>
      <w:r>
        <w:rPr>
          <w:rFonts w:ascii="Times" w:hAnsi="Times" w:cs="Times"/>
          <w:sz w:val="26"/>
          <w:szCs w:val="26"/>
        </w:rPr>
        <w:t>M</w:t>
      </w:r>
      <w:r w:rsidRPr="00934CDE">
        <w:rPr>
          <w:rFonts w:ascii="Times" w:hAnsi="Times" w:cs="Times"/>
          <w:sz w:val="26"/>
          <w:szCs w:val="26"/>
        </w:rPr>
        <w:t>ost common cause is bacterial infection</w:t>
      </w:r>
      <w:r>
        <w:rPr>
          <w:rFonts w:ascii="Times" w:hAnsi="Times" w:cs="Times"/>
          <w:sz w:val="26"/>
          <w:szCs w:val="26"/>
        </w:rPr>
        <w:t>, p</w:t>
      </w:r>
      <w:r w:rsidRPr="00934CDE">
        <w:rPr>
          <w:rFonts w:ascii="Times" w:hAnsi="Times" w:cs="Times"/>
          <w:sz w:val="26"/>
          <w:szCs w:val="26"/>
        </w:rPr>
        <w:t>romoted by</w:t>
      </w:r>
      <w:r>
        <w:rPr>
          <w:rFonts w:ascii="Times" w:hAnsi="Times" w:cs="Times"/>
          <w:sz w:val="26"/>
          <w:szCs w:val="26"/>
        </w:rPr>
        <w:t>:</w:t>
      </w:r>
    </w:p>
    <w:p w14:paraId="41F55DA0" w14:textId="77777777" w:rsidR="00934CDE" w:rsidRPr="00934CDE" w:rsidRDefault="00934CDE" w:rsidP="00A81EE0">
      <w:pPr>
        <w:pStyle w:val="ListParagraph"/>
        <w:widowControl w:val="0"/>
        <w:numPr>
          <w:ilvl w:val="3"/>
          <w:numId w:val="1"/>
        </w:numPr>
        <w:autoSpaceDE w:val="0"/>
        <w:autoSpaceDN w:val="0"/>
        <w:adjustRightInd w:val="0"/>
        <w:spacing w:after="240" w:line="300" w:lineRule="atLeast"/>
        <w:rPr>
          <w:rFonts w:ascii="Times" w:hAnsi="Times" w:cs="Times"/>
        </w:rPr>
      </w:pPr>
      <w:r>
        <w:rPr>
          <w:rFonts w:ascii="Times" w:hAnsi="Times" w:cs="Times"/>
          <w:sz w:val="26"/>
          <w:szCs w:val="26"/>
        </w:rPr>
        <w:t>I</w:t>
      </w:r>
      <w:r w:rsidRPr="00934CDE">
        <w:rPr>
          <w:rFonts w:ascii="Times" w:hAnsi="Times" w:cs="Times"/>
          <w:sz w:val="26"/>
          <w:szCs w:val="26"/>
        </w:rPr>
        <w:t>nstability at the fracture and the bone implant interfaces</w:t>
      </w:r>
    </w:p>
    <w:p w14:paraId="7D15AB92" w14:textId="77777777" w:rsidR="00934CDE" w:rsidRPr="00934CDE" w:rsidRDefault="00934CDE" w:rsidP="00A81EE0">
      <w:pPr>
        <w:pStyle w:val="ListParagraph"/>
        <w:widowControl w:val="0"/>
        <w:numPr>
          <w:ilvl w:val="3"/>
          <w:numId w:val="1"/>
        </w:numPr>
        <w:autoSpaceDE w:val="0"/>
        <w:autoSpaceDN w:val="0"/>
        <w:adjustRightInd w:val="0"/>
        <w:spacing w:after="240" w:line="300" w:lineRule="atLeast"/>
        <w:rPr>
          <w:rFonts w:ascii="Times" w:hAnsi="Times" w:cs="Times"/>
        </w:rPr>
      </w:pPr>
      <w:r w:rsidRPr="00934CDE">
        <w:rPr>
          <w:rFonts w:ascii="Times" w:hAnsi="Times" w:cs="Times"/>
          <w:sz w:val="26"/>
          <w:szCs w:val="26"/>
        </w:rPr>
        <w:t>Open fractures</w:t>
      </w:r>
    </w:p>
    <w:p w14:paraId="4364082F" w14:textId="77777777" w:rsidR="00934CDE" w:rsidRPr="00934CDE" w:rsidRDefault="00934CDE" w:rsidP="00A81EE0">
      <w:pPr>
        <w:pStyle w:val="ListParagraph"/>
        <w:widowControl w:val="0"/>
        <w:numPr>
          <w:ilvl w:val="3"/>
          <w:numId w:val="1"/>
        </w:numPr>
        <w:autoSpaceDE w:val="0"/>
        <w:autoSpaceDN w:val="0"/>
        <w:adjustRightInd w:val="0"/>
        <w:spacing w:after="240" w:line="300" w:lineRule="atLeast"/>
        <w:rPr>
          <w:rFonts w:ascii="Times" w:hAnsi="Times" w:cs="Times"/>
        </w:rPr>
      </w:pPr>
      <w:r>
        <w:rPr>
          <w:rFonts w:ascii="Times" w:hAnsi="Times" w:cs="Times"/>
          <w:sz w:val="26"/>
          <w:szCs w:val="26"/>
        </w:rPr>
        <w:t>V</w:t>
      </w:r>
      <w:r w:rsidRPr="00934CDE">
        <w:rPr>
          <w:rFonts w:ascii="Times" w:hAnsi="Times" w:cs="Times"/>
          <w:sz w:val="26"/>
          <w:szCs w:val="26"/>
        </w:rPr>
        <w:t>ascular compromise</w:t>
      </w:r>
    </w:p>
    <w:p w14:paraId="6F9ACE8F" w14:textId="77777777" w:rsidR="00934CDE" w:rsidRPr="00934CDE" w:rsidRDefault="00934CDE" w:rsidP="00A81EE0">
      <w:pPr>
        <w:pStyle w:val="ListParagraph"/>
        <w:widowControl w:val="0"/>
        <w:numPr>
          <w:ilvl w:val="3"/>
          <w:numId w:val="1"/>
        </w:numPr>
        <w:autoSpaceDE w:val="0"/>
        <w:autoSpaceDN w:val="0"/>
        <w:adjustRightInd w:val="0"/>
        <w:spacing w:after="240" w:line="300" w:lineRule="atLeast"/>
        <w:rPr>
          <w:rFonts w:ascii="Times" w:hAnsi="Times" w:cs="Times"/>
        </w:rPr>
      </w:pPr>
      <w:r>
        <w:rPr>
          <w:rFonts w:ascii="Times" w:hAnsi="Times" w:cs="Times"/>
          <w:sz w:val="26"/>
          <w:szCs w:val="26"/>
        </w:rPr>
        <w:t>T</w:t>
      </w:r>
      <w:r w:rsidRPr="00934CDE">
        <w:rPr>
          <w:rFonts w:ascii="Times" w:hAnsi="Times" w:cs="Times"/>
          <w:sz w:val="26"/>
          <w:szCs w:val="26"/>
        </w:rPr>
        <w:t xml:space="preserve">issue ischemia </w:t>
      </w:r>
    </w:p>
    <w:p w14:paraId="20F33BD6" w14:textId="77777777" w:rsidR="00863DE4" w:rsidRDefault="00A81EE0" w:rsidP="00A81EE0">
      <w:pPr>
        <w:pStyle w:val="ListParagraph"/>
        <w:numPr>
          <w:ilvl w:val="1"/>
          <w:numId w:val="1"/>
        </w:numPr>
      </w:pPr>
      <w:proofErr w:type="spellStart"/>
      <w:r>
        <w:t>Malunion</w:t>
      </w:r>
      <w:proofErr w:type="spellEnd"/>
    </w:p>
    <w:p w14:paraId="2E4B4C32" w14:textId="77777777" w:rsidR="00A81EE0" w:rsidRPr="00A81EE0" w:rsidRDefault="00A81EE0" w:rsidP="00A81EE0">
      <w:pPr>
        <w:pStyle w:val="ListParagraph"/>
        <w:widowControl w:val="0"/>
        <w:numPr>
          <w:ilvl w:val="2"/>
          <w:numId w:val="1"/>
        </w:numPr>
        <w:autoSpaceDE w:val="0"/>
        <w:autoSpaceDN w:val="0"/>
        <w:adjustRightInd w:val="0"/>
        <w:spacing w:after="240" w:line="300" w:lineRule="atLeast"/>
        <w:rPr>
          <w:rFonts w:ascii="Times" w:hAnsi="Times" w:cs="Times"/>
        </w:rPr>
      </w:pPr>
      <w:r>
        <w:rPr>
          <w:rFonts w:ascii="Times" w:hAnsi="Times" w:cs="Times"/>
          <w:sz w:val="26"/>
          <w:szCs w:val="26"/>
        </w:rPr>
        <w:t>A</w:t>
      </w:r>
      <w:r w:rsidRPr="00A81EE0">
        <w:rPr>
          <w:rFonts w:ascii="Times" w:hAnsi="Times" w:cs="Times"/>
          <w:sz w:val="26"/>
          <w:szCs w:val="26"/>
        </w:rPr>
        <w:t>natomic bone alignment was not achieved or maintained</w:t>
      </w:r>
      <w:r>
        <w:rPr>
          <w:rFonts w:ascii="Times" w:hAnsi="Times" w:cs="Times"/>
          <w:sz w:val="26"/>
          <w:szCs w:val="26"/>
        </w:rPr>
        <w:t xml:space="preserve"> during healing</w:t>
      </w:r>
    </w:p>
    <w:p w14:paraId="19B6F0A2" w14:textId="77777777" w:rsidR="00A81EE0" w:rsidRPr="00A81EE0" w:rsidRDefault="00A81EE0" w:rsidP="00A81EE0">
      <w:pPr>
        <w:pStyle w:val="ListParagraph"/>
        <w:widowControl w:val="0"/>
        <w:numPr>
          <w:ilvl w:val="2"/>
          <w:numId w:val="1"/>
        </w:numPr>
        <w:autoSpaceDE w:val="0"/>
        <w:autoSpaceDN w:val="0"/>
        <w:adjustRightInd w:val="0"/>
        <w:spacing w:after="240" w:line="300" w:lineRule="atLeast"/>
        <w:rPr>
          <w:rFonts w:ascii="Times" w:hAnsi="Times" w:cs="Times"/>
        </w:rPr>
      </w:pPr>
      <w:r>
        <w:rPr>
          <w:noProof/>
        </w:rPr>
        <w:drawing>
          <wp:anchor distT="0" distB="0" distL="114300" distR="114300" simplePos="0" relativeHeight="251660288" behindDoc="0" locked="0" layoutInCell="1" allowOverlap="1" wp14:anchorId="10380CF1" wp14:editId="51552934">
            <wp:simplePos x="0" y="0"/>
            <wp:positionH relativeFrom="column">
              <wp:posOffset>571500</wp:posOffset>
            </wp:positionH>
            <wp:positionV relativeFrom="paragraph">
              <wp:posOffset>448310</wp:posOffset>
            </wp:positionV>
            <wp:extent cx="4225925" cy="2677160"/>
            <wp:effectExtent l="0" t="0" r="0" b="0"/>
            <wp:wrapNone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25925" cy="2677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FAA26D3D-D897-4be2-8F04-BA451C77F1D7}">
                        <ma14:placeholderFlag xmlns:ma14="http://schemas.microsoft.com/office/mac/drawingml/2011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" w:hAnsi="Times" w:cs="Times"/>
          <w:sz w:val="26"/>
          <w:szCs w:val="26"/>
        </w:rPr>
        <w:t>S</w:t>
      </w:r>
      <w:r w:rsidRPr="00A81EE0">
        <w:rPr>
          <w:rFonts w:ascii="Times" w:hAnsi="Times" w:cs="Times"/>
          <w:sz w:val="26"/>
          <w:szCs w:val="26"/>
        </w:rPr>
        <w:t>hould be treated with corrective osteotomy if it adversely affects t</w:t>
      </w:r>
      <w:r>
        <w:rPr>
          <w:rFonts w:ascii="Times" w:hAnsi="Times" w:cs="Times"/>
          <w:sz w:val="26"/>
          <w:szCs w:val="26"/>
        </w:rPr>
        <w:t>he animal’s ability to ambulate</w:t>
      </w:r>
    </w:p>
    <w:p w14:paraId="1A3A41DB" w14:textId="77777777" w:rsidR="00794421" w:rsidRDefault="00794421"/>
    <w:p w14:paraId="47FD4194" w14:textId="77777777" w:rsidR="00794421" w:rsidRDefault="00794421"/>
    <w:p w14:paraId="59C9AE7E" w14:textId="77777777" w:rsidR="00A81EE0" w:rsidRDefault="00A81EE0"/>
    <w:p w14:paraId="29380EE9" w14:textId="77777777" w:rsidR="00A81EE0" w:rsidRDefault="00A81EE0"/>
    <w:p w14:paraId="66A0D323" w14:textId="77777777" w:rsidR="00A81EE0" w:rsidRDefault="00A81EE0"/>
    <w:p w14:paraId="42D0E565" w14:textId="77777777" w:rsidR="00A81EE0" w:rsidRDefault="00A81EE0"/>
    <w:p w14:paraId="62FD1AF2" w14:textId="77777777" w:rsidR="00A81EE0" w:rsidRDefault="00A81EE0"/>
    <w:p w14:paraId="22FFAC27" w14:textId="77777777" w:rsidR="00A81EE0" w:rsidRDefault="00A81EE0"/>
    <w:p w14:paraId="457C1FC5" w14:textId="77777777" w:rsidR="00A81EE0" w:rsidRDefault="00A81EE0"/>
    <w:p w14:paraId="45DBACF8" w14:textId="77777777" w:rsidR="00A81EE0" w:rsidRDefault="00A81EE0"/>
    <w:p w14:paraId="17878F39" w14:textId="77777777" w:rsidR="00A81EE0" w:rsidRDefault="00A81EE0"/>
    <w:p w14:paraId="468E2B1D" w14:textId="77777777" w:rsidR="00A81EE0" w:rsidRDefault="00A81EE0"/>
    <w:p w14:paraId="5718D438" w14:textId="77777777" w:rsidR="00A81EE0" w:rsidRDefault="00A81EE0"/>
    <w:p w14:paraId="6E925CA1" w14:textId="77777777" w:rsidR="00A81EE0" w:rsidRDefault="00A81EE0"/>
    <w:p w14:paraId="7FF88917" w14:textId="77777777" w:rsidR="00A81EE0" w:rsidRDefault="00A81EE0"/>
    <w:p w14:paraId="7CB03A40" w14:textId="77777777" w:rsidR="00A81EE0" w:rsidRDefault="00A81EE0"/>
    <w:p w14:paraId="0FB7B60B" w14:textId="77777777" w:rsidR="00A81EE0" w:rsidRDefault="00A81EE0"/>
    <w:p w14:paraId="15CF832A" w14:textId="77777777" w:rsidR="00A81EE0" w:rsidRDefault="00A81EE0">
      <w:proofErr w:type="spellStart"/>
      <w:r>
        <w:t>Fossum</w:t>
      </w:r>
      <w:proofErr w:type="spellEnd"/>
      <w:r>
        <w:t xml:space="preserve">, </w:t>
      </w:r>
      <w:proofErr w:type="spellStart"/>
      <w:proofErr w:type="gramStart"/>
      <w:r>
        <w:t>pg</w:t>
      </w:r>
      <w:proofErr w:type="spellEnd"/>
      <w:proofErr w:type="gramEnd"/>
      <w:r>
        <w:t xml:space="preserve"> 1050-1053</w:t>
      </w:r>
    </w:p>
    <w:p w14:paraId="54E79A74" w14:textId="77777777" w:rsidR="00A81EE0" w:rsidRDefault="00E45376" w:rsidP="00A81EE0">
      <w:pPr>
        <w:pStyle w:val="ListParagraph"/>
        <w:numPr>
          <w:ilvl w:val="0"/>
          <w:numId w:val="2"/>
        </w:numPr>
      </w:pPr>
      <w:r>
        <w:t>Fracture Support</w:t>
      </w:r>
    </w:p>
    <w:p w14:paraId="541D36D2" w14:textId="77777777" w:rsidR="00D703E1" w:rsidRPr="00D703E1" w:rsidRDefault="00D703E1" w:rsidP="00D703E1">
      <w:pPr>
        <w:pStyle w:val="ListParagraph"/>
        <w:widowControl w:val="0"/>
        <w:numPr>
          <w:ilvl w:val="1"/>
          <w:numId w:val="2"/>
        </w:numPr>
        <w:autoSpaceDE w:val="0"/>
        <w:autoSpaceDN w:val="0"/>
        <w:adjustRightInd w:val="0"/>
        <w:spacing w:after="240" w:line="300" w:lineRule="atLeast"/>
        <w:rPr>
          <w:rFonts w:ascii="Times" w:hAnsi="Times" w:cs="Times"/>
        </w:rPr>
      </w:pPr>
      <w:r w:rsidRPr="00D703E1">
        <w:rPr>
          <w:rFonts w:ascii="Times" w:hAnsi="Times" w:cs="Times"/>
          <w:sz w:val="26"/>
          <w:szCs w:val="26"/>
        </w:rPr>
        <w:t xml:space="preserve">Unstable injuries should be </w:t>
      </w:r>
      <w:proofErr w:type="spellStart"/>
      <w:r w:rsidRPr="00D703E1">
        <w:rPr>
          <w:rFonts w:ascii="Times" w:hAnsi="Times" w:cs="Times"/>
          <w:sz w:val="26"/>
          <w:szCs w:val="26"/>
        </w:rPr>
        <w:t>coapted</w:t>
      </w:r>
      <w:proofErr w:type="spellEnd"/>
      <w:r w:rsidRPr="00D703E1">
        <w:rPr>
          <w:rFonts w:ascii="Times" w:hAnsi="Times" w:cs="Times"/>
          <w:sz w:val="26"/>
          <w:szCs w:val="26"/>
        </w:rPr>
        <w:t xml:space="preserve"> to reduce further soft tissue injury and increase patient comfort</w:t>
      </w:r>
    </w:p>
    <w:p w14:paraId="7FCCF897" w14:textId="77777777" w:rsidR="00D703E1" w:rsidRPr="00D703E1" w:rsidRDefault="00D703E1" w:rsidP="00D703E1">
      <w:pPr>
        <w:pStyle w:val="ListParagraph"/>
        <w:widowControl w:val="0"/>
        <w:numPr>
          <w:ilvl w:val="1"/>
          <w:numId w:val="2"/>
        </w:numPr>
        <w:autoSpaceDE w:val="0"/>
        <w:autoSpaceDN w:val="0"/>
        <w:adjustRightInd w:val="0"/>
        <w:spacing w:after="240" w:line="300" w:lineRule="atLeast"/>
        <w:rPr>
          <w:rFonts w:ascii="Times" w:hAnsi="Times" w:cs="Times"/>
        </w:rPr>
      </w:pPr>
      <w:r w:rsidRPr="00D703E1">
        <w:rPr>
          <w:rFonts w:ascii="Times" w:hAnsi="Times" w:cs="Times"/>
          <w:sz w:val="26"/>
          <w:szCs w:val="26"/>
        </w:rPr>
        <w:t>External splints</w:t>
      </w:r>
      <w:r>
        <w:rPr>
          <w:rFonts w:ascii="Times" w:hAnsi="Times" w:cs="Times"/>
          <w:sz w:val="26"/>
          <w:szCs w:val="26"/>
        </w:rPr>
        <w:t>:</w:t>
      </w:r>
    </w:p>
    <w:p w14:paraId="7569C50B" w14:textId="77777777" w:rsidR="00D703E1" w:rsidRPr="00D703E1" w:rsidRDefault="00D703E1" w:rsidP="00D703E1">
      <w:pPr>
        <w:pStyle w:val="ListParagraph"/>
        <w:widowControl w:val="0"/>
        <w:numPr>
          <w:ilvl w:val="2"/>
          <w:numId w:val="2"/>
        </w:numPr>
        <w:autoSpaceDE w:val="0"/>
        <w:autoSpaceDN w:val="0"/>
        <w:adjustRightInd w:val="0"/>
        <w:spacing w:after="240" w:line="300" w:lineRule="atLeast"/>
        <w:rPr>
          <w:rFonts w:ascii="Times" w:hAnsi="Times" w:cs="Times"/>
        </w:rPr>
      </w:pPr>
      <w:r>
        <w:rPr>
          <w:rFonts w:ascii="Times" w:hAnsi="Times" w:cs="Times"/>
          <w:sz w:val="26"/>
          <w:szCs w:val="26"/>
        </w:rPr>
        <w:t>P</w:t>
      </w:r>
      <w:r w:rsidRPr="00D703E1">
        <w:rPr>
          <w:rFonts w:ascii="Times" w:hAnsi="Times" w:cs="Times"/>
          <w:sz w:val="26"/>
          <w:szCs w:val="26"/>
        </w:rPr>
        <w:t>rovide temporary limb support</w:t>
      </w:r>
    </w:p>
    <w:p w14:paraId="75B93180" w14:textId="77777777" w:rsidR="00D703E1" w:rsidRPr="001B2020" w:rsidRDefault="00D703E1" w:rsidP="00D703E1">
      <w:pPr>
        <w:pStyle w:val="ListParagraph"/>
        <w:widowControl w:val="0"/>
        <w:numPr>
          <w:ilvl w:val="2"/>
          <w:numId w:val="2"/>
        </w:numPr>
        <w:autoSpaceDE w:val="0"/>
        <w:autoSpaceDN w:val="0"/>
        <w:adjustRightInd w:val="0"/>
        <w:spacing w:after="240" w:line="300" w:lineRule="atLeast"/>
        <w:rPr>
          <w:rFonts w:ascii="Times" w:hAnsi="Times" w:cs="Times"/>
        </w:rPr>
      </w:pPr>
      <w:r>
        <w:rPr>
          <w:rFonts w:ascii="Times" w:hAnsi="Times" w:cs="Times"/>
          <w:sz w:val="26"/>
          <w:szCs w:val="26"/>
        </w:rPr>
        <w:t>P</w:t>
      </w:r>
      <w:r w:rsidRPr="00D703E1">
        <w:rPr>
          <w:rFonts w:ascii="Times" w:hAnsi="Times" w:cs="Times"/>
          <w:sz w:val="26"/>
          <w:szCs w:val="26"/>
        </w:rPr>
        <w:t>rimary means of fracture stabilization</w:t>
      </w:r>
    </w:p>
    <w:p w14:paraId="5CACFB1A" w14:textId="77777777" w:rsidR="001B2020" w:rsidRPr="001B2020" w:rsidRDefault="001B2020" w:rsidP="00D703E1">
      <w:pPr>
        <w:pStyle w:val="ListParagraph"/>
        <w:widowControl w:val="0"/>
        <w:numPr>
          <w:ilvl w:val="2"/>
          <w:numId w:val="2"/>
        </w:numPr>
        <w:autoSpaceDE w:val="0"/>
        <w:autoSpaceDN w:val="0"/>
        <w:adjustRightInd w:val="0"/>
        <w:spacing w:after="240" w:line="300" w:lineRule="atLeast"/>
        <w:rPr>
          <w:rFonts w:ascii="Times" w:hAnsi="Times" w:cs="Times"/>
        </w:rPr>
      </w:pPr>
      <w:r w:rsidRPr="00121632">
        <w:rPr>
          <w:rFonts w:ascii="Times" w:hAnsi="Times" w:cs="Times"/>
          <w:sz w:val="26"/>
          <w:szCs w:val="26"/>
        </w:rPr>
        <w:t>Soft tissue and bone immobilization</w:t>
      </w:r>
    </w:p>
    <w:p w14:paraId="7329FB2B" w14:textId="77777777" w:rsidR="001B2020" w:rsidRPr="001B2020" w:rsidRDefault="001B2020" w:rsidP="001B2020">
      <w:pPr>
        <w:pStyle w:val="ListParagraph"/>
        <w:widowControl w:val="0"/>
        <w:numPr>
          <w:ilvl w:val="3"/>
          <w:numId w:val="2"/>
        </w:numPr>
        <w:autoSpaceDE w:val="0"/>
        <w:autoSpaceDN w:val="0"/>
        <w:adjustRightInd w:val="0"/>
        <w:spacing w:after="240" w:line="300" w:lineRule="atLeast"/>
        <w:rPr>
          <w:rFonts w:ascii="Times" w:hAnsi="Times" w:cs="Times"/>
        </w:rPr>
      </w:pPr>
      <w:r>
        <w:rPr>
          <w:rFonts w:ascii="Times" w:hAnsi="Times" w:cs="Times"/>
          <w:sz w:val="26"/>
          <w:szCs w:val="26"/>
        </w:rPr>
        <w:t>E</w:t>
      </w:r>
      <w:r w:rsidRPr="00121632">
        <w:rPr>
          <w:rFonts w:ascii="Times" w:hAnsi="Times" w:cs="Times"/>
          <w:sz w:val="26"/>
          <w:szCs w:val="26"/>
        </w:rPr>
        <w:t>nhance patient comfort</w:t>
      </w:r>
    </w:p>
    <w:p w14:paraId="2C95A1F3" w14:textId="77777777" w:rsidR="001B2020" w:rsidRPr="001B2020" w:rsidRDefault="001B2020" w:rsidP="001B2020">
      <w:pPr>
        <w:pStyle w:val="ListParagraph"/>
        <w:widowControl w:val="0"/>
        <w:numPr>
          <w:ilvl w:val="3"/>
          <w:numId w:val="2"/>
        </w:numPr>
        <w:autoSpaceDE w:val="0"/>
        <w:autoSpaceDN w:val="0"/>
        <w:adjustRightInd w:val="0"/>
        <w:spacing w:after="240" w:line="300" w:lineRule="atLeast"/>
        <w:rPr>
          <w:rFonts w:ascii="Times" w:hAnsi="Times" w:cs="Times"/>
        </w:rPr>
      </w:pPr>
      <w:r>
        <w:rPr>
          <w:rFonts w:ascii="Times" w:hAnsi="Times" w:cs="Times"/>
          <w:sz w:val="26"/>
          <w:szCs w:val="26"/>
        </w:rPr>
        <w:t>P</w:t>
      </w:r>
      <w:r w:rsidRPr="00121632">
        <w:rPr>
          <w:rFonts w:ascii="Times" w:hAnsi="Times" w:cs="Times"/>
          <w:sz w:val="26"/>
          <w:szCs w:val="26"/>
        </w:rPr>
        <w:t>revent further soft tissue damage from sharp bone fragments</w:t>
      </w:r>
    </w:p>
    <w:p w14:paraId="0372AE8A" w14:textId="77777777" w:rsidR="001B2020" w:rsidRPr="00D703E1" w:rsidRDefault="001B2020" w:rsidP="001B2020">
      <w:pPr>
        <w:pStyle w:val="ListParagraph"/>
        <w:widowControl w:val="0"/>
        <w:numPr>
          <w:ilvl w:val="3"/>
          <w:numId w:val="2"/>
        </w:numPr>
        <w:autoSpaceDE w:val="0"/>
        <w:autoSpaceDN w:val="0"/>
        <w:adjustRightInd w:val="0"/>
        <w:spacing w:after="240" w:line="300" w:lineRule="atLeast"/>
        <w:rPr>
          <w:rFonts w:ascii="Times" w:hAnsi="Times" w:cs="Times"/>
        </w:rPr>
      </w:pPr>
      <w:r>
        <w:rPr>
          <w:rFonts w:ascii="Times" w:hAnsi="Times" w:cs="Times"/>
          <w:sz w:val="26"/>
          <w:szCs w:val="26"/>
        </w:rPr>
        <w:t>M</w:t>
      </w:r>
      <w:r w:rsidRPr="00121632">
        <w:rPr>
          <w:rFonts w:ascii="Times" w:hAnsi="Times" w:cs="Times"/>
          <w:sz w:val="26"/>
          <w:szCs w:val="26"/>
        </w:rPr>
        <w:t>inimize swelling</w:t>
      </w:r>
      <w:r>
        <w:rPr>
          <w:rFonts w:ascii="Times" w:hAnsi="Times" w:cs="Times"/>
          <w:sz w:val="26"/>
          <w:szCs w:val="26"/>
        </w:rPr>
        <w:t xml:space="preserve"> (enhances visualization and </w:t>
      </w:r>
      <w:r w:rsidRPr="00121632">
        <w:rPr>
          <w:rFonts w:ascii="Times" w:hAnsi="Times" w:cs="Times"/>
          <w:sz w:val="26"/>
          <w:szCs w:val="26"/>
        </w:rPr>
        <w:t>palpation of anatomic landmarks during surgery</w:t>
      </w:r>
      <w:r>
        <w:rPr>
          <w:rFonts w:ascii="Times" w:hAnsi="Times" w:cs="Times"/>
          <w:sz w:val="26"/>
          <w:szCs w:val="26"/>
        </w:rPr>
        <w:t>)</w:t>
      </w:r>
    </w:p>
    <w:p w14:paraId="619E8DA4" w14:textId="77777777" w:rsidR="00D703E1" w:rsidRPr="00D703E1" w:rsidRDefault="00D703E1" w:rsidP="00D703E1">
      <w:pPr>
        <w:pStyle w:val="ListParagraph"/>
        <w:widowControl w:val="0"/>
        <w:numPr>
          <w:ilvl w:val="2"/>
          <w:numId w:val="2"/>
        </w:numPr>
        <w:autoSpaceDE w:val="0"/>
        <w:autoSpaceDN w:val="0"/>
        <w:adjustRightInd w:val="0"/>
        <w:spacing w:after="240" w:line="300" w:lineRule="atLeast"/>
        <w:rPr>
          <w:rFonts w:ascii="Times" w:hAnsi="Times" w:cs="Times"/>
        </w:rPr>
      </w:pPr>
      <w:r w:rsidRPr="00D703E1">
        <w:rPr>
          <w:rFonts w:ascii="Times" w:hAnsi="Times" w:cs="Times"/>
          <w:sz w:val="26"/>
          <w:szCs w:val="26"/>
        </w:rPr>
        <w:t xml:space="preserve">Most complications associated with external splints are minor </w:t>
      </w:r>
    </w:p>
    <w:p w14:paraId="1AACBE8C" w14:textId="77777777" w:rsidR="00D703E1" w:rsidRPr="00D703E1" w:rsidRDefault="00D703E1" w:rsidP="00D703E1">
      <w:pPr>
        <w:pStyle w:val="ListParagraph"/>
        <w:widowControl w:val="0"/>
        <w:numPr>
          <w:ilvl w:val="3"/>
          <w:numId w:val="2"/>
        </w:numPr>
        <w:autoSpaceDE w:val="0"/>
        <w:autoSpaceDN w:val="0"/>
        <w:adjustRightInd w:val="0"/>
        <w:spacing w:after="240" w:line="300" w:lineRule="atLeast"/>
        <w:rPr>
          <w:rFonts w:ascii="Times" w:hAnsi="Times" w:cs="Times"/>
        </w:rPr>
      </w:pPr>
      <w:r>
        <w:rPr>
          <w:rFonts w:ascii="Times" w:hAnsi="Times" w:cs="Times"/>
          <w:sz w:val="26"/>
          <w:szCs w:val="26"/>
        </w:rPr>
        <w:t>S</w:t>
      </w:r>
      <w:r w:rsidRPr="00D703E1">
        <w:rPr>
          <w:rFonts w:ascii="Times" w:hAnsi="Times" w:cs="Times"/>
          <w:sz w:val="26"/>
          <w:szCs w:val="26"/>
        </w:rPr>
        <w:t>welling of limb distal to splint</w:t>
      </w:r>
    </w:p>
    <w:p w14:paraId="7016BEE6" w14:textId="77777777" w:rsidR="00D703E1" w:rsidRPr="00D703E1" w:rsidRDefault="00D703E1" w:rsidP="00D703E1">
      <w:pPr>
        <w:pStyle w:val="ListParagraph"/>
        <w:widowControl w:val="0"/>
        <w:numPr>
          <w:ilvl w:val="3"/>
          <w:numId w:val="2"/>
        </w:numPr>
        <w:autoSpaceDE w:val="0"/>
        <w:autoSpaceDN w:val="0"/>
        <w:adjustRightInd w:val="0"/>
        <w:spacing w:after="240" w:line="300" w:lineRule="atLeast"/>
        <w:rPr>
          <w:rFonts w:ascii="Times" w:hAnsi="Times" w:cs="Times"/>
        </w:rPr>
      </w:pPr>
      <w:r>
        <w:rPr>
          <w:rFonts w:ascii="Times" w:hAnsi="Times" w:cs="Times"/>
          <w:sz w:val="26"/>
          <w:szCs w:val="26"/>
        </w:rPr>
        <w:t>S</w:t>
      </w:r>
      <w:r w:rsidRPr="00D703E1">
        <w:rPr>
          <w:rFonts w:ascii="Times" w:hAnsi="Times" w:cs="Times"/>
          <w:sz w:val="26"/>
          <w:szCs w:val="26"/>
        </w:rPr>
        <w:t>plint slippage</w:t>
      </w:r>
    </w:p>
    <w:p w14:paraId="33A666AE" w14:textId="77777777" w:rsidR="00D703E1" w:rsidRPr="00D703E1" w:rsidRDefault="00D703E1" w:rsidP="00D703E1">
      <w:pPr>
        <w:pStyle w:val="ListParagraph"/>
        <w:widowControl w:val="0"/>
        <w:numPr>
          <w:ilvl w:val="3"/>
          <w:numId w:val="2"/>
        </w:numPr>
        <w:autoSpaceDE w:val="0"/>
        <w:autoSpaceDN w:val="0"/>
        <w:adjustRightInd w:val="0"/>
        <w:spacing w:after="240" w:line="300" w:lineRule="atLeast"/>
        <w:rPr>
          <w:rFonts w:ascii="Times" w:hAnsi="Times" w:cs="Times"/>
        </w:rPr>
      </w:pPr>
      <w:r>
        <w:rPr>
          <w:rFonts w:ascii="Times" w:hAnsi="Times" w:cs="Times"/>
          <w:sz w:val="26"/>
          <w:szCs w:val="26"/>
        </w:rPr>
        <w:t>S</w:t>
      </w:r>
      <w:r w:rsidRPr="00D703E1">
        <w:rPr>
          <w:rFonts w:ascii="Times" w:hAnsi="Times" w:cs="Times"/>
          <w:sz w:val="26"/>
          <w:szCs w:val="26"/>
        </w:rPr>
        <w:t>kin abrasions</w:t>
      </w:r>
    </w:p>
    <w:p w14:paraId="11BDF50F" w14:textId="77777777" w:rsidR="00D703E1" w:rsidRPr="00D703E1" w:rsidRDefault="00D703E1" w:rsidP="00D703E1">
      <w:pPr>
        <w:pStyle w:val="ListParagraph"/>
        <w:widowControl w:val="0"/>
        <w:numPr>
          <w:ilvl w:val="2"/>
          <w:numId w:val="2"/>
        </w:numPr>
        <w:autoSpaceDE w:val="0"/>
        <w:autoSpaceDN w:val="0"/>
        <w:adjustRightInd w:val="0"/>
        <w:spacing w:after="240" w:line="300" w:lineRule="atLeast"/>
        <w:rPr>
          <w:rFonts w:ascii="Times" w:hAnsi="Times" w:cs="Times"/>
        </w:rPr>
      </w:pPr>
      <w:r>
        <w:rPr>
          <w:rFonts w:ascii="Times" w:hAnsi="Times" w:cs="Times"/>
          <w:sz w:val="26"/>
          <w:szCs w:val="26"/>
        </w:rPr>
        <w:t>S</w:t>
      </w:r>
      <w:r w:rsidRPr="00D703E1">
        <w:rPr>
          <w:rFonts w:ascii="Times" w:hAnsi="Times" w:cs="Times"/>
          <w:sz w:val="26"/>
          <w:szCs w:val="26"/>
        </w:rPr>
        <w:t>erious complications may occur</w:t>
      </w:r>
    </w:p>
    <w:p w14:paraId="3F6EFDBE" w14:textId="77777777" w:rsidR="00D703E1" w:rsidRPr="00D703E1" w:rsidRDefault="00D703E1" w:rsidP="00D703E1">
      <w:pPr>
        <w:pStyle w:val="ListParagraph"/>
        <w:widowControl w:val="0"/>
        <w:numPr>
          <w:ilvl w:val="3"/>
          <w:numId w:val="2"/>
        </w:numPr>
        <w:autoSpaceDE w:val="0"/>
        <w:autoSpaceDN w:val="0"/>
        <w:adjustRightInd w:val="0"/>
        <w:spacing w:after="240" w:line="300" w:lineRule="atLeast"/>
        <w:rPr>
          <w:rFonts w:ascii="Times" w:hAnsi="Times" w:cs="Times"/>
        </w:rPr>
      </w:pPr>
      <w:r>
        <w:rPr>
          <w:rFonts w:ascii="Times" w:hAnsi="Times" w:cs="Times"/>
          <w:sz w:val="26"/>
          <w:szCs w:val="26"/>
        </w:rPr>
        <w:t>F</w:t>
      </w:r>
      <w:r w:rsidRPr="00D703E1">
        <w:rPr>
          <w:rFonts w:ascii="Times" w:hAnsi="Times" w:cs="Times"/>
          <w:sz w:val="26"/>
          <w:szCs w:val="26"/>
        </w:rPr>
        <w:t>racture nonunion</w:t>
      </w:r>
    </w:p>
    <w:p w14:paraId="20092BD5" w14:textId="77777777" w:rsidR="00D703E1" w:rsidRPr="00D703E1" w:rsidRDefault="00D703E1" w:rsidP="00D703E1">
      <w:pPr>
        <w:pStyle w:val="ListParagraph"/>
        <w:widowControl w:val="0"/>
        <w:numPr>
          <w:ilvl w:val="3"/>
          <w:numId w:val="2"/>
        </w:numPr>
        <w:autoSpaceDE w:val="0"/>
        <w:autoSpaceDN w:val="0"/>
        <w:adjustRightInd w:val="0"/>
        <w:spacing w:after="240" w:line="300" w:lineRule="atLeast"/>
        <w:rPr>
          <w:rFonts w:ascii="Times" w:hAnsi="Times" w:cs="Times"/>
        </w:rPr>
      </w:pPr>
      <w:r>
        <w:rPr>
          <w:rFonts w:ascii="Times" w:hAnsi="Times" w:cs="Times"/>
          <w:sz w:val="26"/>
          <w:szCs w:val="26"/>
        </w:rPr>
        <w:t>L</w:t>
      </w:r>
      <w:r w:rsidRPr="00D703E1">
        <w:rPr>
          <w:rFonts w:ascii="Times" w:hAnsi="Times" w:cs="Times"/>
          <w:sz w:val="26"/>
          <w:szCs w:val="26"/>
        </w:rPr>
        <w:t>oss of a limb from ischemic necrosis</w:t>
      </w:r>
    </w:p>
    <w:p w14:paraId="1AE33AA3" w14:textId="77777777" w:rsidR="00121632" w:rsidRPr="00121632" w:rsidRDefault="00D703E1" w:rsidP="00121632">
      <w:pPr>
        <w:pStyle w:val="ListParagraph"/>
        <w:widowControl w:val="0"/>
        <w:numPr>
          <w:ilvl w:val="2"/>
          <w:numId w:val="2"/>
        </w:numPr>
        <w:autoSpaceDE w:val="0"/>
        <w:autoSpaceDN w:val="0"/>
        <w:adjustRightInd w:val="0"/>
        <w:spacing w:after="240" w:line="300" w:lineRule="atLeast"/>
        <w:rPr>
          <w:rFonts w:ascii="Times" w:hAnsi="Times" w:cs="Times"/>
        </w:rPr>
      </w:pPr>
      <w:r w:rsidRPr="00D703E1">
        <w:rPr>
          <w:rFonts w:ascii="Times" w:hAnsi="Times" w:cs="Times"/>
          <w:sz w:val="26"/>
          <w:szCs w:val="26"/>
        </w:rPr>
        <w:t xml:space="preserve">Fractures or </w:t>
      </w:r>
      <w:proofErr w:type="spellStart"/>
      <w:r w:rsidRPr="00D703E1">
        <w:rPr>
          <w:rFonts w:ascii="Times" w:hAnsi="Times" w:cs="Times"/>
          <w:sz w:val="26"/>
          <w:szCs w:val="26"/>
        </w:rPr>
        <w:t>lu</w:t>
      </w:r>
      <w:r>
        <w:rPr>
          <w:rFonts w:ascii="Times" w:hAnsi="Times" w:cs="Times"/>
          <w:sz w:val="26"/>
          <w:szCs w:val="26"/>
        </w:rPr>
        <w:t>xations</w:t>
      </w:r>
      <w:proofErr w:type="spellEnd"/>
      <w:r>
        <w:rPr>
          <w:rFonts w:ascii="Times" w:hAnsi="Times" w:cs="Times"/>
          <w:sz w:val="26"/>
          <w:szCs w:val="26"/>
        </w:rPr>
        <w:t xml:space="preserve"> below the elbow and stifl</w:t>
      </w:r>
      <w:r w:rsidRPr="00D703E1">
        <w:rPr>
          <w:rFonts w:ascii="Times" w:hAnsi="Times" w:cs="Times"/>
          <w:sz w:val="26"/>
          <w:szCs w:val="26"/>
        </w:rPr>
        <w:t>e joint are best managed with a soft padded bandage</w:t>
      </w:r>
      <w:r w:rsidR="00121632">
        <w:rPr>
          <w:rFonts w:ascii="Times" w:hAnsi="Times" w:cs="Times"/>
          <w:sz w:val="26"/>
          <w:szCs w:val="26"/>
        </w:rPr>
        <w:t xml:space="preserve"> +/-</w:t>
      </w:r>
      <w:r w:rsidRPr="00D703E1">
        <w:rPr>
          <w:rFonts w:ascii="Times" w:hAnsi="Times" w:cs="Times"/>
          <w:sz w:val="26"/>
          <w:szCs w:val="26"/>
        </w:rPr>
        <w:t xml:space="preserve"> additional support</w:t>
      </w:r>
    </w:p>
    <w:p w14:paraId="1A4D31CB" w14:textId="77777777" w:rsidR="00121632" w:rsidRPr="00121632" w:rsidRDefault="00D703E1" w:rsidP="00121632">
      <w:pPr>
        <w:pStyle w:val="ListParagraph"/>
        <w:widowControl w:val="0"/>
        <w:numPr>
          <w:ilvl w:val="2"/>
          <w:numId w:val="2"/>
        </w:numPr>
        <w:autoSpaceDE w:val="0"/>
        <w:autoSpaceDN w:val="0"/>
        <w:adjustRightInd w:val="0"/>
        <w:spacing w:after="240" w:line="300" w:lineRule="atLeast"/>
        <w:rPr>
          <w:rFonts w:ascii="Times" w:hAnsi="Times" w:cs="Times"/>
        </w:rPr>
      </w:pPr>
      <w:r w:rsidRPr="00121632">
        <w:rPr>
          <w:rFonts w:ascii="Times" w:hAnsi="Times" w:cs="Times"/>
          <w:sz w:val="26"/>
          <w:szCs w:val="26"/>
        </w:rPr>
        <w:t>Fractures above the elbow or sti</w:t>
      </w:r>
      <w:r w:rsidR="00121632" w:rsidRPr="00121632">
        <w:rPr>
          <w:rFonts w:ascii="Times" w:hAnsi="Times" w:cs="Times"/>
          <w:sz w:val="26"/>
          <w:szCs w:val="26"/>
        </w:rPr>
        <w:t>fl</w:t>
      </w:r>
      <w:r w:rsidRPr="00121632">
        <w:rPr>
          <w:rFonts w:ascii="Times" w:hAnsi="Times" w:cs="Times"/>
          <w:sz w:val="26"/>
          <w:szCs w:val="26"/>
        </w:rPr>
        <w:t>e joint are more dif</w:t>
      </w:r>
      <w:r w:rsidR="00121632" w:rsidRPr="00121632">
        <w:rPr>
          <w:rFonts w:ascii="Times" w:hAnsi="Times" w:cs="Times"/>
          <w:sz w:val="26"/>
          <w:szCs w:val="26"/>
        </w:rPr>
        <w:t>fi</w:t>
      </w:r>
      <w:r w:rsidRPr="00121632">
        <w:rPr>
          <w:rFonts w:ascii="Times" w:hAnsi="Times" w:cs="Times"/>
          <w:sz w:val="26"/>
          <w:szCs w:val="26"/>
        </w:rPr>
        <w:t xml:space="preserve">cult to </w:t>
      </w:r>
      <w:proofErr w:type="spellStart"/>
      <w:r w:rsidRPr="00121632">
        <w:rPr>
          <w:rFonts w:ascii="Times" w:hAnsi="Times" w:cs="Times"/>
          <w:sz w:val="26"/>
          <w:szCs w:val="26"/>
        </w:rPr>
        <w:t>coapt</w:t>
      </w:r>
      <w:proofErr w:type="spellEnd"/>
      <w:r w:rsidR="00121632">
        <w:rPr>
          <w:rFonts w:ascii="Times" w:hAnsi="Times" w:cs="Times"/>
          <w:sz w:val="26"/>
          <w:szCs w:val="26"/>
        </w:rPr>
        <w:t>…</w:t>
      </w:r>
    </w:p>
    <w:p w14:paraId="1E7C0387" w14:textId="77777777" w:rsidR="00121632" w:rsidRPr="00121632" w:rsidRDefault="00121632" w:rsidP="00121632">
      <w:pPr>
        <w:pStyle w:val="ListParagraph"/>
        <w:widowControl w:val="0"/>
        <w:numPr>
          <w:ilvl w:val="1"/>
          <w:numId w:val="2"/>
        </w:numPr>
        <w:autoSpaceDE w:val="0"/>
        <w:autoSpaceDN w:val="0"/>
        <w:adjustRightInd w:val="0"/>
        <w:spacing w:after="240" w:line="300" w:lineRule="atLeast"/>
        <w:rPr>
          <w:rFonts w:ascii="Times" w:hAnsi="Times" w:cs="Times"/>
        </w:rPr>
      </w:pPr>
      <w:r w:rsidRPr="00121632">
        <w:rPr>
          <w:rFonts w:ascii="Times" w:hAnsi="Times" w:cs="Times"/>
          <w:sz w:val="26"/>
          <w:szCs w:val="26"/>
        </w:rPr>
        <w:t>Robert Jones bandage</w:t>
      </w:r>
    </w:p>
    <w:p w14:paraId="16A01029" w14:textId="77777777" w:rsidR="00121632" w:rsidRPr="00121632" w:rsidRDefault="001B2020" w:rsidP="00121632">
      <w:pPr>
        <w:pStyle w:val="ListParagraph"/>
        <w:widowControl w:val="0"/>
        <w:numPr>
          <w:ilvl w:val="2"/>
          <w:numId w:val="2"/>
        </w:numPr>
        <w:autoSpaceDE w:val="0"/>
        <w:autoSpaceDN w:val="0"/>
        <w:adjustRightInd w:val="0"/>
        <w:spacing w:after="240" w:line="300" w:lineRule="atLeast"/>
        <w:rPr>
          <w:rFonts w:ascii="Times" w:hAnsi="Times" w:cs="Times"/>
        </w:rPr>
      </w:pPr>
      <w:r>
        <w:rPr>
          <w:rFonts w:ascii="Times" w:hAnsi="Times" w:cs="Times"/>
          <w:noProof/>
          <w:sz w:val="26"/>
          <w:szCs w:val="26"/>
        </w:rPr>
        <w:drawing>
          <wp:anchor distT="0" distB="0" distL="114300" distR="114300" simplePos="0" relativeHeight="251661312" behindDoc="0" locked="0" layoutInCell="1" allowOverlap="1" wp14:anchorId="4B1A9DCF" wp14:editId="5724F9F2">
            <wp:simplePos x="0" y="0"/>
            <wp:positionH relativeFrom="column">
              <wp:posOffset>-1142365</wp:posOffset>
            </wp:positionH>
            <wp:positionV relativeFrom="paragraph">
              <wp:posOffset>168910</wp:posOffset>
            </wp:positionV>
            <wp:extent cx="2229114" cy="1469390"/>
            <wp:effectExtent l="0" t="0" r="6350" b="3810"/>
            <wp:wrapNone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9163" cy="14694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FAA26D3D-D897-4be2-8F04-BA451C77F1D7}">
                        <ma14:placeholderFlag xmlns:ma14="http://schemas.microsoft.com/office/mac/drawingml/2011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21632" w:rsidRPr="00121632">
        <w:rPr>
          <w:rFonts w:ascii="Times" w:hAnsi="Times" w:cs="Times"/>
          <w:sz w:val="26"/>
          <w:szCs w:val="26"/>
        </w:rPr>
        <w:t xml:space="preserve">The original Robert Jones bandage used commercially available, 12-inch, rolled cotton that was liberally </w:t>
      </w:r>
      <w:r w:rsidR="00121632">
        <w:rPr>
          <w:rFonts w:ascii="Times" w:hAnsi="Times" w:cs="Times"/>
          <w:sz w:val="26"/>
          <w:szCs w:val="26"/>
        </w:rPr>
        <w:t>applied to the limb to a thick</w:t>
      </w:r>
      <w:r w:rsidR="00121632" w:rsidRPr="00121632">
        <w:rPr>
          <w:rFonts w:ascii="Times" w:hAnsi="Times" w:cs="Times"/>
          <w:sz w:val="26"/>
          <w:szCs w:val="26"/>
        </w:rPr>
        <w:t>ness of 4 to 6 inches</w:t>
      </w:r>
    </w:p>
    <w:p w14:paraId="1598BEA0" w14:textId="77777777" w:rsidR="00121632" w:rsidRPr="00121632" w:rsidRDefault="00121632" w:rsidP="00121632">
      <w:pPr>
        <w:pStyle w:val="ListParagraph"/>
        <w:widowControl w:val="0"/>
        <w:numPr>
          <w:ilvl w:val="2"/>
          <w:numId w:val="2"/>
        </w:numPr>
        <w:autoSpaceDE w:val="0"/>
        <w:autoSpaceDN w:val="0"/>
        <w:adjustRightInd w:val="0"/>
        <w:spacing w:after="240" w:line="300" w:lineRule="atLeast"/>
        <w:rPr>
          <w:rFonts w:ascii="Times" w:hAnsi="Times" w:cs="Times"/>
        </w:rPr>
      </w:pPr>
      <w:r w:rsidRPr="00121632">
        <w:rPr>
          <w:rFonts w:ascii="Times" w:hAnsi="Times" w:cs="Times"/>
          <w:sz w:val="26"/>
          <w:szCs w:val="26"/>
        </w:rPr>
        <w:t>Modi</w:t>
      </w:r>
      <w:r>
        <w:rPr>
          <w:rFonts w:ascii="Times" w:hAnsi="Times" w:cs="Times"/>
          <w:sz w:val="26"/>
          <w:szCs w:val="26"/>
        </w:rPr>
        <w:t>fi</w:t>
      </w:r>
      <w:r w:rsidRPr="00121632">
        <w:rPr>
          <w:rFonts w:ascii="Times" w:hAnsi="Times" w:cs="Times"/>
          <w:sz w:val="26"/>
          <w:szCs w:val="26"/>
        </w:rPr>
        <w:t>ed Robert Jones bandages use less cotton, but still provide compression</w:t>
      </w:r>
    </w:p>
    <w:p w14:paraId="1FD5CFC7" w14:textId="77777777" w:rsidR="001B2020" w:rsidRPr="001B2020" w:rsidRDefault="00121632" w:rsidP="00121632">
      <w:pPr>
        <w:pStyle w:val="ListParagraph"/>
        <w:widowControl w:val="0"/>
        <w:numPr>
          <w:ilvl w:val="2"/>
          <w:numId w:val="2"/>
        </w:numPr>
        <w:autoSpaceDE w:val="0"/>
        <w:autoSpaceDN w:val="0"/>
        <w:adjustRightInd w:val="0"/>
        <w:spacing w:after="240" w:line="300" w:lineRule="atLeast"/>
        <w:rPr>
          <w:rFonts w:ascii="Times" w:hAnsi="Times" w:cs="Times"/>
        </w:rPr>
      </w:pPr>
      <w:r>
        <w:rPr>
          <w:rFonts w:ascii="Times" w:hAnsi="Times" w:cs="Times"/>
          <w:sz w:val="26"/>
          <w:szCs w:val="26"/>
        </w:rPr>
        <w:t>T</w:t>
      </w:r>
      <w:r w:rsidRPr="00121632">
        <w:rPr>
          <w:rFonts w:ascii="Times" w:hAnsi="Times" w:cs="Times"/>
          <w:sz w:val="26"/>
          <w:szCs w:val="26"/>
        </w:rPr>
        <w:t>hick cotton layer provides mild compression of soft tissue and immobilizes fractures without causing vascular compromise</w:t>
      </w:r>
    </w:p>
    <w:p w14:paraId="6890BBFD" w14:textId="77777777" w:rsidR="00121632" w:rsidRPr="001B2020" w:rsidRDefault="001B2020" w:rsidP="00121632">
      <w:pPr>
        <w:pStyle w:val="ListParagraph"/>
        <w:widowControl w:val="0"/>
        <w:numPr>
          <w:ilvl w:val="2"/>
          <w:numId w:val="2"/>
        </w:numPr>
        <w:autoSpaceDE w:val="0"/>
        <w:autoSpaceDN w:val="0"/>
        <w:adjustRightInd w:val="0"/>
        <w:spacing w:after="240" w:line="300" w:lineRule="atLeast"/>
        <w:rPr>
          <w:rFonts w:ascii="Times" w:hAnsi="Times" w:cs="Times"/>
        </w:rPr>
      </w:pPr>
      <w:r>
        <w:rPr>
          <w:rFonts w:ascii="Times" w:hAnsi="Times" w:cs="Times"/>
          <w:sz w:val="26"/>
          <w:szCs w:val="26"/>
        </w:rPr>
        <w:t>RJ</w:t>
      </w:r>
      <w:r w:rsidR="00121632" w:rsidRPr="00121632">
        <w:rPr>
          <w:rFonts w:ascii="Times" w:hAnsi="Times" w:cs="Times"/>
          <w:sz w:val="26"/>
          <w:szCs w:val="26"/>
        </w:rPr>
        <w:t>s help eliminate dead space after surgery</w:t>
      </w:r>
      <w:r w:rsidRPr="001B2020">
        <w:t xml:space="preserve"> </w:t>
      </w:r>
    </w:p>
    <w:p w14:paraId="1388C9AE" w14:textId="77777777" w:rsidR="001B2020" w:rsidRPr="001B2020" w:rsidRDefault="001B2020" w:rsidP="001B2020">
      <w:pPr>
        <w:pStyle w:val="ListParagraph"/>
        <w:widowControl w:val="0"/>
        <w:numPr>
          <w:ilvl w:val="2"/>
          <w:numId w:val="2"/>
        </w:numPr>
        <w:autoSpaceDE w:val="0"/>
        <w:autoSpaceDN w:val="0"/>
        <w:adjustRightInd w:val="0"/>
        <w:spacing w:after="240" w:line="320" w:lineRule="atLeast"/>
        <w:rPr>
          <w:rFonts w:cs="Times"/>
        </w:rPr>
      </w:pPr>
      <w:r w:rsidRPr="001B2020">
        <w:rPr>
          <w:rFonts w:cs="Futura"/>
          <w:iCs/>
        </w:rPr>
        <w:t>***</w:t>
      </w:r>
      <w:proofErr w:type="gramStart"/>
      <w:r>
        <w:rPr>
          <w:rFonts w:cs="Futura"/>
          <w:iCs/>
        </w:rPr>
        <w:t>suffi</w:t>
      </w:r>
      <w:r w:rsidRPr="001B2020">
        <w:rPr>
          <w:rFonts w:cs="Futura"/>
          <w:iCs/>
        </w:rPr>
        <w:t>cient</w:t>
      </w:r>
      <w:proofErr w:type="gramEnd"/>
      <w:r w:rsidRPr="001B2020">
        <w:rPr>
          <w:rFonts w:cs="Futura"/>
          <w:iCs/>
        </w:rPr>
        <w:t xml:space="preserve"> compression will cause the bandage to sound like a ripe watermelon when tapped with a </w:t>
      </w:r>
      <w:r>
        <w:rPr>
          <w:rFonts w:cs="Futura"/>
          <w:iCs/>
        </w:rPr>
        <w:t>finger</w:t>
      </w:r>
    </w:p>
    <w:p w14:paraId="01ADD9DA" w14:textId="77777777" w:rsidR="001E4A93" w:rsidRPr="001E4A93" w:rsidRDefault="001E4A93" w:rsidP="001E4A93">
      <w:pPr>
        <w:pStyle w:val="ListParagraph"/>
        <w:widowControl w:val="0"/>
        <w:numPr>
          <w:ilvl w:val="0"/>
          <w:numId w:val="2"/>
        </w:numPr>
        <w:autoSpaceDE w:val="0"/>
        <w:autoSpaceDN w:val="0"/>
        <w:adjustRightInd w:val="0"/>
        <w:spacing w:after="240" w:line="300" w:lineRule="atLeast"/>
        <w:rPr>
          <w:rFonts w:ascii="Times" w:hAnsi="Times" w:cs="Times"/>
        </w:rPr>
      </w:pPr>
      <w:r w:rsidRPr="001E4A93">
        <w:rPr>
          <w:rFonts w:ascii="Times" w:hAnsi="Times" w:cs="Times"/>
          <w:sz w:val="26"/>
          <w:szCs w:val="26"/>
        </w:rPr>
        <w:t xml:space="preserve">Metal spoon splints </w:t>
      </w:r>
      <w:r w:rsidRPr="001E4A93">
        <w:rPr>
          <w:rFonts w:ascii="Times" w:hAnsi="Times" w:cs="Times"/>
          <w:iCs/>
          <w:sz w:val="26"/>
          <w:szCs w:val="26"/>
        </w:rPr>
        <w:t>(</w:t>
      </w:r>
      <w:proofErr w:type="spellStart"/>
      <w:r w:rsidRPr="001E4A93">
        <w:rPr>
          <w:rFonts w:ascii="Times" w:hAnsi="Times" w:cs="Times"/>
          <w:iCs/>
          <w:sz w:val="26"/>
          <w:szCs w:val="26"/>
        </w:rPr>
        <w:t>metasplints</w:t>
      </w:r>
      <w:proofErr w:type="spellEnd"/>
      <w:r w:rsidRPr="001E4A93">
        <w:rPr>
          <w:rFonts w:ascii="Times" w:hAnsi="Times" w:cs="Times"/>
          <w:iCs/>
          <w:sz w:val="26"/>
          <w:szCs w:val="26"/>
        </w:rPr>
        <w:t>)</w:t>
      </w:r>
    </w:p>
    <w:p w14:paraId="058B382C" w14:textId="77777777" w:rsidR="001E4A93" w:rsidRPr="001E4A93" w:rsidRDefault="00525279" w:rsidP="001E4A93">
      <w:pPr>
        <w:pStyle w:val="ListParagraph"/>
        <w:widowControl w:val="0"/>
        <w:numPr>
          <w:ilvl w:val="1"/>
          <w:numId w:val="2"/>
        </w:numPr>
        <w:autoSpaceDE w:val="0"/>
        <w:autoSpaceDN w:val="0"/>
        <w:adjustRightInd w:val="0"/>
        <w:spacing w:after="240" w:line="300" w:lineRule="atLeast"/>
        <w:rPr>
          <w:rFonts w:ascii="Times" w:hAnsi="Times" w:cs="Times"/>
        </w:rPr>
      </w:pPr>
      <w:r>
        <w:rPr>
          <w:rFonts w:ascii="Times" w:hAnsi="Times" w:cs="Times"/>
          <w:noProof/>
          <w:sz w:val="26"/>
          <w:szCs w:val="26"/>
        </w:rPr>
        <w:drawing>
          <wp:anchor distT="0" distB="0" distL="114300" distR="114300" simplePos="0" relativeHeight="251662336" behindDoc="0" locked="0" layoutInCell="1" allowOverlap="1" wp14:anchorId="40959A65" wp14:editId="4650FA98">
            <wp:simplePos x="0" y="0"/>
            <wp:positionH relativeFrom="column">
              <wp:posOffset>4343400</wp:posOffset>
            </wp:positionH>
            <wp:positionV relativeFrom="paragraph">
              <wp:posOffset>24130</wp:posOffset>
            </wp:positionV>
            <wp:extent cx="2250440" cy="1501140"/>
            <wp:effectExtent l="0" t="0" r="10160" b="0"/>
            <wp:wrapTight wrapText="bothSides">
              <wp:wrapPolygon edited="0">
                <wp:start x="0" y="0"/>
                <wp:lineTo x="0" y="21198"/>
                <wp:lineTo x="21454" y="21198"/>
                <wp:lineTo x="21454" y="0"/>
                <wp:lineTo x="0" y="0"/>
              </wp:wrapPolygon>
            </wp:wrapTight>
            <wp:docPr id="5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50440" cy="15011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FAA26D3D-D897-4be2-8F04-BA451C77F1D7}">
                        <ma14:placeholderFlag xmlns:ma14="http://schemas.microsoft.com/office/mac/drawingml/2011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E4A93">
        <w:rPr>
          <w:rFonts w:ascii="Times" w:hAnsi="Times" w:cs="Times"/>
          <w:sz w:val="26"/>
          <w:szCs w:val="26"/>
        </w:rPr>
        <w:t>P</w:t>
      </w:r>
      <w:r w:rsidR="001E4A93" w:rsidRPr="001E4A93">
        <w:rPr>
          <w:rFonts w:ascii="Times" w:hAnsi="Times" w:cs="Times"/>
          <w:sz w:val="26"/>
          <w:szCs w:val="26"/>
        </w:rPr>
        <w:t>rovide support to injuries of the distal radius and ulna, carpus or tarsus, metacarpus or metatarsus, and phalanges</w:t>
      </w:r>
    </w:p>
    <w:p w14:paraId="48F69766" w14:textId="77777777" w:rsidR="001E4A93" w:rsidRPr="001E4A93" w:rsidRDefault="001E4A93" w:rsidP="001E4A93">
      <w:pPr>
        <w:pStyle w:val="ListParagraph"/>
        <w:widowControl w:val="0"/>
        <w:numPr>
          <w:ilvl w:val="1"/>
          <w:numId w:val="2"/>
        </w:numPr>
        <w:autoSpaceDE w:val="0"/>
        <w:autoSpaceDN w:val="0"/>
        <w:adjustRightInd w:val="0"/>
        <w:spacing w:after="240" w:line="300" w:lineRule="atLeast"/>
        <w:rPr>
          <w:rFonts w:ascii="Times" w:hAnsi="Times" w:cs="Times"/>
        </w:rPr>
      </w:pPr>
      <w:r>
        <w:rPr>
          <w:rFonts w:ascii="Times" w:hAnsi="Times" w:cs="Times"/>
          <w:sz w:val="26"/>
          <w:szCs w:val="26"/>
        </w:rPr>
        <w:t>U</w:t>
      </w:r>
      <w:r w:rsidRPr="001E4A93">
        <w:rPr>
          <w:rFonts w:ascii="Times" w:hAnsi="Times" w:cs="Times"/>
          <w:sz w:val="26"/>
          <w:szCs w:val="26"/>
        </w:rPr>
        <w:t xml:space="preserve">sed for ancillary support of internal </w:t>
      </w:r>
      <w:r>
        <w:rPr>
          <w:rFonts w:ascii="Times" w:hAnsi="Times" w:cs="Times"/>
          <w:sz w:val="26"/>
          <w:szCs w:val="26"/>
        </w:rPr>
        <w:t>fi</w:t>
      </w:r>
      <w:r w:rsidRPr="001E4A93">
        <w:rPr>
          <w:rFonts w:ascii="Times" w:hAnsi="Times" w:cs="Times"/>
          <w:sz w:val="26"/>
          <w:szCs w:val="26"/>
        </w:rPr>
        <w:t xml:space="preserve">xation devices or as a primary means of </w:t>
      </w:r>
      <w:r>
        <w:rPr>
          <w:rFonts w:ascii="Times" w:hAnsi="Times" w:cs="Times"/>
          <w:sz w:val="26"/>
          <w:szCs w:val="26"/>
        </w:rPr>
        <w:t>fi</w:t>
      </w:r>
      <w:r w:rsidRPr="001E4A93">
        <w:rPr>
          <w:rFonts w:ascii="Times" w:hAnsi="Times" w:cs="Times"/>
          <w:sz w:val="26"/>
          <w:szCs w:val="26"/>
        </w:rPr>
        <w:t>xation when the patient fracture- assessment score indicates minimal stress and rapid healing</w:t>
      </w:r>
    </w:p>
    <w:p w14:paraId="371B035B" w14:textId="77777777" w:rsidR="001E4A93" w:rsidRPr="001E4A93" w:rsidRDefault="001E4A93" w:rsidP="001E4A93">
      <w:pPr>
        <w:pStyle w:val="ListParagraph"/>
        <w:widowControl w:val="0"/>
        <w:numPr>
          <w:ilvl w:val="1"/>
          <w:numId w:val="2"/>
        </w:numPr>
        <w:autoSpaceDE w:val="0"/>
        <w:autoSpaceDN w:val="0"/>
        <w:adjustRightInd w:val="0"/>
        <w:spacing w:after="240" w:line="300" w:lineRule="atLeast"/>
        <w:rPr>
          <w:rFonts w:ascii="Times" w:hAnsi="Times" w:cs="Times"/>
        </w:rPr>
      </w:pPr>
      <w:r>
        <w:rPr>
          <w:rFonts w:ascii="Times" w:hAnsi="Times" w:cs="Times"/>
          <w:sz w:val="26"/>
          <w:szCs w:val="26"/>
        </w:rPr>
        <w:t>C</w:t>
      </w:r>
      <w:r w:rsidRPr="001E4A93">
        <w:rPr>
          <w:rFonts w:ascii="Times" w:hAnsi="Times" w:cs="Times"/>
          <w:sz w:val="26"/>
          <w:szCs w:val="26"/>
        </w:rPr>
        <w:t xml:space="preserve">ommercially available in aluminum or plastic in a variety of lengths and sizes </w:t>
      </w:r>
    </w:p>
    <w:p w14:paraId="225C866A" w14:textId="77777777" w:rsidR="001E4A93" w:rsidRPr="001E4A93" w:rsidRDefault="001E4A93" w:rsidP="001E4A93">
      <w:pPr>
        <w:pStyle w:val="ListParagraph"/>
        <w:widowControl w:val="0"/>
        <w:numPr>
          <w:ilvl w:val="0"/>
          <w:numId w:val="2"/>
        </w:numPr>
        <w:autoSpaceDE w:val="0"/>
        <w:autoSpaceDN w:val="0"/>
        <w:adjustRightInd w:val="0"/>
        <w:spacing w:after="240" w:line="300" w:lineRule="atLeast"/>
        <w:rPr>
          <w:rFonts w:ascii="Times" w:hAnsi="Times" w:cs="Times"/>
        </w:rPr>
      </w:pPr>
      <w:r w:rsidRPr="001E4A93">
        <w:rPr>
          <w:rFonts w:ascii="Times" w:hAnsi="Times" w:cs="Times"/>
          <w:sz w:val="26"/>
          <w:szCs w:val="26"/>
        </w:rPr>
        <w:t>Soft padded bandages</w:t>
      </w:r>
    </w:p>
    <w:p w14:paraId="529D4781" w14:textId="77777777" w:rsidR="001E4A93" w:rsidRPr="001E4A93" w:rsidRDefault="001E4A93" w:rsidP="001E4A93">
      <w:pPr>
        <w:pStyle w:val="ListParagraph"/>
        <w:widowControl w:val="0"/>
        <w:numPr>
          <w:ilvl w:val="1"/>
          <w:numId w:val="2"/>
        </w:numPr>
        <w:autoSpaceDE w:val="0"/>
        <w:autoSpaceDN w:val="0"/>
        <w:adjustRightInd w:val="0"/>
        <w:spacing w:after="240" w:line="300" w:lineRule="atLeast"/>
        <w:rPr>
          <w:rFonts w:ascii="Times" w:hAnsi="Times" w:cs="Times"/>
        </w:rPr>
      </w:pPr>
      <w:r>
        <w:rPr>
          <w:rFonts w:ascii="Times" w:hAnsi="Times" w:cs="Times"/>
          <w:sz w:val="26"/>
          <w:szCs w:val="26"/>
        </w:rPr>
        <w:t>U</w:t>
      </w:r>
      <w:r w:rsidRPr="001E4A93">
        <w:rPr>
          <w:rFonts w:ascii="Times" w:hAnsi="Times" w:cs="Times"/>
          <w:sz w:val="26"/>
          <w:szCs w:val="26"/>
        </w:rPr>
        <w:t>sed when excessive compression of the tissue is not desired</w:t>
      </w:r>
    </w:p>
    <w:p w14:paraId="76CD0623" w14:textId="77777777" w:rsidR="001E4A93" w:rsidRPr="001E4A93" w:rsidRDefault="001E4A93" w:rsidP="001E4A93">
      <w:pPr>
        <w:pStyle w:val="ListParagraph"/>
        <w:widowControl w:val="0"/>
        <w:numPr>
          <w:ilvl w:val="1"/>
          <w:numId w:val="2"/>
        </w:numPr>
        <w:autoSpaceDE w:val="0"/>
        <w:autoSpaceDN w:val="0"/>
        <w:adjustRightInd w:val="0"/>
        <w:spacing w:after="240" w:line="300" w:lineRule="atLeast"/>
        <w:rPr>
          <w:rFonts w:ascii="Times" w:hAnsi="Times" w:cs="Times"/>
        </w:rPr>
      </w:pPr>
      <w:r>
        <w:rPr>
          <w:rFonts w:ascii="Times" w:hAnsi="Times" w:cs="Times"/>
          <w:sz w:val="26"/>
          <w:szCs w:val="26"/>
        </w:rPr>
        <w:t xml:space="preserve">+/- </w:t>
      </w:r>
      <w:proofErr w:type="gramStart"/>
      <w:r>
        <w:rPr>
          <w:rFonts w:ascii="Times" w:hAnsi="Times" w:cs="Times"/>
          <w:sz w:val="26"/>
          <w:szCs w:val="26"/>
        </w:rPr>
        <w:t>use</w:t>
      </w:r>
      <w:proofErr w:type="gramEnd"/>
      <w:r>
        <w:rPr>
          <w:rFonts w:ascii="Times" w:hAnsi="Times" w:cs="Times"/>
          <w:sz w:val="26"/>
          <w:szCs w:val="26"/>
        </w:rPr>
        <w:t xml:space="preserve"> of a</w:t>
      </w:r>
      <w:r w:rsidRPr="001E4A93">
        <w:rPr>
          <w:rFonts w:ascii="Times" w:hAnsi="Times" w:cs="Times"/>
          <w:sz w:val="26"/>
          <w:szCs w:val="26"/>
        </w:rPr>
        <w:t xml:space="preserve"> lateral splint made of </w:t>
      </w:r>
      <w:r>
        <w:rPr>
          <w:rFonts w:ascii="Times" w:hAnsi="Times" w:cs="Times"/>
          <w:sz w:val="26"/>
          <w:szCs w:val="26"/>
        </w:rPr>
        <w:t>fi</w:t>
      </w:r>
      <w:r w:rsidRPr="001E4A93">
        <w:rPr>
          <w:rFonts w:ascii="Times" w:hAnsi="Times" w:cs="Times"/>
          <w:sz w:val="26"/>
          <w:szCs w:val="26"/>
        </w:rPr>
        <w:t>berglass casting material</w:t>
      </w:r>
    </w:p>
    <w:p w14:paraId="32716A98" w14:textId="77777777" w:rsidR="001E4A93" w:rsidRPr="001E4A93" w:rsidRDefault="001E4A93" w:rsidP="001E4A93">
      <w:pPr>
        <w:pStyle w:val="ListParagraph"/>
        <w:widowControl w:val="0"/>
        <w:numPr>
          <w:ilvl w:val="2"/>
          <w:numId w:val="2"/>
        </w:numPr>
        <w:autoSpaceDE w:val="0"/>
        <w:autoSpaceDN w:val="0"/>
        <w:adjustRightInd w:val="0"/>
        <w:spacing w:after="240" w:line="300" w:lineRule="atLeast"/>
        <w:rPr>
          <w:rFonts w:ascii="Times" w:hAnsi="Times" w:cs="Times"/>
        </w:rPr>
      </w:pPr>
      <w:r>
        <w:rPr>
          <w:rFonts w:ascii="Times" w:hAnsi="Times" w:cs="Times"/>
          <w:sz w:val="26"/>
          <w:szCs w:val="26"/>
        </w:rPr>
        <w:t>R</w:t>
      </w:r>
      <w:r w:rsidRPr="001E4A93">
        <w:rPr>
          <w:rFonts w:ascii="Times" w:hAnsi="Times" w:cs="Times"/>
          <w:sz w:val="26"/>
          <w:szCs w:val="26"/>
        </w:rPr>
        <w:t>einforce the bandage</w:t>
      </w:r>
    </w:p>
    <w:p w14:paraId="4413290D" w14:textId="77777777" w:rsidR="001E4A93" w:rsidRPr="001E4A93" w:rsidRDefault="001E4A93" w:rsidP="001E4A93">
      <w:pPr>
        <w:pStyle w:val="ListParagraph"/>
        <w:widowControl w:val="0"/>
        <w:numPr>
          <w:ilvl w:val="2"/>
          <w:numId w:val="2"/>
        </w:numPr>
        <w:autoSpaceDE w:val="0"/>
        <w:autoSpaceDN w:val="0"/>
        <w:adjustRightInd w:val="0"/>
        <w:spacing w:after="240" w:line="300" w:lineRule="atLeast"/>
        <w:rPr>
          <w:rFonts w:ascii="Times" w:hAnsi="Times" w:cs="Times"/>
        </w:rPr>
      </w:pPr>
      <w:r>
        <w:rPr>
          <w:rFonts w:ascii="Times" w:hAnsi="Times" w:cs="Times"/>
          <w:sz w:val="26"/>
          <w:szCs w:val="26"/>
        </w:rPr>
        <w:t>P</w:t>
      </w:r>
      <w:r w:rsidRPr="001E4A93">
        <w:rPr>
          <w:rFonts w:ascii="Times" w:hAnsi="Times" w:cs="Times"/>
          <w:sz w:val="26"/>
          <w:szCs w:val="26"/>
        </w:rPr>
        <w:t>revents the bandage f</w:t>
      </w:r>
      <w:r>
        <w:rPr>
          <w:rFonts w:ascii="Times" w:hAnsi="Times" w:cs="Times"/>
          <w:sz w:val="26"/>
          <w:szCs w:val="26"/>
        </w:rPr>
        <w:t>rom folding as the limb is used</w:t>
      </w:r>
    </w:p>
    <w:p w14:paraId="2E1ABDC7" w14:textId="77777777" w:rsidR="001E4A93" w:rsidRPr="001E4A93" w:rsidRDefault="001E4A93" w:rsidP="001E4A93">
      <w:pPr>
        <w:pStyle w:val="ListParagraph"/>
        <w:widowControl w:val="0"/>
        <w:numPr>
          <w:ilvl w:val="0"/>
          <w:numId w:val="2"/>
        </w:numPr>
        <w:autoSpaceDE w:val="0"/>
        <w:autoSpaceDN w:val="0"/>
        <w:adjustRightInd w:val="0"/>
        <w:spacing w:after="240" w:line="300" w:lineRule="atLeast"/>
        <w:rPr>
          <w:rFonts w:ascii="Times" w:hAnsi="Times" w:cs="Times"/>
        </w:rPr>
      </w:pPr>
      <w:r w:rsidRPr="001E4A93">
        <w:rPr>
          <w:rFonts w:ascii="Times" w:hAnsi="Times" w:cs="Times"/>
          <w:sz w:val="26"/>
          <w:szCs w:val="26"/>
        </w:rPr>
        <w:t>Spica splints</w:t>
      </w:r>
    </w:p>
    <w:p w14:paraId="52EF3DE7" w14:textId="77777777" w:rsidR="001E4A93" w:rsidRPr="001E4A93" w:rsidRDefault="001E4A93" w:rsidP="001E4A93">
      <w:pPr>
        <w:pStyle w:val="ListParagraph"/>
        <w:widowControl w:val="0"/>
        <w:numPr>
          <w:ilvl w:val="1"/>
          <w:numId w:val="2"/>
        </w:numPr>
        <w:autoSpaceDE w:val="0"/>
        <w:autoSpaceDN w:val="0"/>
        <w:adjustRightInd w:val="0"/>
        <w:spacing w:after="240" w:line="300" w:lineRule="atLeast"/>
        <w:rPr>
          <w:rFonts w:ascii="Times" w:hAnsi="Times" w:cs="Times"/>
        </w:rPr>
      </w:pPr>
      <w:r>
        <w:rPr>
          <w:rFonts w:ascii="Times" w:hAnsi="Times" w:cs="Times"/>
          <w:sz w:val="26"/>
          <w:szCs w:val="26"/>
        </w:rPr>
        <w:t>T</w:t>
      </w:r>
      <w:r w:rsidRPr="001E4A93">
        <w:rPr>
          <w:rFonts w:ascii="Times" w:hAnsi="Times" w:cs="Times"/>
          <w:sz w:val="26"/>
          <w:szCs w:val="26"/>
        </w:rPr>
        <w:t>emporary splints to immobilize humeral or femoral fractures</w:t>
      </w:r>
    </w:p>
    <w:p w14:paraId="3F26B31D" w14:textId="77777777" w:rsidR="001E4A93" w:rsidRPr="00525279" w:rsidRDefault="00525279" w:rsidP="001E4A93">
      <w:pPr>
        <w:pStyle w:val="ListParagraph"/>
        <w:widowControl w:val="0"/>
        <w:numPr>
          <w:ilvl w:val="1"/>
          <w:numId w:val="2"/>
        </w:numPr>
        <w:autoSpaceDE w:val="0"/>
        <w:autoSpaceDN w:val="0"/>
        <w:adjustRightInd w:val="0"/>
        <w:spacing w:after="240" w:line="300" w:lineRule="atLeast"/>
        <w:rPr>
          <w:rFonts w:ascii="Times" w:hAnsi="Times" w:cs="Times"/>
        </w:rPr>
      </w:pPr>
      <w:r>
        <w:rPr>
          <w:rFonts w:ascii="Times" w:hAnsi="Times" w:cs="Times"/>
          <w:noProof/>
        </w:rPr>
        <w:drawing>
          <wp:anchor distT="0" distB="0" distL="114300" distR="114300" simplePos="0" relativeHeight="251663360" behindDoc="0" locked="0" layoutInCell="1" allowOverlap="1" wp14:anchorId="2BAA7442" wp14:editId="453AD60D">
            <wp:simplePos x="0" y="0"/>
            <wp:positionH relativeFrom="column">
              <wp:posOffset>228600</wp:posOffset>
            </wp:positionH>
            <wp:positionV relativeFrom="paragraph">
              <wp:posOffset>800100</wp:posOffset>
            </wp:positionV>
            <wp:extent cx="2597785" cy="1421765"/>
            <wp:effectExtent l="0" t="0" r="0" b="635"/>
            <wp:wrapTight wrapText="bothSides">
              <wp:wrapPolygon edited="0">
                <wp:start x="0" y="0"/>
                <wp:lineTo x="0" y="21224"/>
                <wp:lineTo x="21331" y="21224"/>
                <wp:lineTo x="21331" y="0"/>
                <wp:lineTo x="0" y="0"/>
              </wp:wrapPolygon>
            </wp:wrapTight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7785" cy="14217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FAA26D3D-D897-4be2-8F04-BA451C77F1D7}">
                        <ma14:placeholderFlag xmlns:ma14="http://schemas.microsoft.com/office/mac/drawingml/2011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E4A93">
        <w:rPr>
          <w:rFonts w:ascii="Times" w:hAnsi="Times" w:cs="Times"/>
          <w:sz w:val="26"/>
          <w:szCs w:val="26"/>
        </w:rPr>
        <w:t>R</w:t>
      </w:r>
      <w:r w:rsidR="001E4A93" w:rsidRPr="001E4A93">
        <w:rPr>
          <w:rFonts w:ascii="Times" w:hAnsi="Times" w:cs="Times"/>
          <w:sz w:val="26"/>
          <w:szCs w:val="26"/>
        </w:rPr>
        <w:t xml:space="preserve">arely used as a primary means of stabilization unless the fracture is </w:t>
      </w:r>
      <w:proofErr w:type="spellStart"/>
      <w:r w:rsidR="001E4A93" w:rsidRPr="001E4A93">
        <w:rPr>
          <w:rFonts w:ascii="Times" w:hAnsi="Times" w:cs="Times"/>
          <w:sz w:val="26"/>
          <w:szCs w:val="26"/>
        </w:rPr>
        <w:t>nondisplaced</w:t>
      </w:r>
      <w:proofErr w:type="spellEnd"/>
      <w:r w:rsidR="001E4A93" w:rsidRPr="001E4A93">
        <w:rPr>
          <w:rFonts w:ascii="Times" w:hAnsi="Times" w:cs="Times"/>
          <w:sz w:val="26"/>
          <w:szCs w:val="26"/>
        </w:rPr>
        <w:t xml:space="preserve"> and the fracture-assessment score indicates that rapid bone union will occur </w:t>
      </w:r>
    </w:p>
    <w:p w14:paraId="4AB24477" w14:textId="77777777" w:rsidR="00525279" w:rsidRPr="00525279" w:rsidRDefault="00525279" w:rsidP="001E4A93">
      <w:pPr>
        <w:pStyle w:val="ListParagraph"/>
        <w:widowControl w:val="0"/>
        <w:numPr>
          <w:ilvl w:val="1"/>
          <w:numId w:val="2"/>
        </w:numPr>
        <w:autoSpaceDE w:val="0"/>
        <w:autoSpaceDN w:val="0"/>
        <w:adjustRightInd w:val="0"/>
        <w:spacing w:after="240" w:line="300" w:lineRule="atLeast"/>
        <w:rPr>
          <w:rFonts w:ascii="Times" w:hAnsi="Times" w:cs="Times"/>
        </w:rPr>
      </w:pPr>
    </w:p>
    <w:p w14:paraId="33F95668" w14:textId="77777777" w:rsidR="00525279" w:rsidRPr="00525279" w:rsidRDefault="00525279" w:rsidP="00525279">
      <w:pPr>
        <w:pStyle w:val="ListParagraph"/>
        <w:widowControl w:val="0"/>
        <w:numPr>
          <w:ilvl w:val="0"/>
          <w:numId w:val="2"/>
        </w:numPr>
        <w:autoSpaceDE w:val="0"/>
        <w:autoSpaceDN w:val="0"/>
        <w:adjustRightInd w:val="0"/>
        <w:spacing w:after="240" w:line="300" w:lineRule="atLeast"/>
        <w:rPr>
          <w:rFonts w:ascii="Times" w:hAnsi="Times" w:cs="Times"/>
        </w:rPr>
      </w:pPr>
      <w:r>
        <w:rPr>
          <w:noProof/>
        </w:rPr>
        <w:drawing>
          <wp:anchor distT="0" distB="0" distL="114300" distR="114300" simplePos="0" relativeHeight="251664384" behindDoc="0" locked="0" layoutInCell="1" allowOverlap="1" wp14:anchorId="7D3294E6" wp14:editId="18873624">
            <wp:simplePos x="0" y="0"/>
            <wp:positionH relativeFrom="column">
              <wp:posOffset>2971800</wp:posOffset>
            </wp:positionH>
            <wp:positionV relativeFrom="paragraph">
              <wp:posOffset>37465</wp:posOffset>
            </wp:positionV>
            <wp:extent cx="2514600" cy="1423035"/>
            <wp:effectExtent l="0" t="0" r="0" b="0"/>
            <wp:wrapTight wrapText="bothSides">
              <wp:wrapPolygon edited="0">
                <wp:start x="0" y="0"/>
                <wp:lineTo x="0" y="21205"/>
                <wp:lineTo x="21382" y="21205"/>
                <wp:lineTo x="21382" y="0"/>
                <wp:lineTo x="0" y="0"/>
              </wp:wrapPolygon>
            </wp:wrapTight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14600" cy="14230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FAA26D3D-D897-4be2-8F04-BA451C77F1D7}">
                        <ma14:placeholderFlag xmlns:ma14="http://schemas.microsoft.com/office/mac/drawingml/2011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F74B110" w14:textId="77777777" w:rsidR="00525279" w:rsidRPr="00525279" w:rsidRDefault="00525279" w:rsidP="00525279">
      <w:pPr>
        <w:pStyle w:val="ListParagraph"/>
        <w:widowControl w:val="0"/>
        <w:numPr>
          <w:ilvl w:val="0"/>
          <w:numId w:val="2"/>
        </w:numPr>
        <w:autoSpaceDE w:val="0"/>
        <w:autoSpaceDN w:val="0"/>
        <w:adjustRightInd w:val="0"/>
        <w:spacing w:after="240" w:line="300" w:lineRule="atLeast"/>
        <w:rPr>
          <w:rFonts w:ascii="Times" w:hAnsi="Times" w:cs="Times"/>
        </w:rPr>
      </w:pPr>
    </w:p>
    <w:p w14:paraId="3AB9B87C" w14:textId="77777777" w:rsidR="00525279" w:rsidRPr="00525279" w:rsidRDefault="00525279" w:rsidP="00525279">
      <w:pPr>
        <w:pStyle w:val="ListParagraph"/>
        <w:widowControl w:val="0"/>
        <w:numPr>
          <w:ilvl w:val="0"/>
          <w:numId w:val="2"/>
        </w:numPr>
        <w:autoSpaceDE w:val="0"/>
        <w:autoSpaceDN w:val="0"/>
        <w:adjustRightInd w:val="0"/>
        <w:spacing w:after="240" w:line="300" w:lineRule="atLeast"/>
        <w:rPr>
          <w:rFonts w:ascii="Times" w:hAnsi="Times" w:cs="Times"/>
        </w:rPr>
      </w:pPr>
    </w:p>
    <w:p w14:paraId="01E748B0" w14:textId="77777777" w:rsidR="00525279" w:rsidRPr="00525279" w:rsidRDefault="00525279" w:rsidP="00525279">
      <w:pPr>
        <w:pStyle w:val="ListParagraph"/>
        <w:widowControl w:val="0"/>
        <w:numPr>
          <w:ilvl w:val="0"/>
          <w:numId w:val="2"/>
        </w:numPr>
        <w:autoSpaceDE w:val="0"/>
        <w:autoSpaceDN w:val="0"/>
        <w:adjustRightInd w:val="0"/>
        <w:spacing w:after="240" w:line="300" w:lineRule="atLeast"/>
        <w:rPr>
          <w:rFonts w:ascii="Times" w:hAnsi="Times" w:cs="Times"/>
        </w:rPr>
      </w:pPr>
    </w:p>
    <w:p w14:paraId="20DC4109" w14:textId="77777777" w:rsidR="00525279" w:rsidRPr="00525279" w:rsidRDefault="00525279" w:rsidP="00525279">
      <w:pPr>
        <w:pStyle w:val="ListParagraph"/>
        <w:widowControl w:val="0"/>
        <w:numPr>
          <w:ilvl w:val="0"/>
          <w:numId w:val="2"/>
        </w:numPr>
        <w:autoSpaceDE w:val="0"/>
        <w:autoSpaceDN w:val="0"/>
        <w:adjustRightInd w:val="0"/>
        <w:spacing w:after="240" w:line="300" w:lineRule="atLeast"/>
        <w:rPr>
          <w:rFonts w:ascii="Times" w:hAnsi="Times" w:cs="Times"/>
        </w:rPr>
      </w:pPr>
      <w:proofErr w:type="spellStart"/>
      <w:r w:rsidRPr="00525279">
        <w:rPr>
          <w:rFonts w:ascii="Times" w:hAnsi="Times" w:cs="Times"/>
          <w:sz w:val="26"/>
          <w:szCs w:val="26"/>
        </w:rPr>
        <w:t>Ehmer</w:t>
      </w:r>
      <w:proofErr w:type="spellEnd"/>
      <w:r w:rsidRPr="00525279">
        <w:rPr>
          <w:rFonts w:ascii="Times" w:hAnsi="Times" w:cs="Times"/>
          <w:sz w:val="26"/>
          <w:szCs w:val="26"/>
        </w:rPr>
        <w:t xml:space="preserve"> slings</w:t>
      </w:r>
    </w:p>
    <w:p w14:paraId="3CB7B97C" w14:textId="77777777" w:rsidR="00525279" w:rsidRPr="00525279" w:rsidRDefault="00525279" w:rsidP="00525279">
      <w:pPr>
        <w:pStyle w:val="ListParagraph"/>
        <w:widowControl w:val="0"/>
        <w:numPr>
          <w:ilvl w:val="1"/>
          <w:numId w:val="2"/>
        </w:numPr>
        <w:autoSpaceDE w:val="0"/>
        <w:autoSpaceDN w:val="0"/>
        <w:adjustRightInd w:val="0"/>
        <w:spacing w:after="240" w:line="300" w:lineRule="atLeast"/>
        <w:rPr>
          <w:rFonts w:ascii="Times" w:hAnsi="Times" w:cs="Times"/>
        </w:rPr>
      </w:pPr>
      <w:r>
        <w:rPr>
          <w:rFonts w:ascii="Times" w:hAnsi="Times" w:cs="Times"/>
          <w:sz w:val="26"/>
          <w:szCs w:val="26"/>
        </w:rPr>
        <w:t>P</w:t>
      </w:r>
      <w:r w:rsidRPr="00525279">
        <w:rPr>
          <w:rFonts w:ascii="Times" w:hAnsi="Times" w:cs="Times"/>
          <w:sz w:val="26"/>
          <w:szCs w:val="26"/>
        </w:rPr>
        <w:t>revent weight bearing of the pelvic limb</w:t>
      </w:r>
    </w:p>
    <w:p w14:paraId="6F5391E7" w14:textId="77777777" w:rsidR="00525279" w:rsidRPr="00525279" w:rsidRDefault="00A27602" w:rsidP="00525279">
      <w:pPr>
        <w:pStyle w:val="ListParagraph"/>
        <w:widowControl w:val="0"/>
        <w:numPr>
          <w:ilvl w:val="1"/>
          <w:numId w:val="2"/>
        </w:numPr>
        <w:autoSpaceDE w:val="0"/>
        <w:autoSpaceDN w:val="0"/>
        <w:adjustRightInd w:val="0"/>
        <w:spacing w:after="240" w:line="300" w:lineRule="atLeast"/>
        <w:rPr>
          <w:rFonts w:ascii="Times" w:hAnsi="Times" w:cs="Times"/>
        </w:rPr>
      </w:pPr>
      <w:r w:rsidRPr="00247BC8">
        <w:rPr>
          <w:rFonts w:ascii="Times" w:hAnsi="Times" w:cs="Times"/>
          <w:sz w:val="26"/>
          <w:szCs w:val="26"/>
        </w:rPr>
        <w:drawing>
          <wp:anchor distT="0" distB="0" distL="114300" distR="114300" simplePos="0" relativeHeight="251665408" behindDoc="0" locked="0" layoutInCell="1" allowOverlap="1" wp14:anchorId="1634BCDA" wp14:editId="003DAC66">
            <wp:simplePos x="0" y="0"/>
            <wp:positionH relativeFrom="column">
              <wp:posOffset>228600</wp:posOffset>
            </wp:positionH>
            <wp:positionV relativeFrom="paragraph">
              <wp:posOffset>509270</wp:posOffset>
            </wp:positionV>
            <wp:extent cx="1990725" cy="1379220"/>
            <wp:effectExtent l="0" t="0" r="0" b="0"/>
            <wp:wrapTight wrapText="bothSides">
              <wp:wrapPolygon edited="0">
                <wp:start x="0" y="0"/>
                <wp:lineTo x="0" y="21083"/>
                <wp:lineTo x="21221" y="21083"/>
                <wp:lineTo x="21221" y="0"/>
                <wp:lineTo x="0" y="0"/>
              </wp:wrapPolygon>
            </wp:wrapTight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 rotWithShape="1"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5841" t="14539" r="4035"/>
                    <a:stretch/>
                  </pic:blipFill>
                  <pic:spPr bwMode="auto">
                    <a:xfrm>
                      <a:off x="0" y="0"/>
                      <a:ext cx="1990725" cy="1379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  <a:ext uri="{FAA26D3D-D897-4be2-8F04-BA451C77F1D7}">
                        <ma14:placeholderFlag xmlns:ma14="http://schemas.microsoft.com/office/mac/drawingml/2011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" w:hAnsi="Times" w:cs="Times"/>
          <w:noProof/>
          <w:sz w:val="26"/>
          <w:szCs w:val="26"/>
        </w:rPr>
        <w:drawing>
          <wp:anchor distT="0" distB="0" distL="114300" distR="114300" simplePos="0" relativeHeight="251667456" behindDoc="0" locked="0" layoutInCell="1" allowOverlap="1" wp14:anchorId="590B772E" wp14:editId="27E80D69">
            <wp:simplePos x="0" y="0"/>
            <wp:positionH relativeFrom="column">
              <wp:posOffset>2971800</wp:posOffset>
            </wp:positionH>
            <wp:positionV relativeFrom="paragraph">
              <wp:posOffset>280670</wp:posOffset>
            </wp:positionV>
            <wp:extent cx="2057400" cy="1945005"/>
            <wp:effectExtent l="0" t="0" r="0" b="10795"/>
            <wp:wrapTight wrapText="bothSides">
              <wp:wrapPolygon edited="0">
                <wp:start x="0" y="0"/>
                <wp:lineTo x="0" y="21438"/>
                <wp:lineTo x="21333" y="21438"/>
                <wp:lineTo x="21333" y="0"/>
                <wp:lineTo x="0" y="0"/>
              </wp:wrapPolygon>
            </wp:wrapTight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7400" cy="19450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FAA26D3D-D897-4be2-8F04-BA451C77F1D7}">
                        <ma14:placeholderFlag xmlns:ma14="http://schemas.microsoft.com/office/mac/drawingml/2011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25279">
        <w:rPr>
          <w:rFonts w:ascii="Times" w:hAnsi="Times" w:cs="Times"/>
          <w:sz w:val="26"/>
          <w:szCs w:val="26"/>
        </w:rPr>
        <w:t>M</w:t>
      </w:r>
      <w:r w:rsidR="00525279" w:rsidRPr="00525279">
        <w:rPr>
          <w:rFonts w:ascii="Times" w:hAnsi="Times" w:cs="Times"/>
          <w:sz w:val="26"/>
          <w:szCs w:val="26"/>
        </w:rPr>
        <w:t>ost common</w:t>
      </w:r>
      <w:r w:rsidR="00525279">
        <w:rPr>
          <w:rFonts w:ascii="Times" w:hAnsi="Times" w:cs="Times"/>
          <w:sz w:val="26"/>
          <w:szCs w:val="26"/>
        </w:rPr>
        <w:t>ly</w:t>
      </w:r>
      <w:r w:rsidR="00525279" w:rsidRPr="00525279">
        <w:rPr>
          <w:rFonts w:ascii="Times" w:hAnsi="Times" w:cs="Times"/>
          <w:sz w:val="26"/>
          <w:szCs w:val="26"/>
        </w:rPr>
        <w:t xml:space="preserve"> use</w:t>
      </w:r>
      <w:r w:rsidR="00525279">
        <w:rPr>
          <w:rFonts w:ascii="Times" w:hAnsi="Times" w:cs="Times"/>
          <w:sz w:val="26"/>
          <w:szCs w:val="26"/>
        </w:rPr>
        <w:t>d</w:t>
      </w:r>
      <w:r w:rsidR="00525279" w:rsidRPr="00525279">
        <w:rPr>
          <w:rFonts w:ascii="Times" w:hAnsi="Times" w:cs="Times"/>
          <w:sz w:val="26"/>
          <w:szCs w:val="26"/>
        </w:rPr>
        <w:t xml:space="preserve"> to support the closed or open reduction of hip </w:t>
      </w:r>
      <w:proofErr w:type="spellStart"/>
      <w:r w:rsidR="00525279" w:rsidRPr="00525279">
        <w:rPr>
          <w:rFonts w:ascii="Times" w:hAnsi="Times" w:cs="Times"/>
          <w:sz w:val="26"/>
          <w:szCs w:val="26"/>
        </w:rPr>
        <w:t>luxations</w:t>
      </w:r>
      <w:proofErr w:type="spellEnd"/>
      <w:r w:rsidR="00525279" w:rsidRPr="00525279">
        <w:rPr>
          <w:rFonts w:ascii="Times" w:hAnsi="Times" w:cs="Times"/>
          <w:sz w:val="26"/>
          <w:szCs w:val="26"/>
        </w:rPr>
        <w:t xml:space="preserve"> </w:t>
      </w:r>
    </w:p>
    <w:p w14:paraId="74112C2C" w14:textId="77777777" w:rsidR="00525279" w:rsidRPr="00525279" w:rsidRDefault="00525279" w:rsidP="00525279">
      <w:pPr>
        <w:widowControl w:val="0"/>
        <w:autoSpaceDE w:val="0"/>
        <w:autoSpaceDN w:val="0"/>
        <w:adjustRightInd w:val="0"/>
        <w:spacing w:after="240" w:line="300" w:lineRule="atLeast"/>
        <w:rPr>
          <w:rFonts w:ascii="Times" w:hAnsi="Times" w:cs="Times"/>
        </w:rPr>
      </w:pPr>
    </w:p>
    <w:p w14:paraId="51D88B7F" w14:textId="77777777" w:rsidR="00247BC8" w:rsidRPr="00247BC8" w:rsidRDefault="00247BC8" w:rsidP="00247BC8">
      <w:pPr>
        <w:pStyle w:val="ListParagraph"/>
        <w:widowControl w:val="0"/>
        <w:numPr>
          <w:ilvl w:val="0"/>
          <w:numId w:val="2"/>
        </w:numPr>
        <w:autoSpaceDE w:val="0"/>
        <w:autoSpaceDN w:val="0"/>
        <w:adjustRightInd w:val="0"/>
        <w:spacing w:after="240" w:line="300" w:lineRule="atLeast"/>
        <w:rPr>
          <w:rFonts w:ascii="Times" w:hAnsi="Times" w:cs="Times"/>
        </w:rPr>
      </w:pPr>
      <w:proofErr w:type="spellStart"/>
      <w:r w:rsidRPr="00247BC8">
        <w:rPr>
          <w:rFonts w:ascii="Times" w:hAnsi="Times" w:cs="Times"/>
          <w:sz w:val="26"/>
          <w:szCs w:val="26"/>
        </w:rPr>
        <w:t>Velpeau</w:t>
      </w:r>
      <w:proofErr w:type="spellEnd"/>
      <w:r w:rsidRPr="00247BC8">
        <w:rPr>
          <w:rFonts w:ascii="Times" w:hAnsi="Times" w:cs="Times"/>
          <w:sz w:val="26"/>
          <w:szCs w:val="26"/>
        </w:rPr>
        <w:t xml:space="preserve"> slings</w:t>
      </w:r>
    </w:p>
    <w:p w14:paraId="7B6C562F" w14:textId="77777777" w:rsidR="00247BC8" w:rsidRPr="00247BC8" w:rsidRDefault="00247BC8" w:rsidP="00247BC8">
      <w:pPr>
        <w:pStyle w:val="ListParagraph"/>
        <w:widowControl w:val="0"/>
        <w:numPr>
          <w:ilvl w:val="1"/>
          <w:numId w:val="2"/>
        </w:numPr>
        <w:autoSpaceDE w:val="0"/>
        <w:autoSpaceDN w:val="0"/>
        <w:adjustRightInd w:val="0"/>
        <w:spacing w:after="240" w:line="300" w:lineRule="atLeast"/>
        <w:rPr>
          <w:rFonts w:ascii="Futura" w:hAnsi="Futura" w:cs="Futura"/>
        </w:rPr>
      </w:pPr>
      <w:r>
        <w:rPr>
          <w:rFonts w:ascii="Times" w:hAnsi="Times" w:cs="Times"/>
          <w:sz w:val="26"/>
          <w:szCs w:val="26"/>
        </w:rPr>
        <w:t>P</w:t>
      </w:r>
      <w:r w:rsidRPr="00247BC8">
        <w:rPr>
          <w:rFonts w:ascii="Times" w:hAnsi="Times" w:cs="Times"/>
          <w:sz w:val="26"/>
          <w:szCs w:val="26"/>
        </w:rPr>
        <w:t>revent weight bearing and provide some stability to the proximal forelimb</w:t>
      </w:r>
    </w:p>
    <w:p w14:paraId="06333B1E" w14:textId="77777777" w:rsidR="00E45376" w:rsidRPr="00247BC8" w:rsidRDefault="00A27602" w:rsidP="00247BC8">
      <w:pPr>
        <w:pStyle w:val="ListParagraph"/>
        <w:widowControl w:val="0"/>
        <w:numPr>
          <w:ilvl w:val="1"/>
          <w:numId w:val="2"/>
        </w:numPr>
        <w:autoSpaceDE w:val="0"/>
        <w:autoSpaceDN w:val="0"/>
        <w:adjustRightInd w:val="0"/>
        <w:spacing w:after="240" w:line="300" w:lineRule="atLeast"/>
        <w:rPr>
          <w:rFonts w:ascii="Futura" w:hAnsi="Futura" w:cs="Futura"/>
        </w:rPr>
      </w:pPr>
      <w:r>
        <w:rPr>
          <w:rFonts w:ascii="Times" w:hAnsi="Times" w:cs="Times"/>
          <w:noProof/>
          <w:sz w:val="26"/>
          <w:szCs w:val="26"/>
        </w:rPr>
        <w:drawing>
          <wp:anchor distT="0" distB="0" distL="114300" distR="114300" simplePos="0" relativeHeight="251668480" behindDoc="0" locked="0" layoutInCell="1" allowOverlap="1" wp14:anchorId="0C573403" wp14:editId="087319C8">
            <wp:simplePos x="0" y="0"/>
            <wp:positionH relativeFrom="column">
              <wp:posOffset>2286000</wp:posOffset>
            </wp:positionH>
            <wp:positionV relativeFrom="paragraph">
              <wp:posOffset>633095</wp:posOffset>
            </wp:positionV>
            <wp:extent cx="3883025" cy="1418590"/>
            <wp:effectExtent l="0" t="0" r="3175" b="3810"/>
            <wp:wrapTight wrapText="bothSides">
              <wp:wrapPolygon edited="0">
                <wp:start x="0" y="0"/>
                <wp:lineTo x="0" y="21271"/>
                <wp:lineTo x="21476" y="21271"/>
                <wp:lineTo x="21476" y="0"/>
                <wp:lineTo x="0" y="0"/>
              </wp:wrapPolygon>
            </wp:wrapTight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83025" cy="14185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FAA26D3D-D897-4be2-8F04-BA451C77F1D7}">
                        <ma14:placeholderFlag xmlns:ma14="http://schemas.microsoft.com/office/mac/drawingml/2011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47BC8">
        <w:rPr>
          <w:rFonts w:ascii="Futura" w:hAnsi="Futura" w:cs="Futura"/>
          <w:noProof/>
        </w:rPr>
        <w:drawing>
          <wp:anchor distT="0" distB="0" distL="114300" distR="114300" simplePos="0" relativeHeight="251666432" behindDoc="0" locked="0" layoutInCell="1" allowOverlap="1" wp14:anchorId="42B0B418" wp14:editId="0FF9DD88">
            <wp:simplePos x="0" y="0"/>
            <wp:positionH relativeFrom="column">
              <wp:posOffset>-571500</wp:posOffset>
            </wp:positionH>
            <wp:positionV relativeFrom="paragraph">
              <wp:posOffset>518795</wp:posOffset>
            </wp:positionV>
            <wp:extent cx="2625725" cy="1744345"/>
            <wp:effectExtent l="0" t="0" r="0" b="8255"/>
            <wp:wrapTight wrapText="bothSides">
              <wp:wrapPolygon edited="0">
                <wp:start x="0" y="0"/>
                <wp:lineTo x="0" y="21388"/>
                <wp:lineTo x="21313" y="21388"/>
                <wp:lineTo x="21313" y="0"/>
                <wp:lineTo x="0" y="0"/>
              </wp:wrapPolygon>
            </wp:wrapTight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25725" cy="17443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FAA26D3D-D897-4be2-8F04-BA451C77F1D7}">
                        <ma14:placeholderFlag xmlns:ma14="http://schemas.microsoft.com/office/mac/drawingml/2011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47BC8">
        <w:rPr>
          <w:rFonts w:ascii="Times" w:hAnsi="Times" w:cs="Times"/>
          <w:sz w:val="26"/>
          <w:szCs w:val="26"/>
        </w:rPr>
        <w:t>M</w:t>
      </w:r>
      <w:r w:rsidR="00247BC8" w:rsidRPr="00247BC8">
        <w:rPr>
          <w:rFonts w:ascii="Times" w:hAnsi="Times" w:cs="Times"/>
          <w:sz w:val="26"/>
          <w:szCs w:val="26"/>
        </w:rPr>
        <w:t>ost often used to help</w:t>
      </w:r>
      <w:r w:rsidR="00247BC8">
        <w:rPr>
          <w:rFonts w:ascii="Times" w:hAnsi="Times" w:cs="Times"/>
          <w:sz w:val="26"/>
          <w:szCs w:val="26"/>
        </w:rPr>
        <w:t xml:space="preserve"> maintain closed or open reduc</w:t>
      </w:r>
      <w:r w:rsidR="00247BC8" w:rsidRPr="00247BC8">
        <w:rPr>
          <w:rFonts w:ascii="Times" w:hAnsi="Times" w:cs="Times"/>
          <w:sz w:val="26"/>
          <w:szCs w:val="26"/>
        </w:rPr>
        <w:t xml:space="preserve">tion of medial shoulder </w:t>
      </w:r>
      <w:proofErr w:type="spellStart"/>
      <w:r w:rsidR="00247BC8" w:rsidRPr="00247BC8">
        <w:rPr>
          <w:rFonts w:ascii="Times" w:hAnsi="Times" w:cs="Times"/>
          <w:sz w:val="26"/>
          <w:szCs w:val="26"/>
        </w:rPr>
        <w:t>luxations</w:t>
      </w:r>
      <w:proofErr w:type="spellEnd"/>
      <w:r w:rsidR="00247BC8" w:rsidRPr="00247BC8">
        <w:rPr>
          <w:rFonts w:ascii="Times" w:hAnsi="Times" w:cs="Times"/>
          <w:sz w:val="26"/>
          <w:szCs w:val="26"/>
        </w:rPr>
        <w:t xml:space="preserve"> an</w:t>
      </w:r>
      <w:r w:rsidR="00247BC8">
        <w:rPr>
          <w:rFonts w:ascii="Times" w:hAnsi="Times" w:cs="Times"/>
          <w:sz w:val="26"/>
          <w:szCs w:val="26"/>
        </w:rPr>
        <w:t>d to support scapu</w:t>
      </w:r>
      <w:bookmarkStart w:id="0" w:name="_GoBack"/>
      <w:bookmarkEnd w:id="0"/>
      <w:r w:rsidR="00247BC8">
        <w:rPr>
          <w:rFonts w:ascii="Times" w:hAnsi="Times" w:cs="Times"/>
          <w:sz w:val="26"/>
          <w:szCs w:val="26"/>
        </w:rPr>
        <w:t>lar fractures</w:t>
      </w:r>
      <w:r w:rsidRPr="00A27602">
        <w:t xml:space="preserve"> </w:t>
      </w:r>
    </w:p>
    <w:sectPr w:rsidR="00E45376" w:rsidRPr="00247BC8" w:rsidSect="00D81B60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Times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Futura">
    <w:panose1 w:val="020B0602020204020303"/>
    <w:charset w:val="00"/>
    <w:family w:val="auto"/>
    <w:pitch w:val="variable"/>
    <w:sig w:usb0="80000067" w:usb1="00000000" w:usb2="00000000" w:usb3="00000000" w:csb0="000001FB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75F08B0"/>
    <w:multiLevelType w:val="hybridMultilevel"/>
    <w:tmpl w:val="E216160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6A1043B"/>
    <w:multiLevelType w:val="hybridMultilevel"/>
    <w:tmpl w:val="D034EDD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92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94421"/>
    <w:rsid w:val="00121632"/>
    <w:rsid w:val="001B2020"/>
    <w:rsid w:val="001E4A93"/>
    <w:rsid w:val="00247BC8"/>
    <w:rsid w:val="00525279"/>
    <w:rsid w:val="0053731D"/>
    <w:rsid w:val="0071622E"/>
    <w:rsid w:val="00794421"/>
    <w:rsid w:val="00863DE4"/>
    <w:rsid w:val="00934CDE"/>
    <w:rsid w:val="00A27602"/>
    <w:rsid w:val="00A81EE0"/>
    <w:rsid w:val="00D703E1"/>
    <w:rsid w:val="00D81B60"/>
    <w:rsid w:val="00E453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43AB0DFC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94421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A81EE0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81EE0"/>
    <w:rPr>
      <w:rFonts w:ascii="Lucida Grande" w:hAnsi="Lucida Grande" w:cs="Lucida Grande"/>
      <w:sz w:val="18"/>
      <w:szCs w:val="18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94421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A81EE0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81EE0"/>
    <w:rPr>
      <w:rFonts w:ascii="Lucida Grande" w:hAnsi="Lucida Grande" w:cs="Lucida Grande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image" Target="media/image6.png"/><Relationship Id="rId12" Type="http://schemas.openxmlformats.org/officeDocument/2006/relationships/image" Target="media/image7.png"/><Relationship Id="rId13" Type="http://schemas.openxmlformats.org/officeDocument/2006/relationships/image" Target="media/image8.png"/><Relationship Id="rId14" Type="http://schemas.openxmlformats.org/officeDocument/2006/relationships/image" Target="media/image9.png"/><Relationship Id="rId15" Type="http://schemas.openxmlformats.org/officeDocument/2006/relationships/image" Target="media/image10.png"/><Relationship Id="rId16" Type="http://schemas.openxmlformats.org/officeDocument/2006/relationships/image" Target="media/image11.png"/><Relationship Id="rId17" Type="http://schemas.openxmlformats.org/officeDocument/2006/relationships/fontTable" Target="fontTable.xml"/><Relationship Id="rId18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image" Target="media/image1.png"/><Relationship Id="rId7" Type="http://schemas.openxmlformats.org/officeDocument/2006/relationships/image" Target="media/image2.png"/><Relationship Id="rId8" Type="http://schemas.openxmlformats.org/officeDocument/2006/relationships/image" Target="media/image3.png"/><Relationship Id="rId9" Type="http://schemas.openxmlformats.org/officeDocument/2006/relationships/image" Target="media/image4.png"/><Relationship Id="rId10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82</TotalTime>
  <Pages>4</Pages>
  <Words>724</Words>
  <Characters>4127</Characters>
  <Application>Microsoft Macintosh Word</Application>
  <DocSecurity>0</DocSecurity>
  <Lines>34</Lines>
  <Paragraphs>9</Paragraphs>
  <ScaleCrop>false</ScaleCrop>
  <Company/>
  <LinksUpToDate>false</LinksUpToDate>
  <CharactersWithSpaces>4842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Pia Martiny</dc:creator>
  <cp:keywords/>
  <dc:description/>
  <cp:lastModifiedBy>Pia Martiny</cp:lastModifiedBy>
  <cp:revision>2</cp:revision>
  <dcterms:created xsi:type="dcterms:W3CDTF">2016-01-12T21:34:00Z</dcterms:created>
  <dcterms:modified xsi:type="dcterms:W3CDTF">2016-01-13T14:14:00Z</dcterms:modified>
</cp:coreProperties>
</file>