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BF633" w14:textId="16BB3D11" w:rsidR="007030C7" w:rsidRDefault="004C6B8A" w:rsidP="009744F7">
      <w:pPr>
        <w:rPr>
          <w:rFonts w:cs="Times New Roman"/>
        </w:rPr>
      </w:pPr>
      <w:r w:rsidRPr="00A7437E">
        <w:rPr>
          <w:rFonts w:cs="Times New Roman"/>
        </w:rPr>
        <w:t xml:space="preserve">TOBIAS </w:t>
      </w:r>
      <w:r w:rsidR="00A7437E">
        <w:rPr>
          <w:rFonts w:cs="Times New Roman"/>
        </w:rPr>
        <w:t>p. 633</w:t>
      </w:r>
    </w:p>
    <w:p w14:paraId="28226FEC" w14:textId="77777777" w:rsidR="00A7437E" w:rsidRPr="00A7437E" w:rsidRDefault="00A7437E" w:rsidP="009744F7">
      <w:pPr>
        <w:rPr>
          <w:rFonts w:cs="Times New Roman"/>
        </w:rPr>
      </w:pPr>
    </w:p>
    <w:p w14:paraId="29D0DD91" w14:textId="77777777" w:rsidR="007030C7" w:rsidRPr="00A7437E" w:rsidRDefault="007030C7" w:rsidP="007030C7">
      <w:pPr>
        <w:rPr>
          <w:u w:val="single"/>
        </w:rPr>
      </w:pPr>
      <w:r w:rsidRPr="00A7437E">
        <w:rPr>
          <w:u w:val="single"/>
        </w:rPr>
        <w:t>Casts</w:t>
      </w:r>
    </w:p>
    <w:p w14:paraId="4CD0D1C0" w14:textId="77777777" w:rsidR="007030C7" w:rsidRPr="00A7437E" w:rsidRDefault="007030C7" w:rsidP="000233A1">
      <w:pPr>
        <w:pStyle w:val="ListParagraph"/>
        <w:numPr>
          <w:ilvl w:val="0"/>
          <w:numId w:val="1"/>
        </w:numPr>
      </w:pPr>
      <w:r w:rsidRPr="00A7437E">
        <w:t xml:space="preserve">Synthetic casting tapes: expensive, </w:t>
      </w:r>
      <w:proofErr w:type="spellStart"/>
      <w:r w:rsidRPr="00A7437E">
        <w:t>thermomoldable</w:t>
      </w:r>
      <w:proofErr w:type="spellEnd"/>
      <w:r w:rsidRPr="00A7437E">
        <w:t xml:space="preserve">, </w:t>
      </w:r>
      <w:proofErr w:type="gramStart"/>
      <w:r w:rsidRPr="00A7437E">
        <w:t>light weight</w:t>
      </w:r>
      <w:proofErr w:type="gramEnd"/>
      <w:r w:rsidRPr="00A7437E">
        <w:t>, radiolucent, conform well, easy to apply.</w:t>
      </w:r>
    </w:p>
    <w:p w14:paraId="020B96EF" w14:textId="77777777" w:rsidR="007030C7" w:rsidRPr="00A7437E" w:rsidRDefault="007030C7" w:rsidP="007030C7"/>
    <w:p w14:paraId="11A9FCAF" w14:textId="77777777" w:rsidR="007030C7" w:rsidRPr="00A7437E" w:rsidRDefault="007030C7" w:rsidP="007030C7">
      <w:pPr>
        <w:rPr>
          <w:b/>
        </w:rPr>
      </w:pPr>
      <w:r w:rsidRPr="00A7437E">
        <w:rPr>
          <w:b/>
        </w:rPr>
        <w:t>Application</w:t>
      </w:r>
      <w:r w:rsidR="000233A1" w:rsidRPr="00A7437E">
        <w:rPr>
          <w:b/>
        </w:rPr>
        <w:t xml:space="preserve"> of casts</w:t>
      </w:r>
    </w:p>
    <w:p w14:paraId="414F7F59" w14:textId="77777777" w:rsidR="000233A1" w:rsidRPr="00A7437E" w:rsidRDefault="00F45FF2" w:rsidP="007030C7">
      <w:pPr>
        <w:pStyle w:val="ListParagraph"/>
        <w:numPr>
          <w:ilvl w:val="0"/>
          <w:numId w:val="1"/>
        </w:numPr>
      </w:pPr>
      <w:r w:rsidRPr="00A7437E">
        <w:t xml:space="preserve">Tape stirrup </w:t>
      </w:r>
    </w:p>
    <w:p w14:paraId="21D54589" w14:textId="77777777" w:rsidR="000233A1" w:rsidRPr="00A7437E" w:rsidRDefault="00F45FF2" w:rsidP="007030C7">
      <w:pPr>
        <w:pStyle w:val="ListParagraph"/>
        <w:numPr>
          <w:ilvl w:val="0"/>
          <w:numId w:val="1"/>
        </w:numPr>
      </w:pPr>
      <w:r w:rsidRPr="00A7437E">
        <w:t>Cast stockinet – exceed distal and proximal ends by 1-2inches</w:t>
      </w:r>
    </w:p>
    <w:p w14:paraId="0DD96832" w14:textId="77777777" w:rsidR="000233A1" w:rsidRPr="00A7437E" w:rsidRDefault="00F45FF2" w:rsidP="007030C7">
      <w:pPr>
        <w:pStyle w:val="ListParagraph"/>
        <w:numPr>
          <w:ilvl w:val="0"/>
          <w:numId w:val="1"/>
        </w:numPr>
      </w:pPr>
      <w:r w:rsidRPr="00A7437E">
        <w:t>Doughnuts made with cast padding or rolled stockinet over bony prominence</w:t>
      </w:r>
    </w:p>
    <w:p w14:paraId="687F0E51" w14:textId="77777777" w:rsidR="00F45FF2" w:rsidRPr="00A7437E" w:rsidRDefault="00F45FF2" w:rsidP="007030C7">
      <w:pPr>
        <w:pStyle w:val="ListParagraph"/>
        <w:numPr>
          <w:ilvl w:val="0"/>
          <w:numId w:val="1"/>
        </w:numPr>
      </w:pPr>
      <w:r w:rsidRPr="00A7437E">
        <w:t>Cast padding – extend the cast by 1cm proximally and distally</w:t>
      </w:r>
      <w:r w:rsidR="000233A1" w:rsidRPr="00A7437E">
        <w:t>, p</w:t>
      </w:r>
      <w:r w:rsidRPr="00A7437E">
        <w:t>adding should not exceed two layer</w:t>
      </w:r>
      <w:r w:rsidR="000233A1" w:rsidRPr="00A7437E">
        <w:t>s, 50% overlap</w:t>
      </w:r>
    </w:p>
    <w:p w14:paraId="6D55368E" w14:textId="77777777" w:rsidR="000233A1" w:rsidRPr="00A7437E" w:rsidRDefault="000233A1" w:rsidP="000233A1"/>
    <w:p w14:paraId="791ACC76" w14:textId="77777777" w:rsidR="000233A1" w:rsidRPr="00A7437E" w:rsidRDefault="000233A1" w:rsidP="000233A1">
      <w:pPr>
        <w:rPr>
          <w:b/>
        </w:rPr>
      </w:pPr>
      <w:r w:rsidRPr="00A7437E">
        <w:rPr>
          <w:b/>
        </w:rPr>
        <w:t>Types of casts</w:t>
      </w:r>
    </w:p>
    <w:p w14:paraId="1422B3D8" w14:textId="77777777" w:rsidR="00FF5B8E" w:rsidRPr="00A7437E" w:rsidRDefault="000233A1" w:rsidP="000233A1">
      <w:pPr>
        <w:pStyle w:val="ListParagraph"/>
        <w:numPr>
          <w:ilvl w:val="0"/>
          <w:numId w:val="2"/>
        </w:numPr>
      </w:pPr>
      <w:r w:rsidRPr="00A7437E">
        <w:t>Full leg cast: immobilize joint above and below</w:t>
      </w:r>
      <w:r w:rsidR="00FF5B8E" w:rsidRPr="00A7437E">
        <w:t xml:space="preserve">. </w:t>
      </w:r>
    </w:p>
    <w:p w14:paraId="125A2B61" w14:textId="77777777" w:rsidR="000233A1" w:rsidRPr="00A7437E" w:rsidRDefault="00FF5B8E" w:rsidP="00FF5B8E">
      <w:pPr>
        <w:pStyle w:val="ListParagraph"/>
        <w:numPr>
          <w:ilvl w:val="1"/>
          <w:numId w:val="2"/>
        </w:numPr>
      </w:pPr>
      <w:r w:rsidRPr="00A7437E">
        <w:t>Indication: minimally displaced stable</w:t>
      </w:r>
      <w:r w:rsidR="004C6B8A" w:rsidRPr="00A7437E">
        <w:t xml:space="preserve"> (or unstable if reducible)</w:t>
      </w:r>
      <w:r w:rsidRPr="00A7437E">
        <w:t xml:space="preserve"> fractures of radius ulna, tibia, </w:t>
      </w:r>
      <w:proofErr w:type="gramStart"/>
      <w:r w:rsidRPr="00A7437E">
        <w:t>fibula</w:t>
      </w:r>
      <w:proofErr w:type="gramEnd"/>
      <w:r w:rsidRPr="00A7437E">
        <w:t xml:space="preserve"> in young animals</w:t>
      </w:r>
      <w:r w:rsidR="004C6B8A" w:rsidRPr="00A7437E">
        <w:t>. Can also be used for additional support of tenuous internal fixation</w:t>
      </w:r>
    </w:p>
    <w:p w14:paraId="283EEDC6" w14:textId="77777777" w:rsidR="004C6B8A" w:rsidRPr="00A7437E" w:rsidRDefault="00FF5B8E" w:rsidP="00FF5B8E">
      <w:pPr>
        <w:pStyle w:val="ListParagraph"/>
        <w:numPr>
          <w:ilvl w:val="0"/>
          <w:numId w:val="2"/>
        </w:numPr>
      </w:pPr>
      <w:r w:rsidRPr="00A7437E">
        <w:t>Half cast</w:t>
      </w:r>
      <w:r w:rsidR="004C6B8A" w:rsidRPr="00A7437E">
        <w:t xml:space="preserve">: </w:t>
      </w:r>
    </w:p>
    <w:p w14:paraId="11348DFD" w14:textId="77777777" w:rsidR="00FF5B8E" w:rsidRPr="00A7437E" w:rsidRDefault="004C6B8A" w:rsidP="004C6B8A">
      <w:pPr>
        <w:pStyle w:val="ListParagraph"/>
        <w:numPr>
          <w:ilvl w:val="1"/>
          <w:numId w:val="2"/>
        </w:numPr>
      </w:pPr>
      <w:r w:rsidRPr="00A7437E">
        <w:t>Indication: minimally displaced fractures of metacarpus and metatarsus</w:t>
      </w:r>
    </w:p>
    <w:p w14:paraId="2837DA36" w14:textId="77777777" w:rsidR="004C6B8A" w:rsidRPr="00A7437E" w:rsidRDefault="004C6B8A" w:rsidP="004C6B8A">
      <w:pPr>
        <w:pStyle w:val="ListParagraph"/>
        <w:numPr>
          <w:ilvl w:val="0"/>
          <w:numId w:val="2"/>
        </w:numPr>
      </w:pPr>
      <w:r w:rsidRPr="00A7437E">
        <w:t>Walking bar: applied to a cast, to prevent direct weight bearing on toes. To apply contour an aluminum splint rod to end of cast</w:t>
      </w:r>
    </w:p>
    <w:p w14:paraId="01BAFF0C" w14:textId="77777777" w:rsidR="004C6B8A" w:rsidRPr="00A7437E" w:rsidRDefault="004C6B8A" w:rsidP="004C6B8A">
      <w:pPr>
        <w:pStyle w:val="ListParagraph"/>
        <w:numPr>
          <w:ilvl w:val="1"/>
          <w:numId w:val="2"/>
        </w:numPr>
      </w:pPr>
      <w:r w:rsidRPr="00A7437E">
        <w:t>Indication: fractures of metacarpals or metatarsals or when cast is too short</w:t>
      </w:r>
    </w:p>
    <w:p w14:paraId="7DD71006" w14:textId="77777777" w:rsidR="004C6B8A" w:rsidRPr="00A7437E" w:rsidRDefault="004C6B8A" w:rsidP="004C6B8A">
      <w:pPr>
        <w:pStyle w:val="ListParagraph"/>
        <w:numPr>
          <w:ilvl w:val="0"/>
          <w:numId w:val="2"/>
        </w:numPr>
      </w:pPr>
      <w:proofErr w:type="spellStart"/>
      <w:r w:rsidRPr="00A7437E">
        <w:t>Bivalved</w:t>
      </w:r>
      <w:proofErr w:type="spellEnd"/>
      <w:r w:rsidRPr="00A7437E">
        <w:t xml:space="preserve"> Cast: no stockinet, tape both halves around limb</w:t>
      </w:r>
    </w:p>
    <w:p w14:paraId="3E8EBDE1" w14:textId="77777777" w:rsidR="004C6B8A" w:rsidRPr="00A7437E" w:rsidRDefault="004C6B8A" w:rsidP="004C6B8A">
      <w:pPr>
        <w:pStyle w:val="ListParagraph"/>
        <w:numPr>
          <w:ilvl w:val="1"/>
          <w:numId w:val="2"/>
        </w:numPr>
      </w:pPr>
      <w:r w:rsidRPr="00A7437E">
        <w:t>Indications: when frequent casts changes are expected</w:t>
      </w:r>
    </w:p>
    <w:p w14:paraId="05172959" w14:textId="77777777" w:rsidR="004C6B8A" w:rsidRPr="00A7437E" w:rsidRDefault="004C6B8A" w:rsidP="004C6B8A"/>
    <w:p w14:paraId="6499EF2E" w14:textId="77777777" w:rsidR="00DC4749" w:rsidRPr="00A7437E" w:rsidRDefault="00DC4749" w:rsidP="004C6B8A"/>
    <w:p w14:paraId="0079AC3B" w14:textId="77777777" w:rsidR="004C6B8A" w:rsidRPr="00A7437E" w:rsidRDefault="004C6B8A" w:rsidP="004C6B8A">
      <w:pPr>
        <w:rPr>
          <w:rFonts w:cs="Arial"/>
          <w:color w:val="1A1A1A"/>
        </w:rPr>
      </w:pPr>
      <w:r w:rsidRPr="00A7437E">
        <w:t xml:space="preserve">FOSSUM p1053-1055: </w:t>
      </w:r>
      <w:r w:rsidRPr="00A7437E">
        <w:rPr>
          <w:rFonts w:cs="Arial"/>
          <w:color w:val="1A1A1A"/>
        </w:rPr>
        <w:t xml:space="preserve">Classification of fractures </w:t>
      </w:r>
    </w:p>
    <w:p w14:paraId="56D0F1DA" w14:textId="77777777" w:rsidR="00DC4749" w:rsidRPr="00A7437E" w:rsidRDefault="00DC4749" w:rsidP="004C6B8A">
      <w:pPr>
        <w:rPr>
          <w:b/>
        </w:rPr>
      </w:pPr>
    </w:p>
    <w:p w14:paraId="28DB2EA9" w14:textId="77777777" w:rsidR="004C6B8A" w:rsidRPr="00A7437E" w:rsidRDefault="00812B76" w:rsidP="004C6B8A">
      <w:pPr>
        <w:rPr>
          <w:b/>
        </w:rPr>
      </w:pPr>
      <w:r w:rsidRPr="00A7437E">
        <w:rPr>
          <w:b/>
        </w:rPr>
        <w:t>Classification of Fractures</w:t>
      </w:r>
    </w:p>
    <w:p w14:paraId="7B99CF00" w14:textId="77777777" w:rsidR="00812B76" w:rsidRPr="00A7437E" w:rsidRDefault="00812B76" w:rsidP="00812B76">
      <w:r w:rsidRPr="00A7437E">
        <w:t>(1) Whether the fracture is open to the environment</w:t>
      </w:r>
    </w:p>
    <w:p w14:paraId="56A72963" w14:textId="77777777" w:rsidR="00DC4749" w:rsidRPr="00A7437E" w:rsidRDefault="00DC4749" w:rsidP="00812B76"/>
    <w:p w14:paraId="65EB9481" w14:textId="77777777" w:rsidR="00812B76" w:rsidRPr="00A7437E" w:rsidRDefault="00812B76" w:rsidP="00812B76">
      <w:r w:rsidRPr="00A7437E">
        <w:t xml:space="preserve">(2) Degree of damage and displacement of the fragments </w:t>
      </w:r>
    </w:p>
    <w:p w14:paraId="19ACF507" w14:textId="77777777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>Complete or incomplete</w:t>
      </w:r>
    </w:p>
    <w:p w14:paraId="1B40D10E" w14:textId="77777777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>Describe the distal segment</w:t>
      </w:r>
    </w:p>
    <w:p w14:paraId="20A0D2D1" w14:textId="77777777" w:rsidR="00DC4749" w:rsidRPr="00A7437E" w:rsidRDefault="00DC4749" w:rsidP="00812B76"/>
    <w:p w14:paraId="54C44F67" w14:textId="77777777" w:rsidR="00812B76" w:rsidRPr="00A7437E" w:rsidRDefault="00812B76" w:rsidP="00812B76">
      <w:r w:rsidRPr="00A7437E">
        <w:t>(3) The type of fracture</w:t>
      </w:r>
    </w:p>
    <w:p w14:paraId="0A26F418" w14:textId="77777777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 xml:space="preserve">Greenstick </w:t>
      </w:r>
    </w:p>
    <w:p w14:paraId="136EEFBF" w14:textId="4C2C73CB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>Avulsion – insertion point of tendon or l</w:t>
      </w:r>
      <w:r w:rsidR="00A7437E">
        <w:t>i</w:t>
      </w:r>
      <w:r w:rsidRPr="00A7437E">
        <w:t>gament fractures and distracted from rest of bone</w:t>
      </w:r>
    </w:p>
    <w:p w14:paraId="21F0409D" w14:textId="77777777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>Transverse - perpendicular line to long axis</w:t>
      </w:r>
    </w:p>
    <w:p w14:paraId="18EB92CA" w14:textId="77777777" w:rsidR="00812B76" w:rsidRPr="00A7437E" w:rsidRDefault="00812B76" w:rsidP="00812B76">
      <w:pPr>
        <w:pStyle w:val="ListParagraph"/>
        <w:numPr>
          <w:ilvl w:val="0"/>
          <w:numId w:val="4"/>
        </w:numPr>
      </w:pPr>
      <w:r w:rsidRPr="00A7437E">
        <w:t xml:space="preserve">Oblique – </w:t>
      </w:r>
      <w:r w:rsidR="00DC4749" w:rsidRPr="00A7437E">
        <w:t>angle to perpendicular line to long axis</w:t>
      </w:r>
    </w:p>
    <w:p w14:paraId="206B1B5D" w14:textId="77777777" w:rsidR="00DC4749" w:rsidRPr="00A7437E" w:rsidRDefault="00DC4749" w:rsidP="009E746B">
      <w:pPr>
        <w:pStyle w:val="ListParagraph"/>
        <w:numPr>
          <w:ilvl w:val="1"/>
          <w:numId w:val="4"/>
        </w:numPr>
      </w:pPr>
      <w:r w:rsidRPr="00A7437E">
        <w:t>Short oblique – fracture line is ≤45°</w:t>
      </w:r>
    </w:p>
    <w:p w14:paraId="4805794E" w14:textId="77777777" w:rsidR="00DC4749" w:rsidRPr="00A7437E" w:rsidRDefault="00DC4749" w:rsidP="009E746B">
      <w:pPr>
        <w:pStyle w:val="ListParagraph"/>
        <w:numPr>
          <w:ilvl w:val="1"/>
          <w:numId w:val="4"/>
        </w:numPr>
      </w:pPr>
      <w:r w:rsidRPr="00A7437E">
        <w:t>Long oblique – fracture line is ≥45°</w:t>
      </w:r>
    </w:p>
    <w:p w14:paraId="150B79DC" w14:textId="77777777" w:rsidR="00DC4749" w:rsidRPr="00A7437E" w:rsidRDefault="00DC4749" w:rsidP="00DC4749">
      <w:pPr>
        <w:pStyle w:val="ListParagraph"/>
        <w:numPr>
          <w:ilvl w:val="0"/>
          <w:numId w:val="4"/>
        </w:numPr>
      </w:pPr>
      <w:r w:rsidRPr="00A7437E">
        <w:t>Spiral – wrap around long axis of bone</w:t>
      </w:r>
    </w:p>
    <w:p w14:paraId="744E9C33" w14:textId="77777777" w:rsidR="00DC4749" w:rsidRPr="00A7437E" w:rsidRDefault="00DC4749" w:rsidP="00DC4749">
      <w:pPr>
        <w:pStyle w:val="ListParagraph"/>
        <w:numPr>
          <w:ilvl w:val="0"/>
          <w:numId w:val="4"/>
        </w:numPr>
      </w:pPr>
      <w:r w:rsidRPr="00A7437E">
        <w:t>Comminuted – multiple fracture lines</w:t>
      </w:r>
    </w:p>
    <w:p w14:paraId="06CB41F9" w14:textId="77777777" w:rsidR="00DC4749" w:rsidRPr="00A7437E" w:rsidRDefault="00DC4749" w:rsidP="00DC4749">
      <w:pPr>
        <w:pStyle w:val="ListParagraph"/>
      </w:pPr>
    </w:p>
    <w:p w14:paraId="3EAEA13C" w14:textId="77777777" w:rsidR="00812B76" w:rsidRPr="00A7437E" w:rsidRDefault="00812B76" w:rsidP="00812B76">
      <w:r w:rsidRPr="00A7437E">
        <w:t xml:space="preserve">(4) Whether the fracture fragments are reducible (able to support weight bearing) or </w:t>
      </w:r>
      <w:proofErr w:type="spellStart"/>
      <w:r w:rsidRPr="00A7437E">
        <w:t>nonreducible</w:t>
      </w:r>
      <w:proofErr w:type="spellEnd"/>
      <w:r w:rsidRPr="00A7437E">
        <w:t xml:space="preserve"> </w:t>
      </w:r>
    </w:p>
    <w:p w14:paraId="4C6C41FA" w14:textId="77777777" w:rsidR="00DC4749" w:rsidRPr="00A7437E" w:rsidRDefault="00DC4749" w:rsidP="00812B76"/>
    <w:p w14:paraId="702C0316" w14:textId="77777777" w:rsidR="00812B76" w:rsidRPr="00A7437E" w:rsidRDefault="00812B76" w:rsidP="00812B76">
      <w:r w:rsidRPr="00A7437E">
        <w:t>(5) Location of the fracture</w:t>
      </w:r>
    </w:p>
    <w:p w14:paraId="2A20F034" w14:textId="121DE8D9" w:rsidR="002C1394" w:rsidRPr="00A7437E" w:rsidRDefault="00812B76" w:rsidP="00DC4749">
      <w:pPr>
        <w:pStyle w:val="ListParagraph"/>
        <w:numPr>
          <w:ilvl w:val="0"/>
          <w:numId w:val="3"/>
        </w:numPr>
      </w:pPr>
      <w:r w:rsidRPr="00A7437E">
        <w:t>Metaphysis</w:t>
      </w:r>
      <w:r w:rsidR="009E746B">
        <w:t xml:space="preserve">, diaphysis, </w:t>
      </w:r>
      <w:proofErr w:type="spellStart"/>
      <w:r w:rsidR="009E746B">
        <w:t>physi</w:t>
      </w:r>
      <w:r w:rsidRPr="00A7437E">
        <w:t>s</w:t>
      </w:r>
      <w:proofErr w:type="spellEnd"/>
    </w:p>
    <w:p w14:paraId="4CABD5B4" w14:textId="77777777" w:rsidR="002C1394" w:rsidRDefault="002C1394" w:rsidP="00DC4749"/>
    <w:p w14:paraId="08A48C93" w14:textId="55387B74" w:rsidR="00A7437E" w:rsidRPr="00A7437E" w:rsidRDefault="00A7437E" w:rsidP="00DC4749">
      <w:r w:rsidRPr="00A7437E">
        <w:lastRenderedPageBreak/>
        <w:t>Velocity of forces causing fracture dictates number of fragments and soft tissue injury</w:t>
      </w:r>
    </w:p>
    <w:p w14:paraId="773239EC" w14:textId="77777777" w:rsidR="002C1394" w:rsidRPr="00A7437E" w:rsidRDefault="002C1394" w:rsidP="00DC4749"/>
    <w:p w14:paraId="5CE50346" w14:textId="77777777" w:rsidR="00DC4749" w:rsidRPr="00A7437E" w:rsidRDefault="00DC4749" w:rsidP="00DC4749">
      <w:pPr>
        <w:rPr>
          <w:b/>
        </w:rPr>
      </w:pPr>
      <w:r w:rsidRPr="00A7437E">
        <w:rPr>
          <w:b/>
        </w:rPr>
        <w:t xml:space="preserve">Open Fractures </w:t>
      </w:r>
    </w:p>
    <w:p w14:paraId="7EF600BE" w14:textId="2C7E8460" w:rsidR="00A7437E" w:rsidRDefault="00421398" w:rsidP="00421398">
      <w:r>
        <w:t xml:space="preserve">Classified based on: (1) </w:t>
      </w:r>
      <w:r w:rsidR="00A7437E" w:rsidRPr="00A7437E">
        <w:t>Mechanism of puncture</w:t>
      </w:r>
      <w:r>
        <w:t xml:space="preserve">, (2) </w:t>
      </w:r>
      <w:r w:rsidR="00A7437E" w:rsidRPr="00A7437E">
        <w:t>Severity of soft tissue injury</w:t>
      </w:r>
    </w:p>
    <w:p w14:paraId="17FAB877" w14:textId="77777777" w:rsidR="009E746B" w:rsidRPr="00A7437E" w:rsidRDefault="009E746B" w:rsidP="00421398"/>
    <w:p w14:paraId="70C6C2D4" w14:textId="67A73160" w:rsidR="00A7437E" w:rsidRPr="00A7437E" w:rsidRDefault="00A7437E" w:rsidP="00A7437E">
      <w:pPr>
        <w:pStyle w:val="ListParagraph"/>
        <w:numPr>
          <w:ilvl w:val="0"/>
          <w:numId w:val="3"/>
        </w:numPr>
      </w:pPr>
      <w:r w:rsidRPr="00A7437E">
        <w:t xml:space="preserve">Grade I open fracture – small puncture hole that was </w:t>
      </w:r>
      <w:r w:rsidRPr="00A7437E">
        <w:rPr>
          <w:b/>
        </w:rPr>
        <w:t>caused by the fractured bone</w:t>
      </w:r>
      <w:r w:rsidRPr="00A7437E">
        <w:t xml:space="preserve"> </w:t>
      </w:r>
    </w:p>
    <w:p w14:paraId="657E8ADA" w14:textId="447357AB" w:rsidR="00A7437E" w:rsidRPr="00A7437E" w:rsidRDefault="00A7437E" w:rsidP="00A7437E">
      <w:pPr>
        <w:pStyle w:val="ListParagraph"/>
        <w:numPr>
          <w:ilvl w:val="0"/>
          <w:numId w:val="3"/>
        </w:numPr>
      </w:pPr>
      <w:r w:rsidRPr="00A7437E">
        <w:t xml:space="preserve">Grade II open fracture – variably sized skin wound associated with fracture that resulted from </w:t>
      </w:r>
      <w:r w:rsidRPr="009E746B">
        <w:rPr>
          <w:b/>
        </w:rPr>
        <w:t>external trauma</w:t>
      </w:r>
    </w:p>
    <w:p w14:paraId="17F720F4" w14:textId="68C4E084" w:rsidR="00A7437E" w:rsidRPr="009E746B" w:rsidRDefault="00A7437E" w:rsidP="00A7437E">
      <w:pPr>
        <w:pStyle w:val="ListParagraph"/>
        <w:numPr>
          <w:ilvl w:val="0"/>
          <w:numId w:val="3"/>
        </w:numPr>
        <w:rPr>
          <w:b/>
        </w:rPr>
      </w:pPr>
      <w:r w:rsidRPr="00A7437E">
        <w:t xml:space="preserve">Grade III open fracture – severe bone fragmentation associated with </w:t>
      </w:r>
      <w:r w:rsidRPr="009E746B">
        <w:rPr>
          <w:b/>
        </w:rPr>
        <w:t>extensive soft tissue injury with or without skin loss</w:t>
      </w:r>
    </w:p>
    <w:p w14:paraId="58A00E84" w14:textId="77777777" w:rsidR="00A7437E" w:rsidRDefault="00A7437E" w:rsidP="00DC4749">
      <w:pPr>
        <w:rPr>
          <w:b/>
        </w:rPr>
      </w:pPr>
    </w:p>
    <w:p w14:paraId="207A8987" w14:textId="77777777" w:rsidR="009E746B" w:rsidRPr="00A7437E" w:rsidRDefault="009E746B" w:rsidP="00DC4749">
      <w:pPr>
        <w:rPr>
          <w:b/>
        </w:rPr>
      </w:pPr>
    </w:p>
    <w:p w14:paraId="58BB8E0A" w14:textId="77777777" w:rsidR="002C1394" w:rsidRPr="00A7437E" w:rsidRDefault="002C1394" w:rsidP="00DC4749">
      <w:pPr>
        <w:rPr>
          <w:b/>
        </w:rPr>
      </w:pPr>
      <w:proofErr w:type="spellStart"/>
      <w:r w:rsidRPr="00A7437E">
        <w:rPr>
          <w:b/>
        </w:rPr>
        <w:t>Physeal</w:t>
      </w:r>
      <w:proofErr w:type="spellEnd"/>
      <w:r w:rsidRPr="00A7437E">
        <w:rPr>
          <w:b/>
        </w:rPr>
        <w:t xml:space="preserve"> Fractures</w:t>
      </w:r>
    </w:p>
    <w:p w14:paraId="2E44E7E8" w14:textId="6777AC05" w:rsidR="00F45FF2" w:rsidRPr="00A7437E" w:rsidRDefault="002C1394" w:rsidP="00106312">
      <w:pPr>
        <w:pStyle w:val="ListParagraph"/>
        <w:numPr>
          <w:ilvl w:val="0"/>
          <w:numId w:val="3"/>
        </w:numPr>
      </w:pPr>
      <w:r w:rsidRPr="00A7437E">
        <w:t xml:space="preserve">Salter Harris </w:t>
      </w:r>
      <w:r w:rsidR="00106312" w:rsidRPr="00A7437E">
        <w:t xml:space="preserve">classification scheme </w:t>
      </w:r>
      <w:r w:rsidRPr="00A7437E">
        <w:t>identifies the location of the fractures line</w:t>
      </w:r>
    </w:p>
    <w:p w14:paraId="248173B1" w14:textId="77777777" w:rsidR="002C1394" w:rsidRPr="00A7437E" w:rsidRDefault="002C1394" w:rsidP="007030C7"/>
    <w:p w14:paraId="154020EC" w14:textId="662BA5C1" w:rsidR="002C1394" w:rsidRPr="00A7437E" w:rsidRDefault="00F1277F" w:rsidP="007030C7">
      <w:r w:rsidRPr="00A7437E">
        <w:rPr>
          <w:noProof/>
        </w:rPr>
        <w:drawing>
          <wp:inline distT="0" distB="0" distL="0" distR="0" wp14:anchorId="31474E79" wp14:editId="7B4480D1">
            <wp:extent cx="3314700" cy="366910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118" cy="3670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BCC7C" w14:textId="77777777" w:rsidR="002C1394" w:rsidRDefault="002C1394" w:rsidP="007030C7"/>
    <w:p w14:paraId="5DFAB3D0" w14:textId="77777777" w:rsidR="006A355E" w:rsidRDefault="006A355E" w:rsidP="007030C7"/>
    <w:p w14:paraId="75D120B4" w14:textId="77777777" w:rsidR="006A355E" w:rsidRDefault="006A355E" w:rsidP="007030C7"/>
    <w:p w14:paraId="72E09A0A" w14:textId="77777777" w:rsidR="006A355E" w:rsidRDefault="006A355E" w:rsidP="007030C7"/>
    <w:p w14:paraId="2D826D31" w14:textId="77777777" w:rsidR="006A355E" w:rsidRDefault="006A355E" w:rsidP="007030C7"/>
    <w:p w14:paraId="7FA3B881" w14:textId="77777777" w:rsidR="006A355E" w:rsidRDefault="006A355E" w:rsidP="007030C7"/>
    <w:p w14:paraId="46EA268C" w14:textId="77777777" w:rsidR="006A355E" w:rsidRDefault="006A355E" w:rsidP="007030C7"/>
    <w:p w14:paraId="1FD5A21A" w14:textId="77777777" w:rsidR="006A355E" w:rsidRDefault="006A355E" w:rsidP="007030C7"/>
    <w:p w14:paraId="61B87FBB" w14:textId="77777777" w:rsidR="006A355E" w:rsidRDefault="006A355E" w:rsidP="007030C7"/>
    <w:p w14:paraId="7E09234A" w14:textId="77777777" w:rsidR="006A355E" w:rsidRDefault="006A355E" w:rsidP="007030C7"/>
    <w:p w14:paraId="3F9BBF79" w14:textId="77777777" w:rsidR="006A355E" w:rsidRDefault="006A355E" w:rsidP="007030C7"/>
    <w:p w14:paraId="550D6CE2" w14:textId="77777777" w:rsidR="006A355E" w:rsidRDefault="006A355E" w:rsidP="007030C7"/>
    <w:p w14:paraId="7F16F177" w14:textId="77777777" w:rsidR="006A355E" w:rsidRDefault="006A355E" w:rsidP="007030C7"/>
    <w:p w14:paraId="2E3A5A7E" w14:textId="77777777" w:rsidR="006A355E" w:rsidRDefault="006A355E" w:rsidP="007030C7"/>
    <w:p w14:paraId="4062142A" w14:textId="77777777" w:rsidR="006A355E" w:rsidRPr="00A7437E" w:rsidRDefault="006A355E" w:rsidP="007030C7">
      <w:bookmarkStart w:id="0" w:name="_GoBack"/>
      <w:bookmarkEnd w:id="0"/>
    </w:p>
    <w:p w14:paraId="09208738" w14:textId="77777777" w:rsidR="002C1394" w:rsidRPr="00A7437E" w:rsidRDefault="002C1394" w:rsidP="007030C7">
      <w:r w:rsidRPr="006A355E">
        <w:rPr>
          <w:u w:val="single"/>
        </w:rPr>
        <w:t>Questions</w:t>
      </w:r>
    </w:p>
    <w:p w14:paraId="3FF01E79" w14:textId="77777777" w:rsidR="002C1394" w:rsidRPr="00A7437E" w:rsidRDefault="002C1394" w:rsidP="002C1394">
      <w:pPr>
        <w:pStyle w:val="ListParagraph"/>
        <w:numPr>
          <w:ilvl w:val="0"/>
          <w:numId w:val="5"/>
        </w:numPr>
      </w:pPr>
      <w:r w:rsidRPr="00A7437E">
        <w:t>Describe the fracture based on direction and number of fractures lines</w:t>
      </w:r>
    </w:p>
    <w:p w14:paraId="79CDEB75" w14:textId="77777777" w:rsidR="002C1394" w:rsidRDefault="002C1394" w:rsidP="002C1394">
      <w:pPr>
        <w:pStyle w:val="ListParagraph"/>
      </w:pPr>
      <w:r w:rsidRPr="00A7437E">
        <w:rPr>
          <w:noProof/>
        </w:rPr>
        <w:drawing>
          <wp:inline distT="0" distB="0" distL="0" distR="0" wp14:anchorId="2F74F8C6" wp14:editId="0B1825CD">
            <wp:extent cx="2743200" cy="197708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7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87C5" w14:textId="77777777" w:rsidR="006A355E" w:rsidRPr="00A7437E" w:rsidRDefault="006A355E" w:rsidP="002C1394">
      <w:pPr>
        <w:pStyle w:val="ListParagraph"/>
      </w:pPr>
    </w:p>
    <w:p w14:paraId="6BCEF019" w14:textId="77777777" w:rsidR="002C1394" w:rsidRPr="00A7437E" w:rsidRDefault="002C1394" w:rsidP="002C1394">
      <w:pPr>
        <w:pStyle w:val="ListParagraph"/>
      </w:pPr>
    </w:p>
    <w:p w14:paraId="7CDDCE03" w14:textId="77777777" w:rsidR="002C1394" w:rsidRPr="00A7437E" w:rsidRDefault="002C1394" w:rsidP="002C1394">
      <w:pPr>
        <w:pStyle w:val="ListParagraph"/>
        <w:numPr>
          <w:ilvl w:val="0"/>
          <w:numId w:val="5"/>
        </w:numPr>
      </w:pPr>
      <w:r w:rsidRPr="00A7437E">
        <w:t xml:space="preserve">Which type of Salter-Harris fracture involves both the epiphysis and </w:t>
      </w:r>
      <w:proofErr w:type="spellStart"/>
      <w:r w:rsidRPr="00A7437E">
        <w:t>metapysis</w:t>
      </w:r>
      <w:proofErr w:type="spellEnd"/>
      <w:r w:rsidRPr="00A7437E">
        <w:t>?</w:t>
      </w:r>
    </w:p>
    <w:p w14:paraId="64354EAF" w14:textId="77777777" w:rsidR="002C1394" w:rsidRPr="00A7437E" w:rsidRDefault="002C1394" w:rsidP="002C1394">
      <w:pPr>
        <w:pStyle w:val="ListParagraph"/>
        <w:numPr>
          <w:ilvl w:val="1"/>
          <w:numId w:val="5"/>
        </w:numPr>
      </w:pPr>
      <w:r w:rsidRPr="00A7437E">
        <w:t>Salter Harris type I</w:t>
      </w:r>
    </w:p>
    <w:p w14:paraId="6C188AAE" w14:textId="77777777" w:rsidR="002C1394" w:rsidRPr="00A7437E" w:rsidRDefault="002C1394" w:rsidP="002C1394">
      <w:pPr>
        <w:pStyle w:val="ListParagraph"/>
        <w:numPr>
          <w:ilvl w:val="1"/>
          <w:numId w:val="5"/>
        </w:numPr>
      </w:pPr>
      <w:r w:rsidRPr="00A7437E">
        <w:t>Salter Harris type II</w:t>
      </w:r>
    </w:p>
    <w:p w14:paraId="048D1FC3" w14:textId="77777777" w:rsidR="002C1394" w:rsidRPr="00421398" w:rsidRDefault="002C1394" w:rsidP="002C1394">
      <w:pPr>
        <w:pStyle w:val="ListParagraph"/>
        <w:numPr>
          <w:ilvl w:val="1"/>
          <w:numId w:val="5"/>
        </w:numPr>
      </w:pPr>
      <w:r w:rsidRPr="00421398">
        <w:t>Salter Harris type III</w:t>
      </w:r>
    </w:p>
    <w:p w14:paraId="35083AB5" w14:textId="77777777" w:rsidR="002C1394" w:rsidRPr="00421398" w:rsidRDefault="002C1394" w:rsidP="002C1394">
      <w:pPr>
        <w:pStyle w:val="ListParagraph"/>
        <w:numPr>
          <w:ilvl w:val="1"/>
          <w:numId w:val="5"/>
        </w:numPr>
      </w:pPr>
      <w:r w:rsidRPr="00421398">
        <w:t>Salter Harris type VI</w:t>
      </w:r>
    </w:p>
    <w:p w14:paraId="17C0F471" w14:textId="77777777" w:rsidR="002C1394" w:rsidRPr="00A7437E" w:rsidRDefault="002C1394" w:rsidP="002C1394">
      <w:pPr>
        <w:pStyle w:val="ListParagraph"/>
        <w:numPr>
          <w:ilvl w:val="1"/>
          <w:numId w:val="5"/>
        </w:numPr>
      </w:pPr>
      <w:r w:rsidRPr="00A7437E">
        <w:t>Salter Harris type V</w:t>
      </w:r>
    </w:p>
    <w:p w14:paraId="386EE318" w14:textId="77777777" w:rsidR="00421398" w:rsidRDefault="00421398" w:rsidP="00421398"/>
    <w:p w14:paraId="3E26689C" w14:textId="77777777" w:rsidR="006A355E" w:rsidRDefault="006A355E" w:rsidP="00421398"/>
    <w:p w14:paraId="2650ACF0" w14:textId="44258243" w:rsidR="00421398" w:rsidRDefault="00421398" w:rsidP="008F39FC">
      <w:pPr>
        <w:pStyle w:val="ListParagraph"/>
        <w:numPr>
          <w:ilvl w:val="0"/>
          <w:numId w:val="5"/>
        </w:numPr>
      </w:pPr>
      <w:r>
        <w:t>Describe the fracture</w:t>
      </w:r>
      <w:r w:rsidR="008F39FC">
        <w:t xml:space="preserve"> depicted below</w:t>
      </w:r>
    </w:p>
    <w:p w14:paraId="52B12AB4" w14:textId="77777777" w:rsidR="006A355E" w:rsidRDefault="006A355E" w:rsidP="006A355E">
      <w:pPr>
        <w:pStyle w:val="ListParagraph"/>
      </w:pPr>
    </w:p>
    <w:p w14:paraId="275EA518" w14:textId="291BCB23" w:rsidR="008F39FC" w:rsidRDefault="006A355E" w:rsidP="008F39FC">
      <w:pPr>
        <w:pStyle w:val="ListParagraph"/>
      </w:pPr>
      <w:r>
        <w:rPr>
          <w:rFonts w:ascii="Helvetica" w:hAnsi="Helvetica" w:cs="Helvetica"/>
          <w:noProof/>
        </w:rPr>
        <w:drawing>
          <wp:inline distT="0" distB="0" distL="0" distR="0" wp14:anchorId="2C8A5F3D" wp14:editId="5F978409">
            <wp:extent cx="2857500" cy="30829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8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9FC">
        <w:rPr>
          <w:rFonts w:ascii="Helvetica" w:hAnsi="Helvetica" w:cs="Helvetica"/>
          <w:noProof/>
        </w:rPr>
        <w:drawing>
          <wp:inline distT="0" distB="0" distL="0" distR="0" wp14:anchorId="3549427B" wp14:editId="52D9CA2F">
            <wp:extent cx="2500876" cy="30531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876" cy="305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A4187" w14:textId="77777777" w:rsidR="00421398" w:rsidRDefault="00421398" w:rsidP="00421398"/>
    <w:p w14:paraId="2E795163" w14:textId="77777777" w:rsidR="008F39FC" w:rsidRDefault="008F39FC" w:rsidP="00421398"/>
    <w:p w14:paraId="0DAC7769" w14:textId="77777777" w:rsidR="006A355E" w:rsidRDefault="006A355E" w:rsidP="00421398"/>
    <w:p w14:paraId="2C6DBD0E" w14:textId="77777777" w:rsidR="006A355E" w:rsidRDefault="006A355E" w:rsidP="00421398"/>
    <w:p w14:paraId="08FA87A0" w14:textId="77777777" w:rsidR="006A355E" w:rsidRDefault="006A355E" w:rsidP="00421398"/>
    <w:p w14:paraId="0E31A7D2" w14:textId="77777777" w:rsidR="006A355E" w:rsidRDefault="006A355E" w:rsidP="00421398"/>
    <w:p w14:paraId="21FFDA97" w14:textId="77777777" w:rsidR="006A355E" w:rsidRDefault="006A355E" w:rsidP="00421398"/>
    <w:p w14:paraId="7F34165B" w14:textId="77777777" w:rsidR="008F39FC" w:rsidRDefault="008F39FC" w:rsidP="00421398"/>
    <w:p w14:paraId="1D1098A5" w14:textId="016D5CAD" w:rsidR="00421398" w:rsidRDefault="00421398" w:rsidP="00421398">
      <w:r>
        <w:t>Answers</w:t>
      </w:r>
    </w:p>
    <w:p w14:paraId="71C028A2" w14:textId="73E3C89B" w:rsidR="006A355E" w:rsidRDefault="006A355E" w:rsidP="00421398">
      <w:r>
        <w:t xml:space="preserve">1. </w:t>
      </w:r>
    </w:p>
    <w:p w14:paraId="20BCAE09" w14:textId="5B88FE4F" w:rsidR="00421398" w:rsidRDefault="00421398" w:rsidP="00421398">
      <w:r w:rsidRPr="00A7437E">
        <w:rPr>
          <w:noProof/>
        </w:rPr>
        <w:drawing>
          <wp:inline distT="0" distB="0" distL="0" distR="0" wp14:anchorId="31911603" wp14:editId="260632F4">
            <wp:extent cx="2978812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992" cy="274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774CD" w14:textId="77777777" w:rsidR="00421398" w:rsidRDefault="00421398" w:rsidP="00421398"/>
    <w:p w14:paraId="0D78AE7E" w14:textId="79BC674D" w:rsidR="00421398" w:rsidRPr="00A7437E" w:rsidRDefault="00421398" w:rsidP="006A355E">
      <w:pPr>
        <w:pStyle w:val="ListParagraph"/>
        <w:numPr>
          <w:ilvl w:val="0"/>
          <w:numId w:val="8"/>
        </w:numPr>
      </w:pPr>
      <w:r w:rsidRPr="00A7437E">
        <w:t xml:space="preserve">Which type of Salter-Harris fracture involves both the epiphysis and </w:t>
      </w:r>
      <w:proofErr w:type="spellStart"/>
      <w:r w:rsidRPr="00A7437E">
        <w:t>metapysis</w:t>
      </w:r>
      <w:proofErr w:type="spellEnd"/>
      <w:r w:rsidRPr="00A7437E">
        <w:t>?</w:t>
      </w:r>
    </w:p>
    <w:p w14:paraId="69CACC39" w14:textId="77777777" w:rsidR="00421398" w:rsidRPr="00A7437E" w:rsidRDefault="00421398" w:rsidP="00421398">
      <w:pPr>
        <w:pStyle w:val="ListParagraph"/>
        <w:numPr>
          <w:ilvl w:val="1"/>
          <w:numId w:val="7"/>
        </w:numPr>
      </w:pPr>
      <w:r w:rsidRPr="00A7437E">
        <w:t>Salter Harris type I</w:t>
      </w:r>
    </w:p>
    <w:p w14:paraId="2409863E" w14:textId="77777777" w:rsidR="00421398" w:rsidRPr="00A7437E" w:rsidRDefault="00421398" w:rsidP="00421398">
      <w:pPr>
        <w:pStyle w:val="ListParagraph"/>
        <w:numPr>
          <w:ilvl w:val="1"/>
          <w:numId w:val="7"/>
        </w:numPr>
      </w:pPr>
      <w:r w:rsidRPr="00A7437E">
        <w:t>Salter Harris type II</w:t>
      </w:r>
    </w:p>
    <w:p w14:paraId="1C6FC2B4" w14:textId="77777777" w:rsidR="00421398" w:rsidRPr="00A7437E" w:rsidRDefault="00421398" w:rsidP="00421398">
      <w:pPr>
        <w:pStyle w:val="ListParagraph"/>
        <w:numPr>
          <w:ilvl w:val="1"/>
          <w:numId w:val="7"/>
        </w:numPr>
      </w:pPr>
      <w:r w:rsidRPr="00A7437E">
        <w:t>Salter Harris type III</w:t>
      </w:r>
    </w:p>
    <w:p w14:paraId="068D467D" w14:textId="77777777" w:rsidR="00421398" w:rsidRPr="00A7437E" w:rsidRDefault="00421398" w:rsidP="00421398">
      <w:pPr>
        <w:pStyle w:val="ListParagraph"/>
        <w:numPr>
          <w:ilvl w:val="1"/>
          <w:numId w:val="7"/>
        </w:numPr>
        <w:rPr>
          <w:b/>
        </w:rPr>
      </w:pPr>
      <w:r w:rsidRPr="00A7437E">
        <w:rPr>
          <w:b/>
        </w:rPr>
        <w:t>Salter Harris type VI</w:t>
      </w:r>
    </w:p>
    <w:p w14:paraId="74D5EDBE" w14:textId="77777777" w:rsidR="00421398" w:rsidRPr="00A7437E" w:rsidRDefault="00421398" w:rsidP="00421398">
      <w:pPr>
        <w:pStyle w:val="ListParagraph"/>
        <w:numPr>
          <w:ilvl w:val="1"/>
          <w:numId w:val="7"/>
        </w:numPr>
      </w:pPr>
      <w:r w:rsidRPr="00A7437E">
        <w:t>Salter Harris type V</w:t>
      </w:r>
    </w:p>
    <w:p w14:paraId="11A8A2C2" w14:textId="77777777" w:rsidR="00421398" w:rsidRDefault="00421398" w:rsidP="00421398"/>
    <w:p w14:paraId="1B8118FD" w14:textId="63E83308" w:rsidR="006A355E" w:rsidRPr="006A355E" w:rsidRDefault="006A355E" w:rsidP="00421398">
      <w:r w:rsidRPr="006A355E">
        <w:t xml:space="preserve">3. </w:t>
      </w:r>
      <w:r w:rsidRPr="006A355E">
        <w:rPr>
          <w:rFonts w:cs="Times"/>
          <w:color w:val="343434"/>
        </w:rPr>
        <w:t>Lateral radiograph of mid-</w:t>
      </w:r>
      <w:proofErr w:type="spellStart"/>
      <w:r w:rsidRPr="006A355E">
        <w:rPr>
          <w:rFonts w:cs="Times"/>
          <w:color w:val="343434"/>
        </w:rPr>
        <w:t>diaphyseal</w:t>
      </w:r>
      <w:proofErr w:type="spellEnd"/>
      <w:r w:rsidRPr="006A355E">
        <w:rPr>
          <w:rFonts w:cs="Times"/>
          <w:color w:val="343434"/>
        </w:rPr>
        <w:t xml:space="preserve"> right comminuted femoral fracture due to </w:t>
      </w:r>
      <w:r w:rsidRPr="006A355E">
        <w:rPr>
          <w:rFonts w:cs="Times"/>
          <w:color w:val="343434"/>
        </w:rPr>
        <w:t xml:space="preserve">trauma associated with a bullet. </w:t>
      </w:r>
      <w:r w:rsidRPr="006A355E">
        <w:rPr>
          <w:rFonts w:cs="Times"/>
          <w:color w:val="343434"/>
        </w:rPr>
        <w:t xml:space="preserve">When both views are compared, </w:t>
      </w:r>
      <w:proofErr w:type="spellStart"/>
      <w:r w:rsidRPr="006A355E">
        <w:rPr>
          <w:rFonts w:cs="Times"/>
          <w:color w:val="343434"/>
        </w:rPr>
        <w:t>caudoproximal</w:t>
      </w:r>
      <w:proofErr w:type="spellEnd"/>
      <w:r w:rsidRPr="006A355E">
        <w:rPr>
          <w:rFonts w:cs="Times"/>
          <w:color w:val="343434"/>
        </w:rPr>
        <w:t xml:space="preserve"> and medial displacement can be seen. </w:t>
      </w:r>
    </w:p>
    <w:sectPr w:rsidR="006A355E" w:rsidRPr="006A355E" w:rsidSect="007030C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26684"/>
    <w:multiLevelType w:val="hybridMultilevel"/>
    <w:tmpl w:val="5DBC9270"/>
    <w:lvl w:ilvl="0" w:tplc="49EC73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51745"/>
    <w:multiLevelType w:val="hybridMultilevel"/>
    <w:tmpl w:val="B03A2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31B40"/>
    <w:multiLevelType w:val="hybridMultilevel"/>
    <w:tmpl w:val="6F4048A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D1E12"/>
    <w:multiLevelType w:val="hybridMultilevel"/>
    <w:tmpl w:val="56D48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B2733"/>
    <w:multiLevelType w:val="hybridMultilevel"/>
    <w:tmpl w:val="8DFEC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96A47D0"/>
    <w:multiLevelType w:val="hybridMultilevel"/>
    <w:tmpl w:val="9536D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BC00191"/>
    <w:multiLevelType w:val="hybridMultilevel"/>
    <w:tmpl w:val="56D48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7C5D12"/>
    <w:multiLevelType w:val="hybridMultilevel"/>
    <w:tmpl w:val="C0C4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F7"/>
    <w:rsid w:val="000233A1"/>
    <w:rsid w:val="00106312"/>
    <w:rsid w:val="00273443"/>
    <w:rsid w:val="002C1394"/>
    <w:rsid w:val="00421398"/>
    <w:rsid w:val="004C6B8A"/>
    <w:rsid w:val="006A355E"/>
    <w:rsid w:val="007030C7"/>
    <w:rsid w:val="00812B76"/>
    <w:rsid w:val="008F39FC"/>
    <w:rsid w:val="009564D7"/>
    <w:rsid w:val="009744F7"/>
    <w:rsid w:val="009E746B"/>
    <w:rsid w:val="00A7437E"/>
    <w:rsid w:val="00DC4749"/>
    <w:rsid w:val="00F1277F"/>
    <w:rsid w:val="00F45FF2"/>
    <w:rsid w:val="00FB6753"/>
    <w:rsid w:val="00FF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6E4F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3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3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3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3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4</Pages>
  <Words>478</Words>
  <Characters>2726</Characters>
  <Application>Microsoft Macintosh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6</cp:revision>
  <dcterms:created xsi:type="dcterms:W3CDTF">2016-01-13T03:09:00Z</dcterms:created>
  <dcterms:modified xsi:type="dcterms:W3CDTF">2016-01-13T19:00:00Z</dcterms:modified>
</cp:coreProperties>
</file>