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DB13F7" w14:textId="77777777" w:rsidR="009C411F" w:rsidRDefault="00523C43">
      <w:pPr>
        <w:rPr>
          <w:b/>
          <w:u w:val="single"/>
        </w:rPr>
      </w:pPr>
      <w:r>
        <w:rPr>
          <w:b/>
          <w:u w:val="single"/>
        </w:rPr>
        <w:t>CHAPTER 8</w:t>
      </w:r>
    </w:p>
    <w:p w14:paraId="1199A1E1" w14:textId="77777777" w:rsidR="00961F99" w:rsidRDefault="00961F99">
      <w:pPr>
        <w:rPr>
          <w:b/>
          <w:u w:val="single"/>
        </w:rPr>
      </w:pPr>
    </w:p>
    <w:p w14:paraId="4DE40297" w14:textId="77777777" w:rsidR="00961F99" w:rsidRPr="004C0D0C" w:rsidRDefault="004C0D0C" w:rsidP="004C0D0C">
      <w:pPr>
        <w:pStyle w:val="Paragraphedeliste"/>
        <w:numPr>
          <w:ilvl w:val="0"/>
          <w:numId w:val="1"/>
        </w:numPr>
      </w:pPr>
      <w:r>
        <w:t xml:space="preserve">2 classification - </w:t>
      </w:r>
      <w:r w:rsidRPr="004C0D0C">
        <w:t>The Vaughan-Williams scheme and The Sicilian Gambit</w:t>
      </w:r>
    </w:p>
    <w:p w14:paraId="3F442A21" w14:textId="77777777" w:rsidR="00523C43" w:rsidRDefault="00523C43">
      <w:pPr>
        <w:rPr>
          <w:b/>
          <w:u w:val="single"/>
        </w:rPr>
      </w:pPr>
    </w:p>
    <w:p w14:paraId="35111492" w14:textId="77777777" w:rsidR="00523C43" w:rsidRPr="004C0D0C" w:rsidRDefault="00523C43">
      <w:pPr>
        <w:rPr>
          <w:b/>
        </w:rPr>
      </w:pPr>
      <w:r w:rsidRPr="004C0D0C">
        <w:rPr>
          <w:b/>
          <w:noProof/>
          <w:lang w:val="fr-FR"/>
        </w:rPr>
        <w:drawing>
          <wp:inline distT="0" distB="0" distL="0" distR="0" wp14:anchorId="51945646" wp14:editId="42BEA3CE">
            <wp:extent cx="5943600" cy="315327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153271"/>
                    </a:xfrm>
                    <a:prstGeom prst="rect">
                      <a:avLst/>
                    </a:prstGeom>
                    <a:noFill/>
                    <a:ln>
                      <a:noFill/>
                    </a:ln>
                  </pic:spPr>
                </pic:pic>
              </a:graphicData>
            </a:graphic>
          </wp:inline>
        </w:drawing>
      </w:r>
    </w:p>
    <w:p w14:paraId="6B4F040C" w14:textId="77777777" w:rsidR="004C0D0C" w:rsidRDefault="004C0D0C">
      <w:pPr>
        <w:rPr>
          <w:b/>
        </w:rPr>
      </w:pPr>
      <w:r w:rsidRPr="004C0D0C">
        <w:rPr>
          <w:b/>
          <w:noProof/>
          <w:lang w:val="fr-FR"/>
        </w:rPr>
        <w:drawing>
          <wp:inline distT="0" distB="0" distL="0" distR="0" wp14:anchorId="269EF0A7" wp14:editId="3A82EFD7">
            <wp:extent cx="2921431" cy="3266684"/>
            <wp:effectExtent l="0" t="0" r="0" b="1016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1952" cy="3267267"/>
                    </a:xfrm>
                    <a:prstGeom prst="rect">
                      <a:avLst/>
                    </a:prstGeom>
                    <a:noFill/>
                    <a:ln>
                      <a:noFill/>
                    </a:ln>
                  </pic:spPr>
                </pic:pic>
              </a:graphicData>
            </a:graphic>
          </wp:inline>
        </w:drawing>
      </w:r>
    </w:p>
    <w:p w14:paraId="515B267C" w14:textId="77777777" w:rsidR="004C0D0C" w:rsidRPr="005B4236" w:rsidRDefault="005B4236" w:rsidP="005B4236">
      <w:pPr>
        <w:rPr>
          <w:b/>
        </w:rPr>
      </w:pPr>
      <w:r w:rsidRPr="005B4236">
        <w:rPr>
          <w:b/>
        </w:rPr>
        <w:t>Class 1 = sodium channel blockers</w:t>
      </w:r>
      <w:r w:rsidR="00846615">
        <w:rPr>
          <w:b/>
        </w:rPr>
        <w:t xml:space="preserve"> </w:t>
      </w:r>
    </w:p>
    <w:p w14:paraId="30E05311" w14:textId="77777777" w:rsidR="005B4236" w:rsidRPr="005B4236" w:rsidRDefault="005B4236" w:rsidP="004C0D0C">
      <w:pPr>
        <w:pStyle w:val="Paragraphedeliste"/>
        <w:numPr>
          <w:ilvl w:val="0"/>
          <w:numId w:val="1"/>
        </w:numPr>
        <w:rPr>
          <w:b/>
        </w:rPr>
      </w:pPr>
      <w:r>
        <w:rPr>
          <w:b/>
        </w:rPr>
        <w:t xml:space="preserve">IA: </w:t>
      </w:r>
      <w:r>
        <w:t>Quinidine, procainamide</w:t>
      </w:r>
    </w:p>
    <w:p w14:paraId="28DF7BDC" w14:textId="77777777" w:rsidR="005B4236" w:rsidRDefault="005B4236" w:rsidP="005B4236">
      <w:pPr>
        <w:pStyle w:val="Paragraphedeliste"/>
        <w:numPr>
          <w:ilvl w:val="1"/>
          <w:numId w:val="1"/>
        </w:numPr>
      </w:pPr>
      <w:r w:rsidRPr="005B4236">
        <w:t>Inhibition</w:t>
      </w:r>
      <w:r w:rsidR="000157C0">
        <w:t xml:space="preserve"> (moderate blockade)</w:t>
      </w:r>
      <w:r w:rsidRPr="005B4236">
        <w:t xml:space="preserve"> of fast Na+ channels, depression of phase 0 </w:t>
      </w:r>
    </w:p>
    <w:p w14:paraId="209F61BE" w14:textId="77777777" w:rsidR="005B4236" w:rsidRDefault="005B4236" w:rsidP="005B4236">
      <w:pPr>
        <w:pStyle w:val="Paragraphedeliste"/>
        <w:numPr>
          <w:ilvl w:val="1"/>
          <w:numId w:val="1"/>
        </w:numPr>
      </w:pPr>
      <w:r>
        <w:rPr>
          <w:b/>
        </w:rPr>
        <w:t xml:space="preserve">PROLONGS </w:t>
      </w:r>
      <w:r>
        <w:t>action potential duration</w:t>
      </w:r>
    </w:p>
    <w:p w14:paraId="1D75800E" w14:textId="77777777" w:rsidR="005B4236" w:rsidRDefault="005B4236" w:rsidP="005B4236">
      <w:pPr>
        <w:pStyle w:val="Paragraphedeliste"/>
        <w:numPr>
          <w:ilvl w:val="2"/>
          <w:numId w:val="1"/>
        </w:numPr>
      </w:pPr>
      <w:r>
        <w:t>Prolongation of QT/depression of conduction/promotion of reentry</w:t>
      </w:r>
      <w:r>
        <w:sym w:font="Wingdings" w:char="F0E0"/>
      </w:r>
      <w:r>
        <w:t xml:space="preserve"> </w:t>
      </w:r>
      <w:proofErr w:type="spellStart"/>
      <w:r>
        <w:t>proarrhythmic</w:t>
      </w:r>
      <w:proofErr w:type="spellEnd"/>
    </w:p>
    <w:p w14:paraId="3FBE5E3F" w14:textId="77777777" w:rsidR="000157C0" w:rsidRDefault="000157C0" w:rsidP="000157C0">
      <w:pPr>
        <w:pStyle w:val="Paragraphedeliste"/>
        <w:numPr>
          <w:ilvl w:val="1"/>
          <w:numId w:val="1"/>
        </w:numPr>
      </w:pPr>
      <w:r>
        <w:t>Slow conduction</w:t>
      </w:r>
    </w:p>
    <w:p w14:paraId="05326378" w14:textId="77777777" w:rsidR="005B4236" w:rsidRDefault="005B4236" w:rsidP="005B4236">
      <w:pPr>
        <w:pStyle w:val="Paragraphedeliste"/>
        <w:numPr>
          <w:ilvl w:val="1"/>
          <w:numId w:val="1"/>
        </w:numPr>
      </w:pPr>
      <w:r>
        <w:t>Healthy tissue</w:t>
      </w:r>
    </w:p>
    <w:p w14:paraId="791E9821" w14:textId="77777777" w:rsidR="000157C0" w:rsidRDefault="000157C0" w:rsidP="000157C0">
      <w:pPr>
        <w:pStyle w:val="Paragraphedeliste"/>
      </w:pPr>
    </w:p>
    <w:p w14:paraId="25BF2A44" w14:textId="77777777" w:rsidR="005B4236" w:rsidRDefault="005B4236" w:rsidP="005B4236">
      <w:pPr>
        <w:pStyle w:val="Paragraphedeliste"/>
        <w:numPr>
          <w:ilvl w:val="0"/>
          <w:numId w:val="1"/>
        </w:numPr>
      </w:pPr>
      <w:r>
        <w:rPr>
          <w:b/>
        </w:rPr>
        <w:lastRenderedPageBreak/>
        <w:t xml:space="preserve">IB: </w:t>
      </w:r>
      <w:proofErr w:type="spellStart"/>
      <w:r>
        <w:t>Lidocaine</w:t>
      </w:r>
      <w:proofErr w:type="spellEnd"/>
      <w:r>
        <w:t xml:space="preserve">, </w:t>
      </w:r>
      <w:proofErr w:type="spellStart"/>
      <w:r>
        <w:t>mexilitine</w:t>
      </w:r>
      <w:proofErr w:type="spellEnd"/>
    </w:p>
    <w:p w14:paraId="31C54B58" w14:textId="77777777" w:rsidR="005B4236" w:rsidRDefault="005B4236" w:rsidP="005B4236">
      <w:pPr>
        <w:pStyle w:val="Paragraphedeliste"/>
        <w:numPr>
          <w:ilvl w:val="1"/>
          <w:numId w:val="1"/>
        </w:numPr>
      </w:pPr>
      <w:r>
        <w:t xml:space="preserve">Inhibition </w:t>
      </w:r>
      <w:r w:rsidR="000157C0">
        <w:t xml:space="preserve">(weak blockade) </w:t>
      </w:r>
      <w:r>
        <w:t>of fast Na+ channels</w:t>
      </w:r>
    </w:p>
    <w:p w14:paraId="78E8443C" w14:textId="77777777" w:rsidR="005B4236" w:rsidRDefault="005B4236" w:rsidP="005B4236">
      <w:pPr>
        <w:pStyle w:val="Paragraphedeliste"/>
        <w:numPr>
          <w:ilvl w:val="1"/>
          <w:numId w:val="1"/>
        </w:numPr>
      </w:pPr>
      <w:r>
        <w:rPr>
          <w:b/>
        </w:rPr>
        <w:t xml:space="preserve">SHORTENS </w:t>
      </w:r>
      <w:r>
        <w:t>action potential</w:t>
      </w:r>
    </w:p>
    <w:p w14:paraId="018EA6C4" w14:textId="77777777" w:rsidR="000157C0" w:rsidRDefault="000157C0" w:rsidP="000157C0">
      <w:pPr>
        <w:pStyle w:val="Paragraphedeliste"/>
        <w:numPr>
          <w:ilvl w:val="2"/>
          <w:numId w:val="1"/>
        </w:numPr>
      </w:pPr>
      <w:r>
        <w:t>Little effects on atrial tissue (AP is already shorter than that of ventricular tissue)</w:t>
      </w:r>
    </w:p>
    <w:p w14:paraId="58A04F25" w14:textId="77777777" w:rsidR="005B4236" w:rsidRDefault="005B4236" w:rsidP="005B4236">
      <w:pPr>
        <w:pStyle w:val="Paragraphedeliste"/>
        <w:numPr>
          <w:ilvl w:val="1"/>
          <w:numId w:val="1"/>
        </w:numPr>
      </w:pPr>
      <w:r>
        <w:t>Diseased tissue</w:t>
      </w:r>
    </w:p>
    <w:p w14:paraId="19092326" w14:textId="77777777" w:rsidR="000157C0" w:rsidRDefault="000157C0" w:rsidP="005B4236">
      <w:pPr>
        <w:pStyle w:val="Paragraphedeliste"/>
        <w:numPr>
          <w:ilvl w:val="1"/>
          <w:numId w:val="1"/>
        </w:numPr>
      </w:pPr>
      <w:r>
        <w:t>Relatively little effect on the rapid Na+ channels at normal HR</w:t>
      </w:r>
    </w:p>
    <w:p w14:paraId="0E962C8B" w14:textId="77777777" w:rsidR="000157C0" w:rsidRDefault="000157C0" w:rsidP="005B4236">
      <w:pPr>
        <w:pStyle w:val="Paragraphedeliste"/>
        <w:numPr>
          <w:ilvl w:val="1"/>
          <w:numId w:val="1"/>
        </w:numPr>
      </w:pPr>
      <w:r>
        <w:t>Little effect on conduction velocity</w:t>
      </w:r>
    </w:p>
    <w:p w14:paraId="32378BC4" w14:textId="77777777" w:rsidR="000157C0" w:rsidRDefault="000157C0" w:rsidP="000157C0">
      <w:pPr>
        <w:pStyle w:val="Paragraphedeliste"/>
        <w:numPr>
          <w:ilvl w:val="0"/>
          <w:numId w:val="1"/>
        </w:numPr>
      </w:pPr>
      <w:r>
        <w:rPr>
          <w:b/>
        </w:rPr>
        <w:t xml:space="preserve">IC: </w:t>
      </w:r>
      <w:r>
        <w:t xml:space="preserve"> </w:t>
      </w:r>
      <w:proofErr w:type="spellStart"/>
      <w:r>
        <w:t>Flecainide</w:t>
      </w:r>
      <w:proofErr w:type="spellEnd"/>
      <w:r w:rsidR="009A611B">
        <w:t xml:space="preserve">, </w:t>
      </w:r>
      <w:proofErr w:type="spellStart"/>
      <w:r w:rsidR="009A611B">
        <w:t>propafenone</w:t>
      </w:r>
      <w:proofErr w:type="spellEnd"/>
    </w:p>
    <w:p w14:paraId="17F9ABAF" w14:textId="77777777" w:rsidR="000157C0" w:rsidRDefault="000157C0" w:rsidP="000157C0">
      <w:pPr>
        <w:pStyle w:val="Paragraphedeliste"/>
        <w:numPr>
          <w:ilvl w:val="1"/>
          <w:numId w:val="1"/>
        </w:numPr>
      </w:pPr>
      <w:r>
        <w:t>Strong fast Na+ channel blockers</w:t>
      </w:r>
    </w:p>
    <w:p w14:paraId="603C0501" w14:textId="77777777" w:rsidR="000157C0" w:rsidRDefault="00846615" w:rsidP="000157C0">
      <w:pPr>
        <w:pStyle w:val="Paragraphedeliste"/>
        <w:numPr>
          <w:ilvl w:val="1"/>
          <w:numId w:val="1"/>
        </w:numPr>
      </w:pPr>
      <w:r>
        <w:t>Little</w:t>
      </w:r>
      <w:r w:rsidR="000157C0">
        <w:t xml:space="preserve"> effect on AP duration</w:t>
      </w:r>
    </w:p>
    <w:p w14:paraId="7998EC8C" w14:textId="77777777" w:rsidR="000157C0" w:rsidRDefault="00846615" w:rsidP="000157C0">
      <w:pPr>
        <w:pStyle w:val="Paragraphedeliste"/>
        <w:numPr>
          <w:ilvl w:val="1"/>
          <w:numId w:val="1"/>
        </w:numPr>
      </w:pPr>
      <w:r>
        <w:t>Slow conduction</w:t>
      </w:r>
    </w:p>
    <w:p w14:paraId="7AB7BA5B" w14:textId="77777777" w:rsidR="00846615" w:rsidRDefault="00846615" w:rsidP="00846615"/>
    <w:p w14:paraId="75752CDE" w14:textId="77777777" w:rsidR="00846615" w:rsidRDefault="00846615" w:rsidP="00846615">
      <w:pPr>
        <w:pStyle w:val="Paragraphedeliste"/>
        <w:numPr>
          <w:ilvl w:val="0"/>
          <w:numId w:val="1"/>
        </w:numPr>
      </w:pPr>
      <w:proofErr w:type="spellStart"/>
      <w:r w:rsidRPr="00846615">
        <w:t>Lidocaine</w:t>
      </w:r>
      <w:proofErr w:type="spellEnd"/>
      <w:r w:rsidR="00E25DBE">
        <w:t xml:space="preserve"> (IB)</w:t>
      </w:r>
    </w:p>
    <w:p w14:paraId="2B472B93" w14:textId="77777777" w:rsidR="00846615" w:rsidRDefault="00846615" w:rsidP="00846615">
      <w:pPr>
        <w:pStyle w:val="Paragraphedeliste"/>
        <w:numPr>
          <w:ilvl w:val="1"/>
          <w:numId w:val="1"/>
        </w:numPr>
      </w:pPr>
      <w:r>
        <w:t>More effective in the presence of a high extracellular potassium concentration (correct hypokalemia)</w:t>
      </w:r>
    </w:p>
    <w:p w14:paraId="645F61AB" w14:textId="77777777" w:rsidR="00846615" w:rsidRDefault="00846615" w:rsidP="00846615">
      <w:pPr>
        <w:pStyle w:val="Paragraphedeliste"/>
        <w:numPr>
          <w:ilvl w:val="1"/>
          <w:numId w:val="1"/>
        </w:numPr>
      </w:pPr>
      <w:r>
        <w:t>Diseased/ischemic tissue</w:t>
      </w:r>
    </w:p>
    <w:p w14:paraId="3A32D0F6" w14:textId="77777777" w:rsidR="00846615" w:rsidRDefault="00846615" w:rsidP="00846615">
      <w:pPr>
        <w:pStyle w:val="Paragraphedeliste"/>
        <w:numPr>
          <w:ilvl w:val="1"/>
          <w:numId w:val="1"/>
        </w:numPr>
      </w:pPr>
      <w:r>
        <w:t>Metabolized in liver</w:t>
      </w:r>
    </w:p>
    <w:p w14:paraId="4A87402A" w14:textId="77777777" w:rsidR="00846615" w:rsidRDefault="00846615" w:rsidP="00846615">
      <w:pPr>
        <w:pStyle w:val="Paragraphedeliste"/>
        <w:numPr>
          <w:ilvl w:val="2"/>
          <w:numId w:val="1"/>
        </w:numPr>
      </w:pPr>
      <w:r>
        <w:t>2 factors govern metabolism: liver BF and liver microsomal activity</w:t>
      </w:r>
      <w:r w:rsidR="00E25DBE">
        <w:t xml:space="preserve"> (inducers: barbiturates, phenytoin, rifampin; decreased clearance: cimetidine, propranolol, halothane)</w:t>
      </w:r>
    </w:p>
    <w:p w14:paraId="41B55A15" w14:textId="77777777" w:rsidR="00846615" w:rsidRDefault="00846615" w:rsidP="00846615">
      <w:pPr>
        <w:pStyle w:val="Paragraphedeliste"/>
        <w:numPr>
          <w:ilvl w:val="1"/>
          <w:numId w:val="1"/>
        </w:numPr>
      </w:pPr>
      <w:r>
        <w:t xml:space="preserve">Rapid distribution </w:t>
      </w:r>
      <w:r>
        <w:sym w:font="Wingdings" w:char="F0E0"/>
      </w:r>
      <w:r>
        <w:t xml:space="preserve"> CRI</w:t>
      </w:r>
    </w:p>
    <w:p w14:paraId="654DB4C3" w14:textId="77777777" w:rsidR="00846615" w:rsidRDefault="00846615" w:rsidP="00846615">
      <w:pPr>
        <w:pStyle w:val="Paragraphedeliste"/>
        <w:numPr>
          <w:ilvl w:val="2"/>
          <w:numId w:val="1"/>
        </w:numPr>
      </w:pPr>
      <w:r>
        <w:t>Rapid onset, short half-life</w:t>
      </w:r>
    </w:p>
    <w:p w14:paraId="711C9493" w14:textId="77777777" w:rsidR="00846615" w:rsidRDefault="00846615" w:rsidP="00846615">
      <w:pPr>
        <w:pStyle w:val="Paragraphedeliste"/>
        <w:numPr>
          <w:ilvl w:val="1"/>
          <w:numId w:val="1"/>
        </w:numPr>
      </w:pPr>
      <w:r>
        <w:t xml:space="preserve">Indications: </w:t>
      </w:r>
      <w:proofErr w:type="spellStart"/>
      <w:r>
        <w:t>tachyarrhythmias</w:t>
      </w:r>
      <w:proofErr w:type="spellEnd"/>
      <w:r w:rsidR="00E25DBE">
        <w:t>, sustained VT,</w:t>
      </w:r>
      <w:r>
        <w:t xml:space="preserve"> very frequent</w:t>
      </w:r>
      <w:r w:rsidR="00E25DBE">
        <w:t xml:space="preserve"> VPCs seriously interfering</w:t>
      </w:r>
      <w:r>
        <w:t xml:space="preserve"> with hemodynamic</w:t>
      </w:r>
    </w:p>
    <w:p w14:paraId="707CAF47" w14:textId="77777777" w:rsidR="009A611B" w:rsidRDefault="009A611B" w:rsidP="009A611B"/>
    <w:p w14:paraId="7A5D3BF0" w14:textId="77777777" w:rsidR="009A611B" w:rsidRDefault="009A611B" w:rsidP="009A611B">
      <w:pPr>
        <w:rPr>
          <w:rFonts w:ascii="Cambria" w:hAnsi="Cambria"/>
          <w:b/>
        </w:rPr>
      </w:pPr>
      <w:r>
        <w:rPr>
          <w:b/>
        </w:rPr>
        <w:t xml:space="preserve">Class II = </w:t>
      </w:r>
      <w:r>
        <w:rPr>
          <w:rFonts w:ascii="Cambria" w:hAnsi="Cambria"/>
          <w:b/>
        </w:rPr>
        <w:t>β-adrenergic antagonists (β-blockers)</w:t>
      </w:r>
    </w:p>
    <w:p w14:paraId="65D15DD9" w14:textId="77777777" w:rsidR="009A611B" w:rsidRDefault="009A611B" w:rsidP="009A611B">
      <w:pPr>
        <w:pStyle w:val="Paragraphedeliste"/>
        <w:numPr>
          <w:ilvl w:val="0"/>
          <w:numId w:val="3"/>
        </w:numPr>
      </w:pPr>
      <w:r>
        <w:t xml:space="preserve">Act on the current </w:t>
      </w:r>
      <w:r>
        <w:rPr>
          <w:i/>
        </w:rPr>
        <w:t>I</w:t>
      </w:r>
      <w:r>
        <w:rPr>
          <w:vertAlign w:val="subscript"/>
        </w:rPr>
        <w:t>f</w:t>
      </w:r>
      <w:r>
        <w:t xml:space="preserve"> = pacemaker current and </w:t>
      </w:r>
      <w:proofErr w:type="spellStart"/>
      <w:r>
        <w:rPr>
          <w:i/>
        </w:rPr>
        <w:t>I</w:t>
      </w:r>
      <w:r>
        <w:rPr>
          <w:vertAlign w:val="subscript"/>
        </w:rPr>
        <w:t>Ca</w:t>
      </w:r>
      <w:proofErr w:type="spellEnd"/>
      <w:r>
        <w:rPr>
          <w:vertAlign w:val="subscript"/>
        </w:rPr>
        <w:t xml:space="preserve">-L </w:t>
      </w:r>
      <w:r>
        <w:t xml:space="preserve">(indirect inhibition as the level of tissue </w:t>
      </w:r>
      <w:proofErr w:type="spellStart"/>
      <w:r>
        <w:t>cAMP</w:t>
      </w:r>
      <w:proofErr w:type="spellEnd"/>
      <w:r>
        <w:t xml:space="preserve"> falls)</w:t>
      </w:r>
    </w:p>
    <w:p w14:paraId="2C0A2AD2" w14:textId="77777777" w:rsidR="009A611B" w:rsidRPr="009A611B" w:rsidRDefault="009A611B" w:rsidP="009A611B">
      <w:pPr>
        <w:pStyle w:val="Paragraphedeliste"/>
        <w:numPr>
          <w:ilvl w:val="0"/>
          <w:numId w:val="3"/>
        </w:numPr>
      </w:pPr>
      <w:r>
        <w:t xml:space="preserve">Indications: inappropriate or unwanted sinus tachycardia, paroxysmal atrial tachycardia, exercise-induced ventricular arrhythmias, </w:t>
      </w:r>
      <w:r w:rsidR="00C54874">
        <w:t>catecholamine</w:t>
      </w:r>
      <w:bookmarkStart w:id="0" w:name="_GoBack"/>
      <w:bookmarkEnd w:id="0"/>
      <w:r>
        <w:t>-induced arrhythmias (</w:t>
      </w:r>
      <w:proofErr w:type="spellStart"/>
      <w:r>
        <w:t>pheochromocytoma</w:t>
      </w:r>
      <w:proofErr w:type="spellEnd"/>
      <w:r>
        <w:t xml:space="preserve">) (= increased sympathetic </w:t>
      </w:r>
      <w:r w:rsidRPr="009A611B">
        <w:rPr>
          <w:rFonts w:ascii="Cambria" w:hAnsi="Cambria"/>
        </w:rPr>
        <w:t>β</w:t>
      </w:r>
      <w:r>
        <w:rPr>
          <w:rFonts w:ascii="Cambria" w:hAnsi="Cambria"/>
        </w:rPr>
        <w:t>-adrenergic activity)</w:t>
      </w:r>
    </w:p>
    <w:p w14:paraId="1D197DBA" w14:textId="77777777" w:rsidR="009A611B" w:rsidRPr="009A611B" w:rsidRDefault="009A611B" w:rsidP="009A611B">
      <w:pPr>
        <w:pStyle w:val="Paragraphedeliste"/>
        <w:numPr>
          <w:ilvl w:val="0"/>
          <w:numId w:val="3"/>
        </w:numPr>
      </w:pPr>
      <w:r>
        <w:rPr>
          <w:rFonts w:ascii="Cambria" w:hAnsi="Cambria"/>
        </w:rPr>
        <w:t>Vary in selectivity (</w:t>
      </w:r>
      <w:r w:rsidRPr="009A611B">
        <w:rPr>
          <w:rFonts w:ascii="Cambria" w:hAnsi="Cambria"/>
        </w:rPr>
        <w:t>β</w:t>
      </w:r>
      <w:r>
        <w:rPr>
          <w:rFonts w:ascii="Cambria" w:hAnsi="Cambria"/>
          <w:vertAlign w:val="subscript"/>
        </w:rPr>
        <w:t>1</w:t>
      </w:r>
      <w:r w:rsidRPr="009A611B">
        <w:rPr>
          <w:rFonts w:ascii="Cambria" w:hAnsi="Cambria"/>
        </w:rPr>
        <w:t xml:space="preserve"> </w:t>
      </w:r>
      <w:proofErr w:type="spellStart"/>
      <w:r w:rsidRPr="009A611B">
        <w:rPr>
          <w:rFonts w:ascii="Cambria" w:hAnsi="Cambria"/>
        </w:rPr>
        <w:t>vs</w:t>
      </w:r>
      <w:proofErr w:type="spellEnd"/>
      <w:r w:rsidRPr="009A611B">
        <w:rPr>
          <w:rFonts w:ascii="Cambria" w:hAnsi="Cambria"/>
        </w:rPr>
        <w:t xml:space="preserve"> β</w:t>
      </w:r>
      <w:r>
        <w:rPr>
          <w:rFonts w:ascii="Cambria" w:hAnsi="Cambria"/>
          <w:vertAlign w:val="subscript"/>
        </w:rPr>
        <w:t>2</w:t>
      </w:r>
      <w:r>
        <w:rPr>
          <w:rFonts w:ascii="Cambria" w:hAnsi="Cambria"/>
        </w:rPr>
        <w:t>)</w:t>
      </w:r>
    </w:p>
    <w:p w14:paraId="75F90E53" w14:textId="77777777" w:rsidR="009A611B" w:rsidRPr="004D445F" w:rsidRDefault="009A611B" w:rsidP="009A611B">
      <w:pPr>
        <w:pStyle w:val="Paragraphedeliste"/>
        <w:numPr>
          <w:ilvl w:val="1"/>
          <w:numId w:val="3"/>
        </w:numPr>
      </w:pPr>
      <w:proofErr w:type="spellStart"/>
      <w:r>
        <w:rPr>
          <w:rFonts w:ascii="Cambria" w:hAnsi="Cambria"/>
        </w:rPr>
        <w:t>Esmolol</w:t>
      </w:r>
      <w:proofErr w:type="spellEnd"/>
      <w:r>
        <w:rPr>
          <w:rFonts w:ascii="Cambria" w:hAnsi="Cambria"/>
        </w:rPr>
        <w:t xml:space="preserve">: selective </w:t>
      </w:r>
      <w:r w:rsidRPr="009A611B">
        <w:rPr>
          <w:rFonts w:ascii="Cambria" w:hAnsi="Cambria"/>
        </w:rPr>
        <w:t>β</w:t>
      </w:r>
      <w:r w:rsidRPr="009A611B">
        <w:rPr>
          <w:rFonts w:ascii="Cambria" w:hAnsi="Cambria"/>
          <w:vertAlign w:val="subscript"/>
        </w:rPr>
        <w:t>1</w:t>
      </w:r>
      <w:r w:rsidRPr="009A611B">
        <w:rPr>
          <w:rFonts w:ascii="Cambria" w:hAnsi="Cambria"/>
        </w:rPr>
        <w:t xml:space="preserve"> antagonist</w:t>
      </w:r>
      <w:r w:rsidR="004D445F">
        <w:rPr>
          <w:rFonts w:ascii="Cambria" w:hAnsi="Cambria"/>
        </w:rPr>
        <w:t xml:space="preserve"> </w:t>
      </w:r>
      <w:proofErr w:type="gramStart"/>
      <w:r w:rsidR="004D445F">
        <w:rPr>
          <w:rFonts w:ascii="Cambria" w:hAnsi="Cambria"/>
        </w:rPr>
        <w:t>( ½</w:t>
      </w:r>
      <w:proofErr w:type="gramEnd"/>
      <w:r w:rsidR="004D445F">
        <w:rPr>
          <w:rFonts w:ascii="Cambria" w:hAnsi="Cambria"/>
        </w:rPr>
        <w:t xml:space="preserve"> life = 9 minutes, full recovery w/in 18-30 min, metabolized by RBCs)</w:t>
      </w:r>
    </w:p>
    <w:p w14:paraId="6EA78A79" w14:textId="77777777" w:rsidR="004D445F" w:rsidRDefault="004D445F" w:rsidP="004D445F"/>
    <w:p w14:paraId="2C783BC5" w14:textId="77777777" w:rsidR="004D445F" w:rsidRDefault="004D445F" w:rsidP="004D445F"/>
    <w:p w14:paraId="1B99B921" w14:textId="77777777" w:rsidR="004A629D" w:rsidRDefault="004A629D" w:rsidP="004D445F"/>
    <w:p w14:paraId="735FE22E" w14:textId="77777777" w:rsidR="004A629D" w:rsidRDefault="004A629D" w:rsidP="004D445F"/>
    <w:p w14:paraId="4074EB95" w14:textId="77777777" w:rsidR="004A629D" w:rsidRDefault="004A629D" w:rsidP="004D445F"/>
    <w:p w14:paraId="607E8A1E" w14:textId="77777777" w:rsidR="004A629D" w:rsidRDefault="004A629D" w:rsidP="004D445F"/>
    <w:p w14:paraId="71859CAD" w14:textId="77777777" w:rsidR="004A629D" w:rsidRDefault="004A629D" w:rsidP="004D445F"/>
    <w:p w14:paraId="2DD89BC0" w14:textId="77777777" w:rsidR="004A629D" w:rsidRDefault="004A629D" w:rsidP="004D445F"/>
    <w:p w14:paraId="69DBD4D0" w14:textId="77777777" w:rsidR="004A629D" w:rsidRDefault="004A629D" w:rsidP="004D445F"/>
    <w:p w14:paraId="31801504" w14:textId="77777777" w:rsidR="004A629D" w:rsidRDefault="004A629D" w:rsidP="004D445F"/>
    <w:p w14:paraId="19B3120C" w14:textId="77777777" w:rsidR="004A629D" w:rsidRDefault="004A629D" w:rsidP="004D445F"/>
    <w:p w14:paraId="05C816CD" w14:textId="77777777" w:rsidR="004A629D" w:rsidRDefault="004A629D" w:rsidP="004D445F"/>
    <w:p w14:paraId="681F720A" w14:textId="77777777" w:rsidR="004A629D" w:rsidRDefault="004A629D" w:rsidP="004D445F"/>
    <w:p w14:paraId="1966D2FC" w14:textId="77777777" w:rsidR="004A629D" w:rsidRDefault="004A629D" w:rsidP="004D445F"/>
    <w:p w14:paraId="18B8CFDC" w14:textId="77777777" w:rsidR="004D445F" w:rsidRDefault="004D445F" w:rsidP="004D445F">
      <w:pPr>
        <w:rPr>
          <w:b/>
        </w:rPr>
      </w:pPr>
      <w:r>
        <w:rPr>
          <w:b/>
        </w:rPr>
        <w:t>QUESTIONS</w:t>
      </w:r>
    </w:p>
    <w:p w14:paraId="050AFB40" w14:textId="77777777" w:rsidR="004D445F" w:rsidRPr="004A629D" w:rsidRDefault="004A629D" w:rsidP="004A629D">
      <w:pPr>
        <w:pStyle w:val="Paragraphedeliste"/>
        <w:numPr>
          <w:ilvl w:val="0"/>
          <w:numId w:val="4"/>
        </w:numPr>
        <w:rPr>
          <w:b/>
        </w:rPr>
      </w:pPr>
      <w:r w:rsidRPr="004A629D">
        <w:rPr>
          <w:b/>
        </w:rPr>
        <w:t>On this schematic, the black line represents the normal ventricular action potential. Which line represents the ventricular action potential fo</w:t>
      </w:r>
      <w:r>
        <w:rPr>
          <w:b/>
        </w:rPr>
        <w:t xml:space="preserve">llowing administration of </w:t>
      </w:r>
      <w:proofErr w:type="spellStart"/>
      <w:r>
        <w:rPr>
          <w:b/>
        </w:rPr>
        <w:t>mexile</w:t>
      </w:r>
      <w:r w:rsidRPr="004A629D">
        <w:rPr>
          <w:b/>
        </w:rPr>
        <w:t>tine</w:t>
      </w:r>
      <w:proofErr w:type="spellEnd"/>
      <w:r w:rsidRPr="004A629D">
        <w:rPr>
          <w:b/>
        </w:rPr>
        <w:t>?</w:t>
      </w:r>
    </w:p>
    <w:p w14:paraId="11556EF0" w14:textId="77777777" w:rsidR="004A629D" w:rsidRDefault="004A629D" w:rsidP="004A629D">
      <w:pPr>
        <w:pStyle w:val="Paragraphedeliste"/>
        <w:rPr>
          <w:b/>
        </w:rPr>
      </w:pPr>
      <w:r>
        <w:rPr>
          <w:noProof/>
          <w:lang w:val="fr-FR"/>
        </w:rPr>
        <w:drawing>
          <wp:inline distT="0" distB="0" distL="0" distR="0" wp14:anchorId="4C37D549" wp14:editId="14FE249E">
            <wp:extent cx="1665424" cy="1433636"/>
            <wp:effectExtent l="0" t="0" r="1143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5424" cy="1433636"/>
                    </a:xfrm>
                    <a:prstGeom prst="rect">
                      <a:avLst/>
                    </a:prstGeom>
                    <a:noFill/>
                    <a:ln>
                      <a:noFill/>
                    </a:ln>
                  </pic:spPr>
                </pic:pic>
              </a:graphicData>
            </a:graphic>
          </wp:inline>
        </w:drawing>
      </w:r>
    </w:p>
    <w:p w14:paraId="158DB8DE" w14:textId="77777777" w:rsidR="004A629D" w:rsidRPr="004A629D" w:rsidRDefault="004A629D" w:rsidP="004A629D">
      <w:pPr>
        <w:pStyle w:val="Paragraphedeliste"/>
        <w:rPr>
          <w:b/>
        </w:rPr>
      </w:pPr>
    </w:p>
    <w:p w14:paraId="78F9E1A7" w14:textId="77777777" w:rsidR="004A629D" w:rsidRDefault="004A629D" w:rsidP="004A629D">
      <w:pPr>
        <w:pStyle w:val="Paragraphedeliste"/>
        <w:numPr>
          <w:ilvl w:val="0"/>
          <w:numId w:val="4"/>
        </w:numPr>
        <w:rPr>
          <w:b/>
        </w:rPr>
      </w:pPr>
      <w:r>
        <w:rPr>
          <w:b/>
        </w:rPr>
        <w:t>Complete the table</w:t>
      </w:r>
    </w:p>
    <w:tbl>
      <w:tblPr>
        <w:tblStyle w:val="Grille"/>
        <w:tblW w:w="0" w:type="auto"/>
        <w:tblInd w:w="720" w:type="dxa"/>
        <w:tblLook w:val="04A0" w:firstRow="1" w:lastRow="0" w:firstColumn="1" w:lastColumn="0" w:noHBand="0" w:noVBand="1"/>
      </w:tblPr>
      <w:tblGrid>
        <w:gridCol w:w="2178"/>
        <w:gridCol w:w="2207"/>
        <w:gridCol w:w="2232"/>
        <w:gridCol w:w="2239"/>
      </w:tblGrid>
      <w:tr w:rsidR="004A629D" w14:paraId="14B80A8E" w14:textId="77777777" w:rsidTr="004A629D">
        <w:tc>
          <w:tcPr>
            <w:tcW w:w="2375" w:type="dxa"/>
          </w:tcPr>
          <w:p w14:paraId="2552CF09" w14:textId="77777777" w:rsidR="004A629D" w:rsidRDefault="004A629D" w:rsidP="004A629D">
            <w:pPr>
              <w:pStyle w:val="Paragraphedeliste"/>
              <w:ind w:left="0"/>
              <w:rPr>
                <w:b/>
              </w:rPr>
            </w:pPr>
            <w:r>
              <w:rPr>
                <w:b/>
              </w:rPr>
              <w:t xml:space="preserve">Class </w:t>
            </w:r>
          </w:p>
        </w:tc>
        <w:tc>
          <w:tcPr>
            <w:tcW w:w="2375" w:type="dxa"/>
          </w:tcPr>
          <w:p w14:paraId="74DD6069" w14:textId="77777777" w:rsidR="004A629D" w:rsidRDefault="004A629D" w:rsidP="004A629D">
            <w:pPr>
              <w:pStyle w:val="Paragraphedeliste"/>
              <w:ind w:left="0"/>
              <w:rPr>
                <w:b/>
              </w:rPr>
            </w:pPr>
            <w:r>
              <w:rPr>
                <w:b/>
              </w:rPr>
              <w:t>Effect on AP (</w:t>
            </w:r>
            <w:r>
              <w:rPr>
                <w:rFonts w:ascii="Wingdings" w:hAnsi="Wingdings"/>
                <w:b/>
              </w:rPr>
              <w:t></w:t>
            </w:r>
            <w:r>
              <w:rPr>
                <w:rFonts w:ascii="Wingdings" w:hAnsi="Wingdings"/>
                <w:b/>
              </w:rPr>
              <w:t></w:t>
            </w:r>
            <w:r>
              <w:rPr>
                <w:b/>
              </w:rPr>
              <w:t>=)</w:t>
            </w:r>
          </w:p>
        </w:tc>
        <w:tc>
          <w:tcPr>
            <w:tcW w:w="2375" w:type="dxa"/>
          </w:tcPr>
          <w:p w14:paraId="6BC89BAC" w14:textId="77777777" w:rsidR="004A629D" w:rsidRDefault="004A629D" w:rsidP="004A629D">
            <w:pPr>
              <w:pStyle w:val="Paragraphedeliste"/>
              <w:ind w:left="0"/>
              <w:rPr>
                <w:b/>
              </w:rPr>
            </w:pPr>
            <w:r>
              <w:rPr>
                <w:b/>
              </w:rPr>
              <w:t>Strength of blockade</w:t>
            </w:r>
          </w:p>
        </w:tc>
        <w:tc>
          <w:tcPr>
            <w:tcW w:w="2375" w:type="dxa"/>
          </w:tcPr>
          <w:p w14:paraId="0A08F552" w14:textId="77777777" w:rsidR="004A629D" w:rsidRDefault="004A629D" w:rsidP="004A629D">
            <w:pPr>
              <w:pStyle w:val="Paragraphedeliste"/>
              <w:ind w:left="0"/>
              <w:rPr>
                <w:b/>
              </w:rPr>
            </w:pPr>
            <w:r>
              <w:rPr>
                <w:b/>
              </w:rPr>
              <w:t>Examples</w:t>
            </w:r>
          </w:p>
        </w:tc>
      </w:tr>
      <w:tr w:rsidR="004A629D" w14:paraId="106D9082" w14:textId="77777777" w:rsidTr="004A629D">
        <w:tc>
          <w:tcPr>
            <w:tcW w:w="2375" w:type="dxa"/>
          </w:tcPr>
          <w:p w14:paraId="7379B32A" w14:textId="77777777" w:rsidR="004A629D" w:rsidRDefault="004A629D" w:rsidP="004A629D">
            <w:pPr>
              <w:pStyle w:val="Paragraphedeliste"/>
              <w:ind w:left="0"/>
              <w:rPr>
                <w:b/>
              </w:rPr>
            </w:pPr>
            <w:r>
              <w:rPr>
                <w:b/>
              </w:rPr>
              <w:t>IA</w:t>
            </w:r>
          </w:p>
        </w:tc>
        <w:tc>
          <w:tcPr>
            <w:tcW w:w="2375" w:type="dxa"/>
          </w:tcPr>
          <w:p w14:paraId="1EDB3A56" w14:textId="77777777" w:rsidR="004A629D" w:rsidRDefault="004A629D" w:rsidP="004A629D">
            <w:pPr>
              <w:pStyle w:val="Paragraphedeliste"/>
              <w:ind w:left="0"/>
              <w:rPr>
                <w:b/>
              </w:rPr>
            </w:pPr>
          </w:p>
        </w:tc>
        <w:tc>
          <w:tcPr>
            <w:tcW w:w="2375" w:type="dxa"/>
          </w:tcPr>
          <w:p w14:paraId="5B59B441" w14:textId="77777777" w:rsidR="004A629D" w:rsidRDefault="004A629D" w:rsidP="004A629D">
            <w:pPr>
              <w:pStyle w:val="Paragraphedeliste"/>
              <w:ind w:left="0"/>
              <w:rPr>
                <w:b/>
              </w:rPr>
            </w:pPr>
          </w:p>
        </w:tc>
        <w:tc>
          <w:tcPr>
            <w:tcW w:w="2375" w:type="dxa"/>
          </w:tcPr>
          <w:p w14:paraId="1B65189A" w14:textId="77777777" w:rsidR="004A629D" w:rsidRDefault="004A629D" w:rsidP="004A629D">
            <w:pPr>
              <w:pStyle w:val="Paragraphedeliste"/>
              <w:ind w:left="0"/>
              <w:rPr>
                <w:b/>
              </w:rPr>
            </w:pPr>
          </w:p>
        </w:tc>
      </w:tr>
      <w:tr w:rsidR="004A629D" w14:paraId="7EC9D2A7" w14:textId="77777777" w:rsidTr="004A629D">
        <w:tc>
          <w:tcPr>
            <w:tcW w:w="2375" w:type="dxa"/>
          </w:tcPr>
          <w:p w14:paraId="564D866B" w14:textId="77777777" w:rsidR="004A629D" w:rsidRDefault="004A629D" w:rsidP="004A629D">
            <w:pPr>
              <w:pStyle w:val="Paragraphedeliste"/>
              <w:ind w:left="0"/>
              <w:rPr>
                <w:b/>
              </w:rPr>
            </w:pPr>
            <w:r>
              <w:rPr>
                <w:b/>
              </w:rPr>
              <w:t>IB</w:t>
            </w:r>
          </w:p>
        </w:tc>
        <w:tc>
          <w:tcPr>
            <w:tcW w:w="2375" w:type="dxa"/>
          </w:tcPr>
          <w:p w14:paraId="772AA3BD" w14:textId="77777777" w:rsidR="004A629D" w:rsidRDefault="004A629D" w:rsidP="004A629D">
            <w:pPr>
              <w:pStyle w:val="Paragraphedeliste"/>
              <w:ind w:left="0"/>
              <w:rPr>
                <w:b/>
              </w:rPr>
            </w:pPr>
          </w:p>
        </w:tc>
        <w:tc>
          <w:tcPr>
            <w:tcW w:w="2375" w:type="dxa"/>
          </w:tcPr>
          <w:p w14:paraId="39D886F1" w14:textId="77777777" w:rsidR="004A629D" w:rsidRDefault="004A629D" w:rsidP="004A629D">
            <w:pPr>
              <w:pStyle w:val="Paragraphedeliste"/>
              <w:ind w:left="0"/>
              <w:rPr>
                <w:b/>
              </w:rPr>
            </w:pPr>
          </w:p>
        </w:tc>
        <w:tc>
          <w:tcPr>
            <w:tcW w:w="2375" w:type="dxa"/>
          </w:tcPr>
          <w:p w14:paraId="42BD9A00" w14:textId="77777777" w:rsidR="004A629D" w:rsidRDefault="004A629D" w:rsidP="004A629D">
            <w:pPr>
              <w:pStyle w:val="Paragraphedeliste"/>
              <w:ind w:left="0"/>
              <w:rPr>
                <w:b/>
              </w:rPr>
            </w:pPr>
          </w:p>
        </w:tc>
      </w:tr>
      <w:tr w:rsidR="004A629D" w14:paraId="52A7A7BC" w14:textId="77777777" w:rsidTr="004A629D">
        <w:tc>
          <w:tcPr>
            <w:tcW w:w="2375" w:type="dxa"/>
          </w:tcPr>
          <w:p w14:paraId="1FA35D03" w14:textId="77777777" w:rsidR="004A629D" w:rsidRDefault="004A629D" w:rsidP="004A629D">
            <w:pPr>
              <w:pStyle w:val="Paragraphedeliste"/>
              <w:ind w:left="0"/>
              <w:rPr>
                <w:b/>
              </w:rPr>
            </w:pPr>
            <w:r>
              <w:rPr>
                <w:b/>
              </w:rPr>
              <w:t>IC</w:t>
            </w:r>
          </w:p>
        </w:tc>
        <w:tc>
          <w:tcPr>
            <w:tcW w:w="2375" w:type="dxa"/>
          </w:tcPr>
          <w:p w14:paraId="5933F7CE" w14:textId="77777777" w:rsidR="004A629D" w:rsidRDefault="004A629D" w:rsidP="004A629D">
            <w:pPr>
              <w:pStyle w:val="Paragraphedeliste"/>
              <w:ind w:left="0"/>
              <w:rPr>
                <w:b/>
              </w:rPr>
            </w:pPr>
          </w:p>
        </w:tc>
        <w:tc>
          <w:tcPr>
            <w:tcW w:w="2375" w:type="dxa"/>
          </w:tcPr>
          <w:p w14:paraId="39B6911F" w14:textId="77777777" w:rsidR="004A629D" w:rsidRDefault="004A629D" w:rsidP="004A629D">
            <w:pPr>
              <w:pStyle w:val="Paragraphedeliste"/>
              <w:ind w:left="0"/>
              <w:rPr>
                <w:b/>
              </w:rPr>
            </w:pPr>
          </w:p>
        </w:tc>
        <w:tc>
          <w:tcPr>
            <w:tcW w:w="2375" w:type="dxa"/>
          </w:tcPr>
          <w:p w14:paraId="2BEA32B2" w14:textId="77777777" w:rsidR="004A629D" w:rsidRDefault="004A629D" w:rsidP="004A629D">
            <w:pPr>
              <w:pStyle w:val="Paragraphedeliste"/>
              <w:ind w:left="0"/>
              <w:rPr>
                <w:b/>
              </w:rPr>
            </w:pPr>
          </w:p>
        </w:tc>
      </w:tr>
    </w:tbl>
    <w:p w14:paraId="04DAC5AC" w14:textId="77777777" w:rsidR="004A629D" w:rsidRPr="004A629D" w:rsidRDefault="004A629D" w:rsidP="004A629D">
      <w:pPr>
        <w:pStyle w:val="Paragraphedeliste"/>
        <w:rPr>
          <w:b/>
        </w:rPr>
      </w:pPr>
    </w:p>
    <w:p w14:paraId="57DDF9F3" w14:textId="77777777" w:rsidR="008D20B5" w:rsidRPr="009138B3" w:rsidRDefault="008D20B5" w:rsidP="004A629D">
      <w:pPr>
        <w:pStyle w:val="Paragraphedeliste"/>
        <w:numPr>
          <w:ilvl w:val="0"/>
          <w:numId w:val="4"/>
        </w:numPr>
        <w:rPr>
          <w:b/>
        </w:rPr>
      </w:pPr>
      <w:proofErr w:type="spellStart"/>
      <w:r w:rsidRPr="009138B3">
        <w:rPr>
          <w:b/>
        </w:rPr>
        <w:t>Lidocaine</w:t>
      </w:r>
      <w:proofErr w:type="spellEnd"/>
      <w:r w:rsidRPr="009138B3">
        <w:rPr>
          <w:b/>
        </w:rPr>
        <w:t xml:space="preserve"> interacts with Na+ channels when those channels are in which state (open, closed, inactivated)?</w:t>
      </w:r>
      <w:r w:rsidR="009138B3" w:rsidRPr="009138B3">
        <w:rPr>
          <w:b/>
        </w:rPr>
        <w:t xml:space="preserve"> Why is this important?</w:t>
      </w:r>
    </w:p>
    <w:p w14:paraId="79CACE65" w14:textId="77777777" w:rsidR="009138B3" w:rsidRDefault="009138B3" w:rsidP="009138B3">
      <w:pPr>
        <w:pStyle w:val="Paragraphedeliste"/>
      </w:pPr>
    </w:p>
    <w:p w14:paraId="745CE0D7" w14:textId="77777777" w:rsidR="004D445F" w:rsidRDefault="00033479" w:rsidP="009138B3">
      <w:pPr>
        <w:pStyle w:val="Paragraphedeliste"/>
      </w:pPr>
      <w:r>
        <w:rPr>
          <w:noProof/>
          <w:lang w:val="fr-FR"/>
        </w:rPr>
        <w:drawing>
          <wp:inline distT="0" distB="0" distL="0" distR="0" wp14:anchorId="74CF85BB" wp14:editId="584A49F3">
            <wp:extent cx="3006671" cy="2063673"/>
            <wp:effectExtent l="0" t="0" r="0"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6919" cy="2063843"/>
                    </a:xfrm>
                    <a:prstGeom prst="rect">
                      <a:avLst/>
                    </a:prstGeom>
                    <a:noFill/>
                    <a:ln>
                      <a:noFill/>
                    </a:ln>
                  </pic:spPr>
                </pic:pic>
              </a:graphicData>
            </a:graphic>
          </wp:inline>
        </w:drawing>
      </w:r>
    </w:p>
    <w:p w14:paraId="2A2A8487" w14:textId="77777777" w:rsidR="009138B3" w:rsidRPr="009138B3" w:rsidRDefault="009138B3" w:rsidP="004A629D">
      <w:pPr>
        <w:pStyle w:val="Paragraphedeliste"/>
        <w:numPr>
          <w:ilvl w:val="0"/>
          <w:numId w:val="4"/>
        </w:numPr>
        <w:rPr>
          <w:b/>
        </w:rPr>
      </w:pPr>
      <w:r>
        <w:rPr>
          <w:b/>
        </w:rPr>
        <w:t>W</w:t>
      </w:r>
      <w:r w:rsidRPr="009138B3">
        <w:rPr>
          <w:b/>
        </w:rPr>
        <w:t xml:space="preserve">hich currents (2) do </w:t>
      </w:r>
      <w:r w:rsidRPr="009138B3">
        <w:rPr>
          <w:rFonts w:ascii="Cambria" w:hAnsi="Cambria"/>
          <w:b/>
        </w:rPr>
        <w:t>β-blockers</w:t>
      </w:r>
      <w:r>
        <w:rPr>
          <w:rFonts w:ascii="Cambria" w:hAnsi="Cambria"/>
          <w:b/>
        </w:rPr>
        <w:t xml:space="preserve"> act on?</w:t>
      </w:r>
    </w:p>
    <w:p w14:paraId="3C2B0297" w14:textId="77777777" w:rsidR="009138B3" w:rsidRPr="009138B3" w:rsidRDefault="009138B3" w:rsidP="009138B3">
      <w:pPr>
        <w:pStyle w:val="Paragraphedeliste"/>
        <w:rPr>
          <w:b/>
        </w:rPr>
      </w:pPr>
    </w:p>
    <w:p w14:paraId="590F22A3" w14:textId="77777777" w:rsidR="009138B3" w:rsidRPr="009138B3" w:rsidRDefault="0063023A" w:rsidP="004A629D">
      <w:pPr>
        <w:pStyle w:val="Paragraphedeliste"/>
        <w:numPr>
          <w:ilvl w:val="0"/>
          <w:numId w:val="4"/>
        </w:numPr>
        <w:rPr>
          <w:b/>
        </w:rPr>
      </w:pPr>
      <w:r>
        <w:rPr>
          <w:b/>
        </w:rPr>
        <w:t xml:space="preserve">Where is </w:t>
      </w:r>
      <w:proofErr w:type="spellStart"/>
      <w:r>
        <w:rPr>
          <w:b/>
        </w:rPr>
        <w:t>esmolol</w:t>
      </w:r>
      <w:proofErr w:type="spellEnd"/>
      <w:r>
        <w:rPr>
          <w:b/>
        </w:rPr>
        <w:t xml:space="preserve"> metabolized? </w:t>
      </w:r>
    </w:p>
    <w:p w14:paraId="34B0A181" w14:textId="77777777" w:rsidR="00FC51D6" w:rsidRDefault="00FC51D6" w:rsidP="004D445F">
      <w:pPr>
        <w:rPr>
          <w:b/>
        </w:rPr>
      </w:pPr>
    </w:p>
    <w:p w14:paraId="7730A6FB" w14:textId="77777777" w:rsidR="00FC51D6" w:rsidRDefault="00FC51D6" w:rsidP="004D445F">
      <w:pPr>
        <w:rPr>
          <w:b/>
        </w:rPr>
      </w:pPr>
    </w:p>
    <w:p w14:paraId="2082D236" w14:textId="77777777" w:rsidR="004D445F" w:rsidRDefault="004D445F" w:rsidP="004D445F">
      <w:pPr>
        <w:rPr>
          <w:b/>
        </w:rPr>
      </w:pPr>
      <w:r>
        <w:rPr>
          <w:b/>
        </w:rPr>
        <w:t>QUESTIONS AND ANSWERS</w:t>
      </w:r>
    </w:p>
    <w:p w14:paraId="55C7322A" w14:textId="77777777" w:rsidR="004A629D" w:rsidRPr="004A629D" w:rsidRDefault="004A629D" w:rsidP="004A629D">
      <w:pPr>
        <w:pStyle w:val="Paragraphedeliste"/>
        <w:numPr>
          <w:ilvl w:val="0"/>
          <w:numId w:val="5"/>
        </w:numPr>
        <w:rPr>
          <w:b/>
        </w:rPr>
      </w:pPr>
      <w:r>
        <w:t xml:space="preserve">On this schematic, the black line represents the normal ventricular action potential. Which line represents the ventricular action potential following administration of </w:t>
      </w:r>
      <w:proofErr w:type="spellStart"/>
      <w:r>
        <w:t>mexiletine</w:t>
      </w:r>
      <w:proofErr w:type="spellEnd"/>
      <w:r>
        <w:t>?</w:t>
      </w:r>
    </w:p>
    <w:p w14:paraId="55DC5936" w14:textId="77777777" w:rsidR="004A629D" w:rsidRPr="004A629D" w:rsidRDefault="004A629D" w:rsidP="004A629D">
      <w:pPr>
        <w:pStyle w:val="Paragraphedeliste"/>
        <w:rPr>
          <w:b/>
        </w:rPr>
      </w:pPr>
      <w:proofErr w:type="spellStart"/>
      <w:r w:rsidRPr="004A629D">
        <w:rPr>
          <w:b/>
        </w:rPr>
        <w:t>Mexiletine</w:t>
      </w:r>
      <w:proofErr w:type="spellEnd"/>
      <w:r w:rsidRPr="004A629D">
        <w:rPr>
          <w:b/>
        </w:rPr>
        <w:t xml:space="preserve"> is a class IB antiarrhythmic.</w:t>
      </w:r>
    </w:p>
    <w:p w14:paraId="0157524D" w14:textId="77777777" w:rsidR="004A629D" w:rsidRPr="004A629D" w:rsidRDefault="004A629D" w:rsidP="004A629D">
      <w:pPr>
        <w:pStyle w:val="Paragraphedeliste"/>
        <w:rPr>
          <w:b/>
        </w:rPr>
      </w:pPr>
      <w:r w:rsidRPr="004A629D">
        <w:rPr>
          <w:noProof/>
          <w:lang w:val="fr-FR"/>
        </w:rPr>
        <w:t xml:space="preserve"> </w:t>
      </w:r>
      <w:r>
        <w:rPr>
          <w:noProof/>
          <w:lang w:val="fr-FR"/>
        </w:rPr>
        <w:drawing>
          <wp:inline distT="0" distB="0" distL="0" distR="0" wp14:anchorId="3503C239" wp14:editId="6C3EE177">
            <wp:extent cx="2249524" cy="1936922"/>
            <wp:effectExtent l="0" t="0" r="1143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445" b="48961"/>
                    <a:stretch/>
                  </pic:blipFill>
                  <pic:spPr bwMode="auto">
                    <a:xfrm>
                      <a:off x="0" y="0"/>
                      <a:ext cx="2249830" cy="1937186"/>
                    </a:xfrm>
                    <a:prstGeom prst="rect">
                      <a:avLst/>
                    </a:prstGeom>
                    <a:noFill/>
                    <a:ln>
                      <a:noFill/>
                    </a:ln>
                    <a:extLst>
                      <a:ext uri="{53640926-AAD7-44d8-BBD7-CCE9431645EC}">
                        <a14:shadowObscured xmlns:a14="http://schemas.microsoft.com/office/drawing/2010/main"/>
                      </a:ext>
                    </a:extLst>
                  </pic:spPr>
                </pic:pic>
              </a:graphicData>
            </a:graphic>
          </wp:inline>
        </w:drawing>
      </w:r>
    </w:p>
    <w:p w14:paraId="0DFCF3BF" w14:textId="77777777" w:rsidR="004A629D" w:rsidRDefault="004A629D" w:rsidP="004A629D">
      <w:pPr>
        <w:pStyle w:val="Paragraphedeliste"/>
        <w:numPr>
          <w:ilvl w:val="0"/>
          <w:numId w:val="5"/>
        </w:numPr>
        <w:rPr>
          <w:b/>
        </w:rPr>
      </w:pPr>
      <w:r>
        <w:rPr>
          <w:b/>
        </w:rPr>
        <w:t>Complete the table</w:t>
      </w:r>
    </w:p>
    <w:tbl>
      <w:tblPr>
        <w:tblStyle w:val="Grille"/>
        <w:tblW w:w="0" w:type="auto"/>
        <w:tblInd w:w="720" w:type="dxa"/>
        <w:tblLook w:val="04A0" w:firstRow="1" w:lastRow="0" w:firstColumn="1" w:lastColumn="0" w:noHBand="0" w:noVBand="1"/>
      </w:tblPr>
      <w:tblGrid>
        <w:gridCol w:w="2178"/>
        <w:gridCol w:w="2207"/>
        <w:gridCol w:w="2232"/>
        <w:gridCol w:w="2239"/>
      </w:tblGrid>
      <w:tr w:rsidR="004A629D" w:rsidRPr="009138B3" w14:paraId="074E7455" w14:textId="77777777" w:rsidTr="004A629D">
        <w:tc>
          <w:tcPr>
            <w:tcW w:w="2178" w:type="dxa"/>
          </w:tcPr>
          <w:p w14:paraId="3C1F9A77" w14:textId="77777777" w:rsidR="004A629D" w:rsidRPr="009138B3" w:rsidRDefault="004A629D" w:rsidP="004A629D">
            <w:pPr>
              <w:pStyle w:val="Paragraphedeliste"/>
              <w:ind w:left="0"/>
            </w:pPr>
            <w:r w:rsidRPr="009138B3">
              <w:t xml:space="preserve">Class </w:t>
            </w:r>
          </w:p>
        </w:tc>
        <w:tc>
          <w:tcPr>
            <w:tcW w:w="2207" w:type="dxa"/>
          </w:tcPr>
          <w:p w14:paraId="23758F6D" w14:textId="77777777" w:rsidR="004A629D" w:rsidRPr="009138B3" w:rsidRDefault="004A629D" w:rsidP="004A629D">
            <w:pPr>
              <w:pStyle w:val="Paragraphedeliste"/>
              <w:ind w:left="0"/>
            </w:pPr>
            <w:r w:rsidRPr="009138B3">
              <w:t>Effect on AP (</w:t>
            </w:r>
            <w:r w:rsidRPr="009138B3">
              <w:rPr>
                <w:rFonts w:ascii="Wingdings" w:hAnsi="Wingdings"/>
              </w:rPr>
              <w:t></w:t>
            </w:r>
            <w:r w:rsidRPr="009138B3">
              <w:rPr>
                <w:rFonts w:ascii="Wingdings" w:hAnsi="Wingdings"/>
              </w:rPr>
              <w:t></w:t>
            </w:r>
            <w:r w:rsidRPr="009138B3">
              <w:t>=)</w:t>
            </w:r>
          </w:p>
        </w:tc>
        <w:tc>
          <w:tcPr>
            <w:tcW w:w="2232" w:type="dxa"/>
          </w:tcPr>
          <w:p w14:paraId="700C0FA1" w14:textId="77777777" w:rsidR="004A629D" w:rsidRPr="009138B3" w:rsidRDefault="004A629D" w:rsidP="004A629D">
            <w:pPr>
              <w:pStyle w:val="Paragraphedeliste"/>
              <w:ind w:left="0"/>
            </w:pPr>
            <w:r w:rsidRPr="009138B3">
              <w:t>Strength of blockade</w:t>
            </w:r>
          </w:p>
        </w:tc>
        <w:tc>
          <w:tcPr>
            <w:tcW w:w="2239" w:type="dxa"/>
          </w:tcPr>
          <w:p w14:paraId="19C074D3" w14:textId="77777777" w:rsidR="004A629D" w:rsidRPr="009138B3" w:rsidRDefault="004A629D" w:rsidP="004A629D">
            <w:pPr>
              <w:pStyle w:val="Paragraphedeliste"/>
              <w:ind w:left="0"/>
            </w:pPr>
            <w:r w:rsidRPr="009138B3">
              <w:t>Examples</w:t>
            </w:r>
          </w:p>
        </w:tc>
      </w:tr>
      <w:tr w:rsidR="004A629D" w14:paraId="219747CE" w14:textId="77777777" w:rsidTr="004A629D">
        <w:tc>
          <w:tcPr>
            <w:tcW w:w="2178" w:type="dxa"/>
          </w:tcPr>
          <w:p w14:paraId="67D1A4C3" w14:textId="77777777" w:rsidR="004A629D" w:rsidRPr="009138B3" w:rsidRDefault="004A629D" w:rsidP="004A629D">
            <w:pPr>
              <w:pStyle w:val="Paragraphedeliste"/>
              <w:ind w:left="0"/>
            </w:pPr>
            <w:r w:rsidRPr="009138B3">
              <w:t>IA</w:t>
            </w:r>
          </w:p>
        </w:tc>
        <w:tc>
          <w:tcPr>
            <w:tcW w:w="2207" w:type="dxa"/>
          </w:tcPr>
          <w:p w14:paraId="70AABC68" w14:textId="77777777" w:rsidR="004A629D" w:rsidRPr="009138B3" w:rsidRDefault="004A629D" w:rsidP="004A629D">
            <w:pPr>
              <w:pStyle w:val="Paragraphedeliste"/>
              <w:ind w:left="0"/>
              <w:rPr>
                <w:b/>
              </w:rPr>
            </w:pPr>
            <w:r w:rsidRPr="009138B3">
              <w:rPr>
                <w:rFonts w:ascii="Wingdings" w:hAnsi="Wingdings"/>
                <w:b/>
              </w:rPr>
              <w:t></w:t>
            </w:r>
          </w:p>
        </w:tc>
        <w:tc>
          <w:tcPr>
            <w:tcW w:w="2232" w:type="dxa"/>
          </w:tcPr>
          <w:p w14:paraId="610ACD60" w14:textId="77777777" w:rsidR="004A629D" w:rsidRPr="009138B3" w:rsidRDefault="004A629D" w:rsidP="004A629D">
            <w:pPr>
              <w:pStyle w:val="Paragraphedeliste"/>
              <w:ind w:left="0"/>
              <w:rPr>
                <w:b/>
              </w:rPr>
            </w:pPr>
            <w:r w:rsidRPr="009138B3">
              <w:rPr>
                <w:b/>
              </w:rPr>
              <w:t>Moderate</w:t>
            </w:r>
          </w:p>
        </w:tc>
        <w:tc>
          <w:tcPr>
            <w:tcW w:w="2239" w:type="dxa"/>
          </w:tcPr>
          <w:p w14:paraId="7675D5C8" w14:textId="77777777" w:rsidR="004A629D" w:rsidRPr="009138B3" w:rsidRDefault="004A629D" w:rsidP="004A629D">
            <w:pPr>
              <w:pStyle w:val="Paragraphedeliste"/>
              <w:ind w:left="0"/>
              <w:rPr>
                <w:b/>
              </w:rPr>
            </w:pPr>
            <w:r w:rsidRPr="009138B3">
              <w:rPr>
                <w:b/>
              </w:rPr>
              <w:t>Procainamide, quinidine</w:t>
            </w:r>
          </w:p>
        </w:tc>
      </w:tr>
      <w:tr w:rsidR="004A629D" w14:paraId="70FF47D5" w14:textId="77777777" w:rsidTr="004A629D">
        <w:tc>
          <w:tcPr>
            <w:tcW w:w="2178" w:type="dxa"/>
          </w:tcPr>
          <w:p w14:paraId="43AA5DE9" w14:textId="77777777" w:rsidR="004A629D" w:rsidRPr="009138B3" w:rsidRDefault="004A629D" w:rsidP="004A629D">
            <w:pPr>
              <w:pStyle w:val="Paragraphedeliste"/>
              <w:ind w:left="0"/>
            </w:pPr>
            <w:r w:rsidRPr="009138B3">
              <w:t>IB</w:t>
            </w:r>
          </w:p>
        </w:tc>
        <w:tc>
          <w:tcPr>
            <w:tcW w:w="2207" w:type="dxa"/>
          </w:tcPr>
          <w:p w14:paraId="79E196B2" w14:textId="77777777" w:rsidR="004A629D" w:rsidRPr="009138B3" w:rsidRDefault="004A629D" w:rsidP="004A629D">
            <w:pPr>
              <w:pStyle w:val="Paragraphedeliste"/>
              <w:ind w:left="0"/>
              <w:rPr>
                <w:b/>
              </w:rPr>
            </w:pPr>
            <w:r w:rsidRPr="009138B3">
              <w:rPr>
                <w:rFonts w:ascii="Wingdings" w:hAnsi="Wingdings"/>
                <w:b/>
              </w:rPr>
              <w:t></w:t>
            </w:r>
          </w:p>
        </w:tc>
        <w:tc>
          <w:tcPr>
            <w:tcW w:w="2232" w:type="dxa"/>
          </w:tcPr>
          <w:p w14:paraId="5E5F2FCF" w14:textId="77777777" w:rsidR="004A629D" w:rsidRPr="009138B3" w:rsidRDefault="004A629D" w:rsidP="004A629D">
            <w:pPr>
              <w:pStyle w:val="Paragraphedeliste"/>
              <w:ind w:left="0"/>
              <w:rPr>
                <w:b/>
              </w:rPr>
            </w:pPr>
            <w:r w:rsidRPr="009138B3">
              <w:rPr>
                <w:b/>
              </w:rPr>
              <w:t>Weak</w:t>
            </w:r>
          </w:p>
        </w:tc>
        <w:tc>
          <w:tcPr>
            <w:tcW w:w="2239" w:type="dxa"/>
          </w:tcPr>
          <w:p w14:paraId="04BA0FDD" w14:textId="77777777" w:rsidR="004A629D" w:rsidRPr="009138B3" w:rsidRDefault="004A629D" w:rsidP="004A629D">
            <w:pPr>
              <w:pStyle w:val="Paragraphedeliste"/>
              <w:ind w:left="0"/>
              <w:rPr>
                <w:b/>
              </w:rPr>
            </w:pPr>
            <w:proofErr w:type="spellStart"/>
            <w:r w:rsidRPr="009138B3">
              <w:rPr>
                <w:b/>
              </w:rPr>
              <w:t>Lidocaine</w:t>
            </w:r>
            <w:proofErr w:type="spellEnd"/>
            <w:r w:rsidRPr="009138B3">
              <w:rPr>
                <w:b/>
              </w:rPr>
              <w:t xml:space="preserve">, </w:t>
            </w:r>
            <w:proofErr w:type="spellStart"/>
            <w:r w:rsidRPr="009138B3">
              <w:rPr>
                <w:b/>
              </w:rPr>
              <w:t>mexilitine</w:t>
            </w:r>
            <w:proofErr w:type="spellEnd"/>
          </w:p>
        </w:tc>
      </w:tr>
      <w:tr w:rsidR="004A629D" w14:paraId="4B64D8E6" w14:textId="77777777" w:rsidTr="004A629D">
        <w:tc>
          <w:tcPr>
            <w:tcW w:w="2178" w:type="dxa"/>
          </w:tcPr>
          <w:p w14:paraId="0C739936" w14:textId="77777777" w:rsidR="004A629D" w:rsidRPr="009138B3" w:rsidRDefault="004A629D" w:rsidP="004A629D">
            <w:pPr>
              <w:pStyle w:val="Paragraphedeliste"/>
              <w:ind w:left="0"/>
            </w:pPr>
            <w:r w:rsidRPr="009138B3">
              <w:t>IC</w:t>
            </w:r>
          </w:p>
        </w:tc>
        <w:tc>
          <w:tcPr>
            <w:tcW w:w="2207" w:type="dxa"/>
          </w:tcPr>
          <w:p w14:paraId="49C97692" w14:textId="77777777" w:rsidR="004A629D" w:rsidRPr="009138B3" w:rsidRDefault="004A629D" w:rsidP="004A629D">
            <w:pPr>
              <w:pStyle w:val="Paragraphedeliste"/>
              <w:ind w:left="0"/>
              <w:rPr>
                <w:b/>
              </w:rPr>
            </w:pPr>
            <w:r w:rsidRPr="009138B3">
              <w:rPr>
                <w:b/>
              </w:rPr>
              <w:t>=</w:t>
            </w:r>
          </w:p>
        </w:tc>
        <w:tc>
          <w:tcPr>
            <w:tcW w:w="2232" w:type="dxa"/>
          </w:tcPr>
          <w:p w14:paraId="50D6A398" w14:textId="77777777" w:rsidR="004A629D" w:rsidRPr="009138B3" w:rsidRDefault="004A629D" w:rsidP="004A629D">
            <w:pPr>
              <w:pStyle w:val="Paragraphedeliste"/>
              <w:ind w:left="0"/>
              <w:rPr>
                <w:b/>
              </w:rPr>
            </w:pPr>
            <w:r w:rsidRPr="009138B3">
              <w:rPr>
                <w:b/>
              </w:rPr>
              <w:t>Strong</w:t>
            </w:r>
          </w:p>
        </w:tc>
        <w:tc>
          <w:tcPr>
            <w:tcW w:w="2239" w:type="dxa"/>
          </w:tcPr>
          <w:p w14:paraId="554ECEEA" w14:textId="77777777" w:rsidR="004A629D" w:rsidRPr="009138B3" w:rsidRDefault="004A629D" w:rsidP="004A629D">
            <w:pPr>
              <w:pStyle w:val="Paragraphedeliste"/>
              <w:ind w:left="0"/>
              <w:rPr>
                <w:b/>
              </w:rPr>
            </w:pPr>
            <w:proofErr w:type="spellStart"/>
            <w:r w:rsidRPr="009138B3">
              <w:rPr>
                <w:b/>
              </w:rPr>
              <w:t>Flecainide</w:t>
            </w:r>
            <w:proofErr w:type="spellEnd"/>
            <w:r w:rsidRPr="009138B3">
              <w:rPr>
                <w:b/>
              </w:rPr>
              <w:t xml:space="preserve">, </w:t>
            </w:r>
            <w:proofErr w:type="spellStart"/>
            <w:r w:rsidRPr="009138B3">
              <w:rPr>
                <w:b/>
              </w:rPr>
              <w:t>propafenone</w:t>
            </w:r>
            <w:proofErr w:type="spellEnd"/>
          </w:p>
        </w:tc>
      </w:tr>
    </w:tbl>
    <w:p w14:paraId="76E1CCFD" w14:textId="77777777" w:rsidR="009138B3" w:rsidRDefault="009138B3" w:rsidP="009138B3">
      <w:pPr>
        <w:pStyle w:val="Paragraphedeliste"/>
      </w:pPr>
    </w:p>
    <w:p w14:paraId="4F81F328" w14:textId="77777777" w:rsidR="004A629D" w:rsidRPr="009138B3" w:rsidRDefault="009138B3" w:rsidP="004A629D">
      <w:pPr>
        <w:pStyle w:val="Paragraphedeliste"/>
        <w:numPr>
          <w:ilvl w:val="0"/>
          <w:numId w:val="5"/>
        </w:numPr>
        <w:rPr>
          <w:b/>
        </w:rPr>
      </w:pPr>
      <w:proofErr w:type="spellStart"/>
      <w:r>
        <w:t>Lidocaine</w:t>
      </w:r>
      <w:proofErr w:type="spellEnd"/>
      <w:r>
        <w:t xml:space="preserve"> interacts with Na+ channels when those channels are in which state (open, closed, inactivated)? Why is this important?</w:t>
      </w:r>
    </w:p>
    <w:p w14:paraId="475A1914" w14:textId="77777777" w:rsidR="009138B3" w:rsidRDefault="009138B3" w:rsidP="009138B3">
      <w:pPr>
        <w:pStyle w:val="Paragraphedeliste"/>
        <w:jc w:val="both"/>
        <w:rPr>
          <w:rFonts w:eastAsia="Times New Roman" w:cs="Times New Roman"/>
          <w:i/>
        </w:rPr>
      </w:pPr>
      <w:r w:rsidRPr="009138B3">
        <w:rPr>
          <w:rFonts w:eastAsia="Times New Roman" w:cs="Times New Roman"/>
          <w:b/>
        </w:rPr>
        <w:t xml:space="preserve">Class </w:t>
      </w:r>
      <w:proofErr w:type="spellStart"/>
      <w:r w:rsidRPr="009138B3">
        <w:rPr>
          <w:rFonts w:eastAsia="Times New Roman" w:cs="Times New Roman"/>
          <w:b/>
        </w:rPr>
        <w:t>Ib</w:t>
      </w:r>
      <w:proofErr w:type="spellEnd"/>
      <w:r w:rsidRPr="009138B3">
        <w:rPr>
          <w:rFonts w:eastAsia="Times New Roman" w:cs="Times New Roman"/>
          <w:b/>
        </w:rPr>
        <w:t xml:space="preserve"> drugs bind primarily to Na channels in the inactivated state, a state that Na channels exist in during the action potential plateau. Atrial cells have </w:t>
      </w:r>
      <w:proofErr w:type="gramStart"/>
      <w:r w:rsidRPr="009138B3">
        <w:rPr>
          <w:rFonts w:eastAsia="Times New Roman" w:cs="Times New Roman"/>
          <w:b/>
        </w:rPr>
        <w:t>a very short plateau duration</w:t>
      </w:r>
      <w:proofErr w:type="gramEnd"/>
      <w:r w:rsidRPr="009138B3">
        <w:rPr>
          <w:rFonts w:eastAsia="Times New Roman" w:cs="Times New Roman"/>
          <w:b/>
        </w:rPr>
        <w:t xml:space="preserve"> (e.g. 1/3rd the duration of ventricular </w:t>
      </w:r>
      <w:proofErr w:type="spellStart"/>
      <w:r w:rsidRPr="009138B3">
        <w:rPr>
          <w:rFonts w:eastAsia="Times New Roman" w:cs="Times New Roman"/>
          <w:b/>
        </w:rPr>
        <w:t>myocytes</w:t>
      </w:r>
      <w:proofErr w:type="spellEnd"/>
      <w:r w:rsidRPr="009138B3">
        <w:rPr>
          <w:rFonts w:eastAsia="Times New Roman" w:cs="Times New Roman"/>
          <w:b/>
        </w:rPr>
        <w:t xml:space="preserve">). Only a small amount of Class </w:t>
      </w:r>
      <w:proofErr w:type="spellStart"/>
      <w:r w:rsidRPr="009138B3">
        <w:rPr>
          <w:rFonts w:eastAsia="Times New Roman" w:cs="Times New Roman"/>
          <w:b/>
        </w:rPr>
        <w:t>Ib</w:t>
      </w:r>
      <w:proofErr w:type="spellEnd"/>
      <w:r w:rsidRPr="009138B3">
        <w:rPr>
          <w:rFonts w:eastAsia="Times New Roman" w:cs="Times New Roman"/>
          <w:b/>
        </w:rPr>
        <w:t xml:space="preserve"> drug binding can therefore develop in atrial cells during normal sinus rhythm (in contrast to ventricular cells). Class </w:t>
      </w:r>
      <w:proofErr w:type="spellStart"/>
      <w:proofErr w:type="gramStart"/>
      <w:r w:rsidRPr="009138B3">
        <w:rPr>
          <w:rFonts w:eastAsia="Times New Roman" w:cs="Times New Roman"/>
          <w:b/>
        </w:rPr>
        <w:t>Ia</w:t>
      </w:r>
      <w:proofErr w:type="spellEnd"/>
      <w:proofErr w:type="gramEnd"/>
      <w:r w:rsidRPr="009138B3">
        <w:rPr>
          <w:rFonts w:eastAsia="Times New Roman" w:cs="Times New Roman"/>
          <w:b/>
        </w:rPr>
        <w:t xml:space="preserve"> and </w:t>
      </w:r>
      <w:proofErr w:type="spellStart"/>
      <w:r w:rsidRPr="009138B3">
        <w:rPr>
          <w:rFonts w:eastAsia="Times New Roman" w:cs="Times New Roman"/>
          <w:b/>
        </w:rPr>
        <w:t>Ic</w:t>
      </w:r>
      <w:proofErr w:type="spellEnd"/>
      <w:r w:rsidRPr="009138B3">
        <w:rPr>
          <w:rFonts w:eastAsia="Times New Roman" w:cs="Times New Roman"/>
          <w:b/>
        </w:rPr>
        <w:t xml:space="preserve"> drugs bind much more extensively to open Na channels (a state occupied during the action potential upstroke), and their effect is therefore much less dependent on the length of the action potential plateau. Class </w:t>
      </w:r>
      <w:proofErr w:type="spellStart"/>
      <w:r w:rsidRPr="009138B3">
        <w:rPr>
          <w:rFonts w:eastAsia="Times New Roman" w:cs="Times New Roman"/>
          <w:b/>
        </w:rPr>
        <w:t>Ib</w:t>
      </w:r>
      <w:proofErr w:type="spellEnd"/>
      <w:r w:rsidRPr="009138B3">
        <w:rPr>
          <w:rFonts w:eastAsia="Times New Roman" w:cs="Times New Roman"/>
          <w:b/>
        </w:rPr>
        <w:t xml:space="preserve"> drugs (</w:t>
      </w:r>
      <w:proofErr w:type="spellStart"/>
      <w:r w:rsidRPr="009138B3">
        <w:rPr>
          <w:rFonts w:eastAsia="Times New Roman" w:cs="Times New Roman"/>
          <w:b/>
        </w:rPr>
        <w:t>lidocaine</w:t>
      </w:r>
      <w:proofErr w:type="spellEnd"/>
      <w:r w:rsidRPr="009138B3">
        <w:rPr>
          <w:rFonts w:eastAsia="Times New Roman" w:cs="Times New Roman"/>
          <w:b/>
        </w:rPr>
        <w:t xml:space="preserve">, </w:t>
      </w:r>
      <w:proofErr w:type="spellStart"/>
      <w:r w:rsidRPr="009138B3">
        <w:rPr>
          <w:rFonts w:eastAsia="Times New Roman" w:cs="Times New Roman"/>
          <w:b/>
        </w:rPr>
        <w:t>mexiletine</w:t>
      </w:r>
      <w:proofErr w:type="spellEnd"/>
      <w:r w:rsidRPr="009138B3">
        <w:rPr>
          <w:rFonts w:eastAsia="Times New Roman" w:cs="Times New Roman"/>
          <w:b/>
        </w:rPr>
        <w:t xml:space="preserve">, phenytoin) </w:t>
      </w:r>
      <w:proofErr w:type="gramStart"/>
      <w:r w:rsidRPr="009138B3">
        <w:rPr>
          <w:rFonts w:eastAsia="Times New Roman" w:cs="Times New Roman"/>
          <w:b/>
        </w:rPr>
        <w:t>are</w:t>
      </w:r>
      <w:proofErr w:type="gramEnd"/>
      <w:r w:rsidRPr="009138B3">
        <w:rPr>
          <w:rFonts w:eastAsia="Times New Roman" w:cs="Times New Roman"/>
          <w:b/>
        </w:rPr>
        <w:t xml:space="preserve"> generally not effective against supraventricular arrhythmias. In contrast, Class </w:t>
      </w:r>
      <w:proofErr w:type="spellStart"/>
      <w:proofErr w:type="gramStart"/>
      <w:r w:rsidRPr="009138B3">
        <w:rPr>
          <w:rFonts w:eastAsia="Times New Roman" w:cs="Times New Roman"/>
          <w:b/>
        </w:rPr>
        <w:t>Ia</w:t>
      </w:r>
      <w:proofErr w:type="spellEnd"/>
      <w:proofErr w:type="gramEnd"/>
      <w:r w:rsidRPr="009138B3">
        <w:rPr>
          <w:rFonts w:eastAsia="Times New Roman" w:cs="Times New Roman"/>
          <w:b/>
        </w:rPr>
        <w:t xml:space="preserve"> drugs (quinidine, procainamide) are effective against both atrial and ventricular arrhythmias</w:t>
      </w:r>
      <w:r w:rsidRPr="009138B3">
        <w:rPr>
          <w:rFonts w:eastAsia="Times New Roman" w:cs="Times New Roman"/>
          <w:i/>
        </w:rPr>
        <w:t>.</w:t>
      </w:r>
    </w:p>
    <w:p w14:paraId="6680DC0B" w14:textId="77777777" w:rsidR="0063023A" w:rsidRPr="009138B3" w:rsidRDefault="0063023A" w:rsidP="009138B3">
      <w:pPr>
        <w:pStyle w:val="Paragraphedeliste"/>
        <w:jc w:val="both"/>
        <w:rPr>
          <w:b/>
          <w:i/>
        </w:rPr>
      </w:pPr>
    </w:p>
    <w:p w14:paraId="788692A5" w14:textId="77777777" w:rsidR="0063023A" w:rsidRPr="0063023A" w:rsidRDefault="0063023A" w:rsidP="0063023A">
      <w:pPr>
        <w:pStyle w:val="Paragraphedeliste"/>
        <w:numPr>
          <w:ilvl w:val="0"/>
          <w:numId w:val="5"/>
        </w:numPr>
      </w:pPr>
      <w:r w:rsidRPr="0063023A">
        <w:t xml:space="preserve">Which currents (2) do </w:t>
      </w:r>
      <w:r w:rsidRPr="0063023A">
        <w:rPr>
          <w:rFonts w:ascii="Cambria" w:hAnsi="Cambria"/>
        </w:rPr>
        <w:t>β-blockers act on?</w:t>
      </w:r>
    </w:p>
    <w:p w14:paraId="5DB4BF6C" w14:textId="77777777" w:rsidR="0063023A" w:rsidRPr="0063023A" w:rsidRDefault="0063023A" w:rsidP="0063023A">
      <w:pPr>
        <w:pStyle w:val="Paragraphedeliste"/>
        <w:rPr>
          <w:b/>
        </w:rPr>
      </w:pPr>
      <w:r w:rsidRPr="0063023A">
        <w:rPr>
          <w:b/>
          <w:i/>
        </w:rPr>
        <w:t>I</w:t>
      </w:r>
      <w:r w:rsidRPr="0063023A">
        <w:rPr>
          <w:b/>
          <w:vertAlign w:val="subscript"/>
        </w:rPr>
        <w:t>f</w:t>
      </w:r>
      <w:r w:rsidRPr="0063023A">
        <w:rPr>
          <w:b/>
        </w:rPr>
        <w:t xml:space="preserve"> = pacemaker current and </w:t>
      </w:r>
      <w:proofErr w:type="spellStart"/>
      <w:r w:rsidRPr="0063023A">
        <w:rPr>
          <w:b/>
          <w:i/>
        </w:rPr>
        <w:t>I</w:t>
      </w:r>
      <w:r w:rsidRPr="0063023A">
        <w:rPr>
          <w:b/>
          <w:vertAlign w:val="subscript"/>
        </w:rPr>
        <w:t>Ca</w:t>
      </w:r>
      <w:proofErr w:type="spellEnd"/>
      <w:r w:rsidRPr="0063023A">
        <w:rPr>
          <w:b/>
          <w:vertAlign w:val="subscript"/>
        </w:rPr>
        <w:t xml:space="preserve">-L </w:t>
      </w:r>
      <w:r w:rsidRPr="0063023A">
        <w:rPr>
          <w:b/>
        </w:rPr>
        <w:t xml:space="preserve">(indirect inhibition as the level of tissue </w:t>
      </w:r>
      <w:proofErr w:type="spellStart"/>
      <w:r w:rsidRPr="0063023A">
        <w:rPr>
          <w:b/>
        </w:rPr>
        <w:t>cAMP</w:t>
      </w:r>
      <w:proofErr w:type="spellEnd"/>
      <w:r w:rsidRPr="0063023A">
        <w:rPr>
          <w:b/>
        </w:rPr>
        <w:t xml:space="preserve"> falls)</w:t>
      </w:r>
    </w:p>
    <w:p w14:paraId="7A207942" w14:textId="77777777" w:rsidR="0063023A" w:rsidRPr="0063023A" w:rsidRDefault="0063023A" w:rsidP="0063023A">
      <w:pPr>
        <w:pStyle w:val="Paragraphedeliste"/>
      </w:pPr>
    </w:p>
    <w:p w14:paraId="4AD8CFD0" w14:textId="77777777" w:rsidR="009138B3" w:rsidRPr="0063023A" w:rsidRDefault="0063023A" w:rsidP="004A629D">
      <w:pPr>
        <w:pStyle w:val="Paragraphedeliste"/>
        <w:numPr>
          <w:ilvl w:val="0"/>
          <w:numId w:val="5"/>
        </w:numPr>
        <w:rPr>
          <w:b/>
        </w:rPr>
      </w:pPr>
      <w:r>
        <w:t xml:space="preserve">Where is </w:t>
      </w:r>
      <w:proofErr w:type="spellStart"/>
      <w:r>
        <w:t>esmolol</w:t>
      </w:r>
      <w:proofErr w:type="spellEnd"/>
      <w:r>
        <w:t xml:space="preserve"> metabolized?</w:t>
      </w:r>
    </w:p>
    <w:p w14:paraId="7AA93BB2" w14:textId="77777777" w:rsidR="0063023A" w:rsidRPr="0063023A" w:rsidRDefault="0063023A" w:rsidP="0063023A">
      <w:pPr>
        <w:pStyle w:val="Paragraphedeliste"/>
        <w:rPr>
          <w:b/>
        </w:rPr>
      </w:pPr>
      <w:r w:rsidRPr="0063023A">
        <w:rPr>
          <w:b/>
        </w:rPr>
        <w:t>In the RBCs, independently of renal or hepatic function</w:t>
      </w:r>
    </w:p>
    <w:p w14:paraId="49641366" w14:textId="77777777" w:rsidR="004A629D" w:rsidRPr="0063023A" w:rsidRDefault="004A629D" w:rsidP="0063023A">
      <w:pPr>
        <w:pStyle w:val="Paragraphedeliste"/>
        <w:rPr>
          <w:b/>
        </w:rPr>
      </w:pPr>
    </w:p>
    <w:p w14:paraId="1F491416" w14:textId="77777777" w:rsidR="00846615" w:rsidRPr="005B4236" w:rsidRDefault="00846615" w:rsidP="00846615"/>
    <w:sectPr w:rsidR="00846615" w:rsidRPr="005B4236" w:rsidSect="004C0D0C">
      <w:pgSz w:w="12240" w:h="15840"/>
      <w:pgMar w:top="1440"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2">
    <w:panose1 w:val="050201020105070707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F4666"/>
    <w:multiLevelType w:val="hybridMultilevel"/>
    <w:tmpl w:val="F2F8C32C"/>
    <w:lvl w:ilvl="0" w:tplc="9C0CE36C">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47E07A9"/>
    <w:multiLevelType w:val="hybridMultilevel"/>
    <w:tmpl w:val="FAC88D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9886855"/>
    <w:multiLevelType w:val="hybridMultilevel"/>
    <w:tmpl w:val="A9941B86"/>
    <w:lvl w:ilvl="0" w:tplc="3FA645E6">
      <w:start w:val="1"/>
      <w:numFmt w:val="bullet"/>
      <w:lvlText w:val=""/>
      <w:lvlJc w:val="left"/>
      <w:pPr>
        <w:ind w:left="720" w:hanging="360"/>
      </w:pPr>
      <w:rPr>
        <w:rFonts w:ascii="Wingdings 2" w:hAnsi="Wingdings 2"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94A5169"/>
    <w:multiLevelType w:val="hybridMultilevel"/>
    <w:tmpl w:val="A448CCD4"/>
    <w:lvl w:ilvl="0" w:tplc="9C0CE36C">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9FC62F9"/>
    <w:multiLevelType w:val="hybridMultilevel"/>
    <w:tmpl w:val="F2F8C32C"/>
    <w:lvl w:ilvl="0" w:tplc="9C0CE36C">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DB9563E"/>
    <w:multiLevelType w:val="hybridMultilevel"/>
    <w:tmpl w:val="A1DC02EC"/>
    <w:lvl w:ilvl="0" w:tplc="3FA645E6">
      <w:start w:val="1"/>
      <w:numFmt w:val="bullet"/>
      <w:lvlText w:val=""/>
      <w:lvlJc w:val="left"/>
      <w:pPr>
        <w:ind w:left="720" w:hanging="360"/>
      </w:pPr>
      <w:rPr>
        <w:rFonts w:ascii="Wingdings 2" w:hAnsi="Wingdings 2"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D785DCD"/>
    <w:multiLevelType w:val="hybridMultilevel"/>
    <w:tmpl w:val="7E064802"/>
    <w:lvl w:ilvl="0" w:tplc="3FA645E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0"/>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C43"/>
    <w:rsid w:val="000157C0"/>
    <w:rsid w:val="00033479"/>
    <w:rsid w:val="002C4D29"/>
    <w:rsid w:val="00437961"/>
    <w:rsid w:val="004A629D"/>
    <w:rsid w:val="004C0D0C"/>
    <w:rsid w:val="004D445F"/>
    <w:rsid w:val="00523C43"/>
    <w:rsid w:val="005B4236"/>
    <w:rsid w:val="0063023A"/>
    <w:rsid w:val="00846615"/>
    <w:rsid w:val="008D20B5"/>
    <w:rsid w:val="009138B3"/>
    <w:rsid w:val="00961F99"/>
    <w:rsid w:val="009A611B"/>
    <w:rsid w:val="009C411F"/>
    <w:rsid w:val="00C54874"/>
    <w:rsid w:val="00E25DBE"/>
    <w:rsid w:val="00FC51D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0ACC69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23C43"/>
    <w:rPr>
      <w:rFonts w:ascii="Lucida Grande" w:hAnsi="Lucida Grande"/>
      <w:sz w:val="18"/>
      <w:szCs w:val="18"/>
    </w:rPr>
  </w:style>
  <w:style w:type="character" w:customStyle="1" w:styleId="TextedebullesCar">
    <w:name w:val="Texte de bulles Car"/>
    <w:basedOn w:val="Policepardfaut"/>
    <w:link w:val="Textedebulles"/>
    <w:uiPriority w:val="99"/>
    <w:semiHidden/>
    <w:rsid w:val="00523C43"/>
    <w:rPr>
      <w:rFonts w:ascii="Lucida Grande" w:hAnsi="Lucida Grande"/>
      <w:sz w:val="18"/>
      <w:szCs w:val="18"/>
      <w:lang w:val="en-US"/>
    </w:rPr>
  </w:style>
  <w:style w:type="paragraph" w:styleId="Paragraphedeliste">
    <w:name w:val="List Paragraph"/>
    <w:basedOn w:val="Normal"/>
    <w:uiPriority w:val="34"/>
    <w:qFormat/>
    <w:rsid w:val="004C0D0C"/>
    <w:pPr>
      <w:ind w:left="720"/>
      <w:contextualSpacing/>
    </w:pPr>
  </w:style>
  <w:style w:type="paragraph" w:styleId="NormalWeb">
    <w:name w:val="Normal (Web)"/>
    <w:basedOn w:val="Normal"/>
    <w:uiPriority w:val="99"/>
    <w:semiHidden/>
    <w:unhideWhenUsed/>
    <w:rsid w:val="00846615"/>
    <w:pPr>
      <w:spacing w:before="100" w:beforeAutospacing="1" w:after="100" w:afterAutospacing="1"/>
    </w:pPr>
    <w:rPr>
      <w:rFonts w:ascii="Times" w:hAnsi="Times" w:cs="Times New Roman"/>
      <w:sz w:val="20"/>
      <w:szCs w:val="20"/>
      <w:lang w:val="fr-FR"/>
    </w:rPr>
  </w:style>
  <w:style w:type="table" w:styleId="Grille">
    <w:name w:val="Table Grid"/>
    <w:basedOn w:val="TableauNormal"/>
    <w:uiPriority w:val="59"/>
    <w:rsid w:val="004A6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23C43"/>
    <w:rPr>
      <w:rFonts w:ascii="Lucida Grande" w:hAnsi="Lucida Grande"/>
      <w:sz w:val="18"/>
      <w:szCs w:val="18"/>
    </w:rPr>
  </w:style>
  <w:style w:type="character" w:customStyle="1" w:styleId="TextedebullesCar">
    <w:name w:val="Texte de bulles Car"/>
    <w:basedOn w:val="Policepardfaut"/>
    <w:link w:val="Textedebulles"/>
    <w:uiPriority w:val="99"/>
    <w:semiHidden/>
    <w:rsid w:val="00523C43"/>
    <w:rPr>
      <w:rFonts w:ascii="Lucida Grande" w:hAnsi="Lucida Grande"/>
      <w:sz w:val="18"/>
      <w:szCs w:val="18"/>
      <w:lang w:val="en-US"/>
    </w:rPr>
  </w:style>
  <w:style w:type="paragraph" w:styleId="Paragraphedeliste">
    <w:name w:val="List Paragraph"/>
    <w:basedOn w:val="Normal"/>
    <w:uiPriority w:val="34"/>
    <w:qFormat/>
    <w:rsid w:val="004C0D0C"/>
    <w:pPr>
      <w:ind w:left="720"/>
      <w:contextualSpacing/>
    </w:pPr>
  </w:style>
  <w:style w:type="paragraph" w:styleId="NormalWeb">
    <w:name w:val="Normal (Web)"/>
    <w:basedOn w:val="Normal"/>
    <w:uiPriority w:val="99"/>
    <w:semiHidden/>
    <w:unhideWhenUsed/>
    <w:rsid w:val="00846615"/>
    <w:pPr>
      <w:spacing w:before="100" w:beforeAutospacing="1" w:after="100" w:afterAutospacing="1"/>
    </w:pPr>
    <w:rPr>
      <w:rFonts w:ascii="Times" w:hAnsi="Times" w:cs="Times New Roman"/>
      <w:sz w:val="20"/>
      <w:szCs w:val="20"/>
      <w:lang w:val="fr-FR"/>
    </w:rPr>
  </w:style>
  <w:style w:type="table" w:styleId="Grille">
    <w:name w:val="Table Grid"/>
    <w:basedOn w:val="TableauNormal"/>
    <w:uiPriority w:val="59"/>
    <w:rsid w:val="004A6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335226">
      <w:bodyDiv w:val="1"/>
      <w:marLeft w:val="0"/>
      <w:marRight w:val="0"/>
      <w:marTop w:val="0"/>
      <w:marBottom w:val="0"/>
      <w:divBdr>
        <w:top w:val="none" w:sz="0" w:space="0" w:color="auto"/>
        <w:left w:val="none" w:sz="0" w:space="0" w:color="auto"/>
        <w:bottom w:val="none" w:sz="0" w:space="0" w:color="auto"/>
        <w:right w:val="none" w:sz="0" w:space="0" w:color="auto"/>
      </w:divBdr>
      <w:divsChild>
        <w:div w:id="14077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4</Pages>
  <Words>606</Words>
  <Characters>3335</Characters>
  <Application>Microsoft Macintosh Word</Application>
  <DocSecurity>0</DocSecurity>
  <Lines>27</Lines>
  <Paragraphs>7</Paragraphs>
  <ScaleCrop>false</ScaleCrop>
  <Company/>
  <LinksUpToDate>false</LinksUpToDate>
  <CharactersWithSpaces>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2</cp:revision>
  <dcterms:created xsi:type="dcterms:W3CDTF">2016-05-15T20:38:00Z</dcterms:created>
  <dcterms:modified xsi:type="dcterms:W3CDTF">2016-05-18T09:53:00Z</dcterms:modified>
</cp:coreProperties>
</file>