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1B7C3B" w14:textId="77777777" w:rsidR="0042568D" w:rsidRPr="006B30AD" w:rsidRDefault="0034342B">
      <w:pPr>
        <w:rPr>
          <w:b/>
        </w:rPr>
      </w:pPr>
      <w:r w:rsidRPr="006B30AD">
        <w:rPr>
          <w:b/>
        </w:rPr>
        <w:t>Lactate and The Shock State: a Metabolic Review – Part I</w:t>
      </w:r>
    </w:p>
    <w:p w14:paraId="0C79D554" w14:textId="77777777" w:rsidR="0034342B" w:rsidRPr="006B30AD" w:rsidRDefault="0034342B">
      <w:pPr>
        <w:rPr>
          <w:b/>
        </w:rPr>
      </w:pPr>
    </w:p>
    <w:p w14:paraId="38F9AE97" w14:textId="77777777" w:rsidR="006B30AD" w:rsidRDefault="006B30AD" w:rsidP="006B30AD">
      <w:r>
        <w:t xml:space="preserve">Discuss the hypothesis that </w:t>
      </w:r>
      <w:r w:rsidRPr="006B30AD">
        <w:t>that lactate formation duri</w:t>
      </w:r>
      <w:r>
        <w:t>ng sepsis is not due to hypoxia</w:t>
      </w:r>
    </w:p>
    <w:p w14:paraId="5DAB9DBC" w14:textId="77777777" w:rsidR="006B30AD" w:rsidRDefault="006B30AD" w:rsidP="006B30AD"/>
    <w:p w14:paraId="1E5D0E93" w14:textId="3E9A2980" w:rsidR="00DE68BB" w:rsidRPr="00DE68BB" w:rsidRDefault="00DE68BB" w:rsidP="00DE68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E68BB">
        <w:rPr>
          <w:b/>
        </w:rPr>
        <w:t>Key point # 1</w:t>
      </w:r>
      <w:r>
        <w:t>: L</w:t>
      </w:r>
      <w:r w:rsidRPr="00DE68BB">
        <w:t>actataemia reflects a balance between production and utilization of lactate. Consequently, for the same etiological mechanism producing an increase in lactate, one can either observe hyperlactataemia (if metabolism</w:t>
      </w:r>
      <w:r>
        <w:t xml:space="preserve"> decreases) or normolactataemia. </w:t>
      </w:r>
      <w:r w:rsidRPr="00DE68BB">
        <w:t>Understanding this c</w:t>
      </w:r>
      <w:r>
        <w:t>on</w:t>
      </w:r>
      <w:r w:rsidRPr="00DE68BB">
        <w:t>cept is vital, notably to avoid treating solely a numerical value of lactate</w:t>
      </w:r>
    </w:p>
    <w:p w14:paraId="08F27BFC" w14:textId="598B2EF0" w:rsidR="00DE68BB" w:rsidRPr="006B30AD" w:rsidRDefault="00DE68BB" w:rsidP="006B30AD"/>
    <w:p w14:paraId="1BCF2F0F" w14:textId="77777777" w:rsidR="0034342B" w:rsidRDefault="006B30AD">
      <w:r>
        <w:rPr>
          <w:noProof/>
        </w:rPr>
        <w:drawing>
          <wp:inline distT="0" distB="0" distL="0" distR="0" wp14:anchorId="5F474DDC" wp14:editId="4D82CCA2">
            <wp:extent cx="4820728" cy="2759710"/>
            <wp:effectExtent l="0" t="0" r="5715" b="889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467" cy="276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D0C4A" w14:textId="77777777" w:rsidR="006B30AD" w:rsidRDefault="006B30AD"/>
    <w:p w14:paraId="04DD7BC8" w14:textId="77777777" w:rsidR="006B30AD" w:rsidRDefault="006B30AD"/>
    <w:p w14:paraId="3FE255BD" w14:textId="77777777" w:rsidR="006B30AD" w:rsidRDefault="006B30AD">
      <w:r w:rsidRPr="006B30AD">
        <w:rPr>
          <w:b/>
        </w:rPr>
        <w:t>Lactate metabolism</w:t>
      </w:r>
      <w:r>
        <w:t>:</w:t>
      </w:r>
    </w:p>
    <w:p w14:paraId="69000255" w14:textId="77777777" w:rsidR="006B30AD" w:rsidRDefault="006B30AD"/>
    <w:p w14:paraId="40666C71" w14:textId="77777777" w:rsidR="006B30AD" w:rsidRDefault="006B30AD" w:rsidP="006B30AD">
      <w:r>
        <w:t>I</w:t>
      </w:r>
      <w:r w:rsidRPr="006B30AD">
        <w:t>n physiological conditions, lactate is produced by</w:t>
      </w:r>
      <w:r>
        <w:t>:</w:t>
      </w:r>
    </w:p>
    <w:p w14:paraId="345B04AB" w14:textId="77777777" w:rsidR="006B30AD" w:rsidRDefault="006B30AD" w:rsidP="006B30AD">
      <w:pPr>
        <w:pStyle w:val="ListParagraph"/>
        <w:numPr>
          <w:ilvl w:val="0"/>
          <w:numId w:val="1"/>
        </w:numPr>
      </w:pPr>
      <w:r>
        <w:t>Muscles (25%)</w:t>
      </w:r>
    </w:p>
    <w:p w14:paraId="22CED0E4" w14:textId="77777777" w:rsidR="006B30AD" w:rsidRDefault="006B30AD" w:rsidP="006B30AD">
      <w:pPr>
        <w:pStyle w:val="ListParagraph"/>
        <w:numPr>
          <w:ilvl w:val="0"/>
          <w:numId w:val="1"/>
        </w:numPr>
      </w:pPr>
      <w:r w:rsidRPr="006B30AD">
        <w:t>Skin</w:t>
      </w:r>
      <w:r>
        <w:t xml:space="preserve"> (25%)</w:t>
      </w:r>
    </w:p>
    <w:p w14:paraId="73307A37" w14:textId="77777777" w:rsidR="006B30AD" w:rsidRDefault="006B30AD" w:rsidP="006B30AD">
      <w:pPr>
        <w:pStyle w:val="ListParagraph"/>
        <w:numPr>
          <w:ilvl w:val="0"/>
          <w:numId w:val="1"/>
        </w:numPr>
      </w:pPr>
      <w:proofErr w:type="gramStart"/>
      <w:r>
        <w:t>brain</w:t>
      </w:r>
      <w:proofErr w:type="gramEnd"/>
      <w:r>
        <w:t xml:space="preserve"> (20%)</w:t>
      </w:r>
    </w:p>
    <w:p w14:paraId="25CD8372" w14:textId="77777777" w:rsidR="006B30AD" w:rsidRDefault="006B30AD" w:rsidP="006B30AD">
      <w:pPr>
        <w:pStyle w:val="ListParagraph"/>
        <w:numPr>
          <w:ilvl w:val="0"/>
          <w:numId w:val="1"/>
        </w:numPr>
      </w:pPr>
      <w:proofErr w:type="gramStart"/>
      <w:r>
        <w:t>intestine</w:t>
      </w:r>
      <w:proofErr w:type="gramEnd"/>
      <w:r>
        <w:t xml:space="preserve"> (10%)</w:t>
      </w:r>
    </w:p>
    <w:p w14:paraId="583882CE" w14:textId="77777777" w:rsidR="006B30AD" w:rsidRDefault="006B30AD" w:rsidP="006B30AD">
      <w:pPr>
        <w:pStyle w:val="ListParagraph"/>
        <w:numPr>
          <w:ilvl w:val="0"/>
          <w:numId w:val="1"/>
        </w:numPr>
      </w:pPr>
      <w:proofErr w:type="gramStart"/>
      <w:r w:rsidRPr="006B30AD">
        <w:t>red</w:t>
      </w:r>
      <w:proofErr w:type="gramEnd"/>
      <w:r w:rsidRPr="006B30AD">
        <w:t xml:space="preserve"> blood cells (20%), wh</w:t>
      </w:r>
      <w:r>
        <w:t>ich are devoid of mitochondria</w:t>
      </w:r>
    </w:p>
    <w:p w14:paraId="0AFF033D" w14:textId="77777777" w:rsidR="006B30AD" w:rsidRDefault="006B30AD" w:rsidP="006B30AD">
      <w:pPr>
        <w:pStyle w:val="ListParagraph"/>
        <w:ind w:left="773"/>
      </w:pPr>
    </w:p>
    <w:p w14:paraId="742BEBF0" w14:textId="77777777" w:rsidR="006B30AD" w:rsidRDefault="006B30AD" w:rsidP="006B30AD">
      <w:pPr>
        <w:ind w:left="53"/>
      </w:pPr>
      <w:proofErr w:type="gramStart"/>
      <w:r w:rsidRPr="006B30AD">
        <w:t xml:space="preserve">Lactate is metabolized by </w:t>
      </w:r>
      <w:r w:rsidRPr="006B30AD">
        <w:rPr>
          <w:b/>
          <w:u w:val="single"/>
        </w:rPr>
        <w:t>liver</w:t>
      </w:r>
      <w:r w:rsidRPr="006B30AD">
        <w:t xml:space="preserve"> and </w:t>
      </w:r>
      <w:r w:rsidRPr="006B30AD">
        <w:rPr>
          <w:b/>
          <w:u w:val="single"/>
        </w:rPr>
        <w:t>kidney</w:t>
      </w:r>
      <w:proofErr w:type="gramEnd"/>
    </w:p>
    <w:p w14:paraId="5407398B" w14:textId="77777777" w:rsidR="006B30AD" w:rsidRDefault="006B30AD" w:rsidP="006B30AD">
      <w:pPr>
        <w:ind w:left="53"/>
      </w:pPr>
    </w:p>
    <w:p w14:paraId="34375DF1" w14:textId="77777777" w:rsidR="006B30AD" w:rsidRPr="006B30AD" w:rsidRDefault="006B30AD" w:rsidP="006B30AD">
      <w:pPr>
        <w:ind w:left="53"/>
      </w:pPr>
      <w:r>
        <w:rPr>
          <w:noProof/>
        </w:rPr>
        <w:drawing>
          <wp:inline distT="0" distB="0" distL="0" distR="0" wp14:anchorId="2DF14948" wp14:editId="1C950E40">
            <wp:extent cx="4144645" cy="944033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726" cy="94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BB53A" w14:textId="77777777" w:rsidR="006B30AD" w:rsidRDefault="006B30AD" w:rsidP="006B30AD">
      <w:pPr>
        <w:pStyle w:val="ListParagraph"/>
        <w:numPr>
          <w:ilvl w:val="0"/>
          <w:numId w:val="2"/>
        </w:numPr>
      </w:pPr>
      <w:r>
        <w:lastRenderedPageBreak/>
        <w:t>This reaction favo</w:t>
      </w:r>
      <w:r w:rsidRPr="006B30AD">
        <w:t xml:space="preserve">rs lactate formation, yielding a </w:t>
      </w:r>
      <w:r>
        <w:t>10-fold lactate/pyruvate ratio</w:t>
      </w:r>
    </w:p>
    <w:p w14:paraId="01044146" w14:textId="77777777" w:rsidR="006B30AD" w:rsidRDefault="006B30AD" w:rsidP="006B30AD">
      <w:pPr>
        <w:pStyle w:val="ListParagraph"/>
        <w:numPr>
          <w:ilvl w:val="0"/>
          <w:numId w:val="2"/>
        </w:numPr>
      </w:pPr>
      <w:r w:rsidRPr="006B30AD">
        <w:t>Lactate therefore increases when production of pyruvate exceeds its utilization by the mitochondr</w:t>
      </w:r>
      <w:r>
        <w:t>ia</w:t>
      </w:r>
    </w:p>
    <w:p w14:paraId="1B48CDAF" w14:textId="77777777" w:rsidR="006B30AD" w:rsidRDefault="006B30AD" w:rsidP="006B30AD">
      <w:pPr>
        <w:pStyle w:val="ListParagraph"/>
        <w:numPr>
          <w:ilvl w:val="0"/>
          <w:numId w:val="2"/>
        </w:numPr>
      </w:pPr>
      <w:r w:rsidRPr="006B30AD">
        <w:t>Pyruvate i</w:t>
      </w:r>
      <w:r>
        <w:t>s essentially produced via gly</w:t>
      </w:r>
      <w:r w:rsidRPr="006B30AD">
        <w:t>colysis; hence any increase in glycolysis, regardless of its o</w:t>
      </w:r>
      <w:r>
        <w:t xml:space="preserve">rigin, can increase </w:t>
      </w:r>
      <w:proofErr w:type="spellStart"/>
      <w:r>
        <w:t>lactataemia</w:t>
      </w:r>
      <w:proofErr w:type="spellEnd"/>
    </w:p>
    <w:p w14:paraId="78B7AA93" w14:textId="77777777" w:rsidR="00DE68BB" w:rsidRDefault="00DE68BB" w:rsidP="00DE68BB">
      <w:pPr>
        <w:pStyle w:val="ListParagraph"/>
      </w:pPr>
    </w:p>
    <w:p w14:paraId="3917B0F4" w14:textId="77777777" w:rsidR="00DE68BB" w:rsidRDefault="00DE68BB" w:rsidP="00DE68BB">
      <w:pPr>
        <w:pStyle w:val="ListParagraph"/>
      </w:pPr>
    </w:p>
    <w:p w14:paraId="5CEC5BAD" w14:textId="77777777" w:rsidR="00DE68BB" w:rsidRPr="006B30AD" w:rsidRDefault="00DE68BB" w:rsidP="00DE68BB">
      <w:pPr>
        <w:pStyle w:val="ListParagraph"/>
      </w:pPr>
    </w:p>
    <w:p w14:paraId="6A8B55F6" w14:textId="77777777" w:rsidR="0044043E" w:rsidRPr="0044043E" w:rsidRDefault="0044043E" w:rsidP="0044043E">
      <w:r w:rsidRPr="0044043E">
        <w:t>Pyruvate is essentially metabolized by the mitochondrial aerobic oxidation path- way via the Krebs cycle:</w:t>
      </w:r>
    </w:p>
    <w:p w14:paraId="53076F57" w14:textId="77777777" w:rsidR="006B30AD" w:rsidRDefault="006B30AD"/>
    <w:p w14:paraId="522F247B" w14:textId="0780CD45" w:rsidR="0044043E" w:rsidRDefault="0044043E">
      <w:r>
        <w:rPr>
          <w:noProof/>
        </w:rPr>
        <w:drawing>
          <wp:inline distT="0" distB="0" distL="0" distR="0" wp14:anchorId="5DF37D5B" wp14:editId="7272A207">
            <wp:extent cx="5026660" cy="838200"/>
            <wp:effectExtent l="0" t="0" r="254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988" cy="83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3103D" w14:textId="77777777" w:rsidR="008A3E34" w:rsidRDefault="008A3E34" w:rsidP="008A3E34"/>
    <w:p w14:paraId="3342CBD4" w14:textId="77777777" w:rsidR="008A3E34" w:rsidRPr="003A0803" w:rsidRDefault="008A3E34" w:rsidP="008A3E34">
      <w:pPr>
        <w:rPr>
          <w:u w:val="single"/>
        </w:rPr>
      </w:pPr>
      <w:r w:rsidRPr="003A0803">
        <w:rPr>
          <w:u w:val="single"/>
        </w:rPr>
        <w:t>Generated lactate can be:</w:t>
      </w:r>
    </w:p>
    <w:p w14:paraId="64733C78" w14:textId="77777777" w:rsidR="008A3E34" w:rsidRDefault="008A3E34" w:rsidP="008A3E34">
      <w:pPr>
        <w:pStyle w:val="ListParagraph"/>
        <w:numPr>
          <w:ilvl w:val="0"/>
          <w:numId w:val="3"/>
        </w:numPr>
      </w:pPr>
      <w:r w:rsidRPr="008A3E34">
        <w:t xml:space="preserve">Transformed into </w:t>
      </w:r>
      <w:r w:rsidRPr="008A3E34">
        <w:rPr>
          <w:b/>
        </w:rPr>
        <w:t>oxaloacetate</w:t>
      </w:r>
      <w:r w:rsidRPr="008A3E34">
        <w:t xml:space="preserve"> or </w:t>
      </w:r>
      <w:r w:rsidRPr="008A3E34">
        <w:rPr>
          <w:b/>
        </w:rPr>
        <w:t>alanine</w:t>
      </w:r>
      <w:r w:rsidRPr="008A3E34">
        <w:t xml:space="preserve"> via the </w:t>
      </w:r>
      <w:r w:rsidRPr="008A3E34">
        <w:rPr>
          <w:u w:val="single"/>
        </w:rPr>
        <w:t>pyruvate pathway</w:t>
      </w:r>
      <w:r w:rsidRPr="008A3E34">
        <w:t xml:space="preserve"> </w:t>
      </w:r>
    </w:p>
    <w:p w14:paraId="210B9342" w14:textId="623B0549" w:rsidR="008A3E34" w:rsidRDefault="008A3E34" w:rsidP="008A3E34">
      <w:pPr>
        <w:pStyle w:val="ListParagraph"/>
        <w:numPr>
          <w:ilvl w:val="0"/>
          <w:numId w:val="3"/>
        </w:numPr>
      </w:pPr>
      <w:r w:rsidRPr="008A3E34">
        <w:t xml:space="preserve">Utilized directly by </w:t>
      </w:r>
      <w:r w:rsidRPr="008A3E34">
        <w:rPr>
          <w:b/>
        </w:rPr>
        <w:t>periportal hepatocytes</w:t>
      </w:r>
      <w:r>
        <w:t xml:space="preserve"> (60%) to produce gly</w:t>
      </w:r>
      <w:r w:rsidRPr="008A3E34">
        <w:t>cogen and glucose (</w:t>
      </w:r>
      <w:r w:rsidRPr="008A3E34">
        <w:rPr>
          <w:u w:val="single"/>
        </w:rPr>
        <w:t>Cori cycle</w:t>
      </w:r>
      <w:r>
        <w:t>)</w:t>
      </w:r>
    </w:p>
    <w:p w14:paraId="58E94886" w14:textId="77777777" w:rsidR="003A0803" w:rsidRDefault="008A3E34" w:rsidP="003A0803">
      <w:pPr>
        <w:pStyle w:val="ListParagraph"/>
        <w:numPr>
          <w:ilvl w:val="0"/>
          <w:numId w:val="3"/>
        </w:numPr>
      </w:pPr>
      <w:r>
        <w:t>Metabolized in</w:t>
      </w:r>
      <w:r w:rsidRPr="008A3E34">
        <w:rPr>
          <w:b/>
        </w:rPr>
        <w:t xml:space="preserve"> kidney</w:t>
      </w:r>
      <w:r>
        <w:t xml:space="preserve"> </w:t>
      </w:r>
      <w:r w:rsidRPr="008A3E34">
        <w:t xml:space="preserve">(30%), with the </w:t>
      </w:r>
      <w:r w:rsidRPr="008A3E34">
        <w:rPr>
          <w:u w:val="single"/>
        </w:rPr>
        <w:t>cortex</w:t>
      </w:r>
      <w:r w:rsidRPr="008A3E34">
        <w:t xml:space="preserve"> classically acting as the metabolizer by </w:t>
      </w:r>
      <w:r w:rsidRPr="008A3E34">
        <w:rPr>
          <w:u w:val="single"/>
        </w:rPr>
        <w:t>neoglucogenesis</w:t>
      </w:r>
      <w:r w:rsidR="003A0803">
        <w:t xml:space="preserve"> and the </w:t>
      </w:r>
      <w:r w:rsidR="003A0803" w:rsidRPr="003A0803">
        <w:t>medulla as a producer of lactate</w:t>
      </w:r>
    </w:p>
    <w:p w14:paraId="53F93243" w14:textId="77777777" w:rsidR="003A0803" w:rsidRPr="003A0803" w:rsidRDefault="003A0803" w:rsidP="003A0803">
      <w:pPr>
        <w:pStyle w:val="ListParagraph"/>
        <w:numPr>
          <w:ilvl w:val="1"/>
          <w:numId w:val="3"/>
        </w:numPr>
      </w:pPr>
      <w:r w:rsidRPr="003A0803">
        <w:t>The threshold of renal excretion is 5 – 6 mmol/l, meaning that, physiologically speaking, lactate is not excreted in the urine</w:t>
      </w:r>
    </w:p>
    <w:p w14:paraId="1F0F6C33" w14:textId="77777777" w:rsidR="003A0803" w:rsidRPr="003A0803" w:rsidRDefault="003A0803" w:rsidP="003A0803">
      <w:pPr>
        <w:pStyle w:val="ListParagraph"/>
        <w:ind w:left="1493"/>
      </w:pPr>
    </w:p>
    <w:p w14:paraId="7B777326" w14:textId="797A2DEE" w:rsidR="008A3E34" w:rsidRPr="008A3E34" w:rsidRDefault="008A3E34" w:rsidP="003A0803">
      <w:pPr>
        <w:pStyle w:val="ListParagraph"/>
        <w:ind w:left="773"/>
      </w:pPr>
    </w:p>
    <w:p w14:paraId="100CB828" w14:textId="77777777" w:rsidR="008A3E34" w:rsidRDefault="008A3E34"/>
    <w:p w14:paraId="5F7EB588" w14:textId="3C26E42D" w:rsidR="00AF6AE0" w:rsidRDefault="00AF6AE0">
      <w:r>
        <w:rPr>
          <w:rFonts w:ascii="Helvetica" w:hAnsi="Helvetica" w:cs="Helvetica"/>
          <w:noProof/>
        </w:rPr>
        <w:drawing>
          <wp:anchor distT="0" distB="0" distL="114300" distR="114300" simplePos="0" relativeHeight="251658240" behindDoc="0" locked="0" layoutInCell="1" allowOverlap="1" wp14:anchorId="107B191E" wp14:editId="66AAA91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14700" cy="2429510"/>
            <wp:effectExtent l="0" t="0" r="12700" b="8890"/>
            <wp:wrapSquare wrapText="bothSides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0803">
        <w:br w:type="textWrapping" w:clear="all"/>
      </w:r>
    </w:p>
    <w:p w14:paraId="2D5B16FA" w14:textId="77777777" w:rsidR="00E06C5E" w:rsidRDefault="00E06C5E"/>
    <w:p w14:paraId="1A8D3616" w14:textId="77777777" w:rsidR="00E06C5E" w:rsidRDefault="00E06C5E"/>
    <w:p w14:paraId="3660A57C" w14:textId="47E80A65" w:rsidR="00E06C5E" w:rsidRDefault="00E06C5E">
      <w:r w:rsidRPr="00E06C5E">
        <w:rPr>
          <w:b/>
        </w:rPr>
        <w:t>Formation of lactate in cases of tissue hypoxia</w:t>
      </w:r>
      <w:r>
        <w:t>:</w:t>
      </w:r>
    </w:p>
    <w:p w14:paraId="2BE394A4" w14:textId="77777777" w:rsidR="00E06C5E" w:rsidRDefault="00E06C5E"/>
    <w:p w14:paraId="29526C17" w14:textId="77777777" w:rsidR="00E06C5E" w:rsidRDefault="00E06C5E" w:rsidP="00E06C5E">
      <w:pPr>
        <w:pStyle w:val="ListParagraph"/>
        <w:numPr>
          <w:ilvl w:val="0"/>
          <w:numId w:val="4"/>
        </w:numPr>
      </w:pPr>
      <w:r w:rsidRPr="00E06C5E">
        <w:t>By definition, hypoxia blocks mitochondri</w:t>
      </w:r>
      <w:r>
        <w:t>al oxidative phosphorylation</w:t>
      </w:r>
      <w:r w:rsidRPr="00E06C5E">
        <w:t>, thereby inhibiting ATP syn</w:t>
      </w:r>
      <w:r>
        <w:t>thesis and reoxidation of NADH</w:t>
      </w:r>
    </w:p>
    <w:p w14:paraId="3081A508" w14:textId="77777777" w:rsidR="00E06C5E" w:rsidRDefault="00E06C5E" w:rsidP="00E06C5E">
      <w:pPr>
        <w:pStyle w:val="ListParagraph"/>
        <w:numPr>
          <w:ilvl w:val="0"/>
          <w:numId w:val="4"/>
        </w:numPr>
      </w:pPr>
      <w:r w:rsidRPr="00E06C5E">
        <w:t xml:space="preserve">This leads to a decrease in the ATP/ADP ratio and an </w:t>
      </w:r>
      <w:r>
        <w:t>increase of the NADH/NAD ratio</w:t>
      </w:r>
    </w:p>
    <w:p w14:paraId="7A4149F1" w14:textId="6A0F9EF8" w:rsidR="00E06C5E" w:rsidRDefault="00E06C5E" w:rsidP="00E06C5E">
      <w:pPr>
        <w:pStyle w:val="ListParagraph"/>
        <w:numPr>
          <w:ilvl w:val="0"/>
          <w:numId w:val="4"/>
        </w:numPr>
      </w:pPr>
      <w:r w:rsidRPr="00E06C5E">
        <w:t xml:space="preserve">A decrease in the ATP/ADP ratio induces both an </w:t>
      </w:r>
      <w:r w:rsidRPr="00A80C0B">
        <w:rPr>
          <w:u w:val="single"/>
        </w:rPr>
        <w:t>accumulation of pyruvate</w:t>
      </w:r>
      <w:r w:rsidRPr="00E06C5E">
        <w:t xml:space="preserve">, which </w:t>
      </w:r>
      <w:r w:rsidRPr="00A80C0B">
        <w:rPr>
          <w:b/>
        </w:rPr>
        <w:t>cannot</w:t>
      </w:r>
      <w:r w:rsidRPr="00E06C5E">
        <w:t xml:space="preserve"> be utilized by way of phosphofructokinase stimulation, and a </w:t>
      </w:r>
      <w:r w:rsidRPr="00A80C0B">
        <w:rPr>
          <w:u w:val="single"/>
        </w:rPr>
        <w:t>decrease in pyruvate utilization</w:t>
      </w:r>
      <w:r w:rsidRPr="00E06C5E">
        <w:t xml:space="preserve"> </w:t>
      </w:r>
      <w:r>
        <w:t>by inhibiting pyruvate carboxy</w:t>
      </w:r>
      <w:r w:rsidRPr="00E06C5E">
        <w:t>lase, which conve</w:t>
      </w:r>
      <w:r>
        <w:t>rts pyruvate into oxaloacetate</w:t>
      </w:r>
    </w:p>
    <w:p w14:paraId="1B371943" w14:textId="7C20A3C5" w:rsidR="00E06C5E" w:rsidRDefault="00E06C5E" w:rsidP="00E06C5E">
      <w:pPr>
        <w:pStyle w:val="ListParagraph"/>
        <w:numPr>
          <w:ilvl w:val="0"/>
          <w:numId w:val="4"/>
        </w:numPr>
      </w:pPr>
      <w:r w:rsidRPr="00E06C5E">
        <w:t>An increased NADH/NAD ratio also increases pyruvate by inhibit</w:t>
      </w:r>
      <w:r w:rsidR="00A80C0B">
        <w:t>ing pyruvate dehydrogenase</w:t>
      </w:r>
      <w:r w:rsidRPr="00E06C5E">
        <w:t xml:space="preserve"> and hence</w:t>
      </w:r>
      <w:r>
        <w:t xml:space="preserve"> its conversion into acetyl-CoA</w:t>
      </w:r>
    </w:p>
    <w:p w14:paraId="67BE5BC6" w14:textId="77777777" w:rsidR="006E7CF4" w:rsidRDefault="006E7CF4" w:rsidP="006E7CF4"/>
    <w:p w14:paraId="6F35FBCC" w14:textId="682966BE" w:rsidR="006E7CF4" w:rsidRPr="006E7CF4" w:rsidRDefault="006E7CF4" w:rsidP="006E7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E7CF4">
        <w:rPr>
          <w:b/>
        </w:rPr>
        <w:t>Key Point # 2:</w:t>
      </w:r>
      <w:r>
        <w:t xml:space="preserve"> </w:t>
      </w:r>
      <w:r w:rsidR="00935A45">
        <w:t>T</w:t>
      </w:r>
      <w:r w:rsidRPr="006E7CF4">
        <w:t>he increase in lactate production in an anaerobic setting is the result of an accumulation of pyruvate which is converted into lactate stemming from alt</w:t>
      </w:r>
      <w:r>
        <w:t>erations in the redox potential</w:t>
      </w:r>
    </w:p>
    <w:p w14:paraId="214214EE" w14:textId="7F29C48D" w:rsidR="006E7CF4" w:rsidRDefault="006E7CF4" w:rsidP="006E7CF4"/>
    <w:p w14:paraId="59D23428" w14:textId="2F0F42C7" w:rsidR="00B85488" w:rsidRDefault="00B85488" w:rsidP="00B85488">
      <w:pPr>
        <w:pStyle w:val="ListParagraph"/>
        <w:numPr>
          <w:ilvl w:val="0"/>
          <w:numId w:val="5"/>
        </w:numPr>
      </w:pPr>
      <w:r w:rsidRPr="00B85488">
        <w:t>This conversion allows for the regeneration of some NAD</w:t>
      </w:r>
      <w:r>
        <w:rPr>
          <w:vertAlign w:val="superscript"/>
        </w:rPr>
        <w:t>+</w:t>
      </w:r>
      <w:r>
        <w:t>, enabling the pro</w:t>
      </w:r>
      <w:r w:rsidRPr="00B85488">
        <w:t>duction of ATP by anaerobic glycolysis, although clearly less efficient from an energy standpoint (two molecules of ATP produced compared with 36)</w:t>
      </w:r>
    </w:p>
    <w:p w14:paraId="2A2DDACA" w14:textId="0B77C4C0" w:rsidR="00802E1B" w:rsidRPr="00802E1B" w:rsidRDefault="00802E1B" w:rsidP="00802E1B">
      <w:pPr>
        <w:pStyle w:val="ListParagraph"/>
        <w:numPr>
          <w:ilvl w:val="0"/>
          <w:numId w:val="5"/>
        </w:numPr>
      </w:pPr>
      <w:r w:rsidRPr="00802E1B">
        <w:t>It is important to consider that the modification of the redox potential induced by an increase in NADH/NAD ratio activates the transformation of pyruvate into</w:t>
      </w:r>
      <w:r>
        <w:t xml:space="preserve"> lactate and con</w:t>
      </w:r>
      <w:r w:rsidRPr="00802E1B">
        <w:t>sequently increases the lactate/pyruvate ratio</w:t>
      </w:r>
    </w:p>
    <w:p w14:paraId="78AA36AD" w14:textId="77777777" w:rsidR="00E56E9E" w:rsidRDefault="00E56E9E" w:rsidP="00E56E9E"/>
    <w:p w14:paraId="55FE53A7" w14:textId="1392982A" w:rsidR="00E56E9E" w:rsidRPr="00E56E9E" w:rsidRDefault="00E56E9E" w:rsidP="00E56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56E9E">
        <w:rPr>
          <w:b/>
        </w:rPr>
        <w:t>Key Point # 3:</w:t>
      </w:r>
      <w:r>
        <w:t xml:space="preserve"> </w:t>
      </w:r>
      <w:r w:rsidRPr="00E56E9E">
        <w:t xml:space="preserve">anaerobic energy metabolism is characterized by </w:t>
      </w:r>
      <w:proofErr w:type="spellStart"/>
      <w:r w:rsidRPr="00E56E9E">
        <w:t>hyperlactataemia</w:t>
      </w:r>
      <w:proofErr w:type="spellEnd"/>
      <w:r w:rsidRPr="00E56E9E">
        <w:t xml:space="preserve"> associated with an elevated lactate/pyruvate ratio, greater glucose utiliz</w:t>
      </w:r>
      <w:r>
        <w:t>ation and low energy production</w:t>
      </w:r>
    </w:p>
    <w:p w14:paraId="372B1AE7" w14:textId="77777777" w:rsidR="00E56E9E" w:rsidRPr="00E56E9E" w:rsidRDefault="00E56E9E" w:rsidP="00E56E9E"/>
    <w:p w14:paraId="38037315" w14:textId="7762C963" w:rsidR="00E56E9E" w:rsidRPr="00B85488" w:rsidRDefault="00E56E9E" w:rsidP="00E56E9E"/>
    <w:p w14:paraId="1A5A99BF" w14:textId="17DCCC10" w:rsidR="00B85488" w:rsidRDefault="002167CB" w:rsidP="006E7CF4">
      <w:r>
        <w:rPr>
          <w:noProof/>
        </w:rPr>
        <w:drawing>
          <wp:inline distT="0" distB="0" distL="0" distR="0" wp14:anchorId="1E74E5DF" wp14:editId="0649D1E8">
            <wp:extent cx="3771900" cy="685165"/>
            <wp:effectExtent l="0" t="0" r="12700" b="63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075" cy="6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773FC" w14:textId="77777777" w:rsidR="00A961D3" w:rsidRDefault="00A961D3" w:rsidP="006E7CF4"/>
    <w:p w14:paraId="568945F7" w14:textId="44CE9827" w:rsidR="00A961D3" w:rsidRDefault="00A961D3" w:rsidP="006E7CF4">
      <w:r>
        <w:rPr>
          <w:noProof/>
        </w:rPr>
        <w:drawing>
          <wp:inline distT="0" distB="0" distL="0" distR="0" wp14:anchorId="03DB574A" wp14:editId="0EB48F66">
            <wp:extent cx="4227830" cy="205740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546" cy="205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AA267" w14:textId="77777777" w:rsidR="00B85488" w:rsidRDefault="00B85488" w:rsidP="006E7CF4"/>
    <w:p w14:paraId="2D075017" w14:textId="26B518E5" w:rsidR="00C73F3A" w:rsidRPr="00C73F3A" w:rsidRDefault="00C73F3A" w:rsidP="00C73F3A">
      <w:pPr>
        <w:pStyle w:val="ListParagraph"/>
        <w:numPr>
          <w:ilvl w:val="0"/>
          <w:numId w:val="6"/>
        </w:numPr>
      </w:pPr>
      <w:r>
        <w:t xml:space="preserve">It has been demonstrated </w:t>
      </w:r>
      <w:r w:rsidRPr="00C73F3A">
        <w:t>that</w:t>
      </w:r>
      <w:r>
        <w:t xml:space="preserve"> this ratio is very high (40+/-</w:t>
      </w:r>
      <w:r w:rsidRPr="00C73F3A">
        <w:t xml:space="preserve"> 6)</w:t>
      </w:r>
      <w:r>
        <w:t xml:space="preserve"> in comparison with controls (8+/-</w:t>
      </w:r>
      <w:r w:rsidRPr="00C73F3A">
        <w:t xml:space="preserve"> 2) in cardiogenic shock patients with low cardiac output, with these patients representing a clinical model of tissue hypoxia</w:t>
      </w:r>
    </w:p>
    <w:p w14:paraId="771662A2" w14:textId="41A15595" w:rsidR="00C73F3A" w:rsidRDefault="00C73F3A" w:rsidP="00C73F3A">
      <w:pPr>
        <w:pStyle w:val="ListParagraph"/>
        <w:numPr>
          <w:ilvl w:val="0"/>
          <w:numId w:val="6"/>
        </w:numPr>
      </w:pPr>
      <w:r>
        <w:t xml:space="preserve">A </w:t>
      </w:r>
      <w:r w:rsidRPr="00C73F3A">
        <w:t xml:space="preserve">definite increase of this ratio </w:t>
      </w:r>
      <w:r>
        <w:t xml:space="preserve">has also been demonstrated </w:t>
      </w:r>
      <w:r w:rsidRPr="00C73F3A">
        <w:t xml:space="preserve">in patients with refractory septic shock characterized by elevated catecholamine dosages, low blood pressure, metabolic acidosis and </w:t>
      </w:r>
      <w:proofErr w:type="spellStart"/>
      <w:r w:rsidRPr="00C73F3A">
        <w:t>normokinetic</w:t>
      </w:r>
      <w:proofErr w:type="spellEnd"/>
      <w:r w:rsidRPr="00C73F3A">
        <w:t xml:space="preserve"> state</w:t>
      </w:r>
    </w:p>
    <w:p w14:paraId="1E5C2A44" w14:textId="77777777" w:rsidR="00C73F3A" w:rsidRDefault="00C73F3A" w:rsidP="00C73F3A">
      <w:pPr>
        <w:pStyle w:val="ListParagraph"/>
        <w:numPr>
          <w:ilvl w:val="0"/>
          <w:numId w:val="6"/>
        </w:numPr>
      </w:pPr>
      <w:r>
        <w:t xml:space="preserve">It has also been demonstrated </w:t>
      </w:r>
      <w:r w:rsidRPr="00C73F3A">
        <w:t xml:space="preserve">for equal concentrations of lactate, septic patients, with the exception of refractory septic-shock patients, have higher pyruvate levels, thus implying a mechanism other than hypoxia. </w:t>
      </w:r>
    </w:p>
    <w:p w14:paraId="10E3782A" w14:textId="315064BA" w:rsidR="00C73F3A" w:rsidRPr="00C73F3A" w:rsidRDefault="00C73F3A" w:rsidP="00C73F3A">
      <w:pPr>
        <w:pStyle w:val="ListParagraph"/>
        <w:numPr>
          <w:ilvl w:val="0"/>
          <w:numId w:val="6"/>
        </w:numPr>
      </w:pPr>
      <w:r w:rsidRPr="00C73F3A">
        <w:t>In the end, the prognostic value of the lactate/pyruvate ratio was no better than that of lactate and failed to provide any additi</w:t>
      </w:r>
      <w:r>
        <w:t>onal information</w:t>
      </w:r>
    </w:p>
    <w:p w14:paraId="30B52A14" w14:textId="77777777" w:rsidR="00B85488" w:rsidRDefault="00B85488" w:rsidP="00C73F3A">
      <w:pPr>
        <w:pStyle w:val="ListParagraph"/>
      </w:pPr>
    </w:p>
    <w:p w14:paraId="311C00E2" w14:textId="77777777" w:rsidR="00B85488" w:rsidRPr="00E06C5E" w:rsidRDefault="00B85488" w:rsidP="006E7CF4"/>
    <w:p w14:paraId="54CA2A26" w14:textId="6529D281" w:rsidR="00E06C5E" w:rsidRDefault="00935A45">
      <w:r w:rsidRPr="00935A45">
        <w:rPr>
          <w:b/>
        </w:rPr>
        <w:t>Questions</w:t>
      </w:r>
      <w:r>
        <w:t>:</w:t>
      </w:r>
    </w:p>
    <w:p w14:paraId="0EE0E7D0" w14:textId="77777777" w:rsidR="00935A45" w:rsidRDefault="00935A45"/>
    <w:p w14:paraId="3C1600E2" w14:textId="0F665B47" w:rsidR="00D0493B" w:rsidRDefault="00935A45">
      <w:r>
        <w:t>1. Please draw and explain the Cori cycle</w:t>
      </w:r>
    </w:p>
    <w:p w14:paraId="24A8AE99" w14:textId="77777777" w:rsidR="00242CF6" w:rsidRDefault="00242CF6"/>
    <w:p w14:paraId="763ED82E" w14:textId="77777777" w:rsidR="00242CF6" w:rsidRDefault="00242CF6"/>
    <w:p w14:paraId="63F84A2E" w14:textId="77777777" w:rsidR="00242CF6" w:rsidRDefault="00242CF6"/>
    <w:p w14:paraId="3AA8A0D7" w14:textId="77777777" w:rsidR="005665FF" w:rsidRDefault="005665FF"/>
    <w:p w14:paraId="22A60CEF" w14:textId="28B09CBD" w:rsidR="005665FF" w:rsidRDefault="005665FF" w:rsidP="005665FF">
      <w:r>
        <w:t xml:space="preserve">2. Generated lactate </w:t>
      </w:r>
      <w:r w:rsidR="00BE4E2B" w:rsidRPr="005665FF">
        <w:t>transformed</w:t>
      </w:r>
      <w:r w:rsidR="008A3E34" w:rsidRPr="005665FF">
        <w:t xml:space="preserve"> into </w:t>
      </w:r>
      <w:r>
        <w:rPr>
          <w:b/>
        </w:rPr>
        <w:t>_____________________</w:t>
      </w:r>
      <w:r w:rsidR="008A3E34" w:rsidRPr="005665FF">
        <w:t xml:space="preserve">or </w:t>
      </w:r>
      <w:r>
        <w:rPr>
          <w:b/>
        </w:rPr>
        <w:t>___________________</w:t>
      </w:r>
      <w:r w:rsidR="008A3E34" w:rsidRPr="005665FF">
        <w:t xml:space="preserve"> via the pyruvate pathway </w:t>
      </w:r>
      <w:r w:rsidR="00EA4173">
        <w:t>(Krebs cycle)</w:t>
      </w:r>
    </w:p>
    <w:p w14:paraId="49364F3C" w14:textId="77777777" w:rsidR="00242CF6" w:rsidRDefault="00242CF6" w:rsidP="005665FF"/>
    <w:p w14:paraId="4742AF16" w14:textId="77777777" w:rsidR="00242CF6" w:rsidRDefault="00242CF6" w:rsidP="005665FF"/>
    <w:p w14:paraId="6443B9CE" w14:textId="77777777" w:rsidR="00242CF6" w:rsidRDefault="00242CF6" w:rsidP="005665FF">
      <w:bookmarkStart w:id="0" w:name="_GoBack"/>
      <w:bookmarkEnd w:id="0"/>
    </w:p>
    <w:p w14:paraId="438A9D71" w14:textId="2021E670" w:rsidR="00242CF6" w:rsidRDefault="00242CF6" w:rsidP="005665FF">
      <w:r>
        <w:t xml:space="preserve">3. Please draw the lactate/pyruvate </w:t>
      </w:r>
      <w:proofErr w:type="spellStart"/>
      <w:r>
        <w:t>interconversion</w:t>
      </w:r>
      <w:proofErr w:type="spellEnd"/>
      <w:r>
        <w:t xml:space="preserve"> equation</w:t>
      </w:r>
    </w:p>
    <w:p w14:paraId="64C85A21" w14:textId="77777777" w:rsidR="001041B0" w:rsidRDefault="001041B0" w:rsidP="005665FF"/>
    <w:p w14:paraId="4899C7C3" w14:textId="085CEBAF" w:rsidR="001041B0" w:rsidRPr="00D0493B" w:rsidRDefault="00242CF6" w:rsidP="001041B0">
      <w:r>
        <w:t>4</w:t>
      </w:r>
      <w:r w:rsidR="001041B0">
        <w:t xml:space="preserve">. </w:t>
      </w:r>
      <w:r w:rsidR="001041B0" w:rsidRPr="00D0493B">
        <w:t xml:space="preserve">Pyruvate is essentially produced via glycolysis; hence any increase in glycolysis, regardless of its origin, can increase </w:t>
      </w:r>
      <w:proofErr w:type="spellStart"/>
      <w:r w:rsidR="001041B0" w:rsidRPr="00D0493B">
        <w:t>lactataemia</w:t>
      </w:r>
      <w:proofErr w:type="spellEnd"/>
      <w:r w:rsidR="001041B0">
        <w:t>. T or F?</w:t>
      </w:r>
    </w:p>
    <w:p w14:paraId="6DCEA1B7" w14:textId="77777777" w:rsidR="00935A45" w:rsidRDefault="00935A45"/>
    <w:p w14:paraId="107D84B2" w14:textId="3C7B9B6D" w:rsidR="00935A45" w:rsidRDefault="00242CF6">
      <w:r>
        <w:t>5</w:t>
      </w:r>
      <w:r w:rsidR="00935A45">
        <w:t>. T</w:t>
      </w:r>
      <w:r w:rsidR="00935A45" w:rsidRPr="006E7CF4">
        <w:t xml:space="preserve">he increase in lactate production in an anaerobic setting is the result of an accumulation of </w:t>
      </w:r>
      <w:proofErr w:type="gramStart"/>
      <w:r w:rsidR="00935A45" w:rsidRPr="006E7CF4">
        <w:t>pyruvate which</w:t>
      </w:r>
      <w:proofErr w:type="gramEnd"/>
      <w:r w:rsidR="00935A45" w:rsidRPr="006E7CF4">
        <w:t xml:space="preserve"> is converted into lactate stemming from alt</w:t>
      </w:r>
      <w:r w:rsidR="00935A45">
        <w:t>erations in the redox potential. T or F?</w:t>
      </w:r>
    </w:p>
    <w:p w14:paraId="075AE0B2" w14:textId="77777777" w:rsidR="00935A45" w:rsidRDefault="00935A45"/>
    <w:p w14:paraId="4F921B8C" w14:textId="77777777" w:rsidR="00242CF6" w:rsidRDefault="00242CF6"/>
    <w:p w14:paraId="3337A0ED" w14:textId="77777777" w:rsidR="00242CF6" w:rsidRDefault="00242CF6"/>
    <w:p w14:paraId="7825807B" w14:textId="77777777" w:rsidR="00242CF6" w:rsidRDefault="00242CF6"/>
    <w:p w14:paraId="51BEED76" w14:textId="77777777" w:rsidR="00242CF6" w:rsidRDefault="00242CF6"/>
    <w:p w14:paraId="446AB4AD" w14:textId="0446B3DF" w:rsidR="00935A45" w:rsidRDefault="00935A45">
      <w:r w:rsidRPr="00935A45">
        <w:rPr>
          <w:b/>
        </w:rPr>
        <w:t>Questions with answers</w:t>
      </w:r>
      <w:r>
        <w:t>:</w:t>
      </w:r>
    </w:p>
    <w:p w14:paraId="4CA22A89" w14:textId="77777777" w:rsidR="00935A45" w:rsidRDefault="00935A45"/>
    <w:p w14:paraId="09278C2F" w14:textId="798C9D7A" w:rsidR="00935A45" w:rsidRDefault="00935A45" w:rsidP="00935A45">
      <w:r>
        <w:t xml:space="preserve">1. </w:t>
      </w:r>
      <w:r w:rsidRPr="00935A45">
        <w:t>Please draw and explain the Cori cycle</w:t>
      </w:r>
    </w:p>
    <w:p w14:paraId="0B1E8FBF" w14:textId="1527D565" w:rsidR="00935A45" w:rsidRPr="00935A45" w:rsidRDefault="00935A45" w:rsidP="00935A45">
      <w:pPr>
        <w:rPr>
          <w:b/>
        </w:rPr>
      </w:pPr>
      <w:r w:rsidRPr="00935A45">
        <w:rPr>
          <w:b/>
        </w:rPr>
        <w:t>Answer:</w:t>
      </w:r>
    </w:p>
    <w:p w14:paraId="2E7D3A06" w14:textId="343235AB" w:rsidR="00935A45" w:rsidRDefault="00935A45" w:rsidP="00935A45">
      <w:r>
        <w:rPr>
          <w:rFonts w:ascii="Helvetica" w:hAnsi="Helvetica" w:cs="Helvetica"/>
          <w:noProof/>
        </w:rPr>
        <w:drawing>
          <wp:anchor distT="0" distB="0" distL="114300" distR="114300" simplePos="0" relativeHeight="251660288" behindDoc="0" locked="0" layoutInCell="1" allowOverlap="1" wp14:anchorId="0541C0E2" wp14:editId="469156D2">
            <wp:simplePos x="0" y="0"/>
            <wp:positionH relativeFrom="column">
              <wp:posOffset>152400</wp:posOffset>
            </wp:positionH>
            <wp:positionV relativeFrom="paragraph">
              <wp:posOffset>75565</wp:posOffset>
            </wp:positionV>
            <wp:extent cx="3314700" cy="2429510"/>
            <wp:effectExtent l="0" t="0" r="12700" b="889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91F46A" w14:textId="77777777" w:rsidR="00935A45" w:rsidRDefault="00935A45" w:rsidP="00935A45"/>
    <w:p w14:paraId="50BCA362" w14:textId="77777777" w:rsidR="00935A45" w:rsidRDefault="00935A45" w:rsidP="00935A45"/>
    <w:p w14:paraId="6FD4D26C" w14:textId="77777777" w:rsidR="00935A45" w:rsidRDefault="00935A45" w:rsidP="00935A45"/>
    <w:p w14:paraId="529961AF" w14:textId="77777777" w:rsidR="00935A45" w:rsidRDefault="00935A45" w:rsidP="00935A45"/>
    <w:p w14:paraId="61455881" w14:textId="77777777" w:rsidR="00935A45" w:rsidRDefault="00935A45" w:rsidP="00935A45"/>
    <w:p w14:paraId="3C613637" w14:textId="77777777" w:rsidR="00935A45" w:rsidRDefault="00935A45" w:rsidP="00935A45"/>
    <w:p w14:paraId="78699E4A" w14:textId="77777777" w:rsidR="00935A45" w:rsidRDefault="00935A45" w:rsidP="00935A45"/>
    <w:p w14:paraId="06EA7393" w14:textId="77777777" w:rsidR="00935A45" w:rsidRDefault="00935A45" w:rsidP="00935A45"/>
    <w:p w14:paraId="6B607716" w14:textId="77777777" w:rsidR="00935A45" w:rsidRDefault="00935A45" w:rsidP="00935A45"/>
    <w:p w14:paraId="6EC57908" w14:textId="77777777" w:rsidR="00935A45" w:rsidRDefault="00935A45" w:rsidP="00935A45"/>
    <w:p w14:paraId="28C1136E" w14:textId="77777777" w:rsidR="00935A45" w:rsidRDefault="00935A45" w:rsidP="00935A45"/>
    <w:p w14:paraId="12132F9E" w14:textId="77777777" w:rsidR="00935A45" w:rsidRDefault="00935A45" w:rsidP="00935A45"/>
    <w:p w14:paraId="5DA6CFFF" w14:textId="77777777" w:rsidR="001041B0" w:rsidRDefault="001041B0" w:rsidP="005665FF"/>
    <w:p w14:paraId="638644BF" w14:textId="77777777" w:rsidR="001041B0" w:rsidRDefault="001041B0" w:rsidP="005665FF"/>
    <w:p w14:paraId="31084ECB" w14:textId="77777777" w:rsidR="001041B0" w:rsidRDefault="001041B0" w:rsidP="005665FF"/>
    <w:p w14:paraId="1A2AD398" w14:textId="768E510A" w:rsidR="005665FF" w:rsidRPr="005665FF" w:rsidRDefault="005665FF" w:rsidP="005665FF">
      <w:r>
        <w:t xml:space="preserve">2. Generated lactate </w:t>
      </w:r>
      <w:r w:rsidR="00BE4E2B">
        <w:t>t</w:t>
      </w:r>
      <w:r w:rsidRPr="005665FF">
        <w:t xml:space="preserve">ransformed into </w:t>
      </w:r>
      <w:r>
        <w:rPr>
          <w:b/>
        </w:rPr>
        <w:t>_____________________</w:t>
      </w:r>
      <w:r w:rsidRPr="005665FF">
        <w:t xml:space="preserve">or </w:t>
      </w:r>
      <w:r>
        <w:rPr>
          <w:b/>
        </w:rPr>
        <w:t>___________________</w:t>
      </w:r>
      <w:r w:rsidRPr="005665FF">
        <w:t xml:space="preserve"> via the pyruvate pathway </w:t>
      </w:r>
    </w:p>
    <w:p w14:paraId="05166CE9" w14:textId="7ACDF999" w:rsidR="00935A45" w:rsidRDefault="005665FF" w:rsidP="00935A45">
      <w:r w:rsidRPr="005665FF">
        <w:rPr>
          <w:b/>
        </w:rPr>
        <w:t>Answer:</w:t>
      </w:r>
      <w:r>
        <w:t xml:space="preserve"> oxaloacetate, alanine</w:t>
      </w:r>
    </w:p>
    <w:p w14:paraId="485CD613" w14:textId="77777777" w:rsidR="00935A45" w:rsidRDefault="00935A45" w:rsidP="00935A45"/>
    <w:p w14:paraId="6D066901" w14:textId="15740705" w:rsidR="00242CF6" w:rsidRDefault="00242CF6" w:rsidP="00935A45">
      <w:r>
        <w:t xml:space="preserve">3. Please draw the lactate/pyruvate </w:t>
      </w:r>
      <w:proofErr w:type="spellStart"/>
      <w:r>
        <w:t>interconversion</w:t>
      </w:r>
      <w:proofErr w:type="spellEnd"/>
      <w:r>
        <w:t xml:space="preserve"> equation</w:t>
      </w:r>
    </w:p>
    <w:p w14:paraId="29F74559" w14:textId="5DCFFC9A" w:rsidR="00242CF6" w:rsidRPr="00242CF6" w:rsidRDefault="00242CF6" w:rsidP="00935A45">
      <w:pPr>
        <w:rPr>
          <w:b/>
        </w:rPr>
      </w:pPr>
      <w:r w:rsidRPr="00242CF6">
        <w:rPr>
          <w:b/>
        </w:rPr>
        <w:t>Answer:</w:t>
      </w:r>
    </w:p>
    <w:p w14:paraId="512399CC" w14:textId="0F1A8374" w:rsidR="00242CF6" w:rsidRDefault="00242CF6" w:rsidP="00935A45">
      <w:r>
        <w:rPr>
          <w:noProof/>
        </w:rPr>
        <w:drawing>
          <wp:inline distT="0" distB="0" distL="0" distR="0" wp14:anchorId="0731B503" wp14:editId="18F9EC97">
            <wp:extent cx="3771900" cy="685165"/>
            <wp:effectExtent l="0" t="0" r="1270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075" cy="6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E10CD" w14:textId="77777777" w:rsidR="00242CF6" w:rsidRDefault="00242CF6" w:rsidP="00935A45"/>
    <w:p w14:paraId="46A5B1E7" w14:textId="3923BFC1" w:rsidR="001041B0" w:rsidRDefault="00242CF6" w:rsidP="001041B0">
      <w:r>
        <w:t>4</w:t>
      </w:r>
      <w:r w:rsidR="001041B0">
        <w:t xml:space="preserve">. </w:t>
      </w:r>
      <w:r w:rsidR="001041B0" w:rsidRPr="00D0493B">
        <w:t xml:space="preserve">Pyruvate is essentially produced via glycolysis; hence any increase in glycolysis, regardless of its origin, can increase </w:t>
      </w:r>
      <w:proofErr w:type="spellStart"/>
      <w:r w:rsidR="001041B0" w:rsidRPr="00D0493B">
        <w:t>lactataemia</w:t>
      </w:r>
      <w:proofErr w:type="spellEnd"/>
      <w:r w:rsidR="001041B0">
        <w:t>. T or F?</w:t>
      </w:r>
    </w:p>
    <w:p w14:paraId="7305C892" w14:textId="3FEC765C" w:rsidR="001041B0" w:rsidRPr="00D0493B" w:rsidRDefault="001041B0" w:rsidP="001041B0">
      <w:r w:rsidRPr="001041B0">
        <w:rPr>
          <w:b/>
        </w:rPr>
        <w:t>Answer</w:t>
      </w:r>
      <w:r>
        <w:t>: True</w:t>
      </w:r>
    </w:p>
    <w:p w14:paraId="554B5917" w14:textId="77777777" w:rsidR="001041B0" w:rsidRDefault="001041B0" w:rsidP="00935A45"/>
    <w:p w14:paraId="634E7E2C" w14:textId="77777777" w:rsidR="001041B0" w:rsidRDefault="001041B0" w:rsidP="00935A45"/>
    <w:p w14:paraId="09AA3435" w14:textId="6F50E311" w:rsidR="00935A45" w:rsidRDefault="00242CF6" w:rsidP="00935A45">
      <w:r>
        <w:t>5</w:t>
      </w:r>
      <w:r w:rsidR="00935A45">
        <w:t>. T</w:t>
      </w:r>
      <w:r w:rsidR="00935A45" w:rsidRPr="006E7CF4">
        <w:t xml:space="preserve">he increase in lactate production in an anaerobic setting is the result of an accumulation of </w:t>
      </w:r>
      <w:proofErr w:type="gramStart"/>
      <w:r w:rsidR="00935A45" w:rsidRPr="006E7CF4">
        <w:t>pyruvate which</w:t>
      </w:r>
      <w:proofErr w:type="gramEnd"/>
      <w:r w:rsidR="00935A45" w:rsidRPr="006E7CF4">
        <w:t xml:space="preserve"> is converted into lactate stemming from alt</w:t>
      </w:r>
      <w:r w:rsidR="00935A45">
        <w:t>erations in the redox potential. T or F?</w:t>
      </w:r>
    </w:p>
    <w:p w14:paraId="4B7CD006" w14:textId="0E454289" w:rsidR="00935A45" w:rsidRDefault="00935A45" w:rsidP="00935A45">
      <w:r w:rsidRPr="00935A45">
        <w:rPr>
          <w:b/>
        </w:rPr>
        <w:t>Answer:</w:t>
      </w:r>
      <w:r>
        <w:t xml:space="preserve"> True</w:t>
      </w:r>
    </w:p>
    <w:p w14:paraId="10A449A7" w14:textId="77777777" w:rsidR="00935A45" w:rsidRDefault="00935A45"/>
    <w:sectPr w:rsidR="00935A45" w:rsidSect="00502A2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471C5"/>
    <w:multiLevelType w:val="hybridMultilevel"/>
    <w:tmpl w:val="B50E63CC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>
    <w:nsid w:val="39F3602B"/>
    <w:multiLevelType w:val="hybridMultilevel"/>
    <w:tmpl w:val="41282304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>
    <w:nsid w:val="43D2203F"/>
    <w:multiLevelType w:val="hybridMultilevel"/>
    <w:tmpl w:val="9D58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0D667A"/>
    <w:multiLevelType w:val="hybridMultilevel"/>
    <w:tmpl w:val="66928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D05CD2"/>
    <w:multiLevelType w:val="hybridMultilevel"/>
    <w:tmpl w:val="426A5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E1497E"/>
    <w:multiLevelType w:val="hybridMultilevel"/>
    <w:tmpl w:val="38023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42B"/>
    <w:rsid w:val="001041B0"/>
    <w:rsid w:val="002167CB"/>
    <w:rsid w:val="00242CF6"/>
    <w:rsid w:val="0034342B"/>
    <w:rsid w:val="003A0803"/>
    <w:rsid w:val="0042568D"/>
    <w:rsid w:val="0044043E"/>
    <w:rsid w:val="00502A2E"/>
    <w:rsid w:val="005665FF"/>
    <w:rsid w:val="006B30AD"/>
    <w:rsid w:val="006E7CF4"/>
    <w:rsid w:val="00802E1B"/>
    <w:rsid w:val="008A3E34"/>
    <w:rsid w:val="00935A45"/>
    <w:rsid w:val="00A80C0B"/>
    <w:rsid w:val="00A961D3"/>
    <w:rsid w:val="00AF6AE0"/>
    <w:rsid w:val="00B85488"/>
    <w:rsid w:val="00BE4E2B"/>
    <w:rsid w:val="00C73F3A"/>
    <w:rsid w:val="00D0493B"/>
    <w:rsid w:val="00DE68BB"/>
    <w:rsid w:val="00E06C5E"/>
    <w:rsid w:val="00E56E9E"/>
    <w:rsid w:val="00EA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4555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30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0A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B3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30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0A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B3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775</Words>
  <Characters>4424</Characters>
  <Application>Microsoft Macintosh Word</Application>
  <DocSecurity>0</DocSecurity>
  <Lines>36</Lines>
  <Paragraphs>10</Paragraphs>
  <ScaleCrop>false</ScaleCrop>
  <Company>Cornell University College of Veterinary Medicine</Company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madden</dc:creator>
  <cp:keywords/>
  <dc:description/>
  <cp:lastModifiedBy>valerie madden</cp:lastModifiedBy>
  <cp:revision>23</cp:revision>
  <dcterms:created xsi:type="dcterms:W3CDTF">2015-06-23T13:38:00Z</dcterms:created>
  <dcterms:modified xsi:type="dcterms:W3CDTF">2015-06-23T14:34:00Z</dcterms:modified>
</cp:coreProperties>
</file>