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756" w:rsidRDefault="00D3115D" w:rsidP="00D3115D">
      <w:pPr>
        <w:autoSpaceDE w:val="0"/>
        <w:autoSpaceDN w:val="0"/>
        <w:adjustRightInd w:val="0"/>
        <w:spacing w:after="0" w:line="240" w:lineRule="auto"/>
        <w:rPr>
          <w:rFonts w:ascii="Univers-Black" w:hAnsi="Univers-Black" w:cs="Univers-Black"/>
          <w:b/>
          <w:bCs/>
          <w:sz w:val="36"/>
          <w:szCs w:val="36"/>
        </w:rPr>
      </w:pPr>
      <w:bookmarkStart w:id="0" w:name="_GoBack"/>
      <w:bookmarkEnd w:id="0"/>
      <w:r>
        <w:rPr>
          <w:rFonts w:ascii="Univers-Black" w:hAnsi="Univers-Black" w:cs="Univers-Black"/>
          <w:b/>
          <w:bCs/>
          <w:sz w:val="36"/>
          <w:szCs w:val="36"/>
        </w:rPr>
        <w:t>Underlying cause, pathophysiologic abnormalities, and response to treatment in cats with septic peritonitis: 51 cases</w:t>
      </w:r>
    </w:p>
    <w:p w:rsidR="00D3115D" w:rsidRDefault="00D3115D" w:rsidP="00D3115D">
      <w:pPr>
        <w:autoSpaceDE w:val="0"/>
        <w:autoSpaceDN w:val="0"/>
        <w:adjustRightInd w:val="0"/>
        <w:spacing w:after="0" w:line="240" w:lineRule="auto"/>
        <w:rPr>
          <w:rFonts w:cs="Univers-Black"/>
          <w:b/>
          <w:bCs/>
        </w:rPr>
      </w:pPr>
    </w:p>
    <w:p w:rsidR="00D3115D" w:rsidRDefault="00D3115D" w:rsidP="00D3115D">
      <w:pPr>
        <w:autoSpaceDE w:val="0"/>
        <w:autoSpaceDN w:val="0"/>
        <w:adjustRightInd w:val="0"/>
        <w:spacing w:after="0" w:line="240" w:lineRule="auto"/>
        <w:rPr>
          <w:rFonts w:cs="Univers-Black"/>
          <w:bCs/>
        </w:rPr>
      </w:pPr>
      <w:r>
        <w:rPr>
          <w:rFonts w:cs="Univers-Black"/>
          <w:bCs/>
        </w:rPr>
        <w:t>Key Points:</w:t>
      </w:r>
    </w:p>
    <w:p w:rsidR="00B770BA" w:rsidRDefault="00D3115D" w:rsidP="00E3023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Signs of pain during palpation of the abdomen were reported for only 29 of 47 (62%) cats. Eight (16%) cats had relative bradycardia (heart rate </w:t>
      </w:r>
      <w:r w:rsidR="00B770BA">
        <w:t>&lt; 140 beats/min, the mechanism of this inappropriate bradycardia is unclear, but it has been postulated to be secondary to increased vagal tone or cytokine-associated myocardial depression)</w:t>
      </w:r>
      <w:r w:rsidR="009E387F">
        <w:t xml:space="preserve">, </w:t>
      </w:r>
      <w:proofErr w:type="spellStart"/>
      <w:r w:rsidR="00B770BA">
        <w:t>h</w:t>
      </w:r>
      <w:r w:rsidR="009E387F">
        <w:t>yperlactatemia</w:t>
      </w:r>
      <w:proofErr w:type="spellEnd"/>
      <w:r w:rsidR="009E387F">
        <w:t xml:space="preserve"> was identified in 21 of 33 (64%) cats</w:t>
      </w:r>
      <w:r w:rsidR="00B770BA">
        <w:t xml:space="preserve">, ionized hypocalcemia was identified in 59% of cats, </w:t>
      </w:r>
      <w:proofErr w:type="spellStart"/>
      <w:r w:rsidR="00B770BA">
        <w:t>hypoalbuminemia</w:t>
      </w:r>
      <w:proofErr w:type="spellEnd"/>
      <w:r w:rsidR="00B770BA">
        <w:t xml:space="preserve"> was identified in 81% of cats</w:t>
      </w:r>
      <w:r>
        <w:t xml:space="preserve">. </w:t>
      </w:r>
      <w:r w:rsidR="00B770BA">
        <w:t xml:space="preserve">Intracellular bacteria were identified </w:t>
      </w:r>
      <w:proofErr w:type="spellStart"/>
      <w:r w:rsidR="00B770BA">
        <w:t>cytologically</w:t>
      </w:r>
      <w:proofErr w:type="spellEnd"/>
      <w:r w:rsidR="00B770BA">
        <w:t xml:space="preserve"> in 28 of the 31 (90%) cats.</w:t>
      </w:r>
    </w:p>
    <w:p w:rsidR="00D3115D" w:rsidRDefault="00D3115D" w:rsidP="00B770B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Treatment, including exploratory surgery, was pursued</w:t>
      </w:r>
      <w:r w:rsidR="009E387F">
        <w:t xml:space="preserve"> </w:t>
      </w:r>
      <w:r>
        <w:t>in 23 cats, of which 16 (70%) survived and were</w:t>
      </w:r>
      <w:r w:rsidR="009E387F">
        <w:t xml:space="preserve"> </w:t>
      </w:r>
      <w:r>
        <w:t>discharged. There were no significant differences</w:t>
      </w:r>
      <w:r w:rsidR="009E387F">
        <w:t xml:space="preserve"> </w:t>
      </w:r>
      <w:r>
        <w:t>between survivors and non</w:t>
      </w:r>
      <w:r w:rsidR="009E387F">
        <w:t>-</w:t>
      </w:r>
      <w:r>
        <w:t>survivors in regard to</w:t>
      </w:r>
      <w:r w:rsidR="009E387F">
        <w:t xml:space="preserve"> </w:t>
      </w:r>
      <w:r>
        <w:t>heart rate, age, rectal temperature, serum lactate</w:t>
      </w:r>
      <w:r w:rsidR="009E387F">
        <w:t xml:space="preserve"> </w:t>
      </w:r>
      <w:r>
        <w:t>concentration, WBC count, PCV, blood glucose concentration,</w:t>
      </w:r>
      <w:r w:rsidR="009E387F">
        <w:t xml:space="preserve"> </w:t>
      </w:r>
      <w:r>
        <w:t>or serum albumin concentration</w:t>
      </w:r>
      <w:r w:rsidR="009E387F">
        <w:t>.</w:t>
      </w:r>
    </w:p>
    <w:p w:rsidR="009E387F" w:rsidRDefault="00B770BA" w:rsidP="0005063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Median serum ALT activity was significantly lower in cats that survived than in cats that died. </w:t>
      </w:r>
    </w:p>
    <w:p w:rsidR="00C75C08" w:rsidRDefault="00C75C08" w:rsidP="00C75C08">
      <w:pPr>
        <w:autoSpaceDE w:val="0"/>
        <w:autoSpaceDN w:val="0"/>
        <w:adjustRightInd w:val="0"/>
        <w:spacing w:after="0" w:line="240" w:lineRule="auto"/>
      </w:pPr>
    </w:p>
    <w:p w:rsidR="00C75C08" w:rsidRDefault="00C75C08" w:rsidP="00C75C08">
      <w:pPr>
        <w:autoSpaceDE w:val="0"/>
        <w:autoSpaceDN w:val="0"/>
        <w:adjustRightInd w:val="0"/>
        <w:spacing w:after="0" w:line="240" w:lineRule="auto"/>
      </w:pPr>
    </w:p>
    <w:p w:rsidR="00C75C08" w:rsidRDefault="00C75C08" w:rsidP="00C75C08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36"/>
          <w:szCs w:val="36"/>
        </w:rPr>
      </w:pPr>
      <w:r w:rsidRPr="00C75C08">
        <w:rPr>
          <w:rFonts w:ascii="Helvetica-Bold" w:hAnsi="Helvetica-Bold" w:cs="Helvetica-Bold"/>
          <w:b/>
          <w:bCs/>
          <w:sz w:val="36"/>
          <w:szCs w:val="36"/>
        </w:rPr>
        <w:t>Plasma lactate concentrations in septic peritonitis: A retrospective study of 83 dogs (2007–2012)</w:t>
      </w:r>
    </w:p>
    <w:p w:rsidR="00C75C08" w:rsidRDefault="00C75C08" w:rsidP="00C75C08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36"/>
          <w:szCs w:val="36"/>
        </w:rPr>
      </w:pPr>
    </w:p>
    <w:p w:rsidR="00C75C08" w:rsidRDefault="00C75C08" w:rsidP="00C75C08">
      <w:pPr>
        <w:autoSpaceDE w:val="0"/>
        <w:autoSpaceDN w:val="0"/>
        <w:adjustRightInd w:val="0"/>
        <w:spacing w:after="0" w:line="240" w:lineRule="auto"/>
        <w:rPr>
          <w:rFonts w:cs="Helvetica-Bold"/>
          <w:bCs/>
        </w:rPr>
      </w:pPr>
      <w:r>
        <w:rPr>
          <w:rFonts w:cs="Helvetica-Bold"/>
          <w:bCs/>
        </w:rPr>
        <w:t>Key Points:</w:t>
      </w:r>
    </w:p>
    <w:p w:rsidR="00C75C08" w:rsidRDefault="00C75C08" w:rsidP="009C1B4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Plasma lactate concentration &gt;2.5 </w:t>
      </w:r>
      <w:proofErr w:type="spellStart"/>
      <w:r>
        <w:t>mmol</w:t>
      </w:r>
      <w:proofErr w:type="spellEnd"/>
      <w:r>
        <w:t xml:space="preserve">/L on admission (29% of the patients) was associated with mortality. Median admission plasma lactate concentration (n = 81) was significantly different between non-survivors (2.5 </w:t>
      </w:r>
      <w:proofErr w:type="spellStart"/>
      <w:r>
        <w:t>mmol</w:t>
      </w:r>
      <w:proofErr w:type="spellEnd"/>
      <w:r>
        <w:t xml:space="preserve">/L) and survivors (1.4 </w:t>
      </w:r>
      <w:proofErr w:type="spellStart"/>
      <w:r>
        <w:t>mmol</w:t>
      </w:r>
      <w:proofErr w:type="spellEnd"/>
      <w:r>
        <w:t>/L).</w:t>
      </w:r>
    </w:p>
    <w:p w:rsidR="00C75C08" w:rsidRDefault="00C75C08" w:rsidP="0090685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Admission plasma lactate concentration &gt;4 </w:t>
      </w:r>
      <w:proofErr w:type="spellStart"/>
      <w:r>
        <w:t>mmol</w:t>
      </w:r>
      <w:proofErr w:type="spellEnd"/>
      <w:r>
        <w:t xml:space="preserve">/L yielded a sensitivity of 36% and a specificity of 92% for non-survival. The inability to normalize plasma lactate concentration within 6 hours of admission (n = 10/24) yielded a sensitivity of 76% and specificity of 100% for non-survival.  </w:t>
      </w:r>
      <w:proofErr w:type="spellStart"/>
      <w:r>
        <w:t>Lactime</w:t>
      </w:r>
      <w:proofErr w:type="spellEnd"/>
      <w:r>
        <w:t xml:space="preserve"> is defined as the time lapsed from admission to normalization of plasma lactate concentration.</w:t>
      </w:r>
    </w:p>
    <w:p w:rsidR="00C75C08" w:rsidRDefault="00C75C08" w:rsidP="003323A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 w:rsidRPr="00C75C08">
        <w:t>Admission plasma lactate concentration was</w:t>
      </w:r>
      <w:r w:rsidR="008A3DFF">
        <w:t xml:space="preserve"> predictive of the use of blood products and vasopressors.  Fifteen patients (19%) had admission plasma lactate &gt;4 </w:t>
      </w:r>
      <w:proofErr w:type="spellStart"/>
      <w:r w:rsidR="008A3DFF">
        <w:t>mmol</w:t>
      </w:r>
      <w:proofErr w:type="spellEnd"/>
      <w:r w:rsidR="008A3DFF">
        <w:t xml:space="preserve">/L, and of these, 11 (73%) of the patients died versus 19 (28%) of the patients with a lactate &lt;4 </w:t>
      </w:r>
      <w:proofErr w:type="spellStart"/>
      <w:r w:rsidR="008A3DFF">
        <w:t>mmol</w:t>
      </w:r>
      <w:proofErr w:type="spellEnd"/>
      <w:r w:rsidR="008A3DFF">
        <w:t>/L.</w:t>
      </w:r>
      <w:r w:rsidR="008A6441">
        <w:t xml:space="preserve"> Moderate increases in lactate should be concerning and warrant immediate attention.</w:t>
      </w:r>
    </w:p>
    <w:p w:rsidR="00242286" w:rsidRDefault="00242286" w:rsidP="00242286">
      <w:pPr>
        <w:autoSpaceDE w:val="0"/>
        <w:autoSpaceDN w:val="0"/>
        <w:adjustRightInd w:val="0"/>
        <w:spacing w:after="0" w:line="240" w:lineRule="auto"/>
      </w:pPr>
    </w:p>
    <w:p w:rsidR="00242286" w:rsidRDefault="00242286" w:rsidP="00242286">
      <w:pPr>
        <w:autoSpaceDE w:val="0"/>
        <w:autoSpaceDN w:val="0"/>
        <w:adjustRightInd w:val="0"/>
        <w:spacing w:after="0" w:line="240" w:lineRule="auto"/>
      </w:pPr>
    </w:p>
    <w:p w:rsidR="00242286" w:rsidRDefault="00242286" w:rsidP="00242286">
      <w:pPr>
        <w:autoSpaceDE w:val="0"/>
        <w:autoSpaceDN w:val="0"/>
        <w:adjustRightInd w:val="0"/>
        <w:spacing w:after="0" w:line="240" w:lineRule="auto"/>
      </w:pPr>
    </w:p>
    <w:p w:rsidR="00242286" w:rsidRDefault="00242286" w:rsidP="00242286">
      <w:pPr>
        <w:autoSpaceDE w:val="0"/>
        <w:autoSpaceDN w:val="0"/>
        <w:adjustRightInd w:val="0"/>
        <w:spacing w:after="0" w:line="240" w:lineRule="auto"/>
      </w:pPr>
    </w:p>
    <w:p w:rsidR="00242286" w:rsidRDefault="00242286" w:rsidP="00242286">
      <w:pPr>
        <w:autoSpaceDE w:val="0"/>
        <w:autoSpaceDN w:val="0"/>
        <w:adjustRightInd w:val="0"/>
        <w:spacing w:after="0" w:line="240" w:lineRule="auto"/>
      </w:pPr>
    </w:p>
    <w:p w:rsidR="00242286" w:rsidRDefault="00242286" w:rsidP="00242286">
      <w:pPr>
        <w:autoSpaceDE w:val="0"/>
        <w:autoSpaceDN w:val="0"/>
        <w:adjustRightInd w:val="0"/>
        <w:spacing w:after="0" w:line="240" w:lineRule="auto"/>
      </w:pPr>
    </w:p>
    <w:p w:rsidR="00242286" w:rsidRDefault="00242286" w:rsidP="00242286">
      <w:pPr>
        <w:autoSpaceDE w:val="0"/>
        <w:autoSpaceDN w:val="0"/>
        <w:adjustRightInd w:val="0"/>
        <w:spacing w:after="0" w:line="240" w:lineRule="auto"/>
      </w:pPr>
    </w:p>
    <w:p w:rsidR="00242286" w:rsidRDefault="00242286" w:rsidP="00242286">
      <w:pPr>
        <w:autoSpaceDE w:val="0"/>
        <w:autoSpaceDN w:val="0"/>
        <w:adjustRightInd w:val="0"/>
        <w:spacing w:after="0" w:line="240" w:lineRule="auto"/>
      </w:pPr>
    </w:p>
    <w:p w:rsidR="00242286" w:rsidRDefault="00242286" w:rsidP="00242286">
      <w:pPr>
        <w:autoSpaceDE w:val="0"/>
        <w:autoSpaceDN w:val="0"/>
        <w:adjustRightInd w:val="0"/>
        <w:spacing w:after="0" w:line="240" w:lineRule="auto"/>
      </w:pPr>
    </w:p>
    <w:p w:rsidR="00242286" w:rsidRDefault="00242286" w:rsidP="00242286">
      <w:pPr>
        <w:autoSpaceDE w:val="0"/>
        <w:autoSpaceDN w:val="0"/>
        <w:adjustRightInd w:val="0"/>
        <w:spacing w:after="0" w:line="240" w:lineRule="auto"/>
      </w:pPr>
    </w:p>
    <w:p w:rsidR="00242286" w:rsidRDefault="00242286" w:rsidP="00242286">
      <w:pPr>
        <w:autoSpaceDE w:val="0"/>
        <w:autoSpaceDN w:val="0"/>
        <w:adjustRightInd w:val="0"/>
        <w:spacing w:after="0" w:line="240" w:lineRule="auto"/>
      </w:pPr>
    </w:p>
    <w:p w:rsidR="00242286" w:rsidRDefault="00242286" w:rsidP="00242286">
      <w:pPr>
        <w:autoSpaceDE w:val="0"/>
        <w:autoSpaceDN w:val="0"/>
        <w:adjustRightInd w:val="0"/>
        <w:spacing w:after="0" w:line="240" w:lineRule="auto"/>
      </w:pPr>
    </w:p>
    <w:p w:rsidR="00242286" w:rsidRDefault="00242286" w:rsidP="00242286">
      <w:pPr>
        <w:autoSpaceDE w:val="0"/>
        <w:autoSpaceDN w:val="0"/>
        <w:adjustRightInd w:val="0"/>
        <w:spacing w:after="0" w:line="240" w:lineRule="auto"/>
      </w:pPr>
    </w:p>
    <w:p w:rsidR="00242286" w:rsidRDefault="00242286" w:rsidP="00242286">
      <w:pPr>
        <w:autoSpaceDE w:val="0"/>
        <w:autoSpaceDN w:val="0"/>
        <w:adjustRightInd w:val="0"/>
        <w:spacing w:after="0" w:line="240" w:lineRule="auto"/>
      </w:pPr>
    </w:p>
    <w:p w:rsidR="00242286" w:rsidRDefault="00242286" w:rsidP="00242286">
      <w:pPr>
        <w:autoSpaceDE w:val="0"/>
        <w:autoSpaceDN w:val="0"/>
        <w:adjustRightInd w:val="0"/>
        <w:spacing w:after="0" w:line="240" w:lineRule="auto"/>
      </w:pPr>
    </w:p>
    <w:p w:rsidR="00242286" w:rsidRDefault="00242286" w:rsidP="00242286">
      <w:pPr>
        <w:autoSpaceDE w:val="0"/>
        <w:autoSpaceDN w:val="0"/>
        <w:adjustRightInd w:val="0"/>
        <w:spacing w:after="0" w:line="240" w:lineRule="auto"/>
      </w:pPr>
    </w:p>
    <w:p w:rsidR="00242286" w:rsidRDefault="00242286" w:rsidP="00242286">
      <w:pPr>
        <w:autoSpaceDE w:val="0"/>
        <w:autoSpaceDN w:val="0"/>
        <w:adjustRightInd w:val="0"/>
        <w:spacing w:after="0" w:line="240" w:lineRule="auto"/>
      </w:pPr>
    </w:p>
    <w:p w:rsidR="00242286" w:rsidRDefault="00242286" w:rsidP="00242286">
      <w:pPr>
        <w:autoSpaceDE w:val="0"/>
        <w:autoSpaceDN w:val="0"/>
        <w:adjustRightInd w:val="0"/>
        <w:spacing w:after="0" w:line="240" w:lineRule="auto"/>
      </w:pPr>
    </w:p>
    <w:p w:rsidR="00242286" w:rsidRDefault="00242286" w:rsidP="00242286">
      <w:pPr>
        <w:autoSpaceDE w:val="0"/>
        <w:autoSpaceDN w:val="0"/>
        <w:adjustRightInd w:val="0"/>
        <w:spacing w:after="0" w:line="240" w:lineRule="auto"/>
      </w:pPr>
    </w:p>
    <w:p w:rsidR="00242286" w:rsidRDefault="00242286" w:rsidP="00242286">
      <w:pPr>
        <w:autoSpaceDE w:val="0"/>
        <w:autoSpaceDN w:val="0"/>
        <w:adjustRightInd w:val="0"/>
        <w:spacing w:after="0" w:line="240" w:lineRule="auto"/>
      </w:pPr>
      <w:r>
        <w:lastRenderedPageBreak/>
        <w:t>Questions:</w:t>
      </w:r>
    </w:p>
    <w:p w:rsidR="00242286" w:rsidRDefault="00242286" w:rsidP="00242286">
      <w:pPr>
        <w:autoSpaceDE w:val="0"/>
        <w:autoSpaceDN w:val="0"/>
        <w:adjustRightInd w:val="0"/>
        <w:spacing w:after="0" w:line="240" w:lineRule="auto"/>
      </w:pPr>
    </w:p>
    <w:p w:rsidR="00226329" w:rsidRDefault="00226329" w:rsidP="0022632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>
        <w:t>True or False: A repeatable and very common finding in the diagnosis of septic peritonitis in cats is bradycardia.</w:t>
      </w:r>
      <w:r>
        <w:br/>
      </w:r>
      <w:r>
        <w:br/>
      </w:r>
    </w:p>
    <w:p w:rsidR="00226329" w:rsidRDefault="000600D9" w:rsidP="00F2790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>
        <w:t>Median serum __________ activity was significantly lower in cats that survived.</w:t>
      </w:r>
    </w:p>
    <w:p w:rsidR="000600D9" w:rsidRDefault="000600D9" w:rsidP="000600D9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>
        <w:t>Albumin</w:t>
      </w:r>
    </w:p>
    <w:p w:rsidR="000600D9" w:rsidRDefault="000600D9" w:rsidP="000600D9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>
        <w:t>Glucose</w:t>
      </w:r>
    </w:p>
    <w:p w:rsidR="000600D9" w:rsidRDefault="000600D9" w:rsidP="000600D9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>
        <w:t>ALT</w:t>
      </w:r>
    </w:p>
    <w:p w:rsidR="000600D9" w:rsidRDefault="000600D9" w:rsidP="000600D9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>
        <w:t>Lactate</w:t>
      </w:r>
    </w:p>
    <w:p w:rsidR="000600D9" w:rsidRDefault="000600D9" w:rsidP="000600D9">
      <w:pPr>
        <w:pStyle w:val="ListParagraph"/>
        <w:autoSpaceDE w:val="0"/>
        <w:autoSpaceDN w:val="0"/>
        <w:adjustRightInd w:val="0"/>
        <w:spacing w:after="0" w:line="240" w:lineRule="auto"/>
        <w:ind w:left="1440"/>
      </w:pPr>
    </w:p>
    <w:p w:rsidR="000600D9" w:rsidRDefault="000600D9" w:rsidP="000600D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>
        <w:t>List the two proposed mechanisms, listed in this paper, of bradycardia in cats with septic peritonitis</w:t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0600D9" w:rsidRDefault="000600D9" w:rsidP="000600D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>
        <w:t xml:space="preserve">In dogs a plasma lactate concentration &gt;____________ </w:t>
      </w:r>
      <w:proofErr w:type="spellStart"/>
      <w:r>
        <w:t>mmol</w:t>
      </w:r>
      <w:proofErr w:type="spellEnd"/>
      <w:r>
        <w:t>/L on admission was associated with mortality.</w:t>
      </w:r>
    </w:p>
    <w:p w:rsidR="000600D9" w:rsidRDefault="000600D9" w:rsidP="000600D9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>
        <w:t>1.2</w:t>
      </w:r>
    </w:p>
    <w:p w:rsidR="000600D9" w:rsidRDefault="000600D9" w:rsidP="000600D9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>
        <w:t>1.9</w:t>
      </w:r>
    </w:p>
    <w:p w:rsidR="000600D9" w:rsidRDefault="000600D9" w:rsidP="000600D9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>
        <w:t>2.0</w:t>
      </w:r>
    </w:p>
    <w:p w:rsidR="000600D9" w:rsidRDefault="000600D9" w:rsidP="000600D9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>
        <w:t>2.5</w:t>
      </w:r>
      <w:r>
        <w:br/>
      </w:r>
      <w:r>
        <w:br/>
      </w:r>
    </w:p>
    <w:p w:rsidR="000600D9" w:rsidRDefault="000600D9" w:rsidP="000600D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>
        <w:t xml:space="preserve">True or False: </w:t>
      </w:r>
      <w:r w:rsidRPr="00C75C08">
        <w:t>Admission plasma lactate concentration was</w:t>
      </w:r>
      <w:r>
        <w:t xml:space="preserve"> predictive of the use of blood products and vasopressors</w:t>
      </w:r>
      <w:r>
        <w:br/>
      </w:r>
      <w:r>
        <w:br/>
      </w:r>
    </w:p>
    <w:p w:rsidR="000600D9" w:rsidRDefault="000600D9" w:rsidP="000600D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>
        <w:t xml:space="preserve">What is </w:t>
      </w:r>
      <w:proofErr w:type="spellStart"/>
      <w:r>
        <w:t>Lactime</w:t>
      </w:r>
      <w:proofErr w:type="spellEnd"/>
      <w:r>
        <w:t>?</w:t>
      </w:r>
      <w:r>
        <w:br/>
      </w:r>
      <w:r>
        <w:br/>
      </w:r>
      <w:r>
        <w:br/>
      </w:r>
      <w:r>
        <w:br/>
      </w:r>
    </w:p>
    <w:p w:rsidR="000600D9" w:rsidRDefault="008A6441" w:rsidP="008A644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>
        <w:t xml:space="preserve">True or False: </w:t>
      </w:r>
      <w:r w:rsidRPr="008A6441">
        <w:t>Post</w:t>
      </w:r>
      <w:r w:rsidR="00574D55">
        <w:t>-</w:t>
      </w:r>
      <w:r w:rsidRPr="008A6441">
        <w:t xml:space="preserve">operative </w:t>
      </w:r>
      <w:proofErr w:type="spellStart"/>
      <w:r w:rsidRPr="008A6441">
        <w:t>hyperlactatemia</w:t>
      </w:r>
      <w:proofErr w:type="spellEnd"/>
      <w:r w:rsidRPr="008A6441">
        <w:t xml:space="preserve"> was</w:t>
      </w:r>
      <w:r>
        <w:t xml:space="preserve"> a negative prognostic indicator and in th</w:t>
      </w:r>
      <w:r w:rsidR="00574D55">
        <w:t>is</w:t>
      </w:r>
      <w:r>
        <w:t xml:space="preserve"> patient</w:t>
      </w:r>
      <w:r w:rsidR="00574D55">
        <w:t xml:space="preserve"> population</w:t>
      </w:r>
      <w:r>
        <w:t xml:space="preserve"> the majority </w:t>
      </w:r>
      <w:r w:rsidR="00574D55">
        <w:t xml:space="preserve">of the patients </w:t>
      </w:r>
      <w:r>
        <w:t>died.</w:t>
      </w:r>
      <w:r>
        <w:br/>
      </w:r>
      <w:r>
        <w:br/>
      </w:r>
      <w:r>
        <w:br/>
      </w:r>
    </w:p>
    <w:p w:rsidR="008A6441" w:rsidRDefault="00574D55" w:rsidP="00574D5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>
        <w:t>In the paper “</w:t>
      </w:r>
      <w:r w:rsidRPr="00574D55">
        <w:t>Plasma lactate concentrations in septic peritonitis: A retrospective study of 83 dogs (2007–2012)</w:t>
      </w:r>
      <w:r>
        <w:t xml:space="preserve"> “ how was severe </w:t>
      </w:r>
      <w:proofErr w:type="spellStart"/>
      <w:r>
        <w:t>hyperlactatemia</w:t>
      </w:r>
      <w:proofErr w:type="spellEnd"/>
      <w:r>
        <w:t xml:space="preserve"> defined</w:t>
      </w:r>
    </w:p>
    <w:p w:rsidR="00574D55" w:rsidRDefault="00574D55" w:rsidP="00574D55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>
        <w:t xml:space="preserve">Lactate &gt; 2.5 </w:t>
      </w:r>
      <w:proofErr w:type="spellStart"/>
      <w:r>
        <w:t>mmol</w:t>
      </w:r>
      <w:proofErr w:type="spellEnd"/>
      <w:r>
        <w:t>/L</w:t>
      </w:r>
    </w:p>
    <w:p w:rsidR="00574D55" w:rsidRDefault="00574D55" w:rsidP="00574D55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>
        <w:t xml:space="preserve">Lactate &gt; 4.0 </w:t>
      </w:r>
      <w:proofErr w:type="spellStart"/>
      <w:r>
        <w:t>mmol</w:t>
      </w:r>
      <w:proofErr w:type="spellEnd"/>
      <w:r>
        <w:t>/L</w:t>
      </w:r>
    </w:p>
    <w:p w:rsidR="00574D55" w:rsidRDefault="00574D55" w:rsidP="00574D55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>
        <w:t xml:space="preserve">Lactate &gt; 6.0 </w:t>
      </w:r>
      <w:proofErr w:type="spellStart"/>
      <w:r>
        <w:t>mmol</w:t>
      </w:r>
      <w:proofErr w:type="spellEnd"/>
      <w:r>
        <w:t>/L</w:t>
      </w:r>
    </w:p>
    <w:p w:rsidR="00574D55" w:rsidRDefault="00574D55" w:rsidP="00574D55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>
        <w:t xml:space="preserve">Lactate &gt; 8.0 </w:t>
      </w:r>
      <w:proofErr w:type="spellStart"/>
      <w:r>
        <w:t>mmol</w:t>
      </w:r>
      <w:proofErr w:type="spellEnd"/>
      <w:r>
        <w:t>/L</w:t>
      </w:r>
      <w:r>
        <w:br/>
      </w:r>
      <w:r>
        <w:br/>
      </w:r>
    </w:p>
    <w:p w:rsidR="00574D55" w:rsidRDefault="00574D55" w:rsidP="00574D55">
      <w:pPr>
        <w:autoSpaceDE w:val="0"/>
        <w:autoSpaceDN w:val="0"/>
        <w:adjustRightInd w:val="0"/>
        <w:spacing w:after="0" w:line="240" w:lineRule="auto"/>
      </w:pPr>
    </w:p>
    <w:p w:rsidR="00574D55" w:rsidRDefault="00574D55" w:rsidP="00574D55">
      <w:pPr>
        <w:autoSpaceDE w:val="0"/>
        <w:autoSpaceDN w:val="0"/>
        <w:adjustRightInd w:val="0"/>
        <w:spacing w:after="0" w:line="240" w:lineRule="auto"/>
      </w:pPr>
    </w:p>
    <w:p w:rsidR="00574D55" w:rsidRDefault="00574D55" w:rsidP="00574D55">
      <w:pPr>
        <w:autoSpaceDE w:val="0"/>
        <w:autoSpaceDN w:val="0"/>
        <w:adjustRightInd w:val="0"/>
        <w:spacing w:after="0" w:line="240" w:lineRule="auto"/>
      </w:pPr>
    </w:p>
    <w:p w:rsidR="00574D55" w:rsidRDefault="00574D55" w:rsidP="00574D55">
      <w:pPr>
        <w:autoSpaceDE w:val="0"/>
        <w:autoSpaceDN w:val="0"/>
        <w:adjustRightInd w:val="0"/>
        <w:spacing w:after="0" w:line="240" w:lineRule="auto"/>
      </w:pPr>
    </w:p>
    <w:p w:rsidR="00574D55" w:rsidRDefault="00574D55" w:rsidP="00574D55">
      <w:pPr>
        <w:autoSpaceDE w:val="0"/>
        <w:autoSpaceDN w:val="0"/>
        <w:adjustRightInd w:val="0"/>
        <w:spacing w:after="0" w:line="240" w:lineRule="auto"/>
      </w:pPr>
    </w:p>
    <w:p w:rsidR="00574D55" w:rsidRDefault="00574D55" w:rsidP="00574D55">
      <w:pPr>
        <w:autoSpaceDE w:val="0"/>
        <w:autoSpaceDN w:val="0"/>
        <w:adjustRightInd w:val="0"/>
        <w:spacing w:after="0" w:line="240" w:lineRule="auto"/>
      </w:pPr>
      <w:r>
        <w:t>Questions with Answers:</w:t>
      </w:r>
    </w:p>
    <w:p w:rsidR="00574D55" w:rsidRDefault="00574D55" w:rsidP="00574D55">
      <w:pPr>
        <w:autoSpaceDE w:val="0"/>
        <w:autoSpaceDN w:val="0"/>
        <w:adjustRightInd w:val="0"/>
        <w:spacing w:after="0" w:line="240" w:lineRule="auto"/>
      </w:pPr>
    </w:p>
    <w:p w:rsidR="00574D55" w:rsidRDefault="00574D55" w:rsidP="00574D5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</w:pPr>
      <w:r>
        <w:t xml:space="preserve">True or </w:t>
      </w:r>
      <w:r w:rsidRPr="00574D55">
        <w:rPr>
          <w:b/>
        </w:rPr>
        <w:t>False</w:t>
      </w:r>
      <w:r>
        <w:t>: A repeatable and very common finding in cats with septic peritonitis was bradycardia.</w:t>
      </w:r>
      <w:r>
        <w:br/>
      </w:r>
      <w:r>
        <w:br/>
      </w:r>
    </w:p>
    <w:p w:rsidR="00574D55" w:rsidRDefault="00574D55" w:rsidP="00574D5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</w:pPr>
      <w:r>
        <w:t>Median serum __________ activity was significantly lower in cats that survived.</w:t>
      </w:r>
    </w:p>
    <w:p w:rsidR="00574D55" w:rsidRDefault="00574D55" w:rsidP="00574D55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>Albumin</w:t>
      </w:r>
    </w:p>
    <w:p w:rsidR="00574D55" w:rsidRDefault="00574D55" w:rsidP="00574D55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>Glucose</w:t>
      </w:r>
    </w:p>
    <w:p w:rsidR="00574D55" w:rsidRPr="00574D55" w:rsidRDefault="00574D55" w:rsidP="00574D55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b/>
        </w:rPr>
      </w:pPr>
      <w:r w:rsidRPr="00574D55">
        <w:rPr>
          <w:b/>
        </w:rPr>
        <w:t>ALT</w:t>
      </w:r>
    </w:p>
    <w:p w:rsidR="00574D55" w:rsidRDefault="00574D55" w:rsidP="00574D55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>Lactate</w:t>
      </w:r>
    </w:p>
    <w:p w:rsidR="00574D55" w:rsidRDefault="00574D55" w:rsidP="00574D55">
      <w:pPr>
        <w:pStyle w:val="ListParagraph"/>
        <w:autoSpaceDE w:val="0"/>
        <w:autoSpaceDN w:val="0"/>
        <w:adjustRightInd w:val="0"/>
        <w:spacing w:after="0" w:line="240" w:lineRule="auto"/>
        <w:ind w:left="1440"/>
      </w:pPr>
    </w:p>
    <w:p w:rsidR="00574D55" w:rsidRDefault="00574D55" w:rsidP="00574D5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</w:pPr>
      <w:r>
        <w:t>List the two proposed mechanisms, listed in this paper, of bradycardia in cats with septic peritonitis</w:t>
      </w:r>
    </w:p>
    <w:p w:rsidR="00574D55" w:rsidRDefault="00574D55" w:rsidP="00574D55">
      <w:pPr>
        <w:pStyle w:val="ListParagraph"/>
        <w:autoSpaceDE w:val="0"/>
        <w:autoSpaceDN w:val="0"/>
        <w:adjustRightInd w:val="0"/>
        <w:spacing w:after="0" w:line="240" w:lineRule="auto"/>
      </w:pPr>
    </w:p>
    <w:p w:rsidR="00574D55" w:rsidRDefault="00574D55" w:rsidP="00574D5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The mechanism of this inappropriate bradycardia is unclear, but it has been postulated to be secondary to </w:t>
      </w:r>
      <w:r w:rsidRPr="00574D55">
        <w:rPr>
          <w:b/>
        </w:rPr>
        <w:t>increased vagal tone</w:t>
      </w:r>
      <w:r>
        <w:t xml:space="preserve"> or </w:t>
      </w:r>
      <w:r w:rsidRPr="00574D55">
        <w:rPr>
          <w:b/>
        </w:rPr>
        <w:t>cytokine-associated myocardial depression</w:t>
      </w:r>
      <w:r>
        <w:br/>
      </w:r>
      <w:r>
        <w:br/>
      </w:r>
    </w:p>
    <w:p w:rsidR="00574D55" w:rsidRDefault="00574D55" w:rsidP="00574D5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</w:pPr>
      <w:r>
        <w:t xml:space="preserve">In dogs a plasma lactate concentration &gt;____________ </w:t>
      </w:r>
      <w:proofErr w:type="spellStart"/>
      <w:r>
        <w:t>mmol</w:t>
      </w:r>
      <w:proofErr w:type="spellEnd"/>
      <w:r>
        <w:t>/L on admission was associated with mortality.</w:t>
      </w:r>
    </w:p>
    <w:p w:rsidR="00574D55" w:rsidRDefault="00574D55" w:rsidP="00574D55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>1.2</w:t>
      </w:r>
    </w:p>
    <w:p w:rsidR="00574D55" w:rsidRDefault="00574D55" w:rsidP="00574D55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>1.9</w:t>
      </w:r>
    </w:p>
    <w:p w:rsidR="00574D55" w:rsidRDefault="00574D55" w:rsidP="00574D55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>2.0</w:t>
      </w:r>
    </w:p>
    <w:p w:rsidR="00574D55" w:rsidRPr="00574D55" w:rsidRDefault="00574D55" w:rsidP="00574D55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b/>
        </w:rPr>
      </w:pPr>
      <w:r w:rsidRPr="00574D55">
        <w:rPr>
          <w:b/>
        </w:rPr>
        <w:t>2.5</w:t>
      </w:r>
      <w:r w:rsidRPr="00574D55">
        <w:rPr>
          <w:b/>
        </w:rPr>
        <w:br/>
      </w:r>
      <w:r w:rsidRPr="00574D55">
        <w:rPr>
          <w:b/>
        </w:rPr>
        <w:br/>
      </w:r>
    </w:p>
    <w:p w:rsidR="00574D55" w:rsidRDefault="00574D55" w:rsidP="00574D5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</w:pPr>
      <w:r w:rsidRPr="00574D55">
        <w:rPr>
          <w:b/>
        </w:rPr>
        <w:t>True</w:t>
      </w:r>
      <w:r>
        <w:t xml:space="preserve"> or False: </w:t>
      </w:r>
      <w:r w:rsidRPr="00C75C08">
        <w:t>Admission plasma lactate concentration was</w:t>
      </w:r>
      <w:r>
        <w:t xml:space="preserve"> predictive of the use of blood products and vasopressors</w:t>
      </w:r>
      <w:r>
        <w:br/>
      </w:r>
      <w:r>
        <w:br/>
      </w:r>
    </w:p>
    <w:p w:rsidR="00574D55" w:rsidRDefault="00574D55" w:rsidP="00574D5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</w:pPr>
      <w:r>
        <w:t xml:space="preserve">What is </w:t>
      </w:r>
      <w:proofErr w:type="spellStart"/>
      <w:r>
        <w:t>Lactime</w:t>
      </w:r>
      <w:proofErr w:type="spellEnd"/>
      <w:r>
        <w:t>?</w:t>
      </w:r>
      <w:r>
        <w:br/>
      </w:r>
      <w:r>
        <w:br/>
        <w:t xml:space="preserve">- </w:t>
      </w:r>
      <w:proofErr w:type="spellStart"/>
      <w:r>
        <w:t>Lactime</w:t>
      </w:r>
      <w:proofErr w:type="spellEnd"/>
      <w:r>
        <w:t xml:space="preserve"> is defined as the time lapsed from admission to normalization of plasma lactate concentration</w:t>
      </w:r>
      <w:r>
        <w:br/>
      </w:r>
      <w:r>
        <w:br/>
      </w:r>
    </w:p>
    <w:p w:rsidR="00574D55" w:rsidRDefault="00574D55" w:rsidP="00574D5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</w:pPr>
      <w:r w:rsidRPr="00574D55">
        <w:rPr>
          <w:b/>
        </w:rPr>
        <w:t>True</w:t>
      </w:r>
      <w:r>
        <w:t xml:space="preserve"> or False: </w:t>
      </w:r>
      <w:r w:rsidRPr="008A6441">
        <w:t>Post</w:t>
      </w:r>
      <w:r>
        <w:t>-</w:t>
      </w:r>
      <w:r w:rsidRPr="008A6441">
        <w:t xml:space="preserve">operative </w:t>
      </w:r>
      <w:proofErr w:type="spellStart"/>
      <w:r w:rsidRPr="008A6441">
        <w:t>hyperlactatemia</w:t>
      </w:r>
      <w:proofErr w:type="spellEnd"/>
      <w:r w:rsidRPr="008A6441">
        <w:t xml:space="preserve"> was</w:t>
      </w:r>
      <w:r>
        <w:t xml:space="preserve"> a negative prognostic indicator and in this patient population the majority of the patients died.</w:t>
      </w:r>
      <w:r>
        <w:br/>
      </w:r>
      <w:r>
        <w:br/>
      </w:r>
      <w:r>
        <w:br/>
      </w:r>
    </w:p>
    <w:p w:rsidR="00574D55" w:rsidRDefault="00574D55" w:rsidP="00574D5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</w:pPr>
      <w:r>
        <w:t>In the paper “</w:t>
      </w:r>
      <w:r w:rsidRPr="00574D55">
        <w:t>Plasma lactate concentrations in septic peritonitis: A retrospective study of 83 dogs (2007–2012)</w:t>
      </w:r>
      <w:r>
        <w:t xml:space="preserve"> “ how was severe </w:t>
      </w:r>
      <w:proofErr w:type="spellStart"/>
      <w:r>
        <w:t>hyperlactatemia</w:t>
      </w:r>
      <w:proofErr w:type="spellEnd"/>
      <w:r>
        <w:t xml:space="preserve"> defined</w:t>
      </w:r>
    </w:p>
    <w:p w:rsidR="00574D55" w:rsidRDefault="00574D55" w:rsidP="00574D55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 xml:space="preserve">Lactate &gt; 2.5 </w:t>
      </w:r>
      <w:proofErr w:type="spellStart"/>
      <w:r>
        <w:t>mmol</w:t>
      </w:r>
      <w:proofErr w:type="spellEnd"/>
      <w:r>
        <w:t>/L</w:t>
      </w:r>
    </w:p>
    <w:p w:rsidR="00574D55" w:rsidRPr="00574D55" w:rsidRDefault="00574D55" w:rsidP="00574D55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b/>
        </w:rPr>
      </w:pPr>
      <w:r w:rsidRPr="00574D55">
        <w:rPr>
          <w:b/>
        </w:rPr>
        <w:t xml:space="preserve">Lactate &gt; 4.0 </w:t>
      </w:r>
      <w:proofErr w:type="spellStart"/>
      <w:r w:rsidRPr="00574D55">
        <w:rPr>
          <w:b/>
        </w:rPr>
        <w:t>mmol</w:t>
      </w:r>
      <w:proofErr w:type="spellEnd"/>
      <w:r w:rsidRPr="00574D55">
        <w:rPr>
          <w:b/>
        </w:rPr>
        <w:t>/L</w:t>
      </w:r>
    </w:p>
    <w:p w:rsidR="00574D55" w:rsidRDefault="00574D55" w:rsidP="004B2BCF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 xml:space="preserve">Lactate &gt; 6.0 </w:t>
      </w:r>
      <w:proofErr w:type="spellStart"/>
      <w:r>
        <w:t>mmol</w:t>
      </w:r>
      <w:proofErr w:type="spellEnd"/>
      <w:r>
        <w:t>/L</w:t>
      </w:r>
    </w:p>
    <w:p w:rsidR="00574D55" w:rsidRPr="00C75C08" w:rsidRDefault="00574D55" w:rsidP="004B2BCF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 xml:space="preserve">Lactate &gt; 8.0 </w:t>
      </w:r>
      <w:proofErr w:type="spellStart"/>
      <w:r>
        <w:t>mmol</w:t>
      </w:r>
      <w:proofErr w:type="spellEnd"/>
      <w:r>
        <w:t>/L</w:t>
      </w:r>
    </w:p>
    <w:sectPr w:rsidR="00574D55" w:rsidRPr="00C75C08" w:rsidSect="00D3115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Univers-Black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62385"/>
    <w:multiLevelType w:val="hybridMultilevel"/>
    <w:tmpl w:val="9DB6C0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612E2"/>
    <w:multiLevelType w:val="hybridMultilevel"/>
    <w:tmpl w:val="9A622D30"/>
    <w:lvl w:ilvl="0" w:tplc="27D2070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Univers-Blac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1E7C66"/>
    <w:multiLevelType w:val="hybridMultilevel"/>
    <w:tmpl w:val="9DB6C0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15D"/>
    <w:rsid w:val="000600D9"/>
    <w:rsid w:val="00193756"/>
    <w:rsid w:val="00226329"/>
    <w:rsid w:val="00242286"/>
    <w:rsid w:val="00574D55"/>
    <w:rsid w:val="0085693F"/>
    <w:rsid w:val="008A3DFF"/>
    <w:rsid w:val="008A6441"/>
    <w:rsid w:val="009E387F"/>
    <w:rsid w:val="00B770BA"/>
    <w:rsid w:val="00C75C08"/>
    <w:rsid w:val="00D3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11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11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677</Words>
  <Characters>3861</Characters>
  <Application>Microsoft Macintosh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Smith</dc:creator>
  <cp:keywords/>
  <dc:description/>
  <cp:lastModifiedBy>valerie madden</cp:lastModifiedBy>
  <cp:revision>2</cp:revision>
  <dcterms:created xsi:type="dcterms:W3CDTF">2014-09-23T00:42:00Z</dcterms:created>
  <dcterms:modified xsi:type="dcterms:W3CDTF">2014-09-23T00:42:00Z</dcterms:modified>
</cp:coreProperties>
</file>