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156EBD" w14:textId="77777777" w:rsidR="006B35D2" w:rsidRPr="00E63301" w:rsidRDefault="006B35D2">
      <w:pPr>
        <w:rPr>
          <w:sz w:val="22"/>
          <w:szCs w:val="22"/>
        </w:rPr>
      </w:pPr>
    </w:p>
    <w:p w14:paraId="704619CE" w14:textId="77777777" w:rsidR="006B35D2" w:rsidRPr="00E63301" w:rsidRDefault="006B35D2">
      <w:pPr>
        <w:rPr>
          <w:sz w:val="22"/>
          <w:szCs w:val="22"/>
        </w:rPr>
      </w:pPr>
    </w:p>
    <w:p w14:paraId="4C58E92C" w14:textId="77777777" w:rsidR="006B35D2" w:rsidRPr="00E63301" w:rsidRDefault="006B35D2">
      <w:pPr>
        <w:rPr>
          <w:sz w:val="22"/>
          <w:szCs w:val="22"/>
          <w:u w:val="single"/>
        </w:rPr>
      </w:pPr>
      <w:r w:rsidRPr="00E63301">
        <w:rPr>
          <w:sz w:val="22"/>
          <w:szCs w:val="22"/>
          <w:u w:val="single"/>
        </w:rPr>
        <w:t xml:space="preserve">Chapter 24 Lung Mechanics Using Plethysmography and </w:t>
      </w:r>
      <w:proofErr w:type="spellStart"/>
      <w:r w:rsidRPr="00E63301">
        <w:rPr>
          <w:sz w:val="22"/>
          <w:szCs w:val="22"/>
          <w:u w:val="single"/>
        </w:rPr>
        <w:t>Spirometry</w:t>
      </w:r>
      <w:proofErr w:type="spellEnd"/>
    </w:p>
    <w:p w14:paraId="09F62836" w14:textId="77777777" w:rsidR="006B35D2" w:rsidRPr="00E63301" w:rsidRDefault="006B35D2">
      <w:pPr>
        <w:rPr>
          <w:sz w:val="22"/>
          <w:szCs w:val="22"/>
        </w:rPr>
      </w:pPr>
    </w:p>
    <w:p w14:paraId="43715052" w14:textId="77777777" w:rsidR="006B35D2" w:rsidRPr="00E63301" w:rsidRDefault="006B35D2" w:rsidP="006B35D2">
      <w:pPr>
        <w:rPr>
          <w:sz w:val="22"/>
          <w:szCs w:val="22"/>
        </w:rPr>
      </w:pPr>
      <w:r w:rsidRPr="00E63301">
        <w:rPr>
          <w:b/>
          <w:sz w:val="22"/>
          <w:szCs w:val="22"/>
          <w:u w:val="single"/>
        </w:rPr>
        <w:t>Key Points</w:t>
      </w:r>
      <w:r w:rsidRPr="00E63301">
        <w:rPr>
          <w:sz w:val="22"/>
          <w:szCs w:val="22"/>
        </w:rPr>
        <w:t>:</w:t>
      </w:r>
    </w:p>
    <w:p w14:paraId="6D23362C" w14:textId="77777777" w:rsidR="006B35D2" w:rsidRPr="00E63301" w:rsidRDefault="006B35D2" w:rsidP="006B35D2">
      <w:pPr>
        <w:rPr>
          <w:sz w:val="22"/>
          <w:szCs w:val="22"/>
        </w:rPr>
      </w:pPr>
    </w:p>
    <w:p w14:paraId="530F0391" w14:textId="6CDA6FDD" w:rsidR="004923D7" w:rsidRPr="00E63301" w:rsidRDefault="004923D7" w:rsidP="004923D7">
      <w:pPr>
        <w:widowControl w:val="0"/>
        <w:autoSpaceDE w:val="0"/>
        <w:autoSpaceDN w:val="0"/>
        <w:adjustRightInd w:val="0"/>
        <w:spacing w:after="240"/>
        <w:rPr>
          <w:rFonts w:cs="Times"/>
          <w:color w:val="1A1718"/>
          <w:sz w:val="22"/>
          <w:szCs w:val="22"/>
        </w:rPr>
      </w:pPr>
      <w:r w:rsidRPr="00E63301">
        <w:rPr>
          <w:rFonts w:cs="Times"/>
          <w:color w:val="1A1718"/>
          <w:sz w:val="22"/>
          <w:szCs w:val="22"/>
        </w:rPr>
        <w:t>The goal of pulmonary fu</w:t>
      </w:r>
      <w:r w:rsidR="007B1661" w:rsidRPr="00E63301">
        <w:rPr>
          <w:rFonts w:cs="Times"/>
          <w:color w:val="1A1718"/>
          <w:sz w:val="22"/>
          <w:szCs w:val="22"/>
        </w:rPr>
        <w:t>nction testing (PFT) is to pro</w:t>
      </w:r>
      <w:r w:rsidRPr="00E63301">
        <w:rPr>
          <w:rFonts w:cs="Times"/>
          <w:color w:val="1A1718"/>
          <w:sz w:val="22"/>
          <w:szCs w:val="22"/>
        </w:rPr>
        <w:t>vide an objective evaluation of the efficiency of the respiratory system to ventilate and exchange gases.</w:t>
      </w:r>
      <w:r w:rsidR="00E340CE">
        <w:rPr>
          <w:rFonts w:cs="Times"/>
          <w:color w:val="1A1718"/>
          <w:sz w:val="22"/>
          <w:szCs w:val="22"/>
        </w:rPr>
        <w:t xml:space="preserve"> </w:t>
      </w:r>
      <w:r w:rsidRPr="00E63301">
        <w:rPr>
          <w:rFonts w:cs="Times"/>
          <w:color w:val="1A1718"/>
          <w:sz w:val="22"/>
          <w:szCs w:val="22"/>
        </w:rPr>
        <w:t xml:space="preserve">PFT that has been described in small animal practice includes </w:t>
      </w:r>
      <w:proofErr w:type="spellStart"/>
      <w:r w:rsidRPr="00E63301">
        <w:rPr>
          <w:rFonts w:cs="Times"/>
          <w:color w:val="1A1718"/>
          <w:sz w:val="22"/>
          <w:szCs w:val="22"/>
        </w:rPr>
        <w:t>spirometry</w:t>
      </w:r>
      <w:proofErr w:type="spellEnd"/>
      <w:r w:rsidRPr="00E63301">
        <w:rPr>
          <w:rFonts w:cs="Times"/>
          <w:color w:val="1A1718"/>
          <w:sz w:val="22"/>
          <w:szCs w:val="22"/>
        </w:rPr>
        <w:t xml:space="preserve"> and tidal breathing flow-volume loop analysis, </w:t>
      </w:r>
      <w:proofErr w:type="spellStart"/>
      <w:r w:rsidRPr="00E63301">
        <w:rPr>
          <w:rFonts w:cs="Times"/>
          <w:color w:val="1A1718"/>
          <w:sz w:val="22"/>
          <w:szCs w:val="22"/>
        </w:rPr>
        <w:t>plethysmography</w:t>
      </w:r>
      <w:proofErr w:type="spellEnd"/>
      <w:r w:rsidRPr="00E63301">
        <w:rPr>
          <w:rFonts w:cs="Times"/>
          <w:color w:val="1A1718"/>
          <w:sz w:val="22"/>
          <w:szCs w:val="22"/>
        </w:rPr>
        <w:t>, and measurement of compliance and resistance.</w:t>
      </w:r>
    </w:p>
    <w:p w14:paraId="1456FBA8" w14:textId="77777777" w:rsidR="007B1661" w:rsidRPr="00E63301" w:rsidRDefault="007B1661" w:rsidP="007B1661">
      <w:pPr>
        <w:widowControl w:val="0"/>
        <w:autoSpaceDE w:val="0"/>
        <w:autoSpaceDN w:val="0"/>
        <w:adjustRightInd w:val="0"/>
        <w:spacing w:after="240"/>
        <w:rPr>
          <w:rFonts w:cs="Times"/>
          <w:color w:val="1A1718"/>
          <w:sz w:val="22"/>
          <w:szCs w:val="22"/>
        </w:rPr>
      </w:pPr>
      <w:r w:rsidRPr="00E63301">
        <w:rPr>
          <w:rFonts w:cs="Times"/>
          <w:color w:val="1A1718"/>
          <w:sz w:val="22"/>
          <w:szCs w:val="22"/>
        </w:rPr>
        <w:t xml:space="preserve">There are two major lung volume categories: </w:t>
      </w:r>
    </w:p>
    <w:p w14:paraId="76BE59E5" w14:textId="4D83BE6A" w:rsidR="007B1661" w:rsidRPr="00E63301" w:rsidRDefault="007B1661" w:rsidP="007B1661">
      <w:pPr>
        <w:pStyle w:val="ListParagraph"/>
        <w:widowControl w:val="0"/>
        <w:numPr>
          <w:ilvl w:val="0"/>
          <w:numId w:val="1"/>
        </w:numPr>
        <w:autoSpaceDE w:val="0"/>
        <w:autoSpaceDN w:val="0"/>
        <w:adjustRightInd w:val="0"/>
        <w:spacing w:after="240"/>
        <w:rPr>
          <w:rFonts w:cs="Times"/>
          <w:sz w:val="22"/>
          <w:szCs w:val="22"/>
        </w:rPr>
      </w:pPr>
      <w:r w:rsidRPr="00E63301">
        <w:rPr>
          <w:rFonts w:cs="Times"/>
          <w:color w:val="1A1718"/>
          <w:sz w:val="22"/>
          <w:szCs w:val="22"/>
        </w:rPr>
        <w:t>Dynamic lung volumes, including volumes that are displaced with breathing</w:t>
      </w:r>
    </w:p>
    <w:p w14:paraId="0DDAA7FB" w14:textId="1ACC7AA3" w:rsidR="007B1661" w:rsidRPr="00E63301" w:rsidRDefault="007B1661" w:rsidP="007B1661">
      <w:pPr>
        <w:pStyle w:val="ListParagraph"/>
        <w:widowControl w:val="0"/>
        <w:numPr>
          <w:ilvl w:val="0"/>
          <w:numId w:val="1"/>
        </w:numPr>
        <w:autoSpaceDE w:val="0"/>
        <w:autoSpaceDN w:val="0"/>
        <w:adjustRightInd w:val="0"/>
        <w:spacing w:after="240"/>
        <w:rPr>
          <w:rFonts w:cs="Times"/>
          <w:sz w:val="22"/>
          <w:szCs w:val="22"/>
        </w:rPr>
      </w:pPr>
      <w:r w:rsidRPr="00E63301">
        <w:rPr>
          <w:rFonts w:cs="Times"/>
          <w:color w:val="1A1718"/>
          <w:sz w:val="22"/>
          <w:szCs w:val="22"/>
        </w:rPr>
        <w:t>Static lung volumes, which include gas trapped in the chest.</w:t>
      </w:r>
    </w:p>
    <w:p w14:paraId="6E34C69C" w14:textId="77777777" w:rsidR="007B1661" w:rsidRPr="00E63301" w:rsidRDefault="007B1661" w:rsidP="007B1661">
      <w:pPr>
        <w:widowControl w:val="0"/>
        <w:autoSpaceDE w:val="0"/>
        <w:autoSpaceDN w:val="0"/>
        <w:adjustRightInd w:val="0"/>
        <w:spacing w:after="240"/>
        <w:rPr>
          <w:rFonts w:cs="Times"/>
          <w:color w:val="1A1718"/>
          <w:sz w:val="22"/>
          <w:szCs w:val="22"/>
        </w:rPr>
      </w:pPr>
      <w:r w:rsidRPr="00E63301">
        <w:rPr>
          <w:rFonts w:cs="Times"/>
          <w:color w:val="1A1718"/>
          <w:sz w:val="22"/>
          <w:szCs w:val="22"/>
        </w:rPr>
        <w:t>The dynamic lung volumes include:</w:t>
      </w:r>
    </w:p>
    <w:p w14:paraId="4860C25E" w14:textId="439CE5AE" w:rsidR="007B1661" w:rsidRPr="00E63301" w:rsidRDefault="007B1661" w:rsidP="007B1661">
      <w:pPr>
        <w:pStyle w:val="ListParagraph"/>
        <w:widowControl w:val="0"/>
        <w:numPr>
          <w:ilvl w:val="0"/>
          <w:numId w:val="2"/>
        </w:numPr>
        <w:autoSpaceDE w:val="0"/>
        <w:autoSpaceDN w:val="0"/>
        <w:adjustRightInd w:val="0"/>
        <w:spacing w:after="240"/>
        <w:rPr>
          <w:rFonts w:cs="Times"/>
          <w:color w:val="1A1718"/>
          <w:sz w:val="22"/>
          <w:szCs w:val="22"/>
        </w:rPr>
      </w:pPr>
      <w:r w:rsidRPr="00E63301">
        <w:rPr>
          <w:rFonts w:cs="Times"/>
          <w:color w:val="1A1718"/>
          <w:sz w:val="22"/>
          <w:szCs w:val="22"/>
        </w:rPr>
        <w:t>TV = the amount of air in an average breath at rest</w:t>
      </w:r>
    </w:p>
    <w:p w14:paraId="7E0B26FF" w14:textId="77777777" w:rsidR="007B1661" w:rsidRPr="00E63301" w:rsidRDefault="007B1661" w:rsidP="007B1661">
      <w:pPr>
        <w:pStyle w:val="ListParagraph"/>
        <w:widowControl w:val="0"/>
        <w:numPr>
          <w:ilvl w:val="0"/>
          <w:numId w:val="2"/>
        </w:numPr>
        <w:autoSpaceDE w:val="0"/>
        <w:autoSpaceDN w:val="0"/>
        <w:adjustRightInd w:val="0"/>
        <w:spacing w:after="240"/>
        <w:rPr>
          <w:rFonts w:cs="Times"/>
          <w:color w:val="1A1718"/>
          <w:sz w:val="22"/>
          <w:szCs w:val="22"/>
        </w:rPr>
      </w:pPr>
      <w:r w:rsidRPr="00E63301">
        <w:rPr>
          <w:rFonts w:cs="Times"/>
          <w:color w:val="1A1718"/>
          <w:sz w:val="22"/>
          <w:szCs w:val="22"/>
        </w:rPr>
        <w:t>IRV = the amount of air that can be inspired in excess of the normal tidal breath</w:t>
      </w:r>
    </w:p>
    <w:p w14:paraId="760F4245" w14:textId="494D0985" w:rsidR="007B1661" w:rsidRPr="00E63301" w:rsidRDefault="007B1661" w:rsidP="007B1661">
      <w:pPr>
        <w:pStyle w:val="ListParagraph"/>
        <w:widowControl w:val="0"/>
        <w:numPr>
          <w:ilvl w:val="0"/>
          <w:numId w:val="2"/>
        </w:numPr>
        <w:autoSpaceDE w:val="0"/>
        <w:autoSpaceDN w:val="0"/>
        <w:adjustRightInd w:val="0"/>
        <w:spacing w:after="240"/>
        <w:rPr>
          <w:rFonts w:cs="Times"/>
          <w:color w:val="1A1718"/>
          <w:sz w:val="22"/>
          <w:szCs w:val="22"/>
        </w:rPr>
      </w:pPr>
      <w:r w:rsidRPr="00E63301">
        <w:rPr>
          <w:rFonts w:cs="Times"/>
          <w:color w:val="1A1718"/>
          <w:sz w:val="22"/>
          <w:szCs w:val="22"/>
        </w:rPr>
        <w:t>ERV = the amount of air that can be exhaled in excess of the normal tidal expiration</w:t>
      </w:r>
    </w:p>
    <w:p w14:paraId="1DAE9A8C" w14:textId="6E25C965" w:rsidR="003126C9" w:rsidRPr="00E63301" w:rsidRDefault="003126C9" w:rsidP="00F155AC">
      <w:pPr>
        <w:pStyle w:val="ListParagraph"/>
        <w:widowControl w:val="0"/>
        <w:numPr>
          <w:ilvl w:val="0"/>
          <w:numId w:val="2"/>
        </w:numPr>
        <w:autoSpaceDE w:val="0"/>
        <w:autoSpaceDN w:val="0"/>
        <w:adjustRightInd w:val="0"/>
        <w:spacing w:after="240"/>
        <w:rPr>
          <w:rFonts w:cs="Times"/>
          <w:sz w:val="22"/>
          <w:szCs w:val="22"/>
        </w:rPr>
      </w:pPr>
      <w:r w:rsidRPr="00E63301">
        <w:rPr>
          <w:rFonts w:cs="Times"/>
          <w:color w:val="1A1718"/>
          <w:sz w:val="22"/>
          <w:szCs w:val="22"/>
        </w:rPr>
        <w:t>VC = ERV + TV + IRV</w:t>
      </w:r>
    </w:p>
    <w:p w14:paraId="21D6B68F" w14:textId="088B88A9" w:rsidR="004923D7" w:rsidRPr="00E63301" w:rsidRDefault="00DD1F59" w:rsidP="004923D7">
      <w:pPr>
        <w:widowControl w:val="0"/>
        <w:autoSpaceDE w:val="0"/>
        <w:autoSpaceDN w:val="0"/>
        <w:adjustRightInd w:val="0"/>
        <w:spacing w:after="240"/>
        <w:rPr>
          <w:rFonts w:cs="Times"/>
          <w:sz w:val="22"/>
          <w:szCs w:val="22"/>
        </w:rPr>
      </w:pPr>
      <w:r w:rsidRPr="00E63301">
        <w:rPr>
          <w:rFonts w:cs="Times"/>
          <w:sz w:val="22"/>
          <w:szCs w:val="22"/>
        </w:rPr>
        <w:t>The static lung volumes include:</w:t>
      </w:r>
    </w:p>
    <w:p w14:paraId="5871D7C7" w14:textId="133CA03B" w:rsidR="00DD1F59" w:rsidRPr="00E63301" w:rsidRDefault="00DD1F59" w:rsidP="00DD1F59">
      <w:pPr>
        <w:pStyle w:val="ListParagraph"/>
        <w:widowControl w:val="0"/>
        <w:numPr>
          <w:ilvl w:val="0"/>
          <w:numId w:val="3"/>
        </w:numPr>
        <w:autoSpaceDE w:val="0"/>
        <w:autoSpaceDN w:val="0"/>
        <w:adjustRightInd w:val="0"/>
        <w:spacing w:after="240"/>
        <w:rPr>
          <w:rFonts w:cs="Times"/>
          <w:sz w:val="22"/>
          <w:szCs w:val="22"/>
        </w:rPr>
      </w:pPr>
      <w:r w:rsidRPr="00E63301">
        <w:rPr>
          <w:rFonts w:cs="Times"/>
          <w:color w:val="1A1718"/>
          <w:sz w:val="22"/>
          <w:szCs w:val="22"/>
        </w:rPr>
        <w:t>FRC = the amount of air remaining in the lungs after tidal expiration</w:t>
      </w:r>
    </w:p>
    <w:p w14:paraId="4C5E334D" w14:textId="17DBBA6C" w:rsidR="00DD1F59" w:rsidRPr="00E63301" w:rsidRDefault="00DD1F59" w:rsidP="00DD1F59">
      <w:pPr>
        <w:pStyle w:val="ListParagraph"/>
        <w:widowControl w:val="0"/>
        <w:numPr>
          <w:ilvl w:val="0"/>
          <w:numId w:val="3"/>
        </w:numPr>
        <w:autoSpaceDE w:val="0"/>
        <w:autoSpaceDN w:val="0"/>
        <w:adjustRightInd w:val="0"/>
        <w:spacing w:after="240"/>
        <w:rPr>
          <w:rFonts w:cs="Times"/>
          <w:sz w:val="22"/>
          <w:szCs w:val="22"/>
        </w:rPr>
      </w:pPr>
      <w:r w:rsidRPr="00E63301">
        <w:rPr>
          <w:rFonts w:cs="Times"/>
          <w:color w:val="1A1718"/>
          <w:sz w:val="22"/>
          <w:szCs w:val="22"/>
        </w:rPr>
        <w:t>RV = the air remaining in the lungs after ERV</w:t>
      </w:r>
    </w:p>
    <w:p w14:paraId="46BFCD90" w14:textId="77777777" w:rsidR="00DD1F59" w:rsidRPr="00E63301" w:rsidRDefault="00DD1F59" w:rsidP="004923D7">
      <w:pPr>
        <w:widowControl w:val="0"/>
        <w:autoSpaceDE w:val="0"/>
        <w:autoSpaceDN w:val="0"/>
        <w:adjustRightInd w:val="0"/>
        <w:spacing w:after="240"/>
        <w:rPr>
          <w:rFonts w:cs="Times"/>
          <w:sz w:val="22"/>
          <w:szCs w:val="22"/>
        </w:rPr>
      </w:pPr>
    </w:p>
    <w:p w14:paraId="7977CE74" w14:textId="5FB7A00B" w:rsidR="00F155AC" w:rsidRPr="00E63301" w:rsidRDefault="00F155AC" w:rsidP="00F155AC">
      <w:pPr>
        <w:widowControl w:val="0"/>
        <w:autoSpaceDE w:val="0"/>
        <w:autoSpaceDN w:val="0"/>
        <w:adjustRightInd w:val="0"/>
        <w:spacing w:after="240"/>
        <w:rPr>
          <w:rFonts w:cs="Times"/>
          <w:sz w:val="22"/>
          <w:szCs w:val="22"/>
        </w:rPr>
      </w:pPr>
      <w:r w:rsidRPr="00E63301">
        <w:rPr>
          <w:rFonts w:cs="Times"/>
          <w:color w:val="1A1718"/>
          <w:sz w:val="22"/>
          <w:szCs w:val="22"/>
        </w:rPr>
        <w:t>Total lung capacity (TLC) is the sum of VC and residual volume (RV) and includes both static (RV) and dynamic (VC) lung volumes</w:t>
      </w:r>
    </w:p>
    <w:p w14:paraId="4B269B78" w14:textId="77777777" w:rsidR="00CD680F" w:rsidRPr="00E63301" w:rsidRDefault="00CD680F" w:rsidP="00CD680F">
      <w:pPr>
        <w:widowControl w:val="0"/>
        <w:autoSpaceDE w:val="0"/>
        <w:autoSpaceDN w:val="0"/>
        <w:adjustRightInd w:val="0"/>
        <w:spacing w:after="240"/>
        <w:rPr>
          <w:rFonts w:cs="Times"/>
          <w:sz w:val="22"/>
          <w:szCs w:val="22"/>
        </w:rPr>
      </w:pPr>
      <w:r w:rsidRPr="00E63301">
        <w:rPr>
          <w:rFonts w:cs="Times"/>
          <w:color w:val="1A1718"/>
          <w:sz w:val="22"/>
          <w:szCs w:val="22"/>
        </w:rPr>
        <w:t>Dynamic lung volume measurements are typically measured with a device called a spirometer, a simple instrument that is calibrated to measure volumes.</w:t>
      </w:r>
    </w:p>
    <w:p w14:paraId="04BAD435" w14:textId="5334EDFA" w:rsidR="00CD680F" w:rsidRDefault="00CD680F" w:rsidP="00CD680F">
      <w:pPr>
        <w:widowControl w:val="0"/>
        <w:autoSpaceDE w:val="0"/>
        <w:autoSpaceDN w:val="0"/>
        <w:adjustRightInd w:val="0"/>
        <w:spacing w:after="240"/>
        <w:rPr>
          <w:rFonts w:cs="Times"/>
          <w:color w:val="1A1718"/>
          <w:sz w:val="22"/>
          <w:szCs w:val="22"/>
        </w:rPr>
      </w:pPr>
      <w:r w:rsidRPr="00E63301">
        <w:rPr>
          <w:rFonts w:cs="Times"/>
          <w:color w:val="1A1718"/>
          <w:sz w:val="22"/>
          <w:szCs w:val="22"/>
        </w:rPr>
        <w:t>The spirometer is capable of accurately measuring tidal volume and minute ventilation in individual patients. In addition, a spirometer may be used to accurately measure the volume of air delivered to a patient by a mechanical ventilator.</w:t>
      </w:r>
    </w:p>
    <w:p w14:paraId="27752C15" w14:textId="6B2AE8B9" w:rsidR="008A7C76" w:rsidRDefault="008A7C76" w:rsidP="008A7C76">
      <w:pPr>
        <w:widowControl w:val="0"/>
        <w:autoSpaceDE w:val="0"/>
        <w:autoSpaceDN w:val="0"/>
        <w:adjustRightInd w:val="0"/>
        <w:spacing w:after="240"/>
        <w:rPr>
          <w:rFonts w:ascii="Times" w:hAnsi="Times" w:cs="Times"/>
        </w:rPr>
      </w:pPr>
      <w:proofErr w:type="spellStart"/>
      <w:r>
        <w:rPr>
          <w:rFonts w:ascii="Times" w:hAnsi="Times" w:cs="Times"/>
        </w:rPr>
        <w:t>Spirometry</w:t>
      </w:r>
      <w:proofErr w:type="spellEnd"/>
      <w:r>
        <w:rPr>
          <w:rFonts w:ascii="Times" w:hAnsi="Times" w:cs="Times"/>
        </w:rPr>
        <w:t xml:space="preserve"> </w:t>
      </w:r>
      <w:r>
        <w:rPr>
          <w:rFonts w:ascii="Times" w:hAnsi="Times" w:cs="Times"/>
        </w:rPr>
        <w:t xml:space="preserve">can be used to diagnose airway obstructions in veterinary patients with conditions such as laryngeal paralysis, tracheal collapse, or brachycephalic airway disease. </w:t>
      </w:r>
      <w:proofErr w:type="spellStart"/>
      <w:r>
        <w:rPr>
          <w:rFonts w:ascii="Times" w:hAnsi="Times" w:cs="Times"/>
        </w:rPr>
        <w:t>Spirometry</w:t>
      </w:r>
      <w:proofErr w:type="spellEnd"/>
      <w:r>
        <w:rPr>
          <w:rFonts w:ascii="Times" w:hAnsi="Times" w:cs="Times"/>
        </w:rPr>
        <w:t xml:space="preserve"> can also be used to evaluate </w:t>
      </w:r>
      <w:proofErr w:type="spellStart"/>
      <w:r>
        <w:rPr>
          <w:rFonts w:ascii="Times" w:hAnsi="Times" w:cs="Times"/>
        </w:rPr>
        <w:t>ventilatory</w:t>
      </w:r>
      <w:proofErr w:type="spellEnd"/>
      <w:r>
        <w:rPr>
          <w:rFonts w:ascii="Times" w:hAnsi="Times" w:cs="Times"/>
        </w:rPr>
        <w:t xml:space="preserve"> funct</w:t>
      </w:r>
      <w:r>
        <w:rPr>
          <w:rFonts w:ascii="Times" w:hAnsi="Times" w:cs="Times"/>
        </w:rPr>
        <w:t>ion in animals with neuro</w:t>
      </w:r>
      <w:r>
        <w:rPr>
          <w:rFonts w:ascii="Times" w:hAnsi="Times" w:cs="Times"/>
        </w:rPr>
        <w:t>muscular disease, or after anesthesia.</w:t>
      </w:r>
      <w:r w:rsidR="009251DE">
        <w:rPr>
          <w:rFonts w:ascii="Times" w:hAnsi="Times" w:cs="Times"/>
        </w:rPr>
        <w:t xml:space="preserve"> </w:t>
      </w:r>
      <w:proofErr w:type="spellStart"/>
      <w:r w:rsidR="009251DE">
        <w:rPr>
          <w:rFonts w:ascii="Times" w:hAnsi="Times" w:cs="Times"/>
        </w:rPr>
        <w:t>Spirometry</w:t>
      </w:r>
      <w:proofErr w:type="spellEnd"/>
      <w:r w:rsidR="009251DE">
        <w:rPr>
          <w:rFonts w:ascii="Times" w:hAnsi="Times" w:cs="Times"/>
        </w:rPr>
        <w:t xml:space="preserve"> can be performed using a handheld spirometer or a </w:t>
      </w:r>
      <w:proofErr w:type="spellStart"/>
      <w:r w:rsidR="009251DE">
        <w:rPr>
          <w:rFonts w:ascii="Times" w:hAnsi="Times" w:cs="Times"/>
        </w:rPr>
        <w:t>pneumotachograph</w:t>
      </w:r>
      <w:proofErr w:type="spellEnd"/>
      <w:r w:rsidR="009251DE">
        <w:rPr>
          <w:rFonts w:ascii="Times" w:hAnsi="Times" w:cs="Times"/>
        </w:rPr>
        <w:t xml:space="preserve">, which is connected to an endotracheal tube in an anesthetized patient, or attached to a tight </w:t>
      </w:r>
      <w:proofErr w:type="gramStart"/>
      <w:r w:rsidR="009251DE">
        <w:rPr>
          <w:rFonts w:ascii="Times" w:hAnsi="Times" w:cs="Times"/>
        </w:rPr>
        <w:t>face mask</w:t>
      </w:r>
      <w:proofErr w:type="gramEnd"/>
      <w:r w:rsidR="009251DE">
        <w:rPr>
          <w:rFonts w:ascii="Times" w:hAnsi="Times" w:cs="Times"/>
        </w:rPr>
        <w:t xml:space="preserve"> fitted over the snout of an awake patient. The </w:t>
      </w:r>
      <w:proofErr w:type="spellStart"/>
      <w:r w:rsidR="009251DE">
        <w:rPr>
          <w:rFonts w:ascii="Times" w:hAnsi="Times" w:cs="Times"/>
        </w:rPr>
        <w:t>pneumotachograph</w:t>
      </w:r>
      <w:proofErr w:type="spellEnd"/>
      <w:r w:rsidR="009251DE">
        <w:rPr>
          <w:rFonts w:ascii="Times" w:hAnsi="Times" w:cs="Times"/>
        </w:rPr>
        <w:t xml:space="preserve"> is used to measure flow rates and duration of the various segments of a given breath, including inspiratory time, expiratory time, tidal volume, and peak inspiratory flow (PIF) and peak expiratory flow (PEF) rates</w:t>
      </w:r>
      <w:bookmarkStart w:id="0" w:name="_GoBack"/>
      <w:bookmarkEnd w:id="0"/>
    </w:p>
    <w:p w14:paraId="17E79CBA" w14:textId="77777777" w:rsidR="008A7C76" w:rsidRPr="00E63301" w:rsidRDefault="008A7C76" w:rsidP="00CD680F">
      <w:pPr>
        <w:widowControl w:val="0"/>
        <w:autoSpaceDE w:val="0"/>
        <w:autoSpaceDN w:val="0"/>
        <w:adjustRightInd w:val="0"/>
        <w:spacing w:after="240"/>
        <w:rPr>
          <w:rFonts w:cs="Times"/>
          <w:sz w:val="22"/>
          <w:szCs w:val="22"/>
        </w:rPr>
      </w:pPr>
    </w:p>
    <w:p w14:paraId="3C4AABAA" w14:textId="59C40727" w:rsidR="008D111B" w:rsidRPr="00E63301" w:rsidRDefault="008D111B" w:rsidP="008D111B">
      <w:pPr>
        <w:widowControl w:val="0"/>
        <w:autoSpaceDE w:val="0"/>
        <w:autoSpaceDN w:val="0"/>
        <w:adjustRightInd w:val="0"/>
        <w:spacing w:after="240"/>
        <w:rPr>
          <w:rFonts w:cs="Times"/>
          <w:sz w:val="22"/>
          <w:szCs w:val="22"/>
        </w:rPr>
      </w:pPr>
      <w:r w:rsidRPr="00E63301">
        <w:rPr>
          <w:rFonts w:cs="Times"/>
          <w:color w:val="1A1718"/>
          <w:sz w:val="22"/>
          <w:szCs w:val="22"/>
        </w:rPr>
        <w:t xml:space="preserve">Static lung volume (FRC and VC) measurement requires a different technique. Most commonly, an inert gas dilution method is used; however, </w:t>
      </w:r>
      <w:proofErr w:type="spellStart"/>
      <w:r w:rsidRPr="00E63301">
        <w:rPr>
          <w:rFonts w:cs="Times"/>
          <w:color w:val="1A1718"/>
          <w:sz w:val="22"/>
          <w:szCs w:val="22"/>
        </w:rPr>
        <w:t>plethysmography</w:t>
      </w:r>
      <w:proofErr w:type="spellEnd"/>
      <w:r w:rsidRPr="00E63301">
        <w:rPr>
          <w:rFonts w:cs="Times"/>
          <w:color w:val="1A1718"/>
          <w:sz w:val="22"/>
          <w:szCs w:val="22"/>
        </w:rPr>
        <w:t xml:space="preserve"> is considered the gold standard. Gas dilution methodology requires the patient to breathe a known concentration of helium. Helium is relatively insoluble in blood, and over time the concent</w:t>
      </w:r>
      <w:r w:rsidR="005C6FE5" w:rsidRPr="00E63301">
        <w:rPr>
          <w:rFonts w:cs="Times"/>
          <w:color w:val="1A1718"/>
          <w:sz w:val="22"/>
          <w:szCs w:val="22"/>
        </w:rPr>
        <w:t>rations in the lung and the re</w:t>
      </w:r>
      <w:r w:rsidRPr="00E63301">
        <w:rPr>
          <w:rFonts w:cs="Times"/>
          <w:color w:val="1A1718"/>
          <w:sz w:val="22"/>
          <w:szCs w:val="22"/>
        </w:rPr>
        <w:t>breathing device will equilibrate and reach a steady state. Using the equation:</w:t>
      </w:r>
    </w:p>
    <w:p w14:paraId="17A87F7D" w14:textId="747833D3" w:rsidR="008D111B" w:rsidRPr="00E63301" w:rsidRDefault="008D111B" w:rsidP="008D111B">
      <w:pPr>
        <w:widowControl w:val="0"/>
        <w:autoSpaceDE w:val="0"/>
        <w:autoSpaceDN w:val="0"/>
        <w:adjustRightInd w:val="0"/>
        <w:spacing w:after="240"/>
        <w:rPr>
          <w:rFonts w:cs="Times"/>
          <w:sz w:val="22"/>
          <w:szCs w:val="22"/>
        </w:rPr>
      </w:pPr>
      <w:r w:rsidRPr="00E63301">
        <w:rPr>
          <w:rFonts w:cs="Times"/>
          <w:color w:val="1A1718"/>
          <w:sz w:val="22"/>
          <w:szCs w:val="22"/>
        </w:rPr>
        <w:t>C</w:t>
      </w:r>
      <w:r w:rsidRPr="00E63301">
        <w:rPr>
          <w:rFonts w:cs="Times"/>
          <w:color w:val="1A1718"/>
          <w:position w:val="-6"/>
          <w:sz w:val="22"/>
          <w:szCs w:val="22"/>
        </w:rPr>
        <w:t xml:space="preserve">1 </w:t>
      </w:r>
      <w:r w:rsidRPr="00E63301">
        <w:rPr>
          <w:rFonts w:cs="Times"/>
          <w:color w:val="1A1718"/>
          <w:sz w:val="22"/>
          <w:szCs w:val="22"/>
        </w:rPr>
        <w:t>V</w:t>
      </w:r>
      <w:r w:rsidRPr="00E63301">
        <w:rPr>
          <w:rFonts w:cs="Times"/>
          <w:color w:val="1A1718"/>
          <w:position w:val="-6"/>
          <w:sz w:val="22"/>
          <w:szCs w:val="22"/>
        </w:rPr>
        <w:t>1</w:t>
      </w:r>
      <w:r w:rsidRPr="00E63301">
        <w:rPr>
          <w:rFonts w:cs="Times"/>
          <w:color w:val="1A1718"/>
          <w:sz w:val="22"/>
          <w:szCs w:val="22"/>
        </w:rPr>
        <w:t>=C</w:t>
      </w:r>
      <w:r w:rsidRPr="00E63301">
        <w:rPr>
          <w:rFonts w:cs="Times"/>
          <w:color w:val="1A1718"/>
          <w:position w:val="-6"/>
          <w:sz w:val="22"/>
          <w:szCs w:val="22"/>
        </w:rPr>
        <w:t xml:space="preserve">2 </w:t>
      </w:r>
      <w:r w:rsidRPr="00E63301">
        <w:rPr>
          <w:rFonts w:cs="Times"/>
          <w:color w:val="1A1718"/>
          <w:sz w:val="22"/>
          <w:szCs w:val="22"/>
        </w:rPr>
        <w:t>(V</w:t>
      </w:r>
      <w:r w:rsidRPr="00E63301">
        <w:rPr>
          <w:rFonts w:cs="Times"/>
          <w:color w:val="1A1718"/>
          <w:position w:val="-6"/>
          <w:sz w:val="22"/>
          <w:szCs w:val="22"/>
        </w:rPr>
        <w:t>1</w:t>
      </w:r>
      <w:r w:rsidRPr="00E63301">
        <w:rPr>
          <w:rFonts w:cs="Times"/>
          <w:color w:val="1A1718"/>
          <w:sz w:val="22"/>
          <w:szCs w:val="22"/>
        </w:rPr>
        <w:t>+V</w:t>
      </w:r>
      <w:r w:rsidRPr="00E63301">
        <w:rPr>
          <w:rFonts w:cs="Times"/>
          <w:color w:val="1A1718"/>
          <w:position w:val="-6"/>
          <w:sz w:val="22"/>
          <w:szCs w:val="22"/>
        </w:rPr>
        <w:t>2</w:t>
      </w:r>
      <w:r w:rsidRPr="00E63301">
        <w:rPr>
          <w:rFonts w:cs="Times"/>
          <w:color w:val="1A1718"/>
          <w:sz w:val="22"/>
          <w:szCs w:val="22"/>
        </w:rPr>
        <w:t>)</w:t>
      </w:r>
    </w:p>
    <w:p w14:paraId="6CC04573" w14:textId="1C5F1A4E" w:rsidR="008D111B" w:rsidRPr="00E63301" w:rsidRDefault="008D111B" w:rsidP="008D111B">
      <w:pPr>
        <w:widowControl w:val="0"/>
        <w:autoSpaceDE w:val="0"/>
        <w:autoSpaceDN w:val="0"/>
        <w:adjustRightInd w:val="0"/>
        <w:spacing w:after="240"/>
        <w:rPr>
          <w:rFonts w:cs="Times"/>
          <w:sz w:val="22"/>
          <w:szCs w:val="22"/>
        </w:rPr>
      </w:pPr>
    </w:p>
    <w:p w14:paraId="7D394A82" w14:textId="6415F6ED" w:rsidR="005C6FE5" w:rsidRPr="00E63301" w:rsidRDefault="00D9276D" w:rsidP="005C6FE5">
      <w:pPr>
        <w:widowControl w:val="0"/>
        <w:autoSpaceDE w:val="0"/>
        <w:autoSpaceDN w:val="0"/>
        <w:adjustRightInd w:val="0"/>
        <w:spacing w:after="240"/>
        <w:rPr>
          <w:rFonts w:cs="Times"/>
          <w:sz w:val="22"/>
          <w:szCs w:val="22"/>
        </w:rPr>
      </w:pPr>
      <w:r w:rsidRPr="00E63301">
        <w:rPr>
          <w:rFonts w:cs="Times"/>
          <w:color w:val="1A1718"/>
          <w:sz w:val="22"/>
          <w:szCs w:val="22"/>
        </w:rPr>
        <w:t>Where</w:t>
      </w:r>
      <w:r w:rsidR="005C6FE5" w:rsidRPr="00E63301">
        <w:rPr>
          <w:rFonts w:cs="Times"/>
          <w:color w:val="1A1718"/>
          <w:sz w:val="22"/>
          <w:szCs w:val="22"/>
        </w:rPr>
        <w:t xml:space="preserve"> C equals the concentration of helium and V equals volume, solving for V</w:t>
      </w:r>
      <w:r w:rsidR="005C6FE5" w:rsidRPr="00E63301">
        <w:rPr>
          <w:rFonts w:cs="Times"/>
          <w:color w:val="1A1718"/>
          <w:position w:val="-6"/>
          <w:sz w:val="22"/>
          <w:szCs w:val="22"/>
        </w:rPr>
        <w:t xml:space="preserve">2 </w:t>
      </w:r>
      <w:r w:rsidRPr="00E63301">
        <w:rPr>
          <w:rFonts w:cs="Times"/>
          <w:color w:val="1A1718"/>
          <w:sz w:val="22"/>
          <w:szCs w:val="22"/>
        </w:rPr>
        <w:t>will result in the determi</w:t>
      </w:r>
      <w:r w:rsidR="005C6FE5" w:rsidRPr="00E63301">
        <w:rPr>
          <w:rFonts w:cs="Times"/>
          <w:color w:val="1A1718"/>
          <w:sz w:val="22"/>
          <w:szCs w:val="22"/>
        </w:rPr>
        <w:t>nation of FRC:</w:t>
      </w:r>
    </w:p>
    <w:p w14:paraId="19EC50EB" w14:textId="1C870A81" w:rsidR="005C6FE5" w:rsidRPr="00E63301" w:rsidRDefault="005C6FE5" w:rsidP="005C6FE5">
      <w:pPr>
        <w:widowControl w:val="0"/>
        <w:autoSpaceDE w:val="0"/>
        <w:autoSpaceDN w:val="0"/>
        <w:adjustRightInd w:val="0"/>
        <w:spacing w:after="240"/>
        <w:rPr>
          <w:rFonts w:cs="Times"/>
          <w:sz w:val="22"/>
          <w:szCs w:val="22"/>
        </w:rPr>
      </w:pPr>
      <w:r w:rsidRPr="00E63301">
        <w:rPr>
          <w:rFonts w:cs="Times"/>
          <w:color w:val="1A1718"/>
          <w:sz w:val="22"/>
          <w:szCs w:val="22"/>
        </w:rPr>
        <w:t>V</w:t>
      </w:r>
      <w:r w:rsidRPr="00E63301">
        <w:rPr>
          <w:rFonts w:cs="Times"/>
          <w:color w:val="1A1718"/>
          <w:position w:val="-6"/>
          <w:sz w:val="22"/>
          <w:szCs w:val="22"/>
        </w:rPr>
        <w:t>2</w:t>
      </w:r>
      <w:r w:rsidRPr="00E63301">
        <w:rPr>
          <w:rFonts w:cs="Times"/>
          <w:color w:val="1A1718"/>
          <w:sz w:val="22"/>
          <w:szCs w:val="22"/>
        </w:rPr>
        <w:t>=V</w:t>
      </w:r>
      <w:r w:rsidRPr="00E63301">
        <w:rPr>
          <w:rFonts w:cs="Times"/>
          <w:color w:val="1A1718"/>
          <w:position w:val="-6"/>
          <w:sz w:val="22"/>
          <w:szCs w:val="22"/>
        </w:rPr>
        <w:t xml:space="preserve">1 </w:t>
      </w:r>
      <w:r w:rsidRPr="00E63301">
        <w:rPr>
          <w:rFonts w:cs="Times"/>
          <w:color w:val="1A1718"/>
          <w:sz w:val="22"/>
          <w:szCs w:val="22"/>
        </w:rPr>
        <w:t>(C</w:t>
      </w:r>
      <w:r w:rsidRPr="00E63301">
        <w:rPr>
          <w:rFonts w:cs="Times"/>
          <w:color w:val="1A1718"/>
          <w:position w:val="-6"/>
          <w:sz w:val="22"/>
          <w:szCs w:val="22"/>
        </w:rPr>
        <w:t>1</w:t>
      </w:r>
      <w:r w:rsidRPr="00E63301">
        <w:rPr>
          <w:rFonts w:cs="Times"/>
          <w:color w:val="1A1718"/>
          <w:sz w:val="22"/>
          <w:szCs w:val="22"/>
        </w:rPr>
        <w:t>-C</w:t>
      </w:r>
      <w:r w:rsidRPr="00E63301">
        <w:rPr>
          <w:rFonts w:cs="Times"/>
          <w:color w:val="1A1718"/>
          <w:position w:val="-6"/>
          <w:sz w:val="22"/>
          <w:szCs w:val="22"/>
        </w:rPr>
        <w:t>2</w:t>
      </w:r>
      <w:r w:rsidRPr="00E63301">
        <w:rPr>
          <w:rFonts w:cs="Times"/>
          <w:color w:val="1A1718"/>
          <w:sz w:val="22"/>
          <w:szCs w:val="22"/>
        </w:rPr>
        <w:t>)/C</w:t>
      </w:r>
      <w:r w:rsidRPr="00E63301">
        <w:rPr>
          <w:rFonts w:cs="Times"/>
          <w:color w:val="1A1718"/>
          <w:position w:val="-6"/>
          <w:sz w:val="22"/>
          <w:szCs w:val="22"/>
        </w:rPr>
        <w:t>2</w:t>
      </w:r>
    </w:p>
    <w:p w14:paraId="2EF59046" w14:textId="770FC3B6" w:rsidR="00CD680F" w:rsidRPr="00E63301" w:rsidRDefault="00D9276D" w:rsidP="00CD680F">
      <w:pPr>
        <w:widowControl w:val="0"/>
        <w:autoSpaceDE w:val="0"/>
        <w:autoSpaceDN w:val="0"/>
        <w:adjustRightInd w:val="0"/>
        <w:spacing w:after="240"/>
        <w:rPr>
          <w:rFonts w:cs="Times"/>
          <w:sz w:val="22"/>
          <w:szCs w:val="22"/>
        </w:rPr>
      </w:pPr>
      <w:r w:rsidRPr="00E63301">
        <w:rPr>
          <w:rFonts w:cs="Times"/>
          <w:color w:val="1A1718"/>
          <w:sz w:val="22"/>
          <w:szCs w:val="22"/>
        </w:rPr>
        <w:t>The starting volume (V</w:t>
      </w:r>
      <w:r w:rsidRPr="00E63301">
        <w:rPr>
          <w:rFonts w:cs="Times"/>
          <w:color w:val="1A1718"/>
          <w:position w:val="-6"/>
          <w:sz w:val="22"/>
          <w:szCs w:val="22"/>
        </w:rPr>
        <w:t>1</w:t>
      </w:r>
      <w:r w:rsidRPr="00E63301">
        <w:rPr>
          <w:rFonts w:cs="Times"/>
          <w:color w:val="1A1718"/>
          <w:sz w:val="22"/>
          <w:szCs w:val="22"/>
        </w:rPr>
        <w:t>) and starting concentration of helium (C</w:t>
      </w:r>
      <w:r w:rsidRPr="00E63301">
        <w:rPr>
          <w:rFonts w:cs="Times"/>
          <w:color w:val="1A1718"/>
          <w:position w:val="-6"/>
          <w:sz w:val="22"/>
          <w:szCs w:val="22"/>
        </w:rPr>
        <w:t>1</w:t>
      </w:r>
      <w:r w:rsidRPr="00E63301">
        <w:rPr>
          <w:rFonts w:cs="Times"/>
          <w:color w:val="1A1718"/>
          <w:sz w:val="22"/>
          <w:szCs w:val="22"/>
        </w:rPr>
        <w:t>) must be known</w:t>
      </w:r>
      <w:r w:rsidRPr="00E63301">
        <w:rPr>
          <w:rFonts w:cs="Times"/>
          <w:sz w:val="22"/>
          <w:szCs w:val="22"/>
        </w:rPr>
        <w:t>.</w:t>
      </w:r>
    </w:p>
    <w:p w14:paraId="0DC08C9D" w14:textId="1FD4DAD1" w:rsidR="00D9276D" w:rsidRPr="00E63301" w:rsidRDefault="00D9276D" w:rsidP="00D9276D">
      <w:pPr>
        <w:widowControl w:val="0"/>
        <w:autoSpaceDE w:val="0"/>
        <w:autoSpaceDN w:val="0"/>
        <w:adjustRightInd w:val="0"/>
        <w:spacing w:after="240"/>
        <w:rPr>
          <w:rFonts w:cs="Times"/>
          <w:color w:val="1A1718"/>
          <w:sz w:val="22"/>
          <w:szCs w:val="22"/>
        </w:rPr>
      </w:pPr>
      <w:r w:rsidRPr="00E63301">
        <w:rPr>
          <w:rFonts w:cs="Times"/>
          <w:color w:val="1A1718"/>
          <w:sz w:val="22"/>
          <w:szCs w:val="22"/>
        </w:rPr>
        <w:t xml:space="preserve">In individuals with air trapping, the FRC measured by </w:t>
      </w:r>
      <w:proofErr w:type="spellStart"/>
      <w:r w:rsidRPr="00E63301">
        <w:rPr>
          <w:rFonts w:cs="Times"/>
          <w:color w:val="1A1718"/>
          <w:sz w:val="22"/>
          <w:szCs w:val="22"/>
        </w:rPr>
        <w:t>plethysmography</w:t>
      </w:r>
      <w:proofErr w:type="spellEnd"/>
      <w:r w:rsidRPr="00E63301">
        <w:rPr>
          <w:rFonts w:cs="Times"/>
          <w:color w:val="1A1718"/>
          <w:sz w:val="22"/>
          <w:szCs w:val="22"/>
        </w:rPr>
        <w:t xml:space="preserve"> is greater and more accurate than that measured by helium dilution.</w:t>
      </w:r>
    </w:p>
    <w:p w14:paraId="257DD3D7" w14:textId="427AB36B" w:rsidR="00D22007" w:rsidRPr="00E63301" w:rsidRDefault="00D22007" w:rsidP="00D22007">
      <w:pPr>
        <w:widowControl w:val="0"/>
        <w:autoSpaceDE w:val="0"/>
        <w:autoSpaceDN w:val="0"/>
        <w:adjustRightInd w:val="0"/>
        <w:spacing w:after="240"/>
        <w:rPr>
          <w:rFonts w:cs="Times"/>
          <w:sz w:val="22"/>
          <w:szCs w:val="22"/>
        </w:rPr>
      </w:pPr>
      <w:r w:rsidRPr="00E63301">
        <w:rPr>
          <w:rFonts w:cs="Times"/>
          <w:color w:val="1A1718"/>
          <w:sz w:val="22"/>
          <w:szCs w:val="22"/>
        </w:rPr>
        <w:t>The technique is based on Boyle’s law, which states that there is a constant relationship between pressure (P) and volume (V) at a constant temperature, or mathematically, P</w:t>
      </w:r>
      <w:r w:rsidRPr="00E63301">
        <w:rPr>
          <w:rFonts w:cs="Times"/>
          <w:color w:val="1A1718"/>
          <w:position w:val="-6"/>
          <w:sz w:val="22"/>
          <w:szCs w:val="22"/>
        </w:rPr>
        <w:t xml:space="preserve">1 </w:t>
      </w:r>
      <w:r w:rsidRPr="00E63301">
        <w:rPr>
          <w:rFonts w:cs="Times"/>
          <w:color w:val="1A1718"/>
          <w:sz w:val="22"/>
          <w:szCs w:val="22"/>
        </w:rPr>
        <w:t>x V</w:t>
      </w:r>
      <w:r w:rsidRPr="00E63301">
        <w:rPr>
          <w:rFonts w:cs="Times"/>
          <w:color w:val="1A1718"/>
          <w:position w:val="-6"/>
          <w:sz w:val="22"/>
          <w:szCs w:val="22"/>
        </w:rPr>
        <w:t xml:space="preserve">1 </w:t>
      </w:r>
      <w:r w:rsidRPr="00E63301">
        <w:rPr>
          <w:rFonts w:cs="Times"/>
          <w:color w:val="1A1718"/>
          <w:sz w:val="22"/>
          <w:szCs w:val="22"/>
        </w:rPr>
        <w:t>= P</w:t>
      </w:r>
      <w:r w:rsidRPr="00E63301">
        <w:rPr>
          <w:rFonts w:cs="Times"/>
          <w:color w:val="1A1718"/>
          <w:position w:val="-6"/>
          <w:sz w:val="22"/>
          <w:szCs w:val="22"/>
        </w:rPr>
        <w:t xml:space="preserve">2 </w:t>
      </w:r>
      <w:r w:rsidRPr="00E63301">
        <w:rPr>
          <w:rFonts w:cs="Times"/>
          <w:color w:val="1A1718"/>
          <w:sz w:val="22"/>
          <w:szCs w:val="22"/>
        </w:rPr>
        <w:t>x V</w:t>
      </w:r>
      <w:r w:rsidRPr="00E63301">
        <w:rPr>
          <w:rFonts w:cs="Times"/>
          <w:color w:val="1A1718"/>
          <w:position w:val="-6"/>
          <w:sz w:val="22"/>
          <w:szCs w:val="22"/>
        </w:rPr>
        <w:t>2</w:t>
      </w:r>
      <w:r w:rsidRPr="00E63301">
        <w:rPr>
          <w:rFonts w:cs="Times"/>
          <w:color w:val="1A1718"/>
          <w:sz w:val="22"/>
          <w:szCs w:val="22"/>
        </w:rPr>
        <w:t>.</w:t>
      </w:r>
    </w:p>
    <w:p w14:paraId="69E44F2B" w14:textId="79BD5625" w:rsidR="00396621" w:rsidRPr="00E63301" w:rsidRDefault="00396621" w:rsidP="00396621">
      <w:pPr>
        <w:widowControl w:val="0"/>
        <w:autoSpaceDE w:val="0"/>
        <w:autoSpaceDN w:val="0"/>
        <w:adjustRightInd w:val="0"/>
        <w:spacing w:after="240"/>
        <w:rPr>
          <w:rFonts w:cs="Times"/>
          <w:b/>
          <w:sz w:val="22"/>
          <w:szCs w:val="22"/>
        </w:rPr>
      </w:pPr>
      <w:proofErr w:type="spellStart"/>
      <w:r w:rsidRPr="00E63301">
        <w:rPr>
          <w:rFonts w:cs="Times"/>
          <w:b/>
          <w:sz w:val="22"/>
          <w:szCs w:val="22"/>
        </w:rPr>
        <w:t>Plethysmography</w:t>
      </w:r>
      <w:proofErr w:type="spellEnd"/>
      <w:r w:rsidRPr="00E63301">
        <w:rPr>
          <w:rFonts w:cs="Times"/>
          <w:b/>
          <w:sz w:val="22"/>
          <w:szCs w:val="22"/>
        </w:rPr>
        <w:t xml:space="preserve"> measures </w:t>
      </w:r>
      <w:r w:rsidRPr="00E63301">
        <w:rPr>
          <w:rFonts w:cs="Times"/>
          <w:b/>
          <w:sz w:val="22"/>
          <w:szCs w:val="22"/>
          <w:u w:val="single"/>
        </w:rPr>
        <w:t>total lung volume</w:t>
      </w:r>
      <w:r w:rsidRPr="00E63301">
        <w:rPr>
          <w:rFonts w:cs="Times"/>
          <w:b/>
          <w:sz w:val="22"/>
          <w:szCs w:val="22"/>
        </w:rPr>
        <w:t xml:space="preserve">, </w:t>
      </w:r>
      <w:r w:rsidRPr="00E63301">
        <w:rPr>
          <w:rFonts w:cs="Times"/>
          <w:b/>
          <w:sz w:val="22"/>
          <w:szCs w:val="22"/>
          <w:u w:val="single"/>
        </w:rPr>
        <w:t>functional residual capacity</w:t>
      </w:r>
      <w:r w:rsidRPr="00E63301">
        <w:rPr>
          <w:rFonts w:cs="Times"/>
          <w:b/>
          <w:sz w:val="22"/>
          <w:szCs w:val="22"/>
        </w:rPr>
        <w:t xml:space="preserve">, and </w:t>
      </w:r>
      <w:r w:rsidRPr="00E63301">
        <w:rPr>
          <w:rFonts w:cs="Times"/>
          <w:b/>
          <w:sz w:val="22"/>
          <w:szCs w:val="22"/>
          <w:u w:val="single"/>
        </w:rPr>
        <w:t>residual volume of the lung</w:t>
      </w:r>
      <w:r w:rsidRPr="00E63301">
        <w:rPr>
          <w:rFonts w:cs="Times"/>
          <w:b/>
          <w:sz w:val="22"/>
          <w:szCs w:val="22"/>
        </w:rPr>
        <w:t>.</w:t>
      </w:r>
    </w:p>
    <w:p w14:paraId="44046EAA" w14:textId="73058407" w:rsidR="002E2D4B" w:rsidRPr="00E63301" w:rsidRDefault="002E2D4B" w:rsidP="00396621">
      <w:pPr>
        <w:widowControl w:val="0"/>
        <w:autoSpaceDE w:val="0"/>
        <w:autoSpaceDN w:val="0"/>
        <w:adjustRightInd w:val="0"/>
        <w:spacing w:after="240"/>
        <w:rPr>
          <w:rFonts w:cs="Times"/>
          <w:sz w:val="22"/>
          <w:szCs w:val="22"/>
        </w:rPr>
      </w:pPr>
      <w:r w:rsidRPr="00E63301">
        <w:rPr>
          <w:rFonts w:cs="Times"/>
          <w:sz w:val="22"/>
          <w:szCs w:val="22"/>
        </w:rPr>
        <w:t>In human medicine, it is largely accepted as the gold standard test for determining lung volumes, particularly in cases of airway obstruction.</w:t>
      </w:r>
    </w:p>
    <w:p w14:paraId="20A17392" w14:textId="555549FE" w:rsidR="00EA27E0" w:rsidRPr="00E63301" w:rsidRDefault="00EA27E0" w:rsidP="00396621">
      <w:pPr>
        <w:widowControl w:val="0"/>
        <w:autoSpaceDE w:val="0"/>
        <w:autoSpaceDN w:val="0"/>
        <w:adjustRightInd w:val="0"/>
        <w:spacing w:after="240"/>
        <w:rPr>
          <w:rFonts w:cs="Times"/>
          <w:sz w:val="22"/>
          <w:szCs w:val="22"/>
        </w:rPr>
      </w:pPr>
      <w:r w:rsidRPr="00E63301">
        <w:rPr>
          <w:rFonts w:cs="Times"/>
          <w:color w:val="1A1718"/>
          <w:sz w:val="22"/>
          <w:szCs w:val="22"/>
        </w:rPr>
        <w:t xml:space="preserve">Standard methodology used in </w:t>
      </w:r>
      <w:proofErr w:type="spellStart"/>
      <w:r w:rsidRPr="00E63301">
        <w:rPr>
          <w:rFonts w:cs="Times"/>
          <w:color w:val="1A1718"/>
          <w:sz w:val="22"/>
          <w:szCs w:val="22"/>
        </w:rPr>
        <w:t>plethysmography</w:t>
      </w:r>
      <w:proofErr w:type="spellEnd"/>
      <w:r w:rsidRPr="00E63301">
        <w:rPr>
          <w:rFonts w:cs="Times"/>
          <w:color w:val="1A1718"/>
          <w:sz w:val="22"/>
          <w:szCs w:val="22"/>
        </w:rPr>
        <w:t xml:space="preserve"> designed for human use typically includes an airtight box (the </w:t>
      </w:r>
      <w:proofErr w:type="spellStart"/>
      <w:r w:rsidRPr="00E63301">
        <w:rPr>
          <w:rFonts w:cs="Times"/>
          <w:color w:val="1A1718"/>
          <w:sz w:val="22"/>
          <w:szCs w:val="22"/>
        </w:rPr>
        <w:t>plethysmograph</w:t>
      </w:r>
      <w:proofErr w:type="spellEnd"/>
      <w:r w:rsidRPr="00E63301">
        <w:rPr>
          <w:rFonts w:cs="Times"/>
          <w:color w:val="1A1718"/>
          <w:sz w:val="22"/>
          <w:szCs w:val="22"/>
        </w:rPr>
        <w:t>) in which the subject sits and breathes through a mouthpiece. The mouthpiece contains a shutter that may be opened and closed electronically. The subject is asked to breathe against the closed shutter at end-expiratory lung volume. Changes in the pressure measured at the mouth (reflecting alveolar pressure) and the changes in pressure in the box (reflecting thoracic gas volume) are recorded. FRC is then calculated as follows:</w:t>
      </w:r>
    </w:p>
    <w:p w14:paraId="6E854028" w14:textId="77777777" w:rsidR="00D22007" w:rsidRPr="00E63301" w:rsidRDefault="00D22007" w:rsidP="00D9276D">
      <w:pPr>
        <w:widowControl w:val="0"/>
        <w:autoSpaceDE w:val="0"/>
        <w:autoSpaceDN w:val="0"/>
        <w:adjustRightInd w:val="0"/>
        <w:spacing w:after="240"/>
        <w:rPr>
          <w:rFonts w:cs="Times"/>
          <w:sz w:val="22"/>
          <w:szCs w:val="22"/>
        </w:rPr>
      </w:pPr>
    </w:p>
    <w:p w14:paraId="1444DA17" w14:textId="43CA6E24" w:rsidR="00EA27E0" w:rsidRPr="00E63301" w:rsidRDefault="00EA27E0" w:rsidP="00D9276D">
      <w:pPr>
        <w:widowControl w:val="0"/>
        <w:autoSpaceDE w:val="0"/>
        <w:autoSpaceDN w:val="0"/>
        <w:adjustRightInd w:val="0"/>
        <w:spacing w:after="240"/>
        <w:rPr>
          <w:rFonts w:cs="Times"/>
          <w:sz w:val="22"/>
          <w:szCs w:val="22"/>
        </w:rPr>
      </w:pPr>
      <w:r w:rsidRPr="00E63301">
        <w:rPr>
          <w:rFonts w:cs="Times"/>
          <w:noProof/>
          <w:sz w:val="22"/>
          <w:szCs w:val="22"/>
        </w:rPr>
        <w:drawing>
          <wp:inline distT="0" distB="0" distL="0" distR="0" wp14:anchorId="536917E1" wp14:editId="5D2DDED5">
            <wp:extent cx="2654935" cy="683895"/>
            <wp:effectExtent l="0" t="0" r="1206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54935" cy="683895"/>
                    </a:xfrm>
                    <a:prstGeom prst="rect">
                      <a:avLst/>
                    </a:prstGeom>
                    <a:noFill/>
                    <a:ln>
                      <a:noFill/>
                    </a:ln>
                  </pic:spPr>
                </pic:pic>
              </a:graphicData>
            </a:graphic>
          </wp:inline>
        </w:drawing>
      </w:r>
    </w:p>
    <w:p w14:paraId="651013AA" w14:textId="77777777" w:rsidR="003C0052" w:rsidRPr="00E63301" w:rsidRDefault="003C0052" w:rsidP="002E2D4B">
      <w:pPr>
        <w:widowControl w:val="0"/>
        <w:autoSpaceDE w:val="0"/>
        <w:autoSpaceDN w:val="0"/>
        <w:adjustRightInd w:val="0"/>
        <w:spacing w:after="240"/>
        <w:rPr>
          <w:rFonts w:cs="Times"/>
          <w:sz w:val="22"/>
          <w:szCs w:val="22"/>
        </w:rPr>
      </w:pPr>
    </w:p>
    <w:p w14:paraId="119F8AC0" w14:textId="4670FED7" w:rsidR="003C0052" w:rsidRPr="00E63301" w:rsidRDefault="003C0052" w:rsidP="003C0052">
      <w:pPr>
        <w:widowControl w:val="0"/>
        <w:autoSpaceDE w:val="0"/>
        <w:autoSpaceDN w:val="0"/>
        <w:adjustRightInd w:val="0"/>
        <w:spacing w:after="240"/>
        <w:rPr>
          <w:rFonts w:cs="Times"/>
          <w:sz w:val="22"/>
          <w:szCs w:val="22"/>
        </w:rPr>
      </w:pPr>
      <w:r w:rsidRPr="00E63301">
        <w:rPr>
          <w:rFonts w:cs="Times"/>
          <w:sz w:val="22"/>
          <w:szCs w:val="22"/>
        </w:rPr>
        <w:t>As the patient inhales against the closed mouthpiece, the chest cavity and lungs expand, decreasing pressure within the lungs. The increase in thoracic volume increases pressure within the closed system of the box</w:t>
      </w:r>
      <w:r w:rsidR="00201C2D" w:rsidRPr="00E63301">
        <w:rPr>
          <w:rFonts w:cs="Times"/>
          <w:sz w:val="22"/>
          <w:szCs w:val="22"/>
        </w:rPr>
        <w:t>, and the volume of the box de</w:t>
      </w:r>
      <w:r w:rsidRPr="00E63301">
        <w:rPr>
          <w:rFonts w:cs="Times"/>
          <w:sz w:val="22"/>
          <w:szCs w:val="22"/>
        </w:rPr>
        <w:t>creases to accommodate the new volume of the patient’s body. The volume within the lungs is then calculated using Boyle’s law, which is a useful way of evaluating a patient for objective evidence of lung disease. For example, a large residual volume/total lung capacity ratio with a large total lung capacity indicates hyperinflation, whereas a large ratio with a normal total lung capacity indicates air trapping</w:t>
      </w:r>
      <w:r w:rsidR="00201C2D" w:rsidRPr="00E63301">
        <w:rPr>
          <w:rFonts w:cs="Times"/>
          <w:sz w:val="22"/>
          <w:szCs w:val="22"/>
        </w:rPr>
        <w:t>.</w:t>
      </w:r>
    </w:p>
    <w:p w14:paraId="6170012B" w14:textId="77ED54A5" w:rsidR="002E2D4B" w:rsidRPr="00E63301" w:rsidRDefault="002E2D4B" w:rsidP="003C0052">
      <w:pPr>
        <w:widowControl w:val="0"/>
        <w:autoSpaceDE w:val="0"/>
        <w:autoSpaceDN w:val="0"/>
        <w:adjustRightInd w:val="0"/>
        <w:spacing w:after="240"/>
        <w:rPr>
          <w:rFonts w:cs="Times"/>
          <w:sz w:val="22"/>
          <w:szCs w:val="22"/>
        </w:rPr>
      </w:pPr>
      <w:proofErr w:type="spellStart"/>
      <w:r w:rsidRPr="00E63301">
        <w:rPr>
          <w:rFonts w:cs="Times"/>
          <w:sz w:val="22"/>
          <w:szCs w:val="22"/>
        </w:rPr>
        <w:t>Plethysmography</w:t>
      </w:r>
      <w:proofErr w:type="spellEnd"/>
      <w:r w:rsidRPr="00E63301">
        <w:rPr>
          <w:rFonts w:cs="Times"/>
          <w:sz w:val="22"/>
          <w:szCs w:val="22"/>
        </w:rPr>
        <w:t xml:space="preserve"> can occasionally overestimate lung volumes in patients that are panting or hyperventilating.</w:t>
      </w:r>
    </w:p>
    <w:p w14:paraId="4F9F04A7" w14:textId="7F18B810" w:rsidR="004467F8" w:rsidRPr="00E63301" w:rsidRDefault="004467F8" w:rsidP="003C0052">
      <w:pPr>
        <w:widowControl w:val="0"/>
        <w:autoSpaceDE w:val="0"/>
        <w:autoSpaceDN w:val="0"/>
        <w:adjustRightInd w:val="0"/>
        <w:spacing w:after="240"/>
        <w:rPr>
          <w:rFonts w:cs="Times"/>
          <w:sz w:val="22"/>
          <w:szCs w:val="22"/>
        </w:rPr>
      </w:pPr>
      <w:r w:rsidRPr="00E63301">
        <w:rPr>
          <w:rFonts w:cs="Times"/>
          <w:sz w:val="22"/>
          <w:szCs w:val="22"/>
        </w:rPr>
        <w:t xml:space="preserve">Assumptions with </w:t>
      </w:r>
      <w:proofErr w:type="spellStart"/>
      <w:r w:rsidRPr="00E63301">
        <w:rPr>
          <w:rFonts w:cs="Times"/>
          <w:sz w:val="22"/>
          <w:szCs w:val="22"/>
        </w:rPr>
        <w:t>plethysmography</w:t>
      </w:r>
      <w:proofErr w:type="spellEnd"/>
      <w:r w:rsidRPr="00E63301">
        <w:rPr>
          <w:rFonts w:cs="Times"/>
          <w:sz w:val="22"/>
          <w:szCs w:val="22"/>
        </w:rPr>
        <w:t>:</w:t>
      </w:r>
    </w:p>
    <w:p w14:paraId="0D496627" w14:textId="6964ECC5" w:rsidR="0020369F" w:rsidRPr="00E63301" w:rsidRDefault="0020369F" w:rsidP="0020369F">
      <w:pPr>
        <w:pStyle w:val="ListParagraph"/>
        <w:widowControl w:val="0"/>
        <w:numPr>
          <w:ilvl w:val="0"/>
          <w:numId w:val="5"/>
        </w:numPr>
        <w:autoSpaceDE w:val="0"/>
        <w:autoSpaceDN w:val="0"/>
        <w:adjustRightInd w:val="0"/>
        <w:spacing w:after="240"/>
        <w:rPr>
          <w:rFonts w:cs="Times"/>
          <w:sz w:val="22"/>
          <w:szCs w:val="22"/>
        </w:rPr>
      </w:pPr>
      <w:r w:rsidRPr="00E63301">
        <w:rPr>
          <w:rFonts w:cs="Times"/>
          <w:color w:val="1A1718"/>
          <w:sz w:val="22"/>
          <w:szCs w:val="22"/>
        </w:rPr>
        <w:t>Assume</w:t>
      </w:r>
      <w:r w:rsidRPr="00E63301">
        <w:rPr>
          <w:rFonts w:cs="Times"/>
          <w:color w:val="1A1718"/>
          <w:sz w:val="22"/>
          <w:szCs w:val="22"/>
        </w:rPr>
        <w:t xml:space="preserve"> that there is no flow during respiratory efforts against a closed </w:t>
      </w:r>
      <w:proofErr w:type="gramStart"/>
      <w:r w:rsidRPr="00E63301">
        <w:rPr>
          <w:rFonts w:cs="Times"/>
          <w:color w:val="1A1718"/>
          <w:sz w:val="22"/>
          <w:szCs w:val="22"/>
        </w:rPr>
        <w:t>airway,</w:t>
      </w:r>
      <w:proofErr w:type="gramEnd"/>
      <w:r w:rsidRPr="00E63301">
        <w:rPr>
          <w:rFonts w:cs="Times"/>
          <w:color w:val="1A1718"/>
          <w:sz w:val="22"/>
          <w:szCs w:val="22"/>
        </w:rPr>
        <w:t xml:space="preserve"> hence FRC is a static lung volume. This assumption is important in validating that the mouth pressure (airway opening pressure, P</w:t>
      </w:r>
      <w:proofErr w:type="spellStart"/>
      <w:r w:rsidRPr="00E63301">
        <w:rPr>
          <w:rFonts w:cs="Times"/>
          <w:color w:val="1A1718"/>
          <w:position w:val="-6"/>
          <w:sz w:val="22"/>
          <w:szCs w:val="22"/>
        </w:rPr>
        <w:t>ao</w:t>
      </w:r>
      <w:proofErr w:type="spellEnd"/>
      <w:r w:rsidRPr="00E63301">
        <w:rPr>
          <w:rFonts w:cs="Times"/>
          <w:color w:val="1A1718"/>
          <w:sz w:val="22"/>
          <w:szCs w:val="22"/>
        </w:rPr>
        <w:t>) is equivalent to alveolar pressure (P</w:t>
      </w:r>
      <w:proofErr w:type="spellStart"/>
      <w:r w:rsidRPr="00E63301">
        <w:rPr>
          <w:rFonts w:cs="Times"/>
          <w:color w:val="1A1718"/>
          <w:position w:val="-6"/>
          <w:sz w:val="22"/>
          <w:szCs w:val="22"/>
        </w:rPr>
        <w:t>alv</w:t>
      </w:r>
      <w:proofErr w:type="spellEnd"/>
      <w:r w:rsidRPr="00E63301">
        <w:rPr>
          <w:rFonts w:cs="Times"/>
          <w:color w:val="1A1718"/>
          <w:sz w:val="22"/>
          <w:szCs w:val="22"/>
        </w:rPr>
        <w:t>)</w:t>
      </w:r>
      <w:r w:rsidRPr="00E63301">
        <w:rPr>
          <w:rFonts w:cs="Times"/>
          <w:color w:val="1A1718"/>
          <w:sz w:val="22"/>
          <w:szCs w:val="22"/>
        </w:rPr>
        <w:t xml:space="preserve">. </w:t>
      </w:r>
      <w:r w:rsidRPr="00E63301">
        <w:rPr>
          <w:rFonts w:cs="Times"/>
          <w:color w:val="1A1718"/>
          <w:sz w:val="22"/>
          <w:szCs w:val="22"/>
        </w:rPr>
        <w:t>T</w:t>
      </w:r>
      <w:r w:rsidRPr="00E63301">
        <w:rPr>
          <w:rFonts w:cs="Times"/>
          <w:color w:val="1A1718"/>
          <w:sz w:val="22"/>
          <w:szCs w:val="22"/>
        </w:rPr>
        <w:t>heoretically, airflow could oc</w:t>
      </w:r>
      <w:r w:rsidRPr="00E63301">
        <w:rPr>
          <w:rFonts w:cs="Times"/>
          <w:color w:val="1A1718"/>
          <w:sz w:val="22"/>
          <w:szCs w:val="22"/>
        </w:rPr>
        <w:t>cur within the upper airways (shunting) and result in underestimation of alveolar pressure and thus the over- estimation of FRC.</w:t>
      </w:r>
    </w:p>
    <w:p w14:paraId="03C33B81" w14:textId="5C9F9073" w:rsidR="0020369F" w:rsidRPr="00E63301" w:rsidRDefault="0020369F" w:rsidP="0020369F">
      <w:pPr>
        <w:pStyle w:val="ListParagraph"/>
        <w:widowControl w:val="0"/>
        <w:numPr>
          <w:ilvl w:val="0"/>
          <w:numId w:val="5"/>
        </w:numPr>
        <w:autoSpaceDE w:val="0"/>
        <w:autoSpaceDN w:val="0"/>
        <w:adjustRightInd w:val="0"/>
        <w:spacing w:after="240"/>
        <w:rPr>
          <w:rFonts w:cs="Times"/>
          <w:sz w:val="22"/>
          <w:szCs w:val="22"/>
        </w:rPr>
      </w:pPr>
      <w:r w:rsidRPr="00E63301">
        <w:rPr>
          <w:rFonts w:cs="Times"/>
          <w:color w:val="1A1718"/>
          <w:sz w:val="22"/>
          <w:szCs w:val="22"/>
        </w:rPr>
        <w:t xml:space="preserve">Assume </w:t>
      </w:r>
      <w:r w:rsidRPr="00E63301">
        <w:rPr>
          <w:rFonts w:cs="Times"/>
          <w:color w:val="1A1718"/>
          <w:sz w:val="22"/>
          <w:szCs w:val="22"/>
        </w:rPr>
        <w:t>changes in pressure are uniform across the lung</w:t>
      </w:r>
      <w:r w:rsidRPr="00E63301">
        <w:rPr>
          <w:rFonts w:cs="Times"/>
          <w:color w:val="1A1718"/>
          <w:sz w:val="22"/>
          <w:szCs w:val="22"/>
        </w:rPr>
        <w:t>.</w:t>
      </w:r>
    </w:p>
    <w:p w14:paraId="336B2128" w14:textId="2B10B927" w:rsidR="0020369F" w:rsidRPr="00E63301" w:rsidRDefault="00317C16" w:rsidP="00317C16">
      <w:pPr>
        <w:pStyle w:val="ListParagraph"/>
        <w:widowControl w:val="0"/>
        <w:numPr>
          <w:ilvl w:val="0"/>
          <w:numId w:val="5"/>
        </w:numPr>
        <w:autoSpaceDE w:val="0"/>
        <w:autoSpaceDN w:val="0"/>
        <w:adjustRightInd w:val="0"/>
        <w:spacing w:after="240"/>
        <w:rPr>
          <w:rFonts w:cs="Times"/>
          <w:sz w:val="22"/>
          <w:szCs w:val="22"/>
        </w:rPr>
      </w:pPr>
      <w:r w:rsidRPr="00E63301">
        <w:rPr>
          <w:rFonts w:cs="Times"/>
          <w:color w:val="1A1718"/>
          <w:sz w:val="22"/>
          <w:szCs w:val="22"/>
        </w:rPr>
        <w:t xml:space="preserve">Assume that </w:t>
      </w:r>
      <w:r w:rsidRPr="00E63301">
        <w:rPr>
          <w:rFonts w:cs="Times"/>
          <w:color w:val="1A1718"/>
          <w:sz w:val="22"/>
          <w:szCs w:val="22"/>
        </w:rPr>
        <w:t>air in the gastrointestinal tract is either insignificant or not compressed during occlusion, which is generally true.</w:t>
      </w:r>
    </w:p>
    <w:p w14:paraId="228262E5" w14:textId="77777777" w:rsidR="004467F8" w:rsidRPr="00E63301" w:rsidRDefault="004467F8" w:rsidP="003C0052">
      <w:pPr>
        <w:widowControl w:val="0"/>
        <w:autoSpaceDE w:val="0"/>
        <w:autoSpaceDN w:val="0"/>
        <w:adjustRightInd w:val="0"/>
        <w:spacing w:after="240"/>
        <w:rPr>
          <w:rFonts w:cs="Times"/>
          <w:sz w:val="22"/>
          <w:szCs w:val="22"/>
        </w:rPr>
      </w:pPr>
    </w:p>
    <w:p w14:paraId="43DA24B2" w14:textId="0757D5B1" w:rsidR="00E267A2" w:rsidRPr="00E63301" w:rsidRDefault="00E267A2" w:rsidP="00E267A2">
      <w:pPr>
        <w:widowControl w:val="0"/>
        <w:autoSpaceDE w:val="0"/>
        <w:autoSpaceDN w:val="0"/>
        <w:adjustRightInd w:val="0"/>
        <w:spacing w:after="240"/>
        <w:rPr>
          <w:rFonts w:cs="Times"/>
          <w:b/>
          <w:sz w:val="22"/>
          <w:szCs w:val="22"/>
        </w:rPr>
      </w:pPr>
      <w:r w:rsidRPr="00E63301">
        <w:rPr>
          <w:rFonts w:cs="Times"/>
          <w:b/>
          <w:sz w:val="22"/>
          <w:szCs w:val="22"/>
        </w:rPr>
        <w:t xml:space="preserve">Barometric whole-body </w:t>
      </w:r>
      <w:proofErr w:type="spellStart"/>
      <w:r w:rsidRPr="00E63301">
        <w:rPr>
          <w:rFonts w:cs="Times"/>
          <w:b/>
          <w:sz w:val="22"/>
          <w:szCs w:val="22"/>
        </w:rPr>
        <w:t>plethysmography</w:t>
      </w:r>
      <w:proofErr w:type="spellEnd"/>
    </w:p>
    <w:p w14:paraId="53A6DF87" w14:textId="0459E2A0" w:rsidR="00E267A2" w:rsidRPr="00E63301" w:rsidRDefault="00E267A2" w:rsidP="00E267A2">
      <w:pPr>
        <w:widowControl w:val="0"/>
        <w:autoSpaceDE w:val="0"/>
        <w:autoSpaceDN w:val="0"/>
        <w:adjustRightInd w:val="0"/>
        <w:spacing w:after="240"/>
        <w:rPr>
          <w:rFonts w:cs="Times"/>
          <w:sz w:val="22"/>
          <w:szCs w:val="22"/>
        </w:rPr>
      </w:pPr>
      <w:r w:rsidRPr="00E63301">
        <w:rPr>
          <w:rFonts w:cs="Times"/>
          <w:sz w:val="22"/>
          <w:szCs w:val="22"/>
        </w:rPr>
        <w:t xml:space="preserve">In this technique, signals are recorded as a net result of both thoracic and nasal airflow. Exhaled air, which is humidified and warmed, creates a larger pressure change than inspired air even though the flow rates are identical. A </w:t>
      </w:r>
      <w:proofErr w:type="spellStart"/>
      <w:r w:rsidRPr="00E63301">
        <w:rPr>
          <w:rFonts w:cs="Times"/>
          <w:sz w:val="22"/>
          <w:szCs w:val="22"/>
        </w:rPr>
        <w:t>pneumotachograph</w:t>
      </w:r>
      <w:proofErr w:type="spellEnd"/>
      <w:r w:rsidRPr="00E63301">
        <w:rPr>
          <w:rFonts w:cs="Times"/>
          <w:sz w:val="22"/>
          <w:szCs w:val="22"/>
        </w:rPr>
        <w:t xml:space="preserve"> of known resistance is mounted on the wall of the chamber in which the animal is placed, and a pressure transducer is connected to the recording device. The animal moves around the chamber freely and signals produced by inhaled and exhaled air are recorded. The relationship between effort and flow with respect to amplitude and timing can then be evaluated. This technique is useful for evaluating bronchoconstriction in laboratory animals and is well tolerated in small animals, even in cats with asthma that are in respiratory distress</w:t>
      </w:r>
    </w:p>
    <w:p w14:paraId="36CD57BB" w14:textId="77777777" w:rsidR="00E267A2" w:rsidRPr="00E63301" w:rsidRDefault="00E267A2" w:rsidP="00E267A2">
      <w:pPr>
        <w:widowControl w:val="0"/>
        <w:autoSpaceDE w:val="0"/>
        <w:autoSpaceDN w:val="0"/>
        <w:adjustRightInd w:val="0"/>
        <w:spacing w:after="240"/>
        <w:rPr>
          <w:rFonts w:cs="Times"/>
          <w:b/>
          <w:sz w:val="22"/>
          <w:szCs w:val="22"/>
        </w:rPr>
      </w:pPr>
      <w:r w:rsidRPr="00E63301">
        <w:rPr>
          <w:rFonts w:cs="Times"/>
          <w:b/>
          <w:sz w:val="22"/>
          <w:szCs w:val="22"/>
        </w:rPr>
        <w:t xml:space="preserve">Head-out whole-body </w:t>
      </w:r>
      <w:proofErr w:type="spellStart"/>
      <w:r w:rsidRPr="00E63301">
        <w:rPr>
          <w:rFonts w:cs="Times"/>
          <w:b/>
          <w:sz w:val="22"/>
          <w:szCs w:val="22"/>
        </w:rPr>
        <w:t>plethysmography</w:t>
      </w:r>
      <w:proofErr w:type="spellEnd"/>
      <w:r w:rsidRPr="00E63301">
        <w:rPr>
          <w:rFonts w:cs="Times"/>
          <w:b/>
          <w:sz w:val="22"/>
          <w:szCs w:val="22"/>
        </w:rPr>
        <w:t xml:space="preserve"> </w:t>
      </w:r>
    </w:p>
    <w:p w14:paraId="51B8BA3B" w14:textId="7EAB62CB" w:rsidR="00E267A2" w:rsidRPr="00E63301" w:rsidRDefault="00E267A2" w:rsidP="00E267A2">
      <w:pPr>
        <w:widowControl w:val="0"/>
        <w:autoSpaceDE w:val="0"/>
        <w:autoSpaceDN w:val="0"/>
        <w:adjustRightInd w:val="0"/>
        <w:spacing w:after="240"/>
        <w:rPr>
          <w:rFonts w:cs="Times"/>
          <w:sz w:val="22"/>
          <w:szCs w:val="22"/>
        </w:rPr>
      </w:pPr>
      <w:r w:rsidRPr="00E63301">
        <w:rPr>
          <w:rFonts w:cs="Times"/>
          <w:sz w:val="22"/>
          <w:szCs w:val="22"/>
        </w:rPr>
        <w:t xml:space="preserve">This modified technique was developed for use in dogs to overcome the tendency of canine patients to pant when in an enclosed box, thereby rendering </w:t>
      </w:r>
      <w:proofErr w:type="spellStart"/>
      <w:r w:rsidRPr="00E63301">
        <w:rPr>
          <w:rFonts w:cs="Times"/>
          <w:sz w:val="22"/>
          <w:szCs w:val="22"/>
        </w:rPr>
        <w:t>plethysmographic</w:t>
      </w:r>
      <w:proofErr w:type="spellEnd"/>
      <w:r w:rsidRPr="00E63301">
        <w:rPr>
          <w:rFonts w:cs="Times"/>
          <w:sz w:val="22"/>
          <w:szCs w:val="22"/>
        </w:rPr>
        <w:t xml:space="preserve"> measurements inaccurate. In this tech- </w:t>
      </w:r>
      <w:proofErr w:type="spellStart"/>
      <w:r w:rsidRPr="00E63301">
        <w:rPr>
          <w:rFonts w:cs="Times"/>
          <w:sz w:val="22"/>
          <w:szCs w:val="22"/>
        </w:rPr>
        <w:t>nique</w:t>
      </w:r>
      <w:proofErr w:type="spellEnd"/>
      <w:r w:rsidRPr="00E63301">
        <w:rPr>
          <w:rFonts w:cs="Times"/>
          <w:sz w:val="22"/>
          <w:szCs w:val="22"/>
        </w:rPr>
        <w:t xml:space="preserve">, dogs are placed in an airtight glass box that has a fixed volume, with their heads protruding out of the box. A </w:t>
      </w:r>
      <w:proofErr w:type="spellStart"/>
      <w:r w:rsidRPr="00E63301">
        <w:rPr>
          <w:rFonts w:cs="Times"/>
          <w:sz w:val="22"/>
          <w:szCs w:val="22"/>
        </w:rPr>
        <w:t>pneumotachograph</w:t>
      </w:r>
      <w:proofErr w:type="spellEnd"/>
      <w:r w:rsidRPr="00E63301">
        <w:rPr>
          <w:rFonts w:cs="Times"/>
          <w:sz w:val="22"/>
          <w:szCs w:val="22"/>
        </w:rPr>
        <w:t xml:space="preserve"> and face mask are then fitted over the nose and mouth and flow measurements are obtained</w:t>
      </w:r>
    </w:p>
    <w:p w14:paraId="452649C4" w14:textId="77777777" w:rsidR="006B35D2" w:rsidRPr="00E63301" w:rsidRDefault="006B35D2" w:rsidP="006B35D2">
      <w:pPr>
        <w:rPr>
          <w:sz w:val="22"/>
          <w:szCs w:val="22"/>
        </w:rPr>
      </w:pPr>
    </w:p>
    <w:p w14:paraId="68E8CF6C" w14:textId="77777777" w:rsidR="006B35D2" w:rsidRPr="00E340CE" w:rsidRDefault="006B35D2" w:rsidP="006B35D2">
      <w:pPr>
        <w:rPr>
          <w:b/>
          <w:sz w:val="22"/>
          <w:szCs w:val="22"/>
        </w:rPr>
      </w:pPr>
      <w:r w:rsidRPr="00E340CE">
        <w:rPr>
          <w:b/>
          <w:sz w:val="22"/>
          <w:szCs w:val="22"/>
        </w:rPr>
        <w:t>Questions:</w:t>
      </w:r>
    </w:p>
    <w:p w14:paraId="466A5FAA" w14:textId="77777777" w:rsidR="006B35D2" w:rsidRDefault="006B35D2">
      <w:pPr>
        <w:rPr>
          <w:sz w:val="22"/>
          <w:szCs w:val="22"/>
        </w:rPr>
      </w:pPr>
    </w:p>
    <w:p w14:paraId="5EFF6335" w14:textId="7A6DAD1E" w:rsidR="00E340CE" w:rsidRDefault="00E340CE" w:rsidP="00E340CE">
      <w:pPr>
        <w:pStyle w:val="ListParagraph"/>
        <w:numPr>
          <w:ilvl w:val="0"/>
          <w:numId w:val="6"/>
        </w:numPr>
        <w:rPr>
          <w:rFonts w:cs="Times"/>
          <w:color w:val="1A1718"/>
          <w:sz w:val="22"/>
          <w:szCs w:val="22"/>
        </w:rPr>
      </w:pPr>
      <w:r w:rsidRPr="00E340CE">
        <w:rPr>
          <w:rFonts w:cs="Times"/>
          <w:color w:val="1A1718"/>
          <w:sz w:val="22"/>
          <w:szCs w:val="22"/>
        </w:rPr>
        <w:t>Dynamic lung volume measurements are typically measured with a device called a spirometer, a simple instrument that is calibrated to measure volumes</w:t>
      </w:r>
      <w:r w:rsidRPr="00E340CE">
        <w:rPr>
          <w:rFonts w:cs="Times"/>
          <w:color w:val="1A1718"/>
          <w:sz w:val="22"/>
          <w:szCs w:val="22"/>
        </w:rPr>
        <w:t>. T or F?</w:t>
      </w:r>
    </w:p>
    <w:p w14:paraId="2EC172B9" w14:textId="77777777" w:rsidR="00E340CE" w:rsidRDefault="00E340CE" w:rsidP="00E340CE">
      <w:pPr>
        <w:pStyle w:val="ListParagraph"/>
        <w:rPr>
          <w:rFonts w:cs="Times"/>
          <w:color w:val="1A1718"/>
          <w:sz w:val="22"/>
          <w:szCs w:val="22"/>
        </w:rPr>
      </w:pPr>
    </w:p>
    <w:p w14:paraId="4E5AEE23" w14:textId="77777777" w:rsidR="00E340CE" w:rsidRDefault="00E340CE" w:rsidP="00E340CE">
      <w:pPr>
        <w:pStyle w:val="ListParagraph"/>
        <w:rPr>
          <w:rFonts w:cs="Times"/>
          <w:color w:val="1A1718"/>
          <w:sz w:val="22"/>
          <w:szCs w:val="22"/>
        </w:rPr>
      </w:pPr>
    </w:p>
    <w:p w14:paraId="0267BA75" w14:textId="6068C7AF" w:rsidR="00E340CE" w:rsidRDefault="00E340CE" w:rsidP="00E340CE">
      <w:pPr>
        <w:pStyle w:val="ListParagraph"/>
        <w:numPr>
          <w:ilvl w:val="0"/>
          <w:numId w:val="6"/>
        </w:numPr>
        <w:rPr>
          <w:rFonts w:cs="Times"/>
          <w:color w:val="1A1718"/>
          <w:sz w:val="22"/>
          <w:szCs w:val="22"/>
        </w:rPr>
      </w:pPr>
      <w:r>
        <w:rPr>
          <w:rFonts w:cs="Times"/>
          <w:color w:val="1A1718"/>
          <w:sz w:val="22"/>
          <w:szCs w:val="22"/>
        </w:rPr>
        <w:t>List 2 ways that static lung volumes are measured.</w:t>
      </w:r>
    </w:p>
    <w:p w14:paraId="06A48E57" w14:textId="77777777" w:rsidR="00C047FF" w:rsidRDefault="00C047FF" w:rsidP="00C047FF">
      <w:pPr>
        <w:pStyle w:val="ListParagraph"/>
        <w:rPr>
          <w:rFonts w:cs="Times"/>
          <w:color w:val="1A1718"/>
          <w:sz w:val="22"/>
          <w:szCs w:val="22"/>
        </w:rPr>
      </w:pPr>
    </w:p>
    <w:p w14:paraId="71F5625D" w14:textId="77777777" w:rsidR="00C047FF" w:rsidRDefault="00C047FF" w:rsidP="00C047FF">
      <w:pPr>
        <w:pStyle w:val="ListParagraph"/>
        <w:rPr>
          <w:rFonts w:cs="Times"/>
          <w:color w:val="1A1718"/>
          <w:sz w:val="22"/>
          <w:szCs w:val="22"/>
        </w:rPr>
      </w:pPr>
    </w:p>
    <w:p w14:paraId="723D5884" w14:textId="779412DD" w:rsidR="00C047FF" w:rsidRDefault="00C047FF" w:rsidP="00E340CE">
      <w:pPr>
        <w:pStyle w:val="ListParagraph"/>
        <w:numPr>
          <w:ilvl w:val="0"/>
          <w:numId w:val="6"/>
        </w:numPr>
        <w:rPr>
          <w:rFonts w:cs="Times"/>
          <w:color w:val="1A1718"/>
          <w:sz w:val="22"/>
          <w:szCs w:val="22"/>
        </w:rPr>
      </w:pPr>
      <w:r w:rsidRPr="00E63301">
        <w:rPr>
          <w:rFonts w:cs="Times"/>
          <w:color w:val="1A1718"/>
          <w:sz w:val="22"/>
          <w:szCs w:val="22"/>
        </w:rPr>
        <w:t xml:space="preserve">In individuals with air trapping, the FRC measured by </w:t>
      </w:r>
      <w:proofErr w:type="spellStart"/>
      <w:r w:rsidRPr="00E63301">
        <w:rPr>
          <w:rFonts w:cs="Times"/>
          <w:color w:val="1A1718"/>
          <w:sz w:val="22"/>
          <w:szCs w:val="22"/>
        </w:rPr>
        <w:t>plethysmography</w:t>
      </w:r>
      <w:proofErr w:type="spellEnd"/>
      <w:r w:rsidRPr="00E63301">
        <w:rPr>
          <w:rFonts w:cs="Times"/>
          <w:color w:val="1A1718"/>
          <w:sz w:val="22"/>
          <w:szCs w:val="22"/>
        </w:rPr>
        <w:t xml:space="preserve"> is greater and more accurate than that measured by helium dilution</w:t>
      </w:r>
      <w:r>
        <w:rPr>
          <w:rFonts w:cs="Times"/>
          <w:color w:val="1A1718"/>
          <w:sz w:val="22"/>
          <w:szCs w:val="22"/>
        </w:rPr>
        <w:t>. T or F?</w:t>
      </w:r>
    </w:p>
    <w:p w14:paraId="3545326F" w14:textId="77777777" w:rsidR="001E2B48" w:rsidRDefault="001E2B48" w:rsidP="001E2B48">
      <w:pPr>
        <w:pStyle w:val="ListParagraph"/>
        <w:rPr>
          <w:rFonts w:cs="Times"/>
          <w:color w:val="1A1718"/>
          <w:sz w:val="22"/>
          <w:szCs w:val="22"/>
        </w:rPr>
      </w:pPr>
    </w:p>
    <w:p w14:paraId="5267146B" w14:textId="1AF0C17C" w:rsidR="00124FC0" w:rsidRDefault="001E2B48" w:rsidP="00124FC0">
      <w:pPr>
        <w:pStyle w:val="ListParagraph"/>
        <w:numPr>
          <w:ilvl w:val="0"/>
          <w:numId w:val="6"/>
        </w:numPr>
        <w:rPr>
          <w:rFonts w:cs="Times"/>
          <w:color w:val="1A1718"/>
          <w:sz w:val="22"/>
          <w:szCs w:val="22"/>
        </w:rPr>
      </w:pPr>
      <w:r w:rsidRPr="00E63301">
        <w:rPr>
          <w:rFonts w:cs="Times"/>
          <w:color w:val="1A1718"/>
          <w:sz w:val="22"/>
          <w:szCs w:val="22"/>
        </w:rPr>
        <w:t>The technique</w:t>
      </w:r>
      <w:r>
        <w:rPr>
          <w:rFonts w:cs="Times"/>
          <w:color w:val="1A1718"/>
          <w:sz w:val="22"/>
          <w:szCs w:val="22"/>
        </w:rPr>
        <w:t xml:space="preserve"> of </w:t>
      </w:r>
      <w:proofErr w:type="spellStart"/>
      <w:r w:rsidRPr="00E63301">
        <w:rPr>
          <w:rFonts w:cs="Times"/>
          <w:color w:val="1A1718"/>
          <w:sz w:val="22"/>
          <w:szCs w:val="22"/>
        </w:rPr>
        <w:t>plethysmography</w:t>
      </w:r>
      <w:proofErr w:type="spellEnd"/>
      <w:r w:rsidRPr="00E63301">
        <w:rPr>
          <w:rFonts w:cs="Times"/>
          <w:color w:val="1A1718"/>
          <w:sz w:val="22"/>
          <w:szCs w:val="22"/>
        </w:rPr>
        <w:t xml:space="preserve"> is based on </w:t>
      </w:r>
      <w:r>
        <w:rPr>
          <w:rFonts w:cs="Times"/>
          <w:color w:val="1A1718"/>
          <w:sz w:val="22"/>
          <w:szCs w:val="22"/>
        </w:rPr>
        <w:t xml:space="preserve">__________________________ </w:t>
      </w:r>
      <w:r w:rsidRPr="00E63301">
        <w:rPr>
          <w:rFonts w:cs="Times"/>
          <w:color w:val="1A1718"/>
          <w:sz w:val="22"/>
          <w:szCs w:val="22"/>
        </w:rPr>
        <w:t>law, which states that there is a constant relationship between pressure (P) and volume (V) at a constant temperature</w:t>
      </w:r>
      <w:r>
        <w:rPr>
          <w:rFonts w:cs="Times"/>
          <w:color w:val="1A1718"/>
          <w:sz w:val="22"/>
          <w:szCs w:val="22"/>
        </w:rPr>
        <w:t>.</w:t>
      </w:r>
    </w:p>
    <w:p w14:paraId="5F086564" w14:textId="77777777" w:rsidR="00124FC0" w:rsidRDefault="00124FC0" w:rsidP="00124FC0">
      <w:pPr>
        <w:pStyle w:val="ListParagraph"/>
        <w:rPr>
          <w:rFonts w:cs="Times"/>
          <w:color w:val="1A1718"/>
          <w:sz w:val="22"/>
          <w:szCs w:val="22"/>
        </w:rPr>
      </w:pPr>
    </w:p>
    <w:p w14:paraId="213B7722" w14:textId="602686DE" w:rsidR="00124FC0" w:rsidRPr="00124FC0" w:rsidRDefault="00124FC0" w:rsidP="00124FC0">
      <w:pPr>
        <w:pStyle w:val="ListParagraph"/>
        <w:numPr>
          <w:ilvl w:val="0"/>
          <w:numId w:val="6"/>
        </w:numPr>
        <w:rPr>
          <w:rFonts w:cs="Times"/>
          <w:color w:val="1A1718"/>
          <w:sz w:val="22"/>
          <w:szCs w:val="22"/>
        </w:rPr>
      </w:pPr>
      <w:proofErr w:type="spellStart"/>
      <w:r w:rsidRPr="00124FC0">
        <w:rPr>
          <w:rFonts w:cs="Times"/>
          <w:sz w:val="22"/>
          <w:szCs w:val="22"/>
        </w:rPr>
        <w:t>Plethysmography</w:t>
      </w:r>
      <w:proofErr w:type="spellEnd"/>
      <w:r w:rsidRPr="00124FC0">
        <w:rPr>
          <w:rFonts w:cs="Times"/>
          <w:sz w:val="22"/>
          <w:szCs w:val="22"/>
        </w:rPr>
        <w:t xml:space="preserve"> measures total lung volume, functional residual capacity, and residual volume of the lung</w:t>
      </w:r>
      <w:r>
        <w:rPr>
          <w:rFonts w:cs="Times"/>
          <w:sz w:val="22"/>
          <w:szCs w:val="22"/>
        </w:rPr>
        <w:t>. T or F?</w:t>
      </w:r>
    </w:p>
    <w:p w14:paraId="0B5296BE" w14:textId="77777777" w:rsidR="00E340CE" w:rsidRDefault="00E340CE">
      <w:pPr>
        <w:rPr>
          <w:rFonts w:cs="Times"/>
          <w:color w:val="1A1718"/>
          <w:sz w:val="22"/>
          <w:szCs w:val="22"/>
        </w:rPr>
      </w:pPr>
    </w:p>
    <w:p w14:paraId="4948359B" w14:textId="77777777" w:rsidR="00C047FF" w:rsidRDefault="00C047FF">
      <w:pPr>
        <w:rPr>
          <w:rFonts w:cs="Times"/>
          <w:color w:val="1A1718"/>
          <w:sz w:val="22"/>
          <w:szCs w:val="22"/>
        </w:rPr>
      </w:pPr>
    </w:p>
    <w:p w14:paraId="5C975DA5" w14:textId="62776711" w:rsidR="00E340CE" w:rsidRPr="00E340CE" w:rsidRDefault="00E340CE">
      <w:pPr>
        <w:rPr>
          <w:rFonts w:cs="Times"/>
          <w:b/>
          <w:color w:val="1A1718"/>
          <w:sz w:val="22"/>
          <w:szCs w:val="22"/>
        </w:rPr>
      </w:pPr>
      <w:r w:rsidRPr="00E340CE">
        <w:rPr>
          <w:rFonts w:cs="Times"/>
          <w:b/>
          <w:color w:val="1A1718"/>
          <w:sz w:val="22"/>
          <w:szCs w:val="22"/>
        </w:rPr>
        <w:t>Answers:</w:t>
      </w:r>
    </w:p>
    <w:p w14:paraId="35F0659F" w14:textId="77777777" w:rsidR="00E340CE" w:rsidRDefault="00E340CE">
      <w:pPr>
        <w:rPr>
          <w:rFonts w:cs="Times"/>
          <w:color w:val="1A1718"/>
          <w:sz w:val="22"/>
          <w:szCs w:val="22"/>
        </w:rPr>
      </w:pPr>
    </w:p>
    <w:p w14:paraId="19B9DD02" w14:textId="7ACC15A8" w:rsidR="00E340CE" w:rsidRDefault="00E340CE" w:rsidP="00E340CE">
      <w:pPr>
        <w:rPr>
          <w:rFonts w:cs="Times"/>
          <w:color w:val="1A1718"/>
          <w:sz w:val="22"/>
          <w:szCs w:val="22"/>
        </w:rPr>
      </w:pPr>
      <w:r>
        <w:rPr>
          <w:rFonts w:cs="Times"/>
          <w:color w:val="1A1718"/>
          <w:sz w:val="22"/>
          <w:szCs w:val="22"/>
        </w:rPr>
        <w:t xml:space="preserve">1. </w:t>
      </w:r>
      <w:r w:rsidRPr="00E340CE">
        <w:rPr>
          <w:rFonts w:cs="Times"/>
          <w:color w:val="1A1718"/>
          <w:sz w:val="22"/>
          <w:szCs w:val="22"/>
        </w:rPr>
        <w:t>True</w:t>
      </w:r>
    </w:p>
    <w:p w14:paraId="0437347D" w14:textId="7C1706BB" w:rsidR="00E340CE" w:rsidRDefault="00E340CE" w:rsidP="00E340CE">
      <w:pPr>
        <w:rPr>
          <w:rFonts w:cs="Times"/>
          <w:color w:val="1A1718"/>
          <w:sz w:val="22"/>
          <w:szCs w:val="22"/>
        </w:rPr>
      </w:pPr>
      <w:r>
        <w:rPr>
          <w:rFonts w:cs="Times"/>
          <w:color w:val="1A1718"/>
          <w:sz w:val="22"/>
          <w:szCs w:val="22"/>
        </w:rPr>
        <w:t xml:space="preserve">2. Gas dilution, </w:t>
      </w:r>
      <w:proofErr w:type="spellStart"/>
      <w:r w:rsidRPr="00E63301">
        <w:rPr>
          <w:rFonts w:cs="Times"/>
          <w:color w:val="1A1718"/>
          <w:sz w:val="22"/>
          <w:szCs w:val="22"/>
        </w:rPr>
        <w:t>plethysmography</w:t>
      </w:r>
      <w:proofErr w:type="spellEnd"/>
    </w:p>
    <w:p w14:paraId="6DCB83EA" w14:textId="3390AB35" w:rsidR="00C047FF" w:rsidRDefault="00C047FF" w:rsidP="00E340CE">
      <w:pPr>
        <w:rPr>
          <w:rFonts w:cs="Times"/>
          <w:color w:val="1A1718"/>
          <w:sz w:val="22"/>
          <w:szCs w:val="22"/>
        </w:rPr>
      </w:pPr>
      <w:r>
        <w:rPr>
          <w:rFonts w:cs="Times"/>
          <w:color w:val="1A1718"/>
          <w:sz w:val="22"/>
          <w:szCs w:val="22"/>
        </w:rPr>
        <w:t>3. True</w:t>
      </w:r>
    </w:p>
    <w:p w14:paraId="324C5DF2" w14:textId="5ABC2A95" w:rsidR="001E2B48" w:rsidRDefault="001E2B48" w:rsidP="00E340CE">
      <w:pPr>
        <w:rPr>
          <w:rFonts w:cs="Times"/>
          <w:color w:val="1A1718"/>
          <w:sz w:val="22"/>
          <w:szCs w:val="22"/>
        </w:rPr>
      </w:pPr>
      <w:r>
        <w:rPr>
          <w:rFonts w:cs="Times"/>
          <w:color w:val="1A1718"/>
          <w:sz w:val="22"/>
          <w:szCs w:val="22"/>
        </w:rPr>
        <w:t xml:space="preserve">4. </w:t>
      </w:r>
      <w:r w:rsidRPr="00E63301">
        <w:rPr>
          <w:rFonts w:cs="Times"/>
          <w:color w:val="1A1718"/>
          <w:sz w:val="22"/>
          <w:szCs w:val="22"/>
        </w:rPr>
        <w:t>Boyle’s</w:t>
      </w:r>
      <w:r>
        <w:rPr>
          <w:rFonts w:cs="Times"/>
          <w:color w:val="1A1718"/>
          <w:sz w:val="22"/>
          <w:szCs w:val="22"/>
        </w:rPr>
        <w:t xml:space="preserve"> law</w:t>
      </w:r>
    </w:p>
    <w:p w14:paraId="4110DA46" w14:textId="3E929149" w:rsidR="00124FC0" w:rsidRPr="001E2B48" w:rsidRDefault="00124FC0" w:rsidP="00E340CE">
      <w:pPr>
        <w:rPr>
          <w:b/>
          <w:sz w:val="22"/>
          <w:szCs w:val="22"/>
        </w:rPr>
      </w:pPr>
      <w:r>
        <w:rPr>
          <w:rFonts w:cs="Times"/>
          <w:color w:val="1A1718"/>
          <w:sz w:val="22"/>
          <w:szCs w:val="22"/>
        </w:rPr>
        <w:t>5. True</w:t>
      </w:r>
    </w:p>
    <w:sectPr w:rsidR="00124FC0" w:rsidRPr="001E2B48" w:rsidSect="00502A2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95AB1"/>
    <w:multiLevelType w:val="hybridMultilevel"/>
    <w:tmpl w:val="EB56D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170B27"/>
    <w:multiLevelType w:val="hybridMultilevel"/>
    <w:tmpl w:val="682CCA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212040"/>
    <w:multiLevelType w:val="hybridMultilevel"/>
    <w:tmpl w:val="C0B8E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E34F63"/>
    <w:multiLevelType w:val="hybridMultilevel"/>
    <w:tmpl w:val="9A680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FDB1A92"/>
    <w:multiLevelType w:val="hybridMultilevel"/>
    <w:tmpl w:val="11266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38A7A41"/>
    <w:multiLevelType w:val="hybridMultilevel"/>
    <w:tmpl w:val="BF780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5D2"/>
    <w:rsid w:val="00124FC0"/>
    <w:rsid w:val="001E2B48"/>
    <w:rsid w:val="00201C2D"/>
    <w:rsid w:val="0020369F"/>
    <w:rsid w:val="002E2D4B"/>
    <w:rsid w:val="003126C9"/>
    <w:rsid w:val="00317C16"/>
    <w:rsid w:val="00396621"/>
    <w:rsid w:val="003C0052"/>
    <w:rsid w:val="004467F8"/>
    <w:rsid w:val="004923D7"/>
    <w:rsid w:val="00502A2E"/>
    <w:rsid w:val="00505FDA"/>
    <w:rsid w:val="005C6FE5"/>
    <w:rsid w:val="006B35D2"/>
    <w:rsid w:val="007B1661"/>
    <w:rsid w:val="008A7C76"/>
    <w:rsid w:val="008D111B"/>
    <w:rsid w:val="009251DE"/>
    <w:rsid w:val="009D3A22"/>
    <w:rsid w:val="00C047FF"/>
    <w:rsid w:val="00CD680F"/>
    <w:rsid w:val="00CE560B"/>
    <w:rsid w:val="00D22007"/>
    <w:rsid w:val="00D9276D"/>
    <w:rsid w:val="00DD1F59"/>
    <w:rsid w:val="00E267A2"/>
    <w:rsid w:val="00E340CE"/>
    <w:rsid w:val="00E63301"/>
    <w:rsid w:val="00EA27E0"/>
    <w:rsid w:val="00F155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B6B38D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1661"/>
    <w:pPr>
      <w:ind w:left="720"/>
      <w:contextualSpacing/>
    </w:pPr>
  </w:style>
  <w:style w:type="paragraph" w:styleId="BalloonText">
    <w:name w:val="Balloon Text"/>
    <w:basedOn w:val="Normal"/>
    <w:link w:val="BalloonTextChar"/>
    <w:uiPriority w:val="99"/>
    <w:semiHidden/>
    <w:unhideWhenUsed/>
    <w:rsid w:val="00EA27E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A27E0"/>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1661"/>
    <w:pPr>
      <w:ind w:left="720"/>
      <w:contextualSpacing/>
    </w:pPr>
  </w:style>
  <w:style w:type="paragraph" w:styleId="BalloonText">
    <w:name w:val="Balloon Text"/>
    <w:basedOn w:val="Normal"/>
    <w:link w:val="BalloonTextChar"/>
    <w:uiPriority w:val="99"/>
    <w:semiHidden/>
    <w:unhideWhenUsed/>
    <w:rsid w:val="00EA27E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A27E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1132</Words>
  <Characters>6458</Characters>
  <Application>Microsoft Macintosh Word</Application>
  <DocSecurity>0</DocSecurity>
  <Lines>53</Lines>
  <Paragraphs>15</Paragraphs>
  <ScaleCrop>false</ScaleCrop>
  <Company>Cornell University College of Veterinary Medicine</Company>
  <LinksUpToDate>false</LinksUpToDate>
  <CharactersWithSpaces>7575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madden</dc:creator>
  <cp:keywords/>
  <dc:description/>
  <cp:lastModifiedBy>valerie madden</cp:lastModifiedBy>
  <cp:revision>29</cp:revision>
  <dcterms:created xsi:type="dcterms:W3CDTF">2015-01-18T21:09:00Z</dcterms:created>
  <dcterms:modified xsi:type="dcterms:W3CDTF">2015-01-18T22:26:00Z</dcterms:modified>
</cp:coreProperties>
</file>