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265E7" w14:textId="6B94176B" w:rsidR="00B135C7" w:rsidRPr="000174AA" w:rsidRDefault="00504408">
      <w:pPr>
        <w:rPr>
          <w:rFonts w:ascii="Times New Roman" w:hAnsi="Times New Roman" w:cs="Times New Roman"/>
        </w:rPr>
      </w:pPr>
      <w:r w:rsidRPr="000174AA">
        <w:rPr>
          <w:rFonts w:ascii="Times New Roman" w:hAnsi="Times New Roman" w:cs="Times New Roman"/>
        </w:rPr>
        <w:t>BR Oct 14/14</w:t>
      </w:r>
      <w:r w:rsidR="003263CD">
        <w:rPr>
          <w:rFonts w:ascii="Times New Roman" w:hAnsi="Times New Roman" w:cs="Times New Roman"/>
        </w:rPr>
        <w:t xml:space="preserve"> PAH</w:t>
      </w:r>
      <w:bookmarkStart w:id="0" w:name="_GoBack"/>
      <w:bookmarkEnd w:id="0"/>
    </w:p>
    <w:p w14:paraId="766C2010" w14:textId="77777777" w:rsidR="00504408" w:rsidRPr="000174AA" w:rsidRDefault="00504408" w:rsidP="00504408">
      <w:pPr>
        <w:pStyle w:val="NormalWeb"/>
        <w:rPr>
          <w:rFonts w:ascii="Times New Roman" w:hAnsi="Times New Roman"/>
          <w:b/>
          <w:sz w:val="24"/>
          <w:szCs w:val="24"/>
          <w:u w:val="single"/>
        </w:rPr>
      </w:pPr>
      <w:r w:rsidRPr="000174AA">
        <w:rPr>
          <w:rFonts w:ascii="Times New Roman" w:hAnsi="Times New Roman"/>
          <w:b/>
          <w:sz w:val="24"/>
          <w:szCs w:val="24"/>
          <w:u w:val="single"/>
        </w:rPr>
        <w:t xml:space="preserve">Pulmonary hypertension in canine degenerative mitral valve disease </w:t>
      </w:r>
    </w:p>
    <w:p w14:paraId="2D16FB27" w14:textId="77777777" w:rsidR="00504408" w:rsidRPr="000174AA" w:rsidRDefault="00504408" w:rsidP="00504408">
      <w:pPr>
        <w:pStyle w:val="NormalWeb"/>
        <w:rPr>
          <w:rFonts w:ascii="Times New Roman" w:hAnsi="Times New Roman"/>
          <w:sz w:val="24"/>
          <w:szCs w:val="24"/>
        </w:rPr>
      </w:pPr>
      <w:r w:rsidRPr="000174AA">
        <w:rPr>
          <w:rFonts w:ascii="Times New Roman" w:hAnsi="Times New Roman"/>
          <w:sz w:val="24"/>
          <w:szCs w:val="24"/>
        </w:rPr>
        <w:t xml:space="preserve">Journal of Veterinary Cardiology (2012) 14, 149-164 </w:t>
      </w:r>
    </w:p>
    <w:p w14:paraId="65ADCC06" w14:textId="77777777" w:rsidR="004A6EAD" w:rsidRPr="000174AA" w:rsidRDefault="004A6EAD" w:rsidP="0089746B">
      <w:pPr>
        <w:pStyle w:val="NormalWeb"/>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0174AA">
        <w:rPr>
          <w:rFonts w:ascii="Times New Roman" w:hAnsi="Times New Roman"/>
          <w:b/>
          <w:sz w:val="24"/>
          <w:szCs w:val="24"/>
        </w:rPr>
        <w:t>Abstract:</w:t>
      </w:r>
    </w:p>
    <w:p w14:paraId="5778FF9C" w14:textId="77777777" w:rsidR="004A6EAD" w:rsidRPr="000174AA" w:rsidRDefault="004A6EAD" w:rsidP="0089746B">
      <w:pPr>
        <w:pStyle w:val="NormalWeb"/>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0174AA">
        <w:rPr>
          <w:rFonts w:ascii="Times New Roman" w:hAnsi="Times New Roman"/>
          <w:sz w:val="24"/>
          <w:szCs w:val="24"/>
        </w:rPr>
        <w:t xml:space="preserve">Pulmonary hypertension secondary to degenerative mitral valve disease has been recognized clinically for many years in veterinary medicine, and clinical diagnosis of this syndrome in dogs has been enhanced greatly by widespread use of echocardiography and Doppler echocardiography. Medical therapy is now avail- able to treat this clinical complication of mitral valve disease, making timely diagnosis even more important to patient longevity and quality of life. </w:t>
      </w:r>
    </w:p>
    <w:p w14:paraId="2613276E" w14:textId="6EED452C" w:rsidR="007D6857" w:rsidRPr="000174AA" w:rsidRDefault="007D6857" w:rsidP="004A6EAD">
      <w:pPr>
        <w:pStyle w:val="NormalWeb"/>
        <w:rPr>
          <w:rFonts w:ascii="Times New Roman" w:hAnsi="Times New Roman"/>
          <w:sz w:val="24"/>
          <w:szCs w:val="24"/>
        </w:rPr>
      </w:pPr>
      <w:r w:rsidRPr="000174AA">
        <w:rPr>
          <w:rFonts w:ascii="Times New Roman" w:hAnsi="Times New Roman"/>
          <w:b/>
          <w:sz w:val="24"/>
          <w:szCs w:val="24"/>
        </w:rPr>
        <w:t>Intro</w:t>
      </w:r>
      <w:r w:rsidRPr="000174AA">
        <w:rPr>
          <w:rFonts w:ascii="Times New Roman" w:hAnsi="Times New Roman"/>
          <w:sz w:val="24"/>
          <w:szCs w:val="24"/>
        </w:rPr>
        <w:t>:</w:t>
      </w:r>
    </w:p>
    <w:p w14:paraId="3F77ED3C" w14:textId="5EDBF485" w:rsidR="007D6857" w:rsidRPr="000174AA" w:rsidRDefault="007D6857" w:rsidP="007D6857">
      <w:pPr>
        <w:pStyle w:val="NormalWeb"/>
        <w:rPr>
          <w:rFonts w:ascii="Times New Roman" w:hAnsi="Times New Roman"/>
          <w:sz w:val="24"/>
          <w:szCs w:val="24"/>
        </w:rPr>
      </w:pPr>
      <w:r w:rsidRPr="000174AA">
        <w:rPr>
          <w:rFonts w:ascii="Times New Roman" w:hAnsi="Times New Roman"/>
          <w:sz w:val="24"/>
          <w:szCs w:val="24"/>
        </w:rPr>
        <w:t xml:space="preserve">In veterinary medicine, pulmonary hypertension (PH) has been described as </w:t>
      </w:r>
      <w:proofErr w:type="spellStart"/>
      <w:r w:rsidRPr="000174AA">
        <w:rPr>
          <w:rFonts w:ascii="Times New Roman" w:hAnsi="Times New Roman"/>
          <w:sz w:val="24"/>
          <w:szCs w:val="24"/>
        </w:rPr>
        <w:t>echocardiographically</w:t>
      </w:r>
      <w:proofErr w:type="spellEnd"/>
      <w:r w:rsidRPr="000174AA">
        <w:rPr>
          <w:rFonts w:ascii="Times New Roman" w:hAnsi="Times New Roman"/>
          <w:sz w:val="24"/>
          <w:szCs w:val="24"/>
        </w:rPr>
        <w:t xml:space="preserve">- estimated pulmonary arterial systolic pressure (based on a peak systolic tricuspid regurgitation gradient) greater than ~ 30 mmHg </w:t>
      </w:r>
    </w:p>
    <w:p w14:paraId="5BB66985" w14:textId="107729BC" w:rsidR="00CB5ED4" w:rsidRPr="000174AA" w:rsidRDefault="00025EC8" w:rsidP="00CB5ED4">
      <w:pPr>
        <w:pStyle w:val="NormalWeb"/>
        <w:rPr>
          <w:rFonts w:ascii="Times New Roman" w:hAnsi="Times New Roman"/>
          <w:sz w:val="24"/>
          <w:szCs w:val="24"/>
        </w:rPr>
      </w:pPr>
      <w:r w:rsidRPr="000174AA">
        <w:rPr>
          <w:rFonts w:ascii="Times New Roman" w:hAnsi="Times New Roman"/>
          <w:sz w:val="24"/>
          <w:szCs w:val="24"/>
        </w:rPr>
        <w:t>Pulmonary hyper</w:t>
      </w:r>
      <w:r w:rsidR="004F6A0D" w:rsidRPr="000174AA">
        <w:rPr>
          <w:rFonts w:ascii="Times New Roman" w:hAnsi="Times New Roman"/>
          <w:sz w:val="24"/>
          <w:szCs w:val="24"/>
        </w:rPr>
        <w:t xml:space="preserve">tension can be further classified as pulmonary arterial hypertension (PAH) (i.e. pre-capillary, resulting from abnormalities on the arterial side of the pulmonary vascular system, also described as </w:t>
      </w:r>
      <w:r w:rsidR="00CB5ED4" w:rsidRPr="000174AA">
        <w:rPr>
          <w:rFonts w:ascii="Times New Roman" w:hAnsi="Times New Roman"/>
          <w:sz w:val="24"/>
          <w:szCs w:val="24"/>
        </w:rPr>
        <w:t xml:space="preserve">“active”) or pulmonary venous hypertension (PVH) (i.e. post-capillary, resulting from pulmonary venous hypertension associated with left-sided heart disease and leading to pulmonary capillary hypertension, also described as “passive”) </w:t>
      </w:r>
    </w:p>
    <w:p w14:paraId="37F23958" w14:textId="0B5E6A29" w:rsidR="00586244" w:rsidRPr="000174AA" w:rsidRDefault="00586244" w:rsidP="00586244">
      <w:pPr>
        <w:pStyle w:val="NormalWeb"/>
        <w:rPr>
          <w:rFonts w:ascii="Times New Roman" w:hAnsi="Times New Roman"/>
          <w:sz w:val="24"/>
          <w:szCs w:val="24"/>
        </w:rPr>
      </w:pPr>
      <w:proofErr w:type="gramStart"/>
      <w:r w:rsidRPr="000174AA">
        <w:rPr>
          <w:rFonts w:ascii="Times New Roman" w:hAnsi="Times New Roman"/>
          <w:sz w:val="24"/>
          <w:szCs w:val="24"/>
        </w:rPr>
        <w:t xml:space="preserve">Pulmonary arterial pressure (PAP) is influenced by pulmonary blood </w:t>
      </w:r>
      <w:r w:rsidR="00025EC8" w:rsidRPr="000174AA">
        <w:rPr>
          <w:rFonts w:ascii="Times New Roman" w:hAnsi="Times New Roman"/>
          <w:sz w:val="24"/>
          <w:szCs w:val="24"/>
        </w:rPr>
        <w:t>flow, pulmonary vascular resis</w:t>
      </w:r>
      <w:r w:rsidRPr="000174AA">
        <w:rPr>
          <w:rFonts w:ascii="Times New Roman" w:hAnsi="Times New Roman"/>
          <w:sz w:val="24"/>
          <w:szCs w:val="24"/>
        </w:rPr>
        <w:t>tance (PVR) and pulmonary venous pressure</w:t>
      </w:r>
      <w:proofErr w:type="gramEnd"/>
      <w:r w:rsidRPr="000174AA">
        <w:rPr>
          <w:rFonts w:ascii="Times New Roman" w:hAnsi="Times New Roman"/>
          <w:sz w:val="24"/>
          <w:szCs w:val="24"/>
        </w:rPr>
        <w:t xml:space="preserve">. </w:t>
      </w:r>
    </w:p>
    <w:p w14:paraId="67F57C04" w14:textId="77777777" w:rsidR="008860E4" w:rsidRPr="000174AA" w:rsidRDefault="00025EC8" w:rsidP="008860E4">
      <w:pPr>
        <w:pStyle w:val="NormalWeb"/>
        <w:rPr>
          <w:rFonts w:ascii="Times New Roman" w:hAnsi="Times New Roman"/>
          <w:sz w:val="24"/>
          <w:szCs w:val="24"/>
        </w:rPr>
      </w:pPr>
      <w:r w:rsidRPr="000174AA">
        <w:rPr>
          <w:rFonts w:ascii="Times New Roman" w:hAnsi="Times New Roman"/>
          <w:sz w:val="24"/>
          <w:szCs w:val="24"/>
        </w:rPr>
        <w:t xml:space="preserve">By definition, PAH or pre-capillary PH occurs when there is an elevation in PAP (i.e. increased </w:t>
      </w:r>
      <w:proofErr w:type="spellStart"/>
      <w:r w:rsidRPr="000174AA">
        <w:rPr>
          <w:rFonts w:ascii="Times New Roman" w:hAnsi="Times New Roman"/>
          <w:sz w:val="24"/>
          <w:szCs w:val="24"/>
        </w:rPr>
        <w:t>mPAP</w:t>
      </w:r>
      <w:proofErr w:type="spellEnd"/>
      <w:r w:rsidRPr="000174AA">
        <w:rPr>
          <w:rFonts w:ascii="Times New Roman" w:hAnsi="Times New Roman"/>
          <w:sz w:val="24"/>
          <w:szCs w:val="24"/>
        </w:rPr>
        <w:t xml:space="preserve">) as a result of an increased PVR with a normal left atrial pressure (i.e. normal pulmonary artery wedge pressure [PAWP]). Diseases that result in PAH or pre- capillary PH include idiopathic PAH, heartworm disease, congenital systemic-to-pulmonary shunts (i.e. atrial </w:t>
      </w:r>
      <w:proofErr w:type="spellStart"/>
      <w:r w:rsidRPr="000174AA">
        <w:rPr>
          <w:rFonts w:ascii="Times New Roman" w:hAnsi="Times New Roman"/>
          <w:sz w:val="24"/>
          <w:szCs w:val="24"/>
        </w:rPr>
        <w:t>septal</w:t>
      </w:r>
      <w:proofErr w:type="spellEnd"/>
      <w:r w:rsidRPr="000174AA">
        <w:rPr>
          <w:rFonts w:ascii="Times New Roman" w:hAnsi="Times New Roman"/>
          <w:sz w:val="24"/>
          <w:szCs w:val="24"/>
        </w:rPr>
        <w:t xml:space="preserve"> defect, ventricular </w:t>
      </w:r>
      <w:proofErr w:type="spellStart"/>
      <w:r w:rsidRPr="000174AA">
        <w:rPr>
          <w:rFonts w:ascii="Times New Roman" w:hAnsi="Times New Roman"/>
          <w:sz w:val="24"/>
          <w:szCs w:val="24"/>
        </w:rPr>
        <w:t>septal</w:t>
      </w:r>
      <w:proofErr w:type="spellEnd"/>
      <w:r w:rsidRPr="000174AA">
        <w:rPr>
          <w:rFonts w:ascii="Times New Roman" w:hAnsi="Times New Roman"/>
          <w:sz w:val="24"/>
          <w:szCs w:val="24"/>
        </w:rPr>
        <w:t xml:space="preserve"> defect and patent </w:t>
      </w:r>
      <w:proofErr w:type="spellStart"/>
      <w:r w:rsidRPr="000174AA">
        <w:rPr>
          <w:rFonts w:ascii="Times New Roman" w:hAnsi="Times New Roman"/>
          <w:sz w:val="24"/>
          <w:szCs w:val="24"/>
        </w:rPr>
        <w:t>ductus</w:t>
      </w:r>
      <w:proofErr w:type="spellEnd"/>
      <w:r w:rsidRPr="000174AA">
        <w:rPr>
          <w:rFonts w:ascii="Times New Roman" w:hAnsi="Times New Roman"/>
          <w:sz w:val="24"/>
          <w:szCs w:val="24"/>
        </w:rPr>
        <w:t xml:space="preserve"> </w:t>
      </w:r>
      <w:proofErr w:type="spellStart"/>
      <w:r w:rsidRPr="000174AA">
        <w:rPr>
          <w:rFonts w:ascii="Times New Roman" w:hAnsi="Times New Roman"/>
          <w:sz w:val="24"/>
          <w:szCs w:val="24"/>
        </w:rPr>
        <w:t>arteriosus</w:t>
      </w:r>
      <w:proofErr w:type="spellEnd"/>
      <w:r w:rsidRPr="000174AA">
        <w:rPr>
          <w:rFonts w:ascii="Times New Roman" w:hAnsi="Times New Roman"/>
          <w:sz w:val="24"/>
          <w:szCs w:val="24"/>
        </w:rPr>
        <w:t xml:space="preserve">) and necrotizing </w:t>
      </w:r>
      <w:proofErr w:type="spellStart"/>
      <w:r w:rsidR="008860E4" w:rsidRPr="000174AA">
        <w:rPr>
          <w:rFonts w:ascii="Times New Roman" w:hAnsi="Times New Roman"/>
          <w:sz w:val="24"/>
          <w:szCs w:val="24"/>
        </w:rPr>
        <w:t>vasculitis</w:t>
      </w:r>
      <w:proofErr w:type="spellEnd"/>
      <w:r w:rsidR="008860E4" w:rsidRPr="000174AA">
        <w:rPr>
          <w:rFonts w:ascii="Times New Roman" w:hAnsi="Times New Roman"/>
          <w:sz w:val="24"/>
          <w:szCs w:val="24"/>
        </w:rPr>
        <w:t xml:space="preserve">/arteritis. </w:t>
      </w:r>
    </w:p>
    <w:p w14:paraId="5D611AB2" w14:textId="77777777" w:rsidR="008860E4" w:rsidRPr="000174AA" w:rsidRDefault="008860E4" w:rsidP="008860E4">
      <w:pPr>
        <w:pStyle w:val="NormalWeb"/>
        <w:rPr>
          <w:rFonts w:ascii="Times New Roman" w:hAnsi="Times New Roman"/>
          <w:sz w:val="24"/>
          <w:szCs w:val="24"/>
        </w:rPr>
      </w:pPr>
      <w:r w:rsidRPr="000174AA">
        <w:rPr>
          <w:rFonts w:ascii="Times New Roman" w:hAnsi="Times New Roman"/>
          <w:sz w:val="24"/>
          <w:szCs w:val="24"/>
        </w:rPr>
        <w:t xml:space="preserve">Other etiologies causing elevated PAP but not considered as causes of PAH include chronic lung disease/hypoxia and thrombotic disease. </w:t>
      </w:r>
    </w:p>
    <w:p w14:paraId="01E5CCFB" w14:textId="7149F3C8" w:rsidR="008860E4" w:rsidRPr="000174AA" w:rsidRDefault="008860E4" w:rsidP="008860E4">
      <w:pPr>
        <w:pStyle w:val="NormalWeb"/>
        <w:rPr>
          <w:rFonts w:ascii="Times New Roman" w:hAnsi="Times New Roman"/>
          <w:sz w:val="24"/>
          <w:szCs w:val="24"/>
        </w:rPr>
      </w:pPr>
      <w:r w:rsidRPr="000174AA">
        <w:rPr>
          <w:rFonts w:ascii="Times New Roman" w:hAnsi="Times New Roman"/>
          <w:sz w:val="24"/>
          <w:szCs w:val="24"/>
        </w:rPr>
        <w:t xml:space="preserve">In contrast, the definition of PVH or post-capillary PH is an elevated PAP as a result of increased PAWP with a normal PVR. The phenomenon of PVH or post-capillary PH occurs most commonly in dogs with mitral valve (MV) disease and myocardial disease (i.e. dilated cardiomyopathy). </w:t>
      </w:r>
    </w:p>
    <w:p w14:paraId="39E74967" w14:textId="52C2B4CD" w:rsidR="00FD2EF3" w:rsidRPr="000174AA" w:rsidRDefault="00FD2EF3" w:rsidP="00FD2EF3">
      <w:pPr>
        <w:pStyle w:val="NormalWeb"/>
        <w:rPr>
          <w:rFonts w:ascii="Times New Roman" w:hAnsi="Times New Roman"/>
          <w:sz w:val="24"/>
          <w:szCs w:val="24"/>
        </w:rPr>
      </w:pPr>
      <w:r w:rsidRPr="000174AA">
        <w:rPr>
          <w:rFonts w:ascii="Times New Roman" w:hAnsi="Times New Roman"/>
          <w:sz w:val="24"/>
          <w:szCs w:val="24"/>
        </w:rPr>
        <w:lastRenderedPageBreak/>
        <w:t>Pulmonary arterial hypertension and PVH may occur concurrently in patients with left-sided heart disease. Hypoxia-induced PAH may occur in the setting of left-heart failure when pulmonary artery (PA) vascular narrowing secondary to acute hypoxia (e.g. due to pulmona</w:t>
      </w:r>
      <w:r w:rsidR="00043553" w:rsidRPr="000174AA">
        <w:rPr>
          <w:rFonts w:ascii="Times New Roman" w:hAnsi="Times New Roman"/>
          <w:sz w:val="24"/>
          <w:szCs w:val="24"/>
        </w:rPr>
        <w:t>ry edema), or potentially irre</w:t>
      </w:r>
      <w:r w:rsidRPr="000174AA">
        <w:rPr>
          <w:rFonts w:ascii="Times New Roman" w:hAnsi="Times New Roman"/>
          <w:sz w:val="24"/>
          <w:szCs w:val="24"/>
        </w:rPr>
        <w:t xml:space="preserve">versible PA vascular narrowing (e.g. secondary to vascular remodeling due to chronic PVH secondary to chronic hypoxia) augment the post-capillary PH. </w:t>
      </w:r>
    </w:p>
    <w:p w14:paraId="1EE300E3" w14:textId="77777777" w:rsidR="00111591" w:rsidRPr="000174AA" w:rsidRDefault="00111591" w:rsidP="00111591">
      <w:pPr>
        <w:pStyle w:val="NormalWeb"/>
        <w:rPr>
          <w:rFonts w:ascii="Times New Roman" w:hAnsi="Times New Roman"/>
          <w:b/>
          <w:sz w:val="24"/>
          <w:szCs w:val="24"/>
        </w:rPr>
      </w:pPr>
      <w:r w:rsidRPr="000174AA">
        <w:rPr>
          <w:rFonts w:ascii="Times New Roman" w:hAnsi="Times New Roman"/>
          <w:b/>
          <w:sz w:val="24"/>
          <w:szCs w:val="24"/>
        </w:rPr>
        <w:t xml:space="preserve">Pathophysiology and pathology </w:t>
      </w:r>
    </w:p>
    <w:p w14:paraId="05A5BF4A" w14:textId="77777777" w:rsidR="00111591" w:rsidRPr="000174AA" w:rsidRDefault="00111591" w:rsidP="00111591">
      <w:pPr>
        <w:pStyle w:val="NormalWeb"/>
        <w:rPr>
          <w:rFonts w:ascii="Times New Roman" w:hAnsi="Times New Roman"/>
          <w:sz w:val="24"/>
          <w:szCs w:val="24"/>
        </w:rPr>
      </w:pPr>
      <w:r w:rsidRPr="000174AA">
        <w:rPr>
          <w:rFonts w:ascii="Times New Roman" w:hAnsi="Times New Roman"/>
          <w:b/>
          <w:sz w:val="24"/>
          <w:szCs w:val="24"/>
        </w:rPr>
        <w:t>Pathophysiology of pulmonary venous hypertension</w:t>
      </w:r>
      <w:r w:rsidRPr="000174AA">
        <w:rPr>
          <w:rFonts w:ascii="Times New Roman" w:hAnsi="Times New Roman"/>
          <w:sz w:val="24"/>
          <w:szCs w:val="24"/>
        </w:rPr>
        <w:t xml:space="preserve"> </w:t>
      </w:r>
    </w:p>
    <w:p w14:paraId="503F61C3" w14:textId="77777777" w:rsidR="0019390A" w:rsidRPr="000174AA" w:rsidRDefault="00111591" w:rsidP="0019390A">
      <w:pPr>
        <w:pStyle w:val="NormalWeb"/>
        <w:rPr>
          <w:rFonts w:ascii="Times New Roman" w:hAnsi="Times New Roman"/>
          <w:sz w:val="24"/>
          <w:szCs w:val="24"/>
        </w:rPr>
      </w:pPr>
      <w:r w:rsidRPr="000174AA">
        <w:rPr>
          <w:rFonts w:ascii="Times New Roman" w:hAnsi="Times New Roman"/>
          <w:sz w:val="24"/>
          <w:szCs w:val="24"/>
        </w:rPr>
        <w:t>Pulmonary venous hypertension with left-sided heart disease is due to a combination of hypertension from increased left atrial pressures, and reactive pulmonary arterial vasoconstriction associated with acute or chronic hypoxia.</w:t>
      </w:r>
      <w:r w:rsidR="0019390A" w:rsidRPr="000174AA">
        <w:rPr>
          <w:rFonts w:ascii="Times New Roman" w:hAnsi="Times New Roman"/>
          <w:sz w:val="24"/>
          <w:szCs w:val="24"/>
        </w:rPr>
        <w:t xml:space="preserve"> </w:t>
      </w:r>
    </w:p>
    <w:p w14:paraId="4D9B0C9A" w14:textId="51948226" w:rsidR="0019390A" w:rsidRPr="000174AA" w:rsidRDefault="0019390A" w:rsidP="0019390A">
      <w:pPr>
        <w:pStyle w:val="NormalWeb"/>
        <w:rPr>
          <w:rFonts w:ascii="Times New Roman" w:hAnsi="Times New Roman"/>
          <w:sz w:val="24"/>
          <w:szCs w:val="24"/>
        </w:rPr>
      </w:pPr>
      <w:r w:rsidRPr="000174AA">
        <w:rPr>
          <w:rFonts w:ascii="Times New Roman" w:hAnsi="Times New Roman"/>
          <w:sz w:val="24"/>
          <w:szCs w:val="24"/>
        </w:rPr>
        <w:t xml:space="preserve">The pathophysiologic changes associated with PVH are not fully understood but in addition to increased left atrial pressure, an increase in PVR due to loss of endothelium- dependent vasodilation and the effects of chronic </w:t>
      </w:r>
      <w:proofErr w:type="spellStart"/>
      <w:r w:rsidRPr="000174AA">
        <w:rPr>
          <w:rFonts w:ascii="Times New Roman" w:hAnsi="Times New Roman"/>
          <w:sz w:val="24"/>
          <w:szCs w:val="24"/>
        </w:rPr>
        <w:t>neurohormonal</w:t>
      </w:r>
      <w:proofErr w:type="spellEnd"/>
      <w:r w:rsidRPr="000174AA">
        <w:rPr>
          <w:rFonts w:ascii="Times New Roman" w:hAnsi="Times New Roman"/>
          <w:sz w:val="24"/>
          <w:szCs w:val="24"/>
        </w:rPr>
        <w:t xml:space="preserve"> activa</w:t>
      </w:r>
      <w:r w:rsidR="00F9351D" w:rsidRPr="000174AA">
        <w:rPr>
          <w:rFonts w:ascii="Times New Roman" w:hAnsi="Times New Roman"/>
          <w:sz w:val="24"/>
          <w:szCs w:val="24"/>
        </w:rPr>
        <w:t>tion likely contribute to reac</w:t>
      </w:r>
      <w:r w:rsidRPr="000174AA">
        <w:rPr>
          <w:rFonts w:ascii="Times New Roman" w:hAnsi="Times New Roman"/>
          <w:sz w:val="24"/>
          <w:szCs w:val="24"/>
        </w:rPr>
        <w:t xml:space="preserve">tive PH. </w:t>
      </w:r>
    </w:p>
    <w:p w14:paraId="430E9531" w14:textId="77777777" w:rsidR="00F9351D" w:rsidRPr="000174AA" w:rsidRDefault="00F9351D" w:rsidP="00F9351D">
      <w:pPr>
        <w:pStyle w:val="NormalWeb"/>
        <w:rPr>
          <w:rFonts w:ascii="Times New Roman" w:hAnsi="Times New Roman"/>
          <w:sz w:val="24"/>
          <w:szCs w:val="24"/>
        </w:rPr>
      </w:pPr>
      <w:r w:rsidRPr="000174AA">
        <w:rPr>
          <w:rFonts w:ascii="Times New Roman" w:hAnsi="Times New Roman"/>
          <w:sz w:val="24"/>
          <w:szCs w:val="24"/>
        </w:rPr>
        <w:t xml:space="preserve">In addition, RV performance influences the degree of PH that is associated with left-heart disease through a variety of mechanisms. </w:t>
      </w:r>
    </w:p>
    <w:p w14:paraId="173A0892" w14:textId="77777777" w:rsidR="00B564EA" w:rsidRPr="000174AA" w:rsidRDefault="00B564EA" w:rsidP="00B564EA">
      <w:pPr>
        <w:pStyle w:val="NormalWeb"/>
        <w:rPr>
          <w:rFonts w:ascii="Times New Roman" w:hAnsi="Times New Roman"/>
          <w:b/>
          <w:sz w:val="24"/>
          <w:szCs w:val="24"/>
          <w:u w:val="single"/>
        </w:rPr>
      </w:pPr>
      <w:r w:rsidRPr="000174AA">
        <w:rPr>
          <w:rFonts w:ascii="Times New Roman" w:hAnsi="Times New Roman"/>
          <w:b/>
          <w:sz w:val="24"/>
          <w:szCs w:val="24"/>
          <w:u w:val="single"/>
        </w:rPr>
        <w:t xml:space="preserve">Mediators of pulmonary vascular tone </w:t>
      </w:r>
    </w:p>
    <w:p w14:paraId="6540839B" w14:textId="77777777" w:rsidR="00B564EA" w:rsidRPr="000174AA" w:rsidRDefault="00B564EA" w:rsidP="00B564EA">
      <w:pPr>
        <w:pStyle w:val="NormalWeb"/>
        <w:rPr>
          <w:rFonts w:ascii="Times New Roman" w:hAnsi="Times New Roman"/>
          <w:sz w:val="24"/>
          <w:szCs w:val="24"/>
        </w:rPr>
      </w:pPr>
      <w:r w:rsidRPr="000174AA">
        <w:rPr>
          <w:rFonts w:ascii="Times New Roman" w:hAnsi="Times New Roman"/>
          <w:sz w:val="24"/>
          <w:szCs w:val="24"/>
        </w:rPr>
        <w:t xml:space="preserve">Endogenous pulmonary arterial vasoconstrictors and vasodilators influence vascular tone in the acute setting. Chronically, they may cause </w:t>
      </w:r>
      <w:proofErr w:type="spellStart"/>
      <w:r w:rsidRPr="000174AA">
        <w:rPr>
          <w:rFonts w:ascii="Times New Roman" w:hAnsi="Times New Roman"/>
          <w:sz w:val="24"/>
          <w:szCs w:val="24"/>
        </w:rPr>
        <w:t>pulmo</w:t>
      </w:r>
      <w:proofErr w:type="spellEnd"/>
      <w:r w:rsidRPr="000174AA">
        <w:rPr>
          <w:rFonts w:ascii="Times New Roman" w:hAnsi="Times New Roman"/>
          <w:sz w:val="24"/>
          <w:szCs w:val="24"/>
        </w:rPr>
        <w:t xml:space="preserve">- nary arterial intimal proliferation, medial hyper- trophy, and thrombosis, thereby influencing PAP. </w:t>
      </w:r>
    </w:p>
    <w:p w14:paraId="5CAF278A" w14:textId="77777777" w:rsidR="00B564EA" w:rsidRPr="000174AA" w:rsidRDefault="00B564EA" w:rsidP="00B564EA">
      <w:pPr>
        <w:pStyle w:val="NormalWeb"/>
        <w:rPr>
          <w:rFonts w:ascii="Times New Roman" w:hAnsi="Times New Roman"/>
          <w:b/>
          <w:sz w:val="24"/>
          <w:szCs w:val="24"/>
        </w:rPr>
      </w:pPr>
      <w:proofErr w:type="spellStart"/>
      <w:r w:rsidRPr="000174AA">
        <w:rPr>
          <w:rFonts w:ascii="Times New Roman" w:hAnsi="Times New Roman"/>
          <w:b/>
          <w:sz w:val="24"/>
          <w:szCs w:val="24"/>
        </w:rPr>
        <w:t>Endothelin</w:t>
      </w:r>
      <w:proofErr w:type="spellEnd"/>
      <w:r w:rsidRPr="000174AA">
        <w:rPr>
          <w:rFonts w:ascii="Times New Roman" w:hAnsi="Times New Roman"/>
          <w:b/>
          <w:sz w:val="24"/>
          <w:szCs w:val="24"/>
        </w:rPr>
        <w:t xml:space="preserve"> pathway </w:t>
      </w:r>
    </w:p>
    <w:p w14:paraId="468CC302" w14:textId="77777777" w:rsidR="00B564EA" w:rsidRPr="000174AA" w:rsidRDefault="00B564EA" w:rsidP="00B564EA">
      <w:pPr>
        <w:pStyle w:val="NormalWeb"/>
        <w:rPr>
          <w:rFonts w:ascii="Times New Roman" w:hAnsi="Times New Roman"/>
          <w:sz w:val="24"/>
          <w:szCs w:val="24"/>
        </w:rPr>
      </w:pPr>
      <w:r w:rsidRPr="000174AA">
        <w:rPr>
          <w:rFonts w:ascii="Times New Roman" w:hAnsi="Times New Roman"/>
          <w:sz w:val="24"/>
          <w:szCs w:val="24"/>
        </w:rPr>
        <w:t xml:space="preserve">Endothelin-1, as described in people, is released by pulmonary vascular endothelium and causes potent PA and vein vasoconstriction, smooth muscle cell proliferation and increased collagen synthesis </w:t>
      </w:r>
    </w:p>
    <w:p w14:paraId="0B6396D5" w14:textId="7AB49001" w:rsidR="00B564EA" w:rsidRPr="000174AA" w:rsidRDefault="00B564EA" w:rsidP="00B564EA">
      <w:pPr>
        <w:pStyle w:val="NormalWeb"/>
        <w:rPr>
          <w:rFonts w:ascii="Times New Roman" w:hAnsi="Times New Roman"/>
          <w:sz w:val="24"/>
          <w:szCs w:val="24"/>
        </w:rPr>
      </w:pPr>
      <w:r w:rsidRPr="000174AA">
        <w:rPr>
          <w:rFonts w:ascii="Times New Roman" w:hAnsi="Times New Roman"/>
          <w:sz w:val="24"/>
          <w:szCs w:val="24"/>
        </w:rPr>
        <w:t xml:space="preserve">ET-1 release is increased in canine heart failure and leads to sodium and water retention, potentiation of other </w:t>
      </w:r>
      <w:proofErr w:type="spellStart"/>
      <w:r w:rsidRPr="000174AA">
        <w:rPr>
          <w:rFonts w:ascii="Times New Roman" w:hAnsi="Times New Roman"/>
          <w:sz w:val="24"/>
          <w:szCs w:val="24"/>
        </w:rPr>
        <w:t>neurohormonal</w:t>
      </w:r>
      <w:proofErr w:type="spellEnd"/>
      <w:r w:rsidRPr="000174AA">
        <w:rPr>
          <w:rFonts w:ascii="Times New Roman" w:hAnsi="Times New Roman"/>
          <w:sz w:val="24"/>
          <w:szCs w:val="24"/>
        </w:rPr>
        <w:t xml:space="preserve"> systems and promotion of myocardial hypertrophy, fibrosis and remodeling.</w:t>
      </w:r>
    </w:p>
    <w:p w14:paraId="1110BA29" w14:textId="77777777" w:rsidR="00B564EA" w:rsidRPr="000174AA" w:rsidRDefault="00B564EA" w:rsidP="00B564EA">
      <w:pPr>
        <w:pStyle w:val="NormalWeb"/>
        <w:rPr>
          <w:rFonts w:ascii="Times New Roman" w:hAnsi="Times New Roman"/>
          <w:b/>
          <w:sz w:val="24"/>
          <w:szCs w:val="24"/>
        </w:rPr>
      </w:pPr>
    </w:p>
    <w:p w14:paraId="7F12C39D" w14:textId="77777777" w:rsidR="00304BAE" w:rsidRPr="000174AA" w:rsidRDefault="00304BAE" w:rsidP="00304BAE">
      <w:pPr>
        <w:pStyle w:val="NormalWeb"/>
        <w:rPr>
          <w:rFonts w:ascii="Times New Roman" w:hAnsi="Times New Roman"/>
          <w:b/>
          <w:sz w:val="24"/>
          <w:szCs w:val="24"/>
        </w:rPr>
      </w:pPr>
      <w:proofErr w:type="spellStart"/>
      <w:r w:rsidRPr="000174AA">
        <w:rPr>
          <w:rFonts w:ascii="Times New Roman" w:hAnsi="Times New Roman"/>
          <w:b/>
          <w:sz w:val="24"/>
          <w:szCs w:val="24"/>
        </w:rPr>
        <w:t>Prostanoid</w:t>
      </w:r>
      <w:proofErr w:type="spellEnd"/>
      <w:r w:rsidRPr="000174AA">
        <w:rPr>
          <w:rFonts w:ascii="Times New Roman" w:hAnsi="Times New Roman"/>
          <w:b/>
          <w:sz w:val="24"/>
          <w:szCs w:val="24"/>
        </w:rPr>
        <w:t xml:space="preserve"> pathway </w:t>
      </w:r>
    </w:p>
    <w:p w14:paraId="7521B822" w14:textId="3005C661" w:rsidR="00304BAE" w:rsidRPr="000174AA" w:rsidRDefault="00304BAE" w:rsidP="00304BAE">
      <w:pPr>
        <w:pStyle w:val="NormalWeb"/>
        <w:rPr>
          <w:rFonts w:ascii="Times New Roman" w:hAnsi="Times New Roman"/>
          <w:sz w:val="24"/>
          <w:szCs w:val="24"/>
        </w:rPr>
      </w:pPr>
      <w:r w:rsidRPr="000174AA">
        <w:rPr>
          <w:rFonts w:ascii="Times New Roman" w:hAnsi="Times New Roman"/>
          <w:sz w:val="24"/>
          <w:szCs w:val="24"/>
        </w:rPr>
        <w:t xml:space="preserve">Prostacyclin and thromboxane A2 are endogenous and counterbalancing </w:t>
      </w:r>
      <w:proofErr w:type="spellStart"/>
      <w:r w:rsidRPr="000174AA">
        <w:rPr>
          <w:rFonts w:ascii="Times New Roman" w:hAnsi="Times New Roman"/>
          <w:sz w:val="24"/>
          <w:szCs w:val="24"/>
        </w:rPr>
        <w:t>arachidonic</w:t>
      </w:r>
      <w:proofErr w:type="spellEnd"/>
      <w:r w:rsidRPr="000174AA">
        <w:rPr>
          <w:rFonts w:ascii="Times New Roman" w:hAnsi="Times New Roman"/>
          <w:sz w:val="24"/>
          <w:szCs w:val="24"/>
        </w:rPr>
        <w:t xml:space="preserve"> acid metabolites produced from membranes of PA endothelial cells and platelets and </w:t>
      </w:r>
      <w:proofErr w:type="gramStart"/>
      <w:r w:rsidRPr="000174AA">
        <w:rPr>
          <w:rFonts w:ascii="Times New Roman" w:hAnsi="Times New Roman"/>
          <w:sz w:val="24"/>
          <w:szCs w:val="24"/>
        </w:rPr>
        <w:t>are</w:t>
      </w:r>
      <w:proofErr w:type="gramEnd"/>
      <w:r w:rsidRPr="000174AA">
        <w:rPr>
          <w:rFonts w:ascii="Times New Roman" w:hAnsi="Times New Roman"/>
          <w:sz w:val="24"/>
          <w:szCs w:val="24"/>
        </w:rPr>
        <w:t xml:space="preserve"> involved in maintenance of vascular tone in normal physiologic and pathophysiologic states. Prostacyclin is a vasodilator, inhibitor of platelet activation and has </w:t>
      </w:r>
      <w:proofErr w:type="spellStart"/>
      <w:r w:rsidRPr="000174AA">
        <w:rPr>
          <w:rFonts w:ascii="Times New Roman" w:hAnsi="Times New Roman"/>
          <w:sz w:val="24"/>
          <w:szCs w:val="24"/>
        </w:rPr>
        <w:t>antiproliferative</w:t>
      </w:r>
      <w:proofErr w:type="spellEnd"/>
      <w:r w:rsidRPr="000174AA">
        <w:rPr>
          <w:rFonts w:ascii="Times New Roman" w:hAnsi="Times New Roman"/>
          <w:sz w:val="24"/>
          <w:szCs w:val="24"/>
        </w:rPr>
        <w:t xml:space="preserve"> effects on the PA. In contrast, thromboxane A2 is a potent vasoconstrictor and </w:t>
      </w:r>
      <w:proofErr w:type="spellStart"/>
      <w:r w:rsidRPr="000174AA">
        <w:rPr>
          <w:rFonts w:ascii="Times New Roman" w:hAnsi="Times New Roman"/>
          <w:sz w:val="24"/>
          <w:szCs w:val="24"/>
        </w:rPr>
        <w:t>promotor</w:t>
      </w:r>
      <w:proofErr w:type="spellEnd"/>
      <w:r w:rsidRPr="000174AA">
        <w:rPr>
          <w:rFonts w:ascii="Times New Roman" w:hAnsi="Times New Roman"/>
          <w:sz w:val="24"/>
          <w:szCs w:val="24"/>
        </w:rPr>
        <w:t xml:space="preserve"> of platelet activation. In cases of PH, the balance of prostacyclin and thromboxane A2 formation favors thromboxane A2 leading to vasoconstriction, cellular proliferation and thrombosis. </w:t>
      </w:r>
    </w:p>
    <w:p w14:paraId="46CB341E" w14:textId="77777777" w:rsidR="00FC1B0F" w:rsidRPr="000174AA" w:rsidRDefault="00FC1B0F" w:rsidP="00FC1B0F">
      <w:pPr>
        <w:pStyle w:val="NormalWeb"/>
        <w:rPr>
          <w:rFonts w:ascii="Times New Roman" w:hAnsi="Times New Roman"/>
          <w:b/>
          <w:sz w:val="24"/>
          <w:szCs w:val="24"/>
        </w:rPr>
      </w:pPr>
      <w:r w:rsidRPr="000174AA">
        <w:rPr>
          <w:rFonts w:ascii="Times New Roman" w:hAnsi="Times New Roman"/>
          <w:b/>
          <w:sz w:val="24"/>
          <w:szCs w:val="24"/>
        </w:rPr>
        <w:t xml:space="preserve">Nitric oxide pathway </w:t>
      </w:r>
    </w:p>
    <w:p w14:paraId="7C9B4966" w14:textId="30CA39E1" w:rsidR="00FC1B0F" w:rsidRPr="000174AA" w:rsidRDefault="00FC1B0F" w:rsidP="00FC1B0F">
      <w:pPr>
        <w:pStyle w:val="NormalWeb"/>
        <w:rPr>
          <w:rFonts w:ascii="Times New Roman" w:hAnsi="Times New Roman"/>
          <w:sz w:val="24"/>
          <w:szCs w:val="24"/>
        </w:rPr>
      </w:pPr>
      <w:r w:rsidRPr="000174AA">
        <w:rPr>
          <w:rFonts w:ascii="Times New Roman" w:hAnsi="Times New Roman"/>
          <w:sz w:val="24"/>
          <w:szCs w:val="24"/>
        </w:rPr>
        <w:t xml:space="preserve">Nitric oxide (NO) is synthesized endogenously from L-arginine and oxygen by nitric oxide synthase </w:t>
      </w:r>
      <w:proofErr w:type="spellStart"/>
      <w:r w:rsidRPr="000174AA">
        <w:rPr>
          <w:rFonts w:ascii="Times New Roman" w:hAnsi="Times New Roman"/>
          <w:sz w:val="24"/>
          <w:szCs w:val="24"/>
        </w:rPr>
        <w:t>isoenzymes</w:t>
      </w:r>
      <w:proofErr w:type="spellEnd"/>
      <w:r w:rsidRPr="000174AA">
        <w:rPr>
          <w:rFonts w:ascii="Times New Roman" w:hAnsi="Times New Roman"/>
          <w:sz w:val="24"/>
          <w:szCs w:val="24"/>
        </w:rPr>
        <w:t xml:space="preserve"> in the PA vascular endothelium. Nitric oxide activates </w:t>
      </w:r>
      <w:proofErr w:type="spellStart"/>
      <w:r w:rsidRPr="000174AA">
        <w:rPr>
          <w:rFonts w:ascii="Times New Roman" w:hAnsi="Times New Roman"/>
          <w:sz w:val="24"/>
          <w:szCs w:val="24"/>
        </w:rPr>
        <w:t>g</w:t>
      </w:r>
      <w:r w:rsidR="0049206E" w:rsidRPr="000174AA">
        <w:rPr>
          <w:rFonts w:ascii="Times New Roman" w:hAnsi="Times New Roman"/>
          <w:sz w:val="24"/>
          <w:szCs w:val="24"/>
        </w:rPr>
        <w:t>uanylate</w:t>
      </w:r>
      <w:proofErr w:type="spellEnd"/>
      <w:r w:rsidR="0049206E" w:rsidRPr="000174AA">
        <w:rPr>
          <w:rFonts w:ascii="Times New Roman" w:hAnsi="Times New Roman"/>
          <w:sz w:val="24"/>
          <w:szCs w:val="24"/>
        </w:rPr>
        <w:t xml:space="preserve"> </w:t>
      </w:r>
      <w:proofErr w:type="spellStart"/>
      <w:r w:rsidR="0049206E" w:rsidRPr="000174AA">
        <w:rPr>
          <w:rFonts w:ascii="Times New Roman" w:hAnsi="Times New Roman"/>
          <w:sz w:val="24"/>
          <w:szCs w:val="24"/>
        </w:rPr>
        <w:t>cyclase</w:t>
      </w:r>
      <w:proofErr w:type="spellEnd"/>
      <w:r w:rsidR="0049206E" w:rsidRPr="000174AA">
        <w:rPr>
          <w:rFonts w:ascii="Times New Roman" w:hAnsi="Times New Roman"/>
          <w:sz w:val="24"/>
          <w:szCs w:val="24"/>
        </w:rPr>
        <w:t xml:space="preserve"> and the forma</w:t>
      </w:r>
      <w:r w:rsidRPr="000174AA">
        <w:rPr>
          <w:rFonts w:ascii="Times New Roman" w:hAnsi="Times New Roman"/>
          <w:sz w:val="24"/>
          <w:szCs w:val="24"/>
        </w:rPr>
        <w:t xml:space="preserve">tion of cyclic </w:t>
      </w:r>
      <w:proofErr w:type="spellStart"/>
      <w:r w:rsidRPr="000174AA">
        <w:rPr>
          <w:rFonts w:ascii="Times New Roman" w:hAnsi="Times New Roman"/>
          <w:sz w:val="24"/>
          <w:szCs w:val="24"/>
        </w:rPr>
        <w:t>guanosine</w:t>
      </w:r>
      <w:proofErr w:type="spellEnd"/>
      <w:r w:rsidRPr="000174AA">
        <w:rPr>
          <w:rFonts w:ascii="Times New Roman" w:hAnsi="Times New Roman"/>
          <w:sz w:val="24"/>
          <w:szCs w:val="24"/>
        </w:rPr>
        <w:t xml:space="preserve"> monophosphate (</w:t>
      </w:r>
      <w:proofErr w:type="spellStart"/>
      <w:r w:rsidRPr="000174AA">
        <w:rPr>
          <w:rFonts w:ascii="Times New Roman" w:hAnsi="Times New Roman"/>
          <w:sz w:val="24"/>
          <w:szCs w:val="24"/>
        </w:rPr>
        <w:t>cGMP</w:t>
      </w:r>
      <w:proofErr w:type="spellEnd"/>
      <w:proofErr w:type="gramStart"/>
      <w:r w:rsidRPr="000174AA">
        <w:rPr>
          <w:rFonts w:ascii="Times New Roman" w:hAnsi="Times New Roman"/>
          <w:sz w:val="24"/>
          <w:szCs w:val="24"/>
        </w:rPr>
        <w:t>) which</w:t>
      </w:r>
      <w:proofErr w:type="gramEnd"/>
      <w:r w:rsidRPr="000174AA">
        <w:rPr>
          <w:rFonts w:ascii="Times New Roman" w:hAnsi="Times New Roman"/>
          <w:sz w:val="24"/>
          <w:szCs w:val="24"/>
        </w:rPr>
        <w:t xml:space="preserve"> results in a reduction of intracellular calcium concentration in vascular smooth muscle cells. The NO pathway enhances smooth muscle cell relaxation, inhibits smooth muscle cell proliferation and hypertrophy, and inhibits platelet aggregation and adhesion. </w:t>
      </w:r>
      <w:proofErr w:type="spellStart"/>
      <w:proofErr w:type="gramStart"/>
      <w:r w:rsidRPr="000174AA">
        <w:rPr>
          <w:rFonts w:ascii="Times New Roman" w:hAnsi="Times New Roman"/>
          <w:sz w:val="24"/>
          <w:szCs w:val="24"/>
        </w:rPr>
        <w:t>cGMP</w:t>
      </w:r>
      <w:proofErr w:type="spellEnd"/>
      <w:proofErr w:type="gramEnd"/>
      <w:r w:rsidRPr="000174AA">
        <w:rPr>
          <w:rFonts w:ascii="Times New Roman" w:hAnsi="Times New Roman"/>
          <w:sz w:val="24"/>
          <w:szCs w:val="24"/>
        </w:rPr>
        <w:t xml:space="preserve"> is rapidly inactivated by </w:t>
      </w:r>
      <w:proofErr w:type="spellStart"/>
      <w:r w:rsidRPr="000174AA">
        <w:rPr>
          <w:rFonts w:ascii="Times New Roman" w:hAnsi="Times New Roman"/>
          <w:sz w:val="24"/>
          <w:szCs w:val="24"/>
        </w:rPr>
        <w:t>phosphodiesterase</w:t>
      </w:r>
      <w:proofErr w:type="spellEnd"/>
      <w:r w:rsidRPr="000174AA">
        <w:rPr>
          <w:rFonts w:ascii="Times New Roman" w:hAnsi="Times New Roman"/>
          <w:sz w:val="24"/>
          <w:szCs w:val="24"/>
        </w:rPr>
        <w:t xml:space="preserve"> (PDE), particularly PDE-5 </w:t>
      </w:r>
      <w:proofErr w:type="spellStart"/>
      <w:r w:rsidRPr="000174AA">
        <w:rPr>
          <w:rFonts w:ascii="Times New Roman" w:hAnsi="Times New Roman"/>
          <w:sz w:val="24"/>
          <w:szCs w:val="24"/>
        </w:rPr>
        <w:t>isoenzymes</w:t>
      </w:r>
      <w:proofErr w:type="spellEnd"/>
      <w:r w:rsidRPr="000174AA">
        <w:rPr>
          <w:rFonts w:ascii="Times New Roman" w:hAnsi="Times New Roman"/>
          <w:sz w:val="24"/>
          <w:szCs w:val="24"/>
        </w:rPr>
        <w:t xml:space="preserve">. </w:t>
      </w:r>
    </w:p>
    <w:p w14:paraId="1F9CC10F" w14:textId="369E804B" w:rsidR="009A09B0" w:rsidRPr="000174AA" w:rsidRDefault="009A09B0" w:rsidP="009A09B0">
      <w:pPr>
        <w:pStyle w:val="NormalWeb"/>
        <w:rPr>
          <w:rFonts w:ascii="Times New Roman" w:hAnsi="Times New Roman"/>
          <w:sz w:val="24"/>
          <w:szCs w:val="24"/>
        </w:rPr>
      </w:pPr>
      <w:r w:rsidRPr="000174AA">
        <w:rPr>
          <w:rFonts w:ascii="Times New Roman" w:hAnsi="Times New Roman"/>
          <w:sz w:val="24"/>
          <w:szCs w:val="24"/>
        </w:rPr>
        <w:t xml:space="preserve">In experimental models and clinical studies of heart failure in people, a deficiency in basal NO synthesis as well as a decrease in endothelial release and response to NO has been found, suggesting that the loss of NO-dependent vasodilation may contribute to the production of PH through vascular remodeling </w:t>
      </w:r>
    </w:p>
    <w:p w14:paraId="6B7A4A61" w14:textId="77777777" w:rsidR="0088633E" w:rsidRPr="000174AA" w:rsidRDefault="0088633E" w:rsidP="0088633E">
      <w:pPr>
        <w:pStyle w:val="NormalWeb"/>
        <w:rPr>
          <w:rFonts w:ascii="Times New Roman" w:hAnsi="Times New Roman"/>
          <w:b/>
          <w:sz w:val="24"/>
          <w:szCs w:val="24"/>
        </w:rPr>
      </w:pPr>
      <w:r w:rsidRPr="000174AA">
        <w:rPr>
          <w:rFonts w:ascii="Times New Roman" w:hAnsi="Times New Roman"/>
          <w:b/>
          <w:sz w:val="24"/>
          <w:szCs w:val="24"/>
        </w:rPr>
        <w:t xml:space="preserve">Natriuretic peptides </w:t>
      </w:r>
    </w:p>
    <w:p w14:paraId="4D846CB7" w14:textId="05C12FAC" w:rsidR="0088633E" w:rsidRPr="000174AA" w:rsidRDefault="0088633E" w:rsidP="0088633E">
      <w:pPr>
        <w:pStyle w:val="NormalWeb"/>
        <w:rPr>
          <w:rFonts w:ascii="Times New Roman" w:hAnsi="Times New Roman"/>
          <w:sz w:val="24"/>
          <w:szCs w:val="24"/>
        </w:rPr>
      </w:pPr>
      <w:r w:rsidRPr="000174AA">
        <w:rPr>
          <w:rFonts w:ascii="Times New Roman" w:hAnsi="Times New Roman"/>
          <w:sz w:val="24"/>
          <w:szCs w:val="24"/>
        </w:rPr>
        <w:t xml:space="preserve">Pulmonary artery vasodilation is thought to be NO- </w:t>
      </w:r>
      <w:proofErr w:type="spellStart"/>
      <w:r w:rsidRPr="000174AA">
        <w:rPr>
          <w:rFonts w:ascii="Times New Roman" w:hAnsi="Times New Roman"/>
          <w:sz w:val="24"/>
          <w:szCs w:val="24"/>
        </w:rPr>
        <w:t>cGMP</w:t>
      </w:r>
      <w:proofErr w:type="spellEnd"/>
      <w:r w:rsidRPr="000174AA">
        <w:rPr>
          <w:rFonts w:ascii="Times New Roman" w:hAnsi="Times New Roman"/>
          <w:sz w:val="24"/>
          <w:szCs w:val="24"/>
        </w:rPr>
        <w:t xml:space="preserve"> mediated in normal people. In contrast, in people with heart disease, it has been found that PA vasodilation is linked to a natriuretic peptide (NP)-</w:t>
      </w:r>
      <w:proofErr w:type="spellStart"/>
      <w:r w:rsidRPr="000174AA">
        <w:rPr>
          <w:rFonts w:ascii="Times New Roman" w:hAnsi="Times New Roman"/>
          <w:sz w:val="24"/>
          <w:szCs w:val="24"/>
        </w:rPr>
        <w:t>cGMP</w:t>
      </w:r>
      <w:proofErr w:type="spellEnd"/>
      <w:r w:rsidRPr="000174AA">
        <w:rPr>
          <w:rFonts w:ascii="Times New Roman" w:hAnsi="Times New Roman"/>
          <w:sz w:val="24"/>
          <w:szCs w:val="24"/>
        </w:rPr>
        <w:t xml:space="preserve"> pathway, independent of the NO-</w:t>
      </w:r>
      <w:proofErr w:type="spellStart"/>
      <w:r w:rsidRPr="000174AA">
        <w:rPr>
          <w:rFonts w:ascii="Times New Roman" w:hAnsi="Times New Roman"/>
          <w:sz w:val="24"/>
          <w:szCs w:val="24"/>
        </w:rPr>
        <w:t>cGMP</w:t>
      </w:r>
      <w:proofErr w:type="spellEnd"/>
      <w:r w:rsidRPr="000174AA">
        <w:rPr>
          <w:rFonts w:ascii="Times New Roman" w:hAnsi="Times New Roman"/>
          <w:sz w:val="24"/>
          <w:szCs w:val="24"/>
        </w:rPr>
        <w:t xml:space="preserve"> pathway. </w:t>
      </w:r>
      <w:r w:rsidR="007F5D8F" w:rsidRPr="000174AA">
        <w:rPr>
          <w:rFonts w:ascii="Times New Roman" w:hAnsi="Times New Roman"/>
          <w:sz w:val="24"/>
          <w:szCs w:val="24"/>
        </w:rPr>
        <w:t>In the presence of advanced heart failure, this NP-</w:t>
      </w:r>
      <w:proofErr w:type="spellStart"/>
      <w:r w:rsidR="007F5D8F" w:rsidRPr="000174AA">
        <w:rPr>
          <w:rFonts w:ascii="Times New Roman" w:hAnsi="Times New Roman"/>
          <w:sz w:val="24"/>
          <w:szCs w:val="24"/>
        </w:rPr>
        <w:t>cGMP</w:t>
      </w:r>
      <w:proofErr w:type="spellEnd"/>
      <w:r w:rsidR="007F5D8F" w:rsidRPr="000174AA">
        <w:rPr>
          <w:rFonts w:ascii="Times New Roman" w:hAnsi="Times New Roman"/>
          <w:sz w:val="24"/>
          <w:szCs w:val="24"/>
        </w:rPr>
        <w:t xml:space="preserve">-mediated PA vasodilation is attenuated and may contribute to the production of PH. </w:t>
      </w:r>
    </w:p>
    <w:p w14:paraId="5EC9FB79" w14:textId="77777777" w:rsidR="001865D7" w:rsidRPr="000174AA" w:rsidRDefault="001865D7" w:rsidP="001865D7">
      <w:pPr>
        <w:pStyle w:val="NormalWeb"/>
        <w:rPr>
          <w:rFonts w:ascii="Times New Roman" w:hAnsi="Times New Roman"/>
          <w:b/>
          <w:sz w:val="24"/>
          <w:szCs w:val="24"/>
          <w:u w:val="single"/>
        </w:rPr>
      </w:pPr>
      <w:r w:rsidRPr="000174AA">
        <w:rPr>
          <w:rFonts w:ascii="Times New Roman" w:hAnsi="Times New Roman"/>
          <w:b/>
          <w:sz w:val="24"/>
          <w:szCs w:val="24"/>
          <w:u w:val="single"/>
        </w:rPr>
        <w:t xml:space="preserve">The influence of the right ventricle on pulmonary hypertension in heart failure </w:t>
      </w:r>
    </w:p>
    <w:p w14:paraId="271DAE0D" w14:textId="77777777" w:rsidR="00E61996" w:rsidRPr="000174AA" w:rsidRDefault="00E61996" w:rsidP="00E61996">
      <w:pPr>
        <w:pStyle w:val="NormalWeb"/>
        <w:rPr>
          <w:rFonts w:ascii="Times New Roman" w:hAnsi="Times New Roman"/>
          <w:sz w:val="24"/>
          <w:szCs w:val="24"/>
        </w:rPr>
      </w:pPr>
      <w:r w:rsidRPr="000174AA">
        <w:rPr>
          <w:rFonts w:ascii="Times New Roman" w:hAnsi="Times New Roman"/>
          <w:sz w:val="24"/>
          <w:szCs w:val="24"/>
        </w:rPr>
        <w:t xml:space="preserve">The degree of PH associated with left-sided heart disease is partially dependent on the performance of the right ventricle (RV) </w:t>
      </w:r>
    </w:p>
    <w:p w14:paraId="21F58DDC" w14:textId="77777777" w:rsidR="00E61996" w:rsidRPr="000174AA" w:rsidRDefault="00E61996" w:rsidP="00E61996">
      <w:pPr>
        <w:pStyle w:val="NormalWeb"/>
        <w:rPr>
          <w:rFonts w:ascii="Times New Roman" w:hAnsi="Times New Roman"/>
          <w:sz w:val="24"/>
          <w:szCs w:val="24"/>
        </w:rPr>
      </w:pPr>
      <w:r w:rsidRPr="000174AA">
        <w:rPr>
          <w:rFonts w:ascii="Times New Roman" w:hAnsi="Times New Roman"/>
          <w:sz w:val="24"/>
          <w:szCs w:val="24"/>
        </w:rPr>
        <w:t>If the RV is chronically exposed to a high afterload, RV hypertrophy will occur and allows the generation of the elevated peak systolic pressures required to maintain forward flow. However, if RV systolic function is impaired, ability to generate adequate peak systolic pressures is limited, and overt signs of right-sided congestive heart failure or clinical signs of low output (</w:t>
      </w:r>
      <w:proofErr w:type="spellStart"/>
      <w:r w:rsidRPr="000174AA">
        <w:rPr>
          <w:rFonts w:ascii="Times New Roman" w:hAnsi="Times New Roman"/>
          <w:sz w:val="24"/>
          <w:szCs w:val="24"/>
        </w:rPr>
        <w:t>exertional</w:t>
      </w:r>
      <w:proofErr w:type="spellEnd"/>
      <w:r w:rsidRPr="000174AA">
        <w:rPr>
          <w:rFonts w:ascii="Times New Roman" w:hAnsi="Times New Roman"/>
          <w:sz w:val="24"/>
          <w:szCs w:val="24"/>
        </w:rPr>
        <w:t xml:space="preserve"> syncope, lethargy, or weakness) may be observed. In this situation, although the PVR is unchanged, echocardiographic diagnosis of PH may underestimate true PAP because the peak systolic RV pressure used to estimate PAP using the tricuspid insufficiency jet is decreased. </w:t>
      </w:r>
    </w:p>
    <w:p w14:paraId="5634B378" w14:textId="2FDD8452" w:rsidR="00F55B6E" w:rsidRPr="000174AA" w:rsidRDefault="00F55B6E" w:rsidP="00F55B6E">
      <w:pPr>
        <w:pStyle w:val="NormalWeb"/>
        <w:rPr>
          <w:rFonts w:ascii="Times New Roman" w:hAnsi="Times New Roman"/>
          <w:sz w:val="24"/>
          <w:szCs w:val="24"/>
        </w:rPr>
      </w:pPr>
      <w:r w:rsidRPr="000174AA">
        <w:rPr>
          <w:rFonts w:ascii="Times New Roman" w:hAnsi="Times New Roman"/>
          <w:sz w:val="24"/>
          <w:szCs w:val="24"/>
        </w:rPr>
        <w:t xml:space="preserve">If the RV becomes severely dilated in response to increased afterload, pericardial restriction of diastolic filling can result. Although this restriction from the pericardium limits further RV dilation, displacement of the </w:t>
      </w:r>
      <w:proofErr w:type="spellStart"/>
      <w:r w:rsidRPr="000174AA">
        <w:rPr>
          <w:rFonts w:ascii="Times New Roman" w:hAnsi="Times New Roman"/>
          <w:sz w:val="24"/>
          <w:szCs w:val="24"/>
        </w:rPr>
        <w:t>interventricular</w:t>
      </w:r>
      <w:proofErr w:type="spellEnd"/>
      <w:r w:rsidRPr="000174AA">
        <w:rPr>
          <w:rFonts w:ascii="Times New Roman" w:hAnsi="Times New Roman"/>
          <w:sz w:val="24"/>
          <w:szCs w:val="24"/>
        </w:rPr>
        <w:t xml:space="preserve"> septum toward the left ventricular (LV) lumen affects LV filling and reduces LV ejection fraction. </w:t>
      </w:r>
    </w:p>
    <w:p w14:paraId="5A47B12F" w14:textId="77777777" w:rsidR="00711F28" w:rsidRPr="000174AA" w:rsidRDefault="00711F28" w:rsidP="00711F28">
      <w:pPr>
        <w:pStyle w:val="NormalWeb"/>
        <w:rPr>
          <w:rFonts w:ascii="Times New Roman" w:hAnsi="Times New Roman"/>
          <w:sz w:val="24"/>
          <w:szCs w:val="24"/>
        </w:rPr>
      </w:pPr>
      <w:r w:rsidRPr="000174AA">
        <w:rPr>
          <w:rFonts w:ascii="Times New Roman" w:hAnsi="Times New Roman"/>
          <w:sz w:val="24"/>
          <w:szCs w:val="24"/>
        </w:rPr>
        <w:t xml:space="preserve">Both of these changes result in a net decrease in cardiac output and can exacerbate progressive ventricular failure, eventually leading to development of systemic hypotension, decreased RV perfusion and RV ischemia. This downward spiral may ultimately result in hemodynamic collapse. </w:t>
      </w:r>
    </w:p>
    <w:p w14:paraId="3414C792" w14:textId="77777777" w:rsidR="004F4BA5" w:rsidRPr="000174AA" w:rsidRDefault="004F4BA5" w:rsidP="004F4BA5">
      <w:pPr>
        <w:pStyle w:val="NormalWeb"/>
        <w:rPr>
          <w:rFonts w:ascii="Times New Roman" w:hAnsi="Times New Roman"/>
          <w:sz w:val="24"/>
          <w:szCs w:val="24"/>
        </w:rPr>
      </w:pPr>
      <w:proofErr w:type="spellStart"/>
      <w:r w:rsidRPr="000174AA">
        <w:rPr>
          <w:rFonts w:ascii="Times New Roman" w:hAnsi="Times New Roman"/>
          <w:b/>
          <w:sz w:val="24"/>
          <w:szCs w:val="24"/>
          <w:u w:val="single"/>
        </w:rPr>
        <w:t>Histopathologic</w:t>
      </w:r>
      <w:proofErr w:type="spellEnd"/>
      <w:r w:rsidRPr="000174AA">
        <w:rPr>
          <w:rFonts w:ascii="Times New Roman" w:hAnsi="Times New Roman"/>
          <w:b/>
          <w:sz w:val="24"/>
          <w:szCs w:val="24"/>
          <w:u w:val="single"/>
        </w:rPr>
        <w:t xml:space="preserve"> changes of pulmonary venous hypertension </w:t>
      </w:r>
    </w:p>
    <w:p w14:paraId="2B5BBC70" w14:textId="63E60129" w:rsidR="004F4BA5" w:rsidRPr="000174AA" w:rsidRDefault="004F4BA5" w:rsidP="004F4BA5">
      <w:pPr>
        <w:pStyle w:val="NormalWeb"/>
        <w:rPr>
          <w:rFonts w:ascii="Times New Roman" w:hAnsi="Times New Roman"/>
          <w:sz w:val="24"/>
          <w:szCs w:val="24"/>
        </w:rPr>
      </w:pPr>
      <w:r w:rsidRPr="000174AA">
        <w:rPr>
          <w:rFonts w:ascii="Times New Roman" w:hAnsi="Times New Roman"/>
          <w:sz w:val="24"/>
          <w:szCs w:val="24"/>
        </w:rPr>
        <w:t xml:space="preserve">The most prominent change seen with PVH and MV disease is medial hypertrophy of the muscular pulmonary arteries (arterial </w:t>
      </w:r>
      <w:proofErr w:type="spellStart"/>
      <w:r w:rsidRPr="000174AA">
        <w:rPr>
          <w:rFonts w:ascii="Times New Roman" w:hAnsi="Times New Roman"/>
          <w:sz w:val="24"/>
          <w:szCs w:val="24"/>
        </w:rPr>
        <w:t>muscularization</w:t>
      </w:r>
      <w:proofErr w:type="spellEnd"/>
      <w:r w:rsidRPr="000174AA">
        <w:rPr>
          <w:rFonts w:ascii="Times New Roman" w:hAnsi="Times New Roman"/>
          <w:sz w:val="24"/>
          <w:szCs w:val="24"/>
        </w:rPr>
        <w:t xml:space="preserve">) </w:t>
      </w:r>
    </w:p>
    <w:p w14:paraId="333B682C" w14:textId="77777777" w:rsidR="00C74421" w:rsidRPr="000174AA" w:rsidRDefault="00C74421" w:rsidP="00C74421">
      <w:pPr>
        <w:pStyle w:val="NormalWeb"/>
        <w:rPr>
          <w:rFonts w:ascii="Times New Roman" w:hAnsi="Times New Roman"/>
          <w:b/>
          <w:sz w:val="24"/>
          <w:szCs w:val="24"/>
          <w:u w:val="single"/>
        </w:rPr>
      </w:pPr>
      <w:r w:rsidRPr="000174AA">
        <w:rPr>
          <w:rFonts w:ascii="Times New Roman" w:hAnsi="Times New Roman"/>
          <w:b/>
          <w:sz w:val="24"/>
          <w:szCs w:val="24"/>
          <w:u w:val="single"/>
        </w:rPr>
        <w:t xml:space="preserve">Clinical characteristics of pulmonary venous hypertension </w:t>
      </w:r>
    </w:p>
    <w:p w14:paraId="7D522902" w14:textId="77777777" w:rsidR="00C74421" w:rsidRPr="000174AA" w:rsidRDefault="00C74421" w:rsidP="00C74421">
      <w:pPr>
        <w:pStyle w:val="NormalWeb"/>
        <w:rPr>
          <w:rFonts w:ascii="Times New Roman" w:hAnsi="Times New Roman"/>
          <w:sz w:val="24"/>
          <w:szCs w:val="24"/>
        </w:rPr>
      </w:pPr>
      <w:r w:rsidRPr="000174AA">
        <w:rPr>
          <w:rFonts w:ascii="Times New Roman" w:hAnsi="Times New Roman"/>
          <w:sz w:val="24"/>
          <w:szCs w:val="24"/>
        </w:rPr>
        <w:t xml:space="preserve">In general, MV disease-related PVH appears to be the most common cause of PH in dogs and the severity is typically mild to moderate. </w:t>
      </w:r>
    </w:p>
    <w:p w14:paraId="795B892A" w14:textId="77777777" w:rsidR="00EE5255" w:rsidRPr="000174AA" w:rsidRDefault="00EE5255" w:rsidP="00EE5255">
      <w:pPr>
        <w:pStyle w:val="NormalWeb"/>
        <w:rPr>
          <w:rFonts w:ascii="Times New Roman" w:hAnsi="Times New Roman"/>
          <w:sz w:val="24"/>
          <w:szCs w:val="24"/>
        </w:rPr>
      </w:pPr>
      <w:r w:rsidRPr="000174AA">
        <w:rPr>
          <w:rFonts w:ascii="Times New Roman" w:hAnsi="Times New Roman"/>
          <w:b/>
          <w:sz w:val="24"/>
          <w:szCs w:val="24"/>
        </w:rPr>
        <w:t>NOTE:</w:t>
      </w:r>
      <w:r w:rsidRPr="000174AA">
        <w:rPr>
          <w:rFonts w:ascii="Times New Roman" w:hAnsi="Times New Roman"/>
          <w:sz w:val="24"/>
          <w:szCs w:val="24"/>
        </w:rPr>
        <w:t xml:space="preserve"> A fixed splitting of the second heart sound or an accentuated second heart sound may be present in dogs with severe PVH but difficult to hear in dogs with advanced mitral insufficiency. </w:t>
      </w:r>
    </w:p>
    <w:p w14:paraId="20BA1C98" w14:textId="77777777" w:rsidR="00B70269" w:rsidRPr="000174AA" w:rsidRDefault="00B70269" w:rsidP="00B70269">
      <w:pPr>
        <w:pStyle w:val="NormalWeb"/>
        <w:rPr>
          <w:rFonts w:ascii="Times New Roman" w:hAnsi="Times New Roman"/>
          <w:b/>
          <w:sz w:val="24"/>
          <w:szCs w:val="24"/>
          <w:u w:val="single"/>
        </w:rPr>
      </w:pPr>
      <w:r w:rsidRPr="000174AA">
        <w:rPr>
          <w:rFonts w:ascii="Times New Roman" w:hAnsi="Times New Roman"/>
          <w:b/>
          <w:sz w:val="24"/>
          <w:szCs w:val="24"/>
          <w:u w:val="single"/>
        </w:rPr>
        <w:t xml:space="preserve">Diagnostic strategy </w:t>
      </w:r>
    </w:p>
    <w:p w14:paraId="1EE7B083" w14:textId="77777777" w:rsidR="00B70269" w:rsidRPr="000174AA" w:rsidRDefault="00B70269" w:rsidP="00B70269">
      <w:pPr>
        <w:pStyle w:val="NormalWeb"/>
        <w:rPr>
          <w:rFonts w:ascii="Times New Roman" w:hAnsi="Times New Roman"/>
          <w:b/>
          <w:sz w:val="24"/>
          <w:szCs w:val="24"/>
        </w:rPr>
      </w:pPr>
      <w:r w:rsidRPr="000174AA">
        <w:rPr>
          <w:rFonts w:ascii="Times New Roman" w:hAnsi="Times New Roman"/>
          <w:b/>
          <w:sz w:val="24"/>
          <w:szCs w:val="24"/>
        </w:rPr>
        <w:t xml:space="preserve">Invasive hemodynamic assessment </w:t>
      </w:r>
    </w:p>
    <w:p w14:paraId="24885FDE" w14:textId="0E7F0D22" w:rsidR="006F68B2" w:rsidRPr="000174AA" w:rsidRDefault="00B05312" w:rsidP="006F68B2">
      <w:pPr>
        <w:pStyle w:val="NormalWeb"/>
        <w:rPr>
          <w:rFonts w:ascii="Times New Roman" w:hAnsi="Times New Roman"/>
          <w:sz w:val="24"/>
          <w:szCs w:val="24"/>
        </w:rPr>
      </w:pPr>
      <w:r w:rsidRPr="000174AA">
        <w:rPr>
          <w:rFonts w:ascii="Times New Roman" w:hAnsi="Times New Roman"/>
          <w:sz w:val="24"/>
          <w:szCs w:val="24"/>
          <w:highlight w:val="cyan"/>
        </w:rPr>
        <w:t>****** Right heart catheterization (RHC) is the gold standard for diagnosis of PH in people******</w:t>
      </w:r>
      <w:r w:rsidR="006F68B2" w:rsidRPr="000174AA">
        <w:rPr>
          <w:rFonts w:ascii="Times New Roman" w:hAnsi="Times New Roman"/>
          <w:sz w:val="24"/>
          <w:szCs w:val="24"/>
        </w:rPr>
        <w:t xml:space="preserve"> The PAP in systole and diastole can be measured directly, and the mean PAP calculated. </w:t>
      </w:r>
    </w:p>
    <w:p w14:paraId="3FBEF87F" w14:textId="1E0892FC" w:rsidR="006F68B2" w:rsidRPr="000174AA" w:rsidRDefault="004E7251" w:rsidP="004A6EAD">
      <w:pPr>
        <w:pStyle w:val="NormalWeb"/>
        <w:rPr>
          <w:rFonts w:ascii="Times New Roman" w:hAnsi="Times New Roman"/>
          <w:sz w:val="24"/>
          <w:szCs w:val="24"/>
        </w:rPr>
      </w:pPr>
      <w:r w:rsidRPr="000174AA">
        <w:rPr>
          <w:rFonts w:ascii="Times New Roman" w:hAnsi="Times New Roman"/>
          <w:noProof/>
          <w:sz w:val="24"/>
          <w:szCs w:val="24"/>
        </w:rPr>
        <w:drawing>
          <wp:inline distT="0" distB="0" distL="0" distR="0" wp14:anchorId="66602EF5" wp14:editId="6B0E36BF">
            <wp:extent cx="5257800" cy="28067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0" cy="2806700"/>
                    </a:xfrm>
                    <a:prstGeom prst="rect">
                      <a:avLst/>
                    </a:prstGeom>
                    <a:noFill/>
                    <a:ln>
                      <a:noFill/>
                    </a:ln>
                  </pic:spPr>
                </pic:pic>
              </a:graphicData>
            </a:graphic>
          </wp:inline>
        </w:drawing>
      </w:r>
    </w:p>
    <w:p w14:paraId="2B208633" w14:textId="77777777" w:rsidR="004E7251" w:rsidRPr="000174AA" w:rsidRDefault="004E7251" w:rsidP="004E7251">
      <w:pPr>
        <w:spacing w:before="100" w:beforeAutospacing="1" w:after="100" w:afterAutospacing="1"/>
        <w:rPr>
          <w:rFonts w:ascii="Times New Roman" w:hAnsi="Times New Roman" w:cs="Times New Roman"/>
        </w:rPr>
      </w:pPr>
      <w:r w:rsidRPr="000174AA">
        <w:rPr>
          <w:rFonts w:ascii="Times New Roman" w:hAnsi="Times New Roman" w:cs="Times New Roman"/>
        </w:rPr>
        <w:t xml:space="preserve">PVR is an important calculation that can be used to distinguish PVH from PAH. When PVR is normal and PAWP is elevated, the elevated PAP is considered to be due to PVH. If PVR and PAWP are simultaneously elevated in a PH patient with the </w:t>
      </w:r>
      <w:proofErr w:type="spellStart"/>
      <w:r w:rsidRPr="000174AA">
        <w:rPr>
          <w:rFonts w:ascii="Times New Roman" w:hAnsi="Times New Roman" w:cs="Times New Roman"/>
        </w:rPr>
        <w:t>mPAP</w:t>
      </w:r>
      <w:proofErr w:type="spellEnd"/>
      <w:r w:rsidRPr="000174AA">
        <w:rPr>
          <w:rFonts w:ascii="Times New Roman" w:hAnsi="Times New Roman" w:cs="Times New Roman"/>
        </w:rPr>
        <w:t xml:space="preserve"> disproportionately increased more than the PAWP, the patient may be diagnosed with “reactive PH”, an additive situation in which PA vasoconstriction secondary to acute hypoxia augments PVH </w:t>
      </w:r>
    </w:p>
    <w:p w14:paraId="59B99635" w14:textId="691AE50B" w:rsidR="00DF1882" w:rsidRPr="000174AA" w:rsidRDefault="00DF1882" w:rsidP="00DF1882">
      <w:pPr>
        <w:spacing w:before="100" w:beforeAutospacing="1" w:after="100" w:afterAutospacing="1"/>
        <w:rPr>
          <w:rFonts w:ascii="Times New Roman" w:hAnsi="Times New Roman" w:cs="Times New Roman"/>
        </w:rPr>
      </w:pPr>
      <w:r w:rsidRPr="000174AA">
        <w:rPr>
          <w:rFonts w:ascii="Times New Roman" w:hAnsi="Times New Roman" w:cs="Times New Roman"/>
          <w:b/>
          <w:u w:val="single"/>
        </w:rPr>
        <w:t>Echocardiographic estimates of pulmonary arterial pressure</w:t>
      </w:r>
      <w:r w:rsidRPr="000174AA">
        <w:rPr>
          <w:rFonts w:ascii="Times New Roman" w:hAnsi="Times New Roman" w:cs="Times New Roman"/>
        </w:rPr>
        <w:t>:</w:t>
      </w:r>
    </w:p>
    <w:p w14:paraId="72A46810" w14:textId="77777777" w:rsidR="003F7205" w:rsidRPr="000174AA" w:rsidRDefault="003F7205" w:rsidP="003F7205">
      <w:pPr>
        <w:spacing w:before="100" w:beforeAutospacing="1" w:after="100" w:afterAutospacing="1"/>
        <w:rPr>
          <w:rFonts w:ascii="Times New Roman" w:hAnsi="Times New Roman" w:cs="Times New Roman"/>
          <w:b/>
        </w:rPr>
      </w:pPr>
      <w:r w:rsidRPr="000174AA">
        <w:rPr>
          <w:rFonts w:ascii="Times New Roman" w:hAnsi="Times New Roman" w:cs="Times New Roman"/>
          <w:b/>
        </w:rPr>
        <w:t>Systolic pulmonary artery pressure (</w:t>
      </w:r>
      <w:proofErr w:type="spellStart"/>
      <w:r w:rsidRPr="000174AA">
        <w:rPr>
          <w:rFonts w:ascii="Times New Roman" w:hAnsi="Times New Roman" w:cs="Times New Roman"/>
          <w:b/>
        </w:rPr>
        <w:t>sPAP</w:t>
      </w:r>
      <w:proofErr w:type="spellEnd"/>
      <w:r w:rsidRPr="000174AA">
        <w:rPr>
          <w:rFonts w:ascii="Times New Roman" w:hAnsi="Times New Roman" w:cs="Times New Roman"/>
          <w:b/>
        </w:rPr>
        <w:t xml:space="preserve">) </w:t>
      </w:r>
    </w:p>
    <w:p w14:paraId="28391571" w14:textId="0841542E" w:rsidR="003F7205" w:rsidRPr="000174AA" w:rsidRDefault="003F7205" w:rsidP="003F7205">
      <w:pPr>
        <w:spacing w:before="100" w:beforeAutospacing="1" w:after="100" w:afterAutospacing="1"/>
        <w:rPr>
          <w:rFonts w:ascii="Times New Roman" w:hAnsi="Times New Roman" w:cs="Times New Roman"/>
        </w:rPr>
      </w:pPr>
      <w:r w:rsidRPr="000174AA">
        <w:rPr>
          <w:rFonts w:ascii="Times New Roman" w:hAnsi="Times New Roman" w:cs="Times New Roman"/>
        </w:rPr>
        <w:t xml:space="preserve">Estimation of </w:t>
      </w:r>
      <w:proofErr w:type="spellStart"/>
      <w:r w:rsidRPr="000174AA">
        <w:rPr>
          <w:rFonts w:ascii="Times New Roman" w:hAnsi="Times New Roman" w:cs="Times New Roman"/>
        </w:rPr>
        <w:t>sPA</w:t>
      </w:r>
      <w:r w:rsidR="0009203E" w:rsidRPr="000174AA">
        <w:rPr>
          <w:rFonts w:ascii="Times New Roman" w:hAnsi="Times New Roman" w:cs="Times New Roman"/>
        </w:rPr>
        <w:t>P</w:t>
      </w:r>
      <w:proofErr w:type="spellEnd"/>
      <w:r w:rsidR="0009203E" w:rsidRPr="000174AA">
        <w:rPr>
          <w:rFonts w:ascii="Times New Roman" w:hAnsi="Times New Roman" w:cs="Times New Roman"/>
        </w:rPr>
        <w:t xml:space="preserve"> by echocardiographic examina</w:t>
      </w:r>
      <w:r w:rsidRPr="000174AA">
        <w:rPr>
          <w:rFonts w:ascii="Times New Roman" w:hAnsi="Times New Roman" w:cs="Times New Roman"/>
        </w:rPr>
        <w:t>tion relies on the p</w:t>
      </w:r>
      <w:r w:rsidR="0009203E" w:rsidRPr="000174AA">
        <w:rPr>
          <w:rFonts w:ascii="Times New Roman" w:hAnsi="Times New Roman" w:cs="Times New Roman"/>
        </w:rPr>
        <w:t>resence of tricuspid regurgita</w:t>
      </w:r>
      <w:r w:rsidRPr="000174AA">
        <w:rPr>
          <w:rFonts w:ascii="Times New Roman" w:hAnsi="Times New Roman" w:cs="Times New Roman"/>
        </w:rPr>
        <w:t xml:space="preserve">tion (TR) </w:t>
      </w:r>
    </w:p>
    <w:p w14:paraId="4090973C" w14:textId="77777777" w:rsidR="0061677D" w:rsidRPr="000174AA" w:rsidRDefault="0061677D" w:rsidP="0061677D">
      <w:pPr>
        <w:spacing w:before="100" w:beforeAutospacing="1" w:after="100" w:afterAutospacing="1"/>
        <w:rPr>
          <w:rFonts w:ascii="Times New Roman" w:hAnsi="Times New Roman" w:cs="Times New Roman"/>
        </w:rPr>
      </w:pPr>
      <w:r w:rsidRPr="000174AA">
        <w:rPr>
          <w:rFonts w:ascii="Times New Roman" w:hAnsi="Times New Roman" w:cs="Times New Roman"/>
        </w:rPr>
        <w:t xml:space="preserve">The interrogation of a TR jet, in the absence of a RV outflow tract obstruction, allows for a non-invasive estimation of peak systolic PAP. </w:t>
      </w:r>
    </w:p>
    <w:p w14:paraId="6758465F" w14:textId="0606A1C8" w:rsidR="0061677D" w:rsidRPr="000174AA" w:rsidRDefault="0061677D" w:rsidP="0061677D">
      <w:pPr>
        <w:spacing w:before="100" w:beforeAutospacing="1" w:after="100" w:afterAutospacing="1"/>
        <w:rPr>
          <w:rFonts w:ascii="Times New Roman" w:hAnsi="Times New Roman" w:cs="Times New Roman"/>
        </w:rPr>
      </w:pPr>
      <w:r w:rsidRPr="000174AA">
        <w:rPr>
          <w:rFonts w:ascii="Times New Roman" w:hAnsi="Times New Roman" w:cs="Times New Roman"/>
        </w:rPr>
        <w:t xml:space="preserve">The systolic trans-tricuspid pressure gradient (mmHg) is estimated using the peak systolic TR velocity (m/sec) in the modified Bernoulli equation </w:t>
      </w:r>
    </w:p>
    <w:p w14:paraId="79F9B1D7" w14:textId="2786BF3B" w:rsidR="0061677D" w:rsidRPr="000174AA" w:rsidRDefault="00A910AB" w:rsidP="003F7205">
      <w:pPr>
        <w:spacing w:before="100" w:beforeAutospacing="1" w:after="100" w:afterAutospacing="1"/>
        <w:rPr>
          <w:rFonts w:ascii="Times New Roman" w:hAnsi="Times New Roman" w:cs="Times New Roman"/>
        </w:rPr>
      </w:pPr>
      <w:r w:rsidRPr="000174AA">
        <w:rPr>
          <w:rFonts w:ascii="Times New Roman" w:hAnsi="Times New Roman" w:cs="Times New Roman"/>
          <w:noProof/>
        </w:rPr>
        <w:drawing>
          <wp:inline distT="0" distB="0" distL="0" distR="0" wp14:anchorId="717DE017" wp14:editId="0EF9FDB5">
            <wp:extent cx="5384800" cy="22269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4800" cy="2226945"/>
                    </a:xfrm>
                    <a:prstGeom prst="rect">
                      <a:avLst/>
                    </a:prstGeom>
                    <a:noFill/>
                    <a:ln>
                      <a:noFill/>
                    </a:ln>
                  </pic:spPr>
                </pic:pic>
              </a:graphicData>
            </a:graphic>
          </wp:inline>
        </w:drawing>
      </w:r>
    </w:p>
    <w:p w14:paraId="45ACE414" w14:textId="101DBC51" w:rsidR="001310AE" w:rsidRPr="001310AE" w:rsidRDefault="001310AE" w:rsidP="001310AE">
      <w:pPr>
        <w:spacing w:before="100" w:beforeAutospacing="1" w:after="100" w:afterAutospacing="1"/>
        <w:rPr>
          <w:rFonts w:ascii="Times New Roman" w:hAnsi="Times New Roman" w:cs="Times New Roman"/>
        </w:rPr>
      </w:pPr>
      <w:r w:rsidRPr="001310AE">
        <w:rPr>
          <w:rFonts w:ascii="Times New Roman" w:hAnsi="Times New Roman" w:cs="Times New Roman"/>
        </w:rPr>
        <w:t>The peak systolic TR velocity and gradient reflect, a</w:t>
      </w:r>
      <w:r w:rsidRPr="000174AA">
        <w:rPr>
          <w:rFonts w:ascii="Times New Roman" w:hAnsi="Times New Roman" w:cs="Times New Roman"/>
        </w:rPr>
        <w:t>lthough not equal to, the esti</w:t>
      </w:r>
      <w:r w:rsidRPr="001310AE">
        <w:rPr>
          <w:rFonts w:ascii="Times New Roman" w:hAnsi="Times New Roman" w:cs="Times New Roman"/>
        </w:rPr>
        <w:t>mated peak systolic RV pressure and is used to arbitrarily classify systolic PH as mild (</w:t>
      </w:r>
      <w:r w:rsidR="007A1E37" w:rsidRPr="000174AA">
        <w:rPr>
          <w:rFonts w:ascii="Times New Roman" w:hAnsi="Times New Roman" w:cs="Times New Roman"/>
        </w:rPr>
        <w:t>&gt;=</w:t>
      </w:r>
      <w:r w:rsidRPr="001310AE">
        <w:rPr>
          <w:rFonts w:ascii="Times New Roman" w:hAnsi="Times New Roman" w:cs="Times New Roman"/>
        </w:rPr>
        <w:t xml:space="preserve">2.8 to &lt;3.5 m/s, </w:t>
      </w:r>
      <w:r w:rsidR="007A1E37" w:rsidRPr="000174AA">
        <w:rPr>
          <w:rFonts w:ascii="Times New Roman" w:hAnsi="Times New Roman" w:cs="Times New Roman"/>
        </w:rPr>
        <w:t xml:space="preserve">&gt;= </w:t>
      </w:r>
      <w:r w:rsidRPr="001310AE">
        <w:rPr>
          <w:rFonts w:ascii="Times New Roman" w:hAnsi="Times New Roman" w:cs="Times New Roman"/>
        </w:rPr>
        <w:t>31.4 to &lt;50 mmHg), moderate (3.5</w:t>
      </w:r>
      <w:r w:rsidR="007A1E37" w:rsidRPr="000174AA">
        <w:rPr>
          <w:rFonts w:ascii="Times New Roman" w:hAnsi="Times New Roman" w:cs="Times New Roman"/>
        </w:rPr>
        <w:t xml:space="preserve">- </w:t>
      </w:r>
      <w:r w:rsidRPr="001310AE">
        <w:rPr>
          <w:rFonts w:ascii="Times New Roman" w:hAnsi="Times New Roman" w:cs="Times New Roman"/>
        </w:rPr>
        <w:t>4.3 m/s, 50</w:t>
      </w:r>
      <w:r w:rsidR="007A1E37" w:rsidRPr="000174AA">
        <w:rPr>
          <w:rFonts w:ascii="Times New Roman" w:hAnsi="Times New Roman" w:cs="Times New Roman"/>
        </w:rPr>
        <w:t>-</w:t>
      </w:r>
      <w:r w:rsidRPr="001310AE">
        <w:rPr>
          <w:rFonts w:ascii="Times New Roman" w:hAnsi="Times New Roman" w:cs="Times New Roman"/>
        </w:rPr>
        <w:t xml:space="preserve">75 mmHg) or severe (&gt;4.3 m/s, &gt;75 mmHg) </w:t>
      </w:r>
    </w:p>
    <w:p w14:paraId="49FB819F" w14:textId="51660BC3" w:rsidR="004E7251" w:rsidRPr="000174AA" w:rsidRDefault="001B17FC">
      <w:pPr>
        <w:rPr>
          <w:rFonts w:ascii="Times New Roman" w:hAnsi="Times New Roman" w:cs="Times New Roman"/>
        </w:rPr>
      </w:pPr>
      <w:r w:rsidRPr="000174AA">
        <w:rPr>
          <w:rFonts w:ascii="Times New Roman" w:hAnsi="Times New Roman" w:cs="Times New Roman"/>
          <w:noProof/>
        </w:rPr>
        <w:drawing>
          <wp:inline distT="0" distB="0" distL="0" distR="0" wp14:anchorId="61C047BA" wp14:editId="7B679FB0">
            <wp:extent cx="5367655" cy="5850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7655" cy="5850255"/>
                    </a:xfrm>
                    <a:prstGeom prst="rect">
                      <a:avLst/>
                    </a:prstGeom>
                    <a:noFill/>
                    <a:ln>
                      <a:noFill/>
                    </a:ln>
                  </pic:spPr>
                </pic:pic>
              </a:graphicData>
            </a:graphic>
          </wp:inline>
        </w:drawing>
      </w:r>
    </w:p>
    <w:p w14:paraId="52DE162C" w14:textId="77777777" w:rsidR="001B17FC" w:rsidRPr="000174AA" w:rsidRDefault="001B17FC">
      <w:pPr>
        <w:rPr>
          <w:rFonts w:ascii="Times New Roman" w:hAnsi="Times New Roman" w:cs="Times New Roman"/>
          <w:b/>
        </w:rPr>
      </w:pPr>
    </w:p>
    <w:p w14:paraId="62260B60" w14:textId="5F9E4972" w:rsidR="00305429" w:rsidRPr="000174AA" w:rsidRDefault="00305429">
      <w:pPr>
        <w:rPr>
          <w:rFonts w:ascii="Times New Roman" w:hAnsi="Times New Roman" w:cs="Times New Roman"/>
          <w:b/>
        </w:rPr>
      </w:pPr>
      <w:r w:rsidRPr="000174AA">
        <w:rPr>
          <w:rFonts w:ascii="Times New Roman" w:hAnsi="Times New Roman" w:cs="Times New Roman"/>
          <w:b/>
          <w:noProof/>
        </w:rPr>
        <w:drawing>
          <wp:inline distT="0" distB="0" distL="0" distR="0" wp14:anchorId="302B0A88" wp14:editId="161F2BC0">
            <wp:extent cx="5486400" cy="398729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987299"/>
                    </a:xfrm>
                    <a:prstGeom prst="rect">
                      <a:avLst/>
                    </a:prstGeom>
                    <a:noFill/>
                    <a:ln>
                      <a:noFill/>
                    </a:ln>
                  </pic:spPr>
                </pic:pic>
              </a:graphicData>
            </a:graphic>
          </wp:inline>
        </w:drawing>
      </w:r>
    </w:p>
    <w:p w14:paraId="44DE123B" w14:textId="77777777" w:rsidR="00305429" w:rsidRPr="000174AA" w:rsidRDefault="00305429">
      <w:pPr>
        <w:rPr>
          <w:rFonts w:ascii="Times New Roman" w:hAnsi="Times New Roman" w:cs="Times New Roman"/>
          <w:b/>
        </w:rPr>
      </w:pPr>
    </w:p>
    <w:p w14:paraId="0DA76A7F" w14:textId="6665E298" w:rsidR="003930D8" w:rsidRPr="000174AA" w:rsidRDefault="003930D8" w:rsidP="003930D8">
      <w:pPr>
        <w:pStyle w:val="NormalWeb"/>
        <w:rPr>
          <w:rFonts w:ascii="Times New Roman" w:hAnsi="Times New Roman"/>
          <w:sz w:val="24"/>
          <w:szCs w:val="24"/>
        </w:rPr>
      </w:pPr>
      <w:r w:rsidRPr="003930D8">
        <w:rPr>
          <w:rFonts w:ascii="Times New Roman" w:hAnsi="Times New Roman"/>
          <w:sz w:val="24"/>
          <w:szCs w:val="24"/>
        </w:rPr>
        <w:t xml:space="preserve">Other important limitations of use of TR jet systolic velocity to estimate PAP include: availability of views allowing optimal TR </w:t>
      </w:r>
      <w:r w:rsidRPr="000174AA">
        <w:rPr>
          <w:rFonts w:ascii="Times New Roman" w:hAnsi="Times New Roman"/>
          <w:sz w:val="24"/>
          <w:szCs w:val="24"/>
        </w:rPr>
        <w:t xml:space="preserve">(i.e. angle of interrogation beam to TR jet must be &lt;20 degrees), inadequate signal strength of the TR jet, inadequate patient compliance during the echocardiogram and limitations in image quality that may be present secondary to pulmonary pathology, body condition and body conformation. </w:t>
      </w:r>
    </w:p>
    <w:p w14:paraId="12D6218C" w14:textId="77777777" w:rsidR="00B72BBF" w:rsidRPr="00B72BBF" w:rsidRDefault="00B72BBF" w:rsidP="00B72BBF">
      <w:pPr>
        <w:spacing w:before="100" w:beforeAutospacing="1" w:after="100" w:afterAutospacing="1"/>
        <w:rPr>
          <w:rFonts w:ascii="Times New Roman" w:hAnsi="Times New Roman" w:cs="Times New Roman"/>
        </w:rPr>
      </w:pPr>
      <w:r w:rsidRPr="00B72BBF">
        <w:rPr>
          <w:rFonts w:ascii="Times New Roman" w:hAnsi="Times New Roman" w:cs="Times New Roman"/>
        </w:rPr>
        <w:t xml:space="preserve">Because estimated peak systolic PAP is based on peak systolic TR velocity, the accuracy of these estimates is also dependent on RV function. If RV systolic dysfunction is present, the peak systolic RA-RV pressure gradient may indicate relatively “normal” PAPs despite elevated PVRI and the diagnosis of PH may be missed. </w:t>
      </w:r>
    </w:p>
    <w:p w14:paraId="69A75F44" w14:textId="77777777" w:rsidR="00DD37D6" w:rsidRPr="00DD37D6" w:rsidRDefault="00DD37D6" w:rsidP="00DD37D6">
      <w:pPr>
        <w:spacing w:before="100" w:beforeAutospacing="1" w:after="100" w:afterAutospacing="1"/>
        <w:rPr>
          <w:rFonts w:ascii="Times New Roman" w:hAnsi="Times New Roman" w:cs="Times New Roman"/>
          <w:b/>
        </w:rPr>
      </w:pPr>
      <w:r w:rsidRPr="00DD37D6">
        <w:rPr>
          <w:rFonts w:ascii="Times New Roman" w:hAnsi="Times New Roman" w:cs="Times New Roman"/>
          <w:b/>
        </w:rPr>
        <w:t>Diastolic pulmonary artery pressure (</w:t>
      </w:r>
      <w:proofErr w:type="spellStart"/>
      <w:r w:rsidRPr="00DD37D6">
        <w:rPr>
          <w:rFonts w:ascii="Times New Roman" w:hAnsi="Times New Roman" w:cs="Times New Roman"/>
          <w:b/>
        </w:rPr>
        <w:t>dPAP</w:t>
      </w:r>
      <w:proofErr w:type="spellEnd"/>
      <w:r w:rsidRPr="00DD37D6">
        <w:rPr>
          <w:rFonts w:ascii="Times New Roman" w:hAnsi="Times New Roman" w:cs="Times New Roman"/>
          <w:b/>
        </w:rPr>
        <w:t xml:space="preserve">) </w:t>
      </w:r>
    </w:p>
    <w:p w14:paraId="54FEA3F2" w14:textId="144EA6D2" w:rsidR="00DD37D6" w:rsidRPr="00DD37D6" w:rsidRDefault="00DD37D6" w:rsidP="00DD37D6">
      <w:pPr>
        <w:spacing w:before="100" w:beforeAutospacing="1" w:after="100" w:afterAutospacing="1"/>
        <w:rPr>
          <w:rFonts w:ascii="Times New Roman" w:hAnsi="Times New Roman" w:cs="Times New Roman"/>
        </w:rPr>
      </w:pPr>
      <w:r w:rsidRPr="00DD37D6">
        <w:rPr>
          <w:rFonts w:ascii="Times New Roman" w:hAnsi="Times New Roman" w:cs="Times New Roman"/>
        </w:rPr>
        <w:t xml:space="preserve">Diastolic PAP can be estimated </w:t>
      </w:r>
      <w:proofErr w:type="spellStart"/>
      <w:r w:rsidRPr="00DD37D6">
        <w:rPr>
          <w:rFonts w:ascii="Times New Roman" w:hAnsi="Times New Roman" w:cs="Times New Roman"/>
        </w:rPr>
        <w:t>echocardiographically</w:t>
      </w:r>
      <w:proofErr w:type="spellEnd"/>
      <w:r w:rsidRPr="00DD37D6">
        <w:rPr>
          <w:rFonts w:ascii="Times New Roman" w:hAnsi="Times New Roman" w:cs="Times New Roman"/>
        </w:rPr>
        <w:t xml:space="preserve"> by ass</w:t>
      </w:r>
      <w:r w:rsidR="006C2BD3">
        <w:rPr>
          <w:rFonts w:ascii="Times New Roman" w:hAnsi="Times New Roman" w:cs="Times New Roman"/>
        </w:rPr>
        <w:t>essment of end-diastolic pulmo</w:t>
      </w:r>
      <w:r w:rsidRPr="00DD37D6">
        <w:rPr>
          <w:rFonts w:ascii="Times New Roman" w:hAnsi="Times New Roman" w:cs="Times New Roman"/>
        </w:rPr>
        <w:t xml:space="preserve">nary </w:t>
      </w:r>
      <w:proofErr w:type="spellStart"/>
      <w:r w:rsidRPr="00DD37D6">
        <w:rPr>
          <w:rFonts w:ascii="Times New Roman" w:hAnsi="Times New Roman" w:cs="Times New Roman"/>
        </w:rPr>
        <w:t>regurgitant</w:t>
      </w:r>
      <w:proofErr w:type="spellEnd"/>
      <w:r w:rsidRPr="00DD37D6">
        <w:rPr>
          <w:rFonts w:ascii="Times New Roman" w:hAnsi="Times New Roman" w:cs="Times New Roman"/>
        </w:rPr>
        <w:t xml:space="preserve"> jet velocity using the modified Bernoulli equation </w:t>
      </w:r>
    </w:p>
    <w:p w14:paraId="0E95AD48" w14:textId="77777777" w:rsidR="00E7075C" w:rsidRPr="00E7075C" w:rsidRDefault="00E7075C" w:rsidP="00E7075C">
      <w:pPr>
        <w:spacing w:before="100" w:beforeAutospacing="1" w:after="100" w:afterAutospacing="1"/>
        <w:rPr>
          <w:rFonts w:ascii="Times New Roman" w:hAnsi="Times New Roman" w:cs="Times New Roman"/>
          <w:b/>
          <w:u w:val="single"/>
        </w:rPr>
      </w:pPr>
      <w:r w:rsidRPr="00E7075C">
        <w:rPr>
          <w:rFonts w:ascii="Times New Roman" w:hAnsi="Times New Roman" w:cs="Times New Roman"/>
          <w:b/>
          <w:u w:val="single"/>
        </w:rPr>
        <w:t xml:space="preserve">Supportive echocardiographic findings in pulmonary hypertension </w:t>
      </w:r>
    </w:p>
    <w:p w14:paraId="533C0313" w14:textId="2DA08187" w:rsidR="00E7075C" w:rsidRPr="00E7075C" w:rsidRDefault="00E7075C" w:rsidP="00E7075C">
      <w:pPr>
        <w:spacing w:before="100" w:beforeAutospacing="1" w:after="100" w:afterAutospacing="1"/>
        <w:rPr>
          <w:rFonts w:ascii="Times New Roman" w:hAnsi="Times New Roman" w:cs="Times New Roman"/>
        </w:rPr>
      </w:pPr>
      <w:r w:rsidRPr="00E7075C">
        <w:rPr>
          <w:rFonts w:ascii="Times New Roman" w:hAnsi="Times New Roman" w:cs="Times New Roman"/>
          <w:b/>
        </w:rPr>
        <w:t>Pulmonary artery systolic flow profiles</w:t>
      </w:r>
      <w:r w:rsidRPr="00E7075C">
        <w:rPr>
          <w:rFonts w:ascii="Times New Roman" w:hAnsi="Times New Roman" w:cs="Times New Roman"/>
        </w:rPr>
        <w:t>:</w:t>
      </w:r>
    </w:p>
    <w:p w14:paraId="39C9A755" w14:textId="77777777" w:rsidR="00F47171" w:rsidRPr="00F47171" w:rsidRDefault="00F47171" w:rsidP="00F47171">
      <w:pPr>
        <w:spacing w:before="100" w:beforeAutospacing="1" w:after="100" w:afterAutospacing="1"/>
        <w:rPr>
          <w:rFonts w:ascii="Times New Roman" w:hAnsi="Times New Roman" w:cs="Times New Roman"/>
        </w:rPr>
      </w:pPr>
      <w:r w:rsidRPr="00F47171">
        <w:rPr>
          <w:rFonts w:ascii="Times New Roman" w:hAnsi="Times New Roman" w:cs="Times New Roman"/>
        </w:rPr>
        <w:t xml:space="preserve">Normally, the systolic PA flow profile has a “domed” appearance indicating an equal </w:t>
      </w:r>
      <w:proofErr w:type="spellStart"/>
      <w:r w:rsidRPr="00F47171">
        <w:rPr>
          <w:rFonts w:ascii="Times New Roman" w:hAnsi="Times New Roman" w:cs="Times New Roman"/>
        </w:rPr>
        <w:t>accel</w:t>
      </w:r>
      <w:proofErr w:type="spellEnd"/>
      <w:r w:rsidRPr="00F47171">
        <w:rPr>
          <w:rFonts w:ascii="Times New Roman" w:hAnsi="Times New Roman" w:cs="Times New Roman"/>
        </w:rPr>
        <w:t xml:space="preserve">- </w:t>
      </w:r>
      <w:proofErr w:type="spellStart"/>
      <w:r w:rsidRPr="00F47171">
        <w:rPr>
          <w:rFonts w:ascii="Times New Roman" w:hAnsi="Times New Roman" w:cs="Times New Roman"/>
        </w:rPr>
        <w:t>eration</w:t>
      </w:r>
      <w:proofErr w:type="spellEnd"/>
      <w:r w:rsidRPr="00F47171">
        <w:rPr>
          <w:rFonts w:ascii="Times New Roman" w:hAnsi="Times New Roman" w:cs="Times New Roman"/>
        </w:rPr>
        <w:t xml:space="preserve"> and deceleration time (Type I). Mild and moderate PH may result in an altered systolic PA flow profile (Type II) where the acceleration time is decreased and deceleration time is prolonged. Severe PH often results in a systolic PA flow profile similar to Type II with a “mid-systolic notch” in the deceleration phase (Type III), indicating a high PAP resulting in flow reversal. </w:t>
      </w:r>
    </w:p>
    <w:p w14:paraId="0514239D" w14:textId="77777777" w:rsidR="00147B5C" w:rsidRPr="00147B5C" w:rsidRDefault="00147B5C" w:rsidP="00147B5C">
      <w:pPr>
        <w:widowControl w:val="0"/>
        <w:autoSpaceDE w:val="0"/>
        <w:autoSpaceDN w:val="0"/>
        <w:adjustRightInd w:val="0"/>
        <w:spacing w:after="240"/>
        <w:rPr>
          <w:rFonts w:ascii="Times" w:hAnsi="Times" w:cs="Times"/>
          <w:b/>
          <w:sz w:val="26"/>
          <w:szCs w:val="26"/>
        </w:rPr>
      </w:pPr>
      <w:proofErr w:type="spellStart"/>
      <w:r w:rsidRPr="00147B5C">
        <w:rPr>
          <w:rFonts w:ascii="Times" w:hAnsi="Times" w:cs="Times"/>
          <w:b/>
          <w:sz w:val="26"/>
          <w:szCs w:val="26"/>
        </w:rPr>
        <w:t>Tei</w:t>
      </w:r>
      <w:proofErr w:type="spellEnd"/>
      <w:r w:rsidRPr="00147B5C">
        <w:rPr>
          <w:rFonts w:ascii="Times" w:hAnsi="Times" w:cs="Times"/>
          <w:b/>
          <w:sz w:val="26"/>
          <w:szCs w:val="26"/>
        </w:rPr>
        <w:t xml:space="preserve"> index of myocardial performance of the right ventricle </w:t>
      </w:r>
    </w:p>
    <w:p w14:paraId="08141271" w14:textId="70A6F81A" w:rsidR="00147B5C" w:rsidRDefault="00147B5C" w:rsidP="00147B5C">
      <w:pPr>
        <w:widowControl w:val="0"/>
        <w:autoSpaceDE w:val="0"/>
        <w:autoSpaceDN w:val="0"/>
        <w:adjustRightInd w:val="0"/>
        <w:spacing w:after="240"/>
        <w:rPr>
          <w:rFonts w:ascii="Times" w:hAnsi="Times" w:cs="Times"/>
        </w:rPr>
      </w:pPr>
      <w:proofErr w:type="spellStart"/>
      <w:r>
        <w:rPr>
          <w:rFonts w:ascii="Times" w:hAnsi="Times" w:cs="Times"/>
          <w:sz w:val="26"/>
          <w:szCs w:val="26"/>
        </w:rPr>
        <w:t>Tei</w:t>
      </w:r>
      <w:proofErr w:type="spellEnd"/>
      <w:r>
        <w:rPr>
          <w:rFonts w:ascii="Times" w:hAnsi="Times" w:cs="Times"/>
          <w:sz w:val="26"/>
          <w:szCs w:val="26"/>
        </w:rPr>
        <w:t xml:space="preserve"> index (myocardial performance index [MPI] or right ventricular index of myocardial performance [RIMP]) is a global index of systolic and diastolic RV performance and has been described in both dogs and people</w:t>
      </w:r>
    </w:p>
    <w:p w14:paraId="46D3B9DE" w14:textId="77777777" w:rsidR="00582181" w:rsidRPr="00582181" w:rsidRDefault="00582181" w:rsidP="00582181">
      <w:pPr>
        <w:spacing w:before="100" w:beforeAutospacing="1" w:after="100" w:afterAutospacing="1"/>
        <w:rPr>
          <w:rFonts w:ascii="Times New Roman" w:hAnsi="Times New Roman" w:cs="Times New Roman"/>
        </w:rPr>
      </w:pPr>
      <w:r w:rsidRPr="00582181">
        <w:rPr>
          <w:rFonts w:ascii="Times New Roman" w:hAnsi="Times New Roman" w:cs="Times New Roman"/>
        </w:rPr>
        <w:t>The pulsed-wave Doppler of the tricuspid inflow measurements and the pulmonic valve ejection measurements are used to calculate this index (</w:t>
      </w:r>
      <w:r w:rsidRPr="00582181">
        <w:rPr>
          <w:rFonts w:ascii="Times New Roman" w:hAnsi="Times New Roman" w:cs="Times New Roman"/>
          <w:color w:val="000066"/>
        </w:rPr>
        <w:t>Fig. 6</w:t>
      </w:r>
      <w:r w:rsidRPr="00582181">
        <w:rPr>
          <w:rFonts w:ascii="Times New Roman" w:hAnsi="Times New Roman" w:cs="Times New Roman"/>
        </w:rPr>
        <w:t xml:space="preserve">). An increase in </w:t>
      </w:r>
      <w:proofErr w:type="spellStart"/>
      <w:r w:rsidRPr="00582181">
        <w:rPr>
          <w:rFonts w:ascii="Times New Roman" w:hAnsi="Times New Roman" w:cs="Times New Roman"/>
        </w:rPr>
        <w:t>Tei</w:t>
      </w:r>
      <w:proofErr w:type="spellEnd"/>
      <w:r w:rsidRPr="00582181">
        <w:rPr>
          <w:rFonts w:ascii="Times New Roman" w:hAnsi="Times New Roman" w:cs="Times New Roman"/>
        </w:rPr>
        <w:t xml:space="preserve"> index is potentially supportive of a diagnosis of PH. </w:t>
      </w:r>
    </w:p>
    <w:p w14:paraId="7435FBBB" w14:textId="56072F4A" w:rsidR="003930D8" w:rsidRPr="000174AA" w:rsidRDefault="003930D8" w:rsidP="003930D8">
      <w:pPr>
        <w:pStyle w:val="NormalWeb"/>
        <w:rPr>
          <w:rFonts w:ascii="Times New Roman" w:hAnsi="Times New Roman"/>
          <w:sz w:val="24"/>
          <w:szCs w:val="24"/>
        </w:rPr>
      </w:pPr>
    </w:p>
    <w:p w14:paraId="1087AC1E" w14:textId="6EFCA48E" w:rsidR="003930D8" w:rsidRPr="003930D8" w:rsidRDefault="00582181" w:rsidP="003930D8">
      <w:pPr>
        <w:spacing w:before="100" w:beforeAutospacing="1" w:after="100" w:afterAutospacing="1"/>
        <w:rPr>
          <w:rFonts w:ascii="Times New Roman" w:hAnsi="Times New Roman" w:cs="Times New Roman"/>
        </w:rPr>
      </w:pPr>
      <w:r>
        <w:rPr>
          <w:rFonts w:ascii="Times New Roman" w:hAnsi="Times New Roman" w:cs="Times New Roman"/>
          <w:noProof/>
        </w:rPr>
        <w:drawing>
          <wp:inline distT="0" distB="0" distL="0" distR="0" wp14:anchorId="079DDD24" wp14:editId="41467FAC">
            <wp:extent cx="3733800" cy="419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4191000"/>
                    </a:xfrm>
                    <a:prstGeom prst="rect">
                      <a:avLst/>
                    </a:prstGeom>
                    <a:noFill/>
                    <a:ln>
                      <a:noFill/>
                    </a:ln>
                  </pic:spPr>
                </pic:pic>
              </a:graphicData>
            </a:graphic>
          </wp:inline>
        </w:drawing>
      </w:r>
    </w:p>
    <w:p w14:paraId="0722032C" w14:textId="77777777" w:rsidR="00613822" w:rsidRDefault="00613822" w:rsidP="00613822">
      <w:pPr>
        <w:spacing w:before="100" w:beforeAutospacing="1" w:after="100" w:afterAutospacing="1"/>
        <w:rPr>
          <w:rFonts w:ascii="Times New Roman" w:hAnsi="Times New Roman" w:cs="Times New Roman"/>
          <w:b/>
        </w:rPr>
      </w:pPr>
    </w:p>
    <w:p w14:paraId="3EE067DB" w14:textId="77777777" w:rsidR="00613822" w:rsidRDefault="00613822" w:rsidP="00613822">
      <w:pPr>
        <w:spacing w:before="100" w:beforeAutospacing="1" w:after="100" w:afterAutospacing="1"/>
        <w:rPr>
          <w:rFonts w:ascii="Times New Roman" w:hAnsi="Times New Roman" w:cs="Times New Roman"/>
          <w:b/>
        </w:rPr>
      </w:pPr>
    </w:p>
    <w:p w14:paraId="6C00FEE5" w14:textId="77777777" w:rsidR="00613822" w:rsidRPr="00613822" w:rsidRDefault="00613822" w:rsidP="00613822">
      <w:pPr>
        <w:spacing w:before="100" w:beforeAutospacing="1" w:after="100" w:afterAutospacing="1"/>
        <w:rPr>
          <w:rFonts w:ascii="Times New Roman" w:hAnsi="Times New Roman" w:cs="Times New Roman"/>
          <w:b/>
          <w:sz w:val="20"/>
          <w:szCs w:val="20"/>
        </w:rPr>
      </w:pPr>
      <w:r w:rsidRPr="00613822">
        <w:rPr>
          <w:rFonts w:ascii="Times New Roman" w:hAnsi="Times New Roman" w:cs="Times New Roman"/>
          <w:b/>
        </w:rPr>
        <w:t xml:space="preserve">Treatment </w:t>
      </w:r>
    </w:p>
    <w:p w14:paraId="7D3F796B" w14:textId="248AC1A7" w:rsidR="00613822" w:rsidRDefault="00613822" w:rsidP="00613822">
      <w:pPr>
        <w:spacing w:before="100" w:beforeAutospacing="1" w:after="100" w:afterAutospacing="1"/>
        <w:rPr>
          <w:rFonts w:ascii="Times New Roman" w:hAnsi="Times New Roman" w:cs="Times New Roman"/>
        </w:rPr>
      </w:pPr>
      <w:r w:rsidRPr="00613822">
        <w:rPr>
          <w:rFonts w:ascii="Times New Roman" w:hAnsi="Times New Roman" w:cs="Times New Roman"/>
        </w:rPr>
        <w:t>Successful therapy of PH related to MV disease is aimed at decreas</w:t>
      </w:r>
      <w:r>
        <w:rPr>
          <w:rFonts w:ascii="Times New Roman" w:hAnsi="Times New Roman" w:cs="Times New Roman"/>
        </w:rPr>
        <w:t>ing PAP by decreasing LA pres</w:t>
      </w:r>
      <w:r w:rsidRPr="00613822">
        <w:rPr>
          <w:rFonts w:ascii="Times New Roman" w:hAnsi="Times New Roman" w:cs="Times New Roman"/>
        </w:rPr>
        <w:t xml:space="preserve">sure, improving LV systolic and diastolic function, and direct pulmonary artery vasodilation. </w:t>
      </w:r>
    </w:p>
    <w:p w14:paraId="122BB1D7" w14:textId="31524459" w:rsidR="005C6CE2" w:rsidRPr="00985EFB" w:rsidRDefault="005C6CE2" w:rsidP="005C6CE2">
      <w:pPr>
        <w:widowControl w:val="0"/>
        <w:autoSpaceDE w:val="0"/>
        <w:autoSpaceDN w:val="0"/>
        <w:adjustRightInd w:val="0"/>
        <w:spacing w:after="240"/>
        <w:rPr>
          <w:rFonts w:ascii="Times New Roman" w:hAnsi="Times New Roman" w:cs="Times New Roman"/>
        </w:rPr>
      </w:pPr>
      <w:r>
        <w:rPr>
          <w:rFonts w:ascii="Times" w:hAnsi="Times" w:cs="Times"/>
          <w:sz w:val="26"/>
          <w:szCs w:val="26"/>
        </w:rPr>
        <w:t xml:space="preserve">The goal of treating elevated left atrial pressures and LV dysfunction associated with MV disease typically involves the use of diuretics (e.g. furosemide or </w:t>
      </w:r>
      <w:proofErr w:type="spellStart"/>
      <w:r>
        <w:rPr>
          <w:rFonts w:ascii="Times" w:hAnsi="Times" w:cs="Times"/>
          <w:sz w:val="26"/>
          <w:szCs w:val="26"/>
        </w:rPr>
        <w:t>torsemide</w:t>
      </w:r>
      <w:proofErr w:type="spellEnd"/>
      <w:r>
        <w:rPr>
          <w:rFonts w:ascii="Times" w:hAnsi="Times" w:cs="Times"/>
          <w:sz w:val="26"/>
          <w:szCs w:val="26"/>
        </w:rPr>
        <w:t>), balanced vasodilators (e.g. angiotensin-</w:t>
      </w:r>
      <w:proofErr w:type="spellStart"/>
      <w:r>
        <w:rPr>
          <w:rFonts w:ascii="Times" w:hAnsi="Times" w:cs="Times"/>
          <w:sz w:val="26"/>
          <w:szCs w:val="26"/>
        </w:rPr>
        <w:t>coverting</w:t>
      </w:r>
      <w:proofErr w:type="spellEnd"/>
      <w:r>
        <w:rPr>
          <w:rFonts w:ascii="Times" w:hAnsi="Times" w:cs="Times"/>
          <w:sz w:val="26"/>
          <w:szCs w:val="26"/>
        </w:rPr>
        <w:t xml:space="preserve"> enzyme [ACE] inhibitors, </w:t>
      </w:r>
      <w:proofErr w:type="spellStart"/>
      <w:r>
        <w:rPr>
          <w:rFonts w:ascii="Times" w:hAnsi="Times" w:cs="Times"/>
          <w:sz w:val="26"/>
          <w:szCs w:val="26"/>
        </w:rPr>
        <w:t>pimobendan</w:t>
      </w:r>
      <w:proofErr w:type="spellEnd"/>
      <w:r>
        <w:rPr>
          <w:rFonts w:ascii="Times" w:hAnsi="Times" w:cs="Times"/>
          <w:sz w:val="26"/>
          <w:szCs w:val="26"/>
        </w:rPr>
        <w:t xml:space="preserve">), </w:t>
      </w:r>
      <w:proofErr w:type="spellStart"/>
      <w:r>
        <w:rPr>
          <w:rFonts w:ascii="Times" w:hAnsi="Times" w:cs="Times"/>
          <w:sz w:val="26"/>
          <w:szCs w:val="26"/>
        </w:rPr>
        <w:t>neurohormonal</w:t>
      </w:r>
      <w:proofErr w:type="spellEnd"/>
      <w:r>
        <w:rPr>
          <w:rFonts w:ascii="Times" w:hAnsi="Times" w:cs="Times"/>
          <w:sz w:val="26"/>
          <w:szCs w:val="26"/>
        </w:rPr>
        <w:t xml:space="preserve"> blockers (e.g. ACE inhibitors, aldosterone antagonists) and positive inotropes (e.g. </w:t>
      </w:r>
      <w:proofErr w:type="spellStart"/>
      <w:r>
        <w:rPr>
          <w:rFonts w:ascii="Times" w:hAnsi="Times" w:cs="Times"/>
          <w:sz w:val="26"/>
          <w:szCs w:val="26"/>
        </w:rPr>
        <w:t>pimobendan</w:t>
      </w:r>
      <w:proofErr w:type="spellEnd"/>
      <w:r>
        <w:rPr>
          <w:rFonts w:ascii="Times" w:hAnsi="Times" w:cs="Times"/>
          <w:sz w:val="26"/>
          <w:szCs w:val="26"/>
        </w:rPr>
        <w:t xml:space="preserve">). In addition to the standard therapies used to treat MV disease in dogs, medications that directly affect </w:t>
      </w:r>
      <w:proofErr w:type="spellStart"/>
      <w:r>
        <w:rPr>
          <w:rFonts w:ascii="Times" w:hAnsi="Times" w:cs="Times"/>
          <w:sz w:val="26"/>
          <w:szCs w:val="26"/>
        </w:rPr>
        <w:t>abnormali</w:t>
      </w:r>
      <w:proofErr w:type="spellEnd"/>
      <w:r>
        <w:rPr>
          <w:rFonts w:ascii="Times" w:hAnsi="Times" w:cs="Times"/>
          <w:sz w:val="26"/>
          <w:szCs w:val="26"/>
        </w:rPr>
        <w:t xml:space="preserve">- ties in the PA </w:t>
      </w:r>
      <w:proofErr w:type="spellStart"/>
      <w:r>
        <w:rPr>
          <w:rFonts w:ascii="Times" w:hAnsi="Times" w:cs="Times"/>
          <w:sz w:val="26"/>
          <w:szCs w:val="26"/>
        </w:rPr>
        <w:t>endothelin</w:t>
      </w:r>
      <w:proofErr w:type="spellEnd"/>
      <w:r>
        <w:rPr>
          <w:rFonts w:ascii="Times" w:hAnsi="Times" w:cs="Times"/>
          <w:sz w:val="26"/>
          <w:szCs w:val="26"/>
        </w:rPr>
        <w:t xml:space="preserve"> pathway, </w:t>
      </w:r>
      <w:proofErr w:type="spellStart"/>
      <w:r>
        <w:rPr>
          <w:rFonts w:ascii="Times" w:hAnsi="Times" w:cs="Times"/>
          <w:sz w:val="26"/>
          <w:szCs w:val="26"/>
        </w:rPr>
        <w:t>prostanoid</w:t>
      </w:r>
      <w:proofErr w:type="spellEnd"/>
      <w:r>
        <w:rPr>
          <w:rFonts w:ascii="Times" w:hAnsi="Times" w:cs="Times"/>
          <w:sz w:val="26"/>
          <w:szCs w:val="26"/>
        </w:rPr>
        <w:t xml:space="preserve"> pathway and NO </w:t>
      </w:r>
      <w:r w:rsidRPr="00985EFB">
        <w:rPr>
          <w:rFonts w:ascii="Times New Roman" w:hAnsi="Times New Roman" w:cs="Times New Roman"/>
        </w:rPr>
        <w:t>pathway have been described as possible PH therapies.</w:t>
      </w:r>
    </w:p>
    <w:p w14:paraId="2CF1DA3E" w14:textId="2A3849F9" w:rsidR="00985EFB" w:rsidRPr="00985EFB" w:rsidRDefault="00985EFB" w:rsidP="00985EFB">
      <w:pPr>
        <w:spacing w:before="100" w:beforeAutospacing="1" w:after="100" w:afterAutospacing="1"/>
        <w:rPr>
          <w:rFonts w:ascii="Times New Roman" w:hAnsi="Times New Roman" w:cs="Times New Roman"/>
        </w:rPr>
      </w:pPr>
      <w:r w:rsidRPr="00985EFB">
        <w:rPr>
          <w:rFonts w:ascii="Times New Roman" w:hAnsi="Times New Roman" w:cs="Times New Roman"/>
        </w:rPr>
        <w:t xml:space="preserve">Calcium-sensitizing PDE-3 inhibitors (e.g. </w:t>
      </w:r>
      <w:proofErr w:type="spellStart"/>
      <w:r w:rsidRPr="00985EFB">
        <w:rPr>
          <w:rFonts w:ascii="Times New Roman" w:hAnsi="Times New Roman" w:cs="Times New Roman"/>
        </w:rPr>
        <w:t>pimobendan</w:t>
      </w:r>
      <w:proofErr w:type="spellEnd"/>
      <w:r w:rsidRPr="00985EFB">
        <w:rPr>
          <w:rFonts w:ascii="Times New Roman" w:hAnsi="Times New Roman" w:cs="Times New Roman"/>
        </w:rPr>
        <w:t xml:space="preserve">) and PDE-5 inhibitors (e.g. sildenafil) represent the most often used pulmonary vasodilators in dogs </w:t>
      </w:r>
    </w:p>
    <w:p w14:paraId="5BCD1B64" w14:textId="77777777" w:rsidR="00324866" w:rsidRPr="00324866" w:rsidRDefault="00324866" w:rsidP="00324866">
      <w:pPr>
        <w:widowControl w:val="0"/>
        <w:autoSpaceDE w:val="0"/>
        <w:autoSpaceDN w:val="0"/>
        <w:adjustRightInd w:val="0"/>
        <w:spacing w:after="240"/>
        <w:rPr>
          <w:rFonts w:ascii="Times" w:hAnsi="Times" w:cs="Times"/>
          <w:b/>
        </w:rPr>
      </w:pPr>
      <w:r w:rsidRPr="00324866">
        <w:rPr>
          <w:rFonts w:ascii="Times" w:hAnsi="Times" w:cs="Times"/>
          <w:b/>
        </w:rPr>
        <w:t xml:space="preserve">Calcium sensitizers and </w:t>
      </w:r>
      <w:proofErr w:type="spellStart"/>
      <w:r w:rsidRPr="00324866">
        <w:rPr>
          <w:rFonts w:ascii="Times" w:hAnsi="Times" w:cs="Times"/>
          <w:b/>
        </w:rPr>
        <w:t>phosphodiesterase</w:t>
      </w:r>
      <w:proofErr w:type="spellEnd"/>
      <w:r w:rsidRPr="00324866">
        <w:rPr>
          <w:rFonts w:ascii="Times" w:hAnsi="Times" w:cs="Times"/>
          <w:b/>
        </w:rPr>
        <w:t>- III inhibitors</w:t>
      </w:r>
    </w:p>
    <w:p w14:paraId="66A0B340" w14:textId="11B1BE15" w:rsidR="00324866" w:rsidRPr="00324866" w:rsidRDefault="00324866" w:rsidP="00324866">
      <w:pPr>
        <w:widowControl w:val="0"/>
        <w:autoSpaceDE w:val="0"/>
        <w:autoSpaceDN w:val="0"/>
        <w:adjustRightInd w:val="0"/>
        <w:spacing w:after="240"/>
        <w:rPr>
          <w:rFonts w:ascii="Times" w:hAnsi="Times" w:cs="Times"/>
        </w:rPr>
      </w:pPr>
      <w:r w:rsidRPr="00324866">
        <w:rPr>
          <w:rFonts w:ascii="Times" w:hAnsi="Times" w:cs="Times"/>
        </w:rPr>
        <w:t xml:space="preserve">Calcium-sensitizing and </w:t>
      </w:r>
      <w:proofErr w:type="spellStart"/>
      <w:r w:rsidRPr="00324866">
        <w:rPr>
          <w:rFonts w:ascii="Times" w:hAnsi="Times" w:cs="Times"/>
        </w:rPr>
        <w:t>phosphodiesterase</w:t>
      </w:r>
      <w:proofErr w:type="spellEnd"/>
      <w:r w:rsidRPr="00324866">
        <w:rPr>
          <w:rFonts w:ascii="Times" w:hAnsi="Times" w:cs="Times"/>
        </w:rPr>
        <w:t>-III (PDE- 3) inhibiting agents, such a</w:t>
      </w:r>
      <w:r>
        <w:rPr>
          <w:rFonts w:ascii="Times" w:hAnsi="Times" w:cs="Times"/>
        </w:rPr>
        <w:t xml:space="preserve">s </w:t>
      </w:r>
      <w:proofErr w:type="spellStart"/>
      <w:r>
        <w:rPr>
          <w:rFonts w:ascii="Times" w:hAnsi="Times" w:cs="Times"/>
        </w:rPr>
        <w:t>pimobendan</w:t>
      </w:r>
      <w:proofErr w:type="spellEnd"/>
      <w:r>
        <w:rPr>
          <w:rFonts w:ascii="Times" w:hAnsi="Times" w:cs="Times"/>
        </w:rPr>
        <w:t xml:space="preserve"> and </w:t>
      </w:r>
      <w:proofErr w:type="spellStart"/>
      <w:r>
        <w:rPr>
          <w:rFonts w:ascii="Times" w:hAnsi="Times" w:cs="Times"/>
        </w:rPr>
        <w:t>levo</w:t>
      </w:r>
      <w:r w:rsidRPr="00324866">
        <w:rPr>
          <w:rFonts w:ascii="Times" w:hAnsi="Times" w:cs="Times"/>
        </w:rPr>
        <w:t>simendan</w:t>
      </w:r>
      <w:proofErr w:type="spellEnd"/>
      <w:r w:rsidRPr="00324866">
        <w:rPr>
          <w:rFonts w:ascii="Times" w:hAnsi="Times" w:cs="Times"/>
        </w:rPr>
        <w:t xml:space="preserve">, improve PAP through their direct actions on the heart and pulmonary vasculature, treating </w:t>
      </w:r>
      <w:proofErr w:type="gramStart"/>
      <w:r w:rsidRPr="00324866">
        <w:rPr>
          <w:rFonts w:ascii="Times" w:hAnsi="Times" w:cs="Times"/>
        </w:rPr>
        <w:t>both heart failure due to MV disease and PVH in dogs</w:t>
      </w:r>
      <w:proofErr w:type="gramEnd"/>
      <w:r w:rsidRPr="00324866">
        <w:rPr>
          <w:rFonts w:ascii="Times" w:hAnsi="Times" w:cs="Times"/>
        </w:rPr>
        <w:t>.</w:t>
      </w:r>
    </w:p>
    <w:p w14:paraId="3CD70CB8" w14:textId="543F46BA" w:rsidR="00D52CED" w:rsidRPr="00D52CED" w:rsidRDefault="00D52CED" w:rsidP="00D52CED">
      <w:pPr>
        <w:spacing w:before="100" w:beforeAutospacing="1" w:after="100" w:afterAutospacing="1"/>
        <w:rPr>
          <w:rFonts w:ascii="Times New Roman" w:hAnsi="Times New Roman" w:cs="Times New Roman"/>
          <w:highlight w:val="cyan"/>
        </w:rPr>
      </w:pPr>
      <w:r w:rsidRPr="00D52CED">
        <w:rPr>
          <w:rFonts w:ascii="Times New Roman" w:hAnsi="Times New Roman" w:cs="Times New Roman"/>
          <w:highlight w:val="cyan"/>
        </w:rPr>
        <w:t>PDE-3 inhibition causes PA vasodilation at the level of the large and small pulmonary arteries via potassium channel act</w:t>
      </w:r>
      <w:r w:rsidR="00AC734C">
        <w:rPr>
          <w:rFonts w:ascii="Times New Roman" w:hAnsi="Times New Roman" w:cs="Times New Roman"/>
          <w:highlight w:val="cyan"/>
        </w:rPr>
        <w:t xml:space="preserve">ivation and enhancement of </w:t>
      </w:r>
      <w:proofErr w:type="spellStart"/>
      <w:r w:rsidR="00AC734C">
        <w:rPr>
          <w:rFonts w:ascii="Times New Roman" w:hAnsi="Times New Roman" w:cs="Times New Roman"/>
          <w:highlight w:val="cyan"/>
        </w:rPr>
        <w:t>cAMP</w:t>
      </w:r>
      <w:proofErr w:type="spellEnd"/>
      <w:r w:rsidR="00AC734C">
        <w:rPr>
          <w:rFonts w:ascii="Times New Roman" w:hAnsi="Times New Roman" w:cs="Times New Roman"/>
          <w:highlight w:val="cyan"/>
        </w:rPr>
        <w:t xml:space="preserve"> </w:t>
      </w:r>
      <w:r w:rsidRPr="00D52CED">
        <w:rPr>
          <w:rFonts w:ascii="Times New Roman" w:hAnsi="Times New Roman" w:cs="Times New Roman"/>
          <w:highlight w:val="cyan"/>
        </w:rPr>
        <w:t xml:space="preserve">dependent/adrenergic </w:t>
      </w:r>
      <w:proofErr w:type="spellStart"/>
      <w:r w:rsidRPr="00D52CED">
        <w:rPr>
          <w:rFonts w:ascii="Times New Roman" w:hAnsi="Times New Roman" w:cs="Times New Roman"/>
          <w:highlight w:val="cyan"/>
        </w:rPr>
        <w:t>vasorelaxation</w:t>
      </w:r>
      <w:proofErr w:type="spellEnd"/>
      <w:r w:rsidRPr="00D52CED">
        <w:rPr>
          <w:rFonts w:ascii="Times New Roman" w:hAnsi="Times New Roman" w:cs="Times New Roman"/>
          <w:highlight w:val="cyan"/>
        </w:rPr>
        <w:t xml:space="preserve">. </w:t>
      </w:r>
    </w:p>
    <w:p w14:paraId="17DCE832" w14:textId="77777777" w:rsidR="00D52CED" w:rsidRPr="00D52CED" w:rsidRDefault="00D52CED" w:rsidP="00D52CED">
      <w:pPr>
        <w:spacing w:before="100" w:beforeAutospacing="1" w:after="100" w:afterAutospacing="1"/>
        <w:rPr>
          <w:rFonts w:ascii="Times New Roman" w:hAnsi="Times New Roman" w:cs="Times New Roman"/>
        </w:rPr>
      </w:pPr>
      <w:r w:rsidRPr="00D52CED">
        <w:rPr>
          <w:rFonts w:ascii="Times New Roman" w:hAnsi="Times New Roman" w:cs="Times New Roman"/>
          <w:highlight w:val="cyan"/>
        </w:rPr>
        <w:t>The calcium-sensitizing properties enhance left and right ventricular inotropic function, which may result in decreased left and right atrial pressures, ultimately improving left- and right-sided CHF.</w:t>
      </w:r>
      <w:r w:rsidRPr="00D52CED">
        <w:rPr>
          <w:rFonts w:ascii="Times New Roman" w:hAnsi="Times New Roman" w:cs="Times New Roman"/>
        </w:rPr>
        <w:t xml:space="preserve"> </w:t>
      </w:r>
    </w:p>
    <w:p w14:paraId="529D1417" w14:textId="77777777" w:rsidR="00266596" w:rsidRPr="00266596" w:rsidRDefault="00266596" w:rsidP="00266596">
      <w:pPr>
        <w:spacing w:before="100" w:beforeAutospacing="1" w:after="100" w:afterAutospacing="1"/>
        <w:rPr>
          <w:rFonts w:ascii="Times New Roman" w:hAnsi="Times New Roman" w:cs="Times New Roman"/>
          <w:b/>
        </w:rPr>
      </w:pPr>
      <w:proofErr w:type="spellStart"/>
      <w:r w:rsidRPr="00266596">
        <w:rPr>
          <w:rFonts w:ascii="Times New Roman" w:hAnsi="Times New Roman" w:cs="Times New Roman"/>
          <w:b/>
        </w:rPr>
        <w:t>Phosphodiesterase</w:t>
      </w:r>
      <w:proofErr w:type="spellEnd"/>
      <w:r w:rsidRPr="00266596">
        <w:rPr>
          <w:rFonts w:ascii="Times New Roman" w:hAnsi="Times New Roman" w:cs="Times New Roman"/>
          <w:b/>
        </w:rPr>
        <w:t xml:space="preserve"> V inhibitors </w:t>
      </w:r>
    </w:p>
    <w:p w14:paraId="6F1888D9" w14:textId="1E6A2DFE" w:rsidR="00266596" w:rsidRPr="00266596" w:rsidRDefault="00266596" w:rsidP="00266596">
      <w:pPr>
        <w:spacing w:before="100" w:beforeAutospacing="1" w:after="100" w:afterAutospacing="1"/>
        <w:rPr>
          <w:rFonts w:ascii="Times New Roman" w:hAnsi="Times New Roman" w:cs="Times New Roman"/>
        </w:rPr>
      </w:pPr>
      <w:proofErr w:type="spellStart"/>
      <w:r w:rsidRPr="00266596">
        <w:rPr>
          <w:rFonts w:ascii="Times New Roman" w:hAnsi="Times New Roman" w:cs="Times New Roman"/>
        </w:rPr>
        <w:t>Phosphodiesterase</w:t>
      </w:r>
      <w:proofErr w:type="spellEnd"/>
      <w:r w:rsidRPr="00266596">
        <w:rPr>
          <w:rFonts w:ascii="Times New Roman" w:hAnsi="Times New Roman" w:cs="Times New Roman"/>
        </w:rPr>
        <w:t xml:space="preserve"> V (PDE-5) inhibitors are pulmonary arterial </w:t>
      </w:r>
      <w:r w:rsidR="004E7B12">
        <w:rPr>
          <w:rFonts w:ascii="Times New Roman" w:hAnsi="Times New Roman" w:cs="Times New Roman"/>
        </w:rPr>
        <w:t>vasodilators and include silde</w:t>
      </w:r>
      <w:r w:rsidRPr="00266596">
        <w:rPr>
          <w:rFonts w:ascii="Times New Roman" w:hAnsi="Times New Roman" w:cs="Times New Roman"/>
        </w:rPr>
        <w:t xml:space="preserve">nafil, </w:t>
      </w:r>
      <w:proofErr w:type="spellStart"/>
      <w:r w:rsidRPr="00266596">
        <w:rPr>
          <w:rFonts w:ascii="Times New Roman" w:hAnsi="Times New Roman" w:cs="Times New Roman"/>
        </w:rPr>
        <w:t>tadalafil</w:t>
      </w:r>
      <w:proofErr w:type="spellEnd"/>
      <w:r w:rsidRPr="00266596">
        <w:rPr>
          <w:rFonts w:ascii="Times New Roman" w:hAnsi="Times New Roman" w:cs="Times New Roman"/>
        </w:rPr>
        <w:t xml:space="preserve">, </w:t>
      </w:r>
      <w:proofErr w:type="spellStart"/>
      <w:r w:rsidRPr="00266596">
        <w:rPr>
          <w:rFonts w:ascii="Times New Roman" w:hAnsi="Times New Roman" w:cs="Times New Roman"/>
        </w:rPr>
        <w:t>vardenafil</w:t>
      </w:r>
      <w:proofErr w:type="spellEnd"/>
      <w:r w:rsidRPr="00266596">
        <w:rPr>
          <w:rFonts w:ascii="Times New Roman" w:hAnsi="Times New Roman" w:cs="Times New Roman"/>
        </w:rPr>
        <w:t xml:space="preserve">, </w:t>
      </w:r>
      <w:proofErr w:type="spellStart"/>
      <w:r w:rsidRPr="00266596">
        <w:rPr>
          <w:rFonts w:ascii="Times New Roman" w:hAnsi="Times New Roman" w:cs="Times New Roman"/>
        </w:rPr>
        <w:t>udenafil</w:t>
      </w:r>
      <w:proofErr w:type="spellEnd"/>
      <w:r w:rsidRPr="00266596">
        <w:rPr>
          <w:rFonts w:ascii="Times New Roman" w:hAnsi="Times New Roman" w:cs="Times New Roman"/>
        </w:rPr>
        <w:t xml:space="preserve"> and </w:t>
      </w:r>
      <w:proofErr w:type="spellStart"/>
      <w:r w:rsidRPr="00266596">
        <w:rPr>
          <w:rFonts w:ascii="Times New Roman" w:hAnsi="Times New Roman" w:cs="Times New Roman"/>
        </w:rPr>
        <w:t>avanafil</w:t>
      </w:r>
      <w:proofErr w:type="spellEnd"/>
      <w:r w:rsidRPr="00266596">
        <w:rPr>
          <w:rFonts w:ascii="Times New Roman" w:hAnsi="Times New Roman" w:cs="Times New Roman"/>
        </w:rPr>
        <w:t xml:space="preserve">. The usefulness of PDE-5 inhibitors in PH therapy is based on the interaction of PDE-5 and NO. </w:t>
      </w:r>
    </w:p>
    <w:p w14:paraId="6C69B770" w14:textId="77777777" w:rsidR="005C6CE2" w:rsidRDefault="005C6CE2" w:rsidP="00613822">
      <w:pPr>
        <w:spacing w:before="100" w:beforeAutospacing="1" w:after="100" w:afterAutospacing="1"/>
        <w:rPr>
          <w:rFonts w:ascii="Times New Roman" w:hAnsi="Times New Roman" w:cs="Times New Roman"/>
        </w:rPr>
      </w:pPr>
    </w:p>
    <w:p w14:paraId="79AA9F7B" w14:textId="77777777" w:rsidR="003B189D" w:rsidRDefault="003B189D" w:rsidP="00613822">
      <w:pPr>
        <w:spacing w:before="100" w:beforeAutospacing="1" w:after="100" w:afterAutospacing="1"/>
        <w:rPr>
          <w:rFonts w:ascii="Times New Roman" w:hAnsi="Times New Roman" w:cs="Times New Roman"/>
        </w:rPr>
      </w:pPr>
    </w:p>
    <w:p w14:paraId="21B5376F" w14:textId="77777777" w:rsidR="003B189D" w:rsidRPr="00613822" w:rsidRDefault="003B189D" w:rsidP="00613822">
      <w:pPr>
        <w:spacing w:before="100" w:beforeAutospacing="1" w:after="100" w:afterAutospacing="1"/>
        <w:rPr>
          <w:rFonts w:ascii="Times New Roman" w:hAnsi="Times New Roman" w:cs="Times New Roman"/>
        </w:rPr>
      </w:pPr>
    </w:p>
    <w:p w14:paraId="166E4517" w14:textId="77777777" w:rsidR="00305429" w:rsidRPr="000174AA" w:rsidRDefault="00305429">
      <w:pPr>
        <w:rPr>
          <w:rFonts w:ascii="Times New Roman" w:hAnsi="Times New Roman" w:cs="Times New Roman"/>
          <w:b/>
        </w:rPr>
      </w:pPr>
    </w:p>
    <w:p w14:paraId="57F2E00F" w14:textId="77777777" w:rsidR="00504408" w:rsidRPr="000174AA" w:rsidRDefault="004A6EAD">
      <w:pPr>
        <w:rPr>
          <w:rFonts w:ascii="Times New Roman" w:hAnsi="Times New Roman" w:cs="Times New Roman"/>
        </w:rPr>
      </w:pPr>
      <w:r w:rsidRPr="000174AA">
        <w:rPr>
          <w:rFonts w:ascii="Times New Roman" w:hAnsi="Times New Roman" w:cs="Times New Roman"/>
          <w:b/>
        </w:rPr>
        <w:t>Key points</w:t>
      </w:r>
      <w:r w:rsidRPr="000174AA">
        <w:rPr>
          <w:rFonts w:ascii="Times New Roman" w:hAnsi="Times New Roman" w:cs="Times New Roman"/>
        </w:rPr>
        <w:t>:</w:t>
      </w:r>
    </w:p>
    <w:p w14:paraId="0C79C80D" w14:textId="08C6A6E7" w:rsidR="00553D0B" w:rsidRPr="000174AA" w:rsidRDefault="00553D0B" w:rsidP="0061677D">
      <w:pPr>
        <w:pStyle w:val="NormalWeb"/>
        <w:numPr>
          <w:ilvl w:val="0"/>
          <w:numId w:val="5"/>
        </w:numPr>
        <w:rPr>
          <w:rFonts w:ascii="Times New Roman" w:hAnsi="Times New Roman"/>
          <w:sz w:val="24"/>
          <w:szCs w:val="24"/>
        </w:rPr>
      </w:pPr>
      <w:r w:rsidRPr="000174AA">
        <w:rPr>
          <w:rFonts w:ascii="Times New Roman" w:hAnsi="Times New Roman"/>
          <w:sz w:val="24"/>
          <w:szCs w:val="24"/>
        </w:rPr>
        <w:t>Types of PH:</w:t>
      </w:r>
    </w:p>
    <w:p w14:paraId="4A80F908" w14:textId="36FC5145" w:rsidR="0061677D" w:rsidRPr="000174AA" w:rsidRDefault="00586244" w:rsidP="00553D0B">
      <w:pPr>
        <w:pStyle w:val="NormalWeb"/>
        <w:numPr>
          <w:ilvl w:val="0"/>
          <w:numId w:val="11"/>
        </w:numPr>
        <w:rPr>
          <w:rFonts w:ascii="Times New Roman" w:hAnsi="Times New Roman"/>
          <w:sz w:val="24"/>
          <w:szCs w:val="24"/>
        </w:rPr>
      </w:pPr>
      <w:proofErr w:type="gramStart"/>
      <w:r w:rsidRPr="000174AA">
        <w:rPr>
          <w:rFonts w:ascii="Times New Roman" w:hAnsi="Times New Roman"/>
          <w:sz w:val="24"/>
          <w:szCs w:val="24"/>
        </w:rPr>
        <w:t xml:space="preserve">Pulmonary arterial pressure (PAP) is influenced by pulmonary blood </w:t>
      </w:r>
      <w:r w:rsidR="00025EC8" w:rsidRPr="000174AA">
        <w:rPr>
          <w:rFonts w:ascii="Times New Roman" w:hAnsi="Times New Roman"/>
          <w:sz w:val="24"/>
          <w:szCs w:val="24"/>
        </w:rPr>
        <w:t>flow, pulmonary vascular resis</w:t>
      </w:r>
      <w:r w:rsidRPr="000174AA">
        <w:rPr>
          <w:rFonts w:ascii="Times New Roman" w:hAnsi="Times New Roman"/>
          <w:sz w:val="24"/>
          <w:szCs w:val="24"/>
        </w:rPr>
        <w:t>tance (PVR) and pulmonary venous pressure</w:t>
      </w:r>
      <w:proofErr w:type="gramEnd"/>
      <w:r w:rsidRPr="000174AA">
        <w:rPr>
          <w:rFonts w:ascii="Times New Roman" w:hAnsi="Times New Roman"/>
          <w:sz w:val="24"/>
          <w:szCs w:val="24"/>
        </w:rPr>
        <w:t xml:space="preserve">. In veterinary medicine, pulmonary hypertension (PH) has been described as </w:t>
      </w:r>
      <w:proofErr w:type="spellStart"/>
      <w:r w:rsidRPr="000174AA">
        <w:rPr>
          <w:rFonts w:ascii="Times New Roman" w:hAnsi="Times New Roman"/>
          <w:sz w:val="24"/>
          <w:szCs w:val="24"/>
        </w:rPr>
        <w:t>echocardiographically</w:t>
      </w:r>
      <w:proofErr w:type="spellEnd"/>
      <w:r w:rsidRPr="000174AA">
        <w:rPr>
          <w:rFonts w:ascii="Times New Roman" w:hAnsi="Times New Roman"/>
          <w:sz w:val="24"/>
          <w:szCs w:val="24"/>
        </w:rPr>
        <w:t xml:space="preserve">- estimated pulmonary arterial systolic pressure (based on a peak systolic tricuspid regurgitation gradient) greater than ~ 30 mmHg </w:t>
      </w:r>
    </w:p>
    <w:p w14:paraId="1CC9BE11" w14:textId="50DE923B" w:rsidR="00F25C43" w:rsidRPr="000174AA" w:rsidRDefault="008860E4" w:rsidP="00553D0B">
      <w:pPr>
        <w:pStyle w:val="NormalWeb"/>
        <w:numPr>
          <w:ilvl w:val="0"/>
          <w:numId w:val="11"/>
        </w:numPr>
        <w:rPr>
          <w:rFonts w:ascii="Times New Roman" w:hAnsi="Times New Roman"/>
          <w:sz w:val="24"/>
          <w:szCs w:val="24"/>
        </w:rPr>
      </w:pPr>
      <w:r w:rsidRPr="000174AA">
        <w:rPr>
          <w:rFonts w:ascii="Times New Roman" w:hAnsi="Times New Roman"/>
          <w:sz w:val="24"/>
          <w:szCs w:val="24"/>
        </w:rPr>
        <w:t xml:space="preserve">By definition, PAH or pre-capillary PH occurs when there is an elevation in PAP (i.e. increased </w:t>
      </w:r>
      <w:proofErr w:type="spellStart"/>
      <w:r w:rsidRPr="000174AA">
        <w:rPr>
          <w:rFonts w:ascii="Times New Roman" w:hAnsi="Times New Roman"/>
          <w:sz w:val="24"/>
          <w:szCs w:val="24"/>
        </w:rPr>
        <w:t>mPAP</w:t>
      </w:r>
      <w:proofErr w:type="spellEnd"/>
      <w:r w:rsidRPr="000174AA">
        <w:rPr>
          <w:rFonts w:ascii="Times New Roman" w:hAnsi="Times New Roman"/>
          <w:sz w:val="24"/>
          <w:szCs w:val="24"/>
        </w:rPr>
        <w:t xml:space="preserve">) as a result of an increased PVR with a normal left atrial pressure (i.e. normal pulmonary artery wedge pressure [PAWP]). Diseases that result in PAH or pre- capillary PH include idiopathic PAH, heartworm disease, congenital systemic-to-pulmonary shunts (i.e. atrial </w:t>
      </w:r>
      <w:proofErr w:type="spellStart"/>
      <w:r w:rsidRPr="000174AA">
        <w:rPr>
          <w:rFonts w:ascii="Times New Roman" w:hAnsi="Times New Roman"/>
          <w:sz w:val="24"/>
          <w:szCs w:val="24"/>
        </w:rPr>
        <w:t>septal</w:t>
      </w:r>
      <w:proofErr w:type="spellEnd"/>
      <w:r w:rsidRPr="000174AA">
        <w:rPr>
          <w:rFonts w:ascii="Times New Roman" w:hAnsi="Times New Roman"/>
          <w:sz w:val="24"/>
          <w:szCs w:val="24"/>
        </w:rPr>
        <w:t xml:space="preserve"> defect, ventricular </w:t>
      </w:r>
      <w:proofErr w:type="spellStart"/>
      <w:r w:rsidRPr="000174AA">
        <w:rPr>
          <w:rFonts w:ascii="Times New Roman" w:hAnsi="Times New Roman"/>
          <w:sz w:val="24"/>
          <w:szCs w:val="24"/>
        </w:rPr>
        <w:t>septal</w:t>
      </w:r>
      <w:proofErr w:type="spellEnd"/>
      <w:r w:rsidRPr="000174AA">
        <w:rPr>
          <w:rFonts w:ascii="Times New Roman" w:hAnsi="Times New Roman"/>
          <w:sz w:val="24"/>
          <w:szCs w:val="24"/>
        </w:rPr>
        <w:t xml:space="preserve"> defect and patent </w:t>
      </w:r>
      <w:proofErr w:type="spellStart"/>
      <w:r w:rsidRPr="000174AA">
        <w:rPr>
          <w:rFonts w:ascii="Times New Roman" w:hAnsi="Times New Roman"/>
          <w:sz w:val="24"/>
          <w:szCs w:val="24"/>
        </w:rPr>
        <w:t>ductus</w:t>
      </w:r>
      <w:proofErr w:type="spellEnd"/>
      <w:r w:rsidRPr="000174AA">
        <w:rPr>
          <w:rFonts w:ascii="Times New Roman" w:hAnsi="Times New Roman"/>
          <w:sz w:val="24"/>
          <w:szCs w:val="24"/>
        </w:rPr>
        <w:t xml:space="preserve"> </w:t>
      </w:r>
      <w:proofErr w:type="spellStart"/>
      <w:r w:rsidRPr="000174AA">
        <w:rPr>
          <w:rFonts w:ascii="Times New Roman" w:hAnsi="Times New Roman"/>
          <w:sz w:val="24"/>
          <w:szCs w:val="24"/>
        </w:rPr>
        <w:t>arteriosus</w:t>
      </w:r>
      <w:proofErr w:type="spellEnd"/>
      <w:r w:rsidRPr="000174AA">
        <w:rPr>
          <w:rFonts w:ascii="Times New Roman" w:hAnsi="Times New Roman"/>
          <w:sz w:val="24"/>
          <w:szCs w:val="24"/>
        </w:rPr>
        <w:t xml:space="preserve">) and necrotizing </w:t>
      </w:r>
      <w:proofErr w:type="spellStart"/>
      <w:r w:rsidRPr="000174AA">
        <w:rPr>
          <w:rFonts w:ascii="Times New Roman" w:hAnsi="Times New Roman"/>
          <w:sz w:val="24"/>
          <w:szCs w:val="24"/>
        </w:rPr>
        <w:t>vasculitis</w:t>
      </w:r>
      <w:proofErr w:type="spellEnd"/>
      <w:r w:rsidRPr="000174AA">
        <w:rPr>
          <w:rFonts w:ascii="Times New Roman" w:hAnsi="Times New Roman"/>
          <w:sz w:val="24"/>
          <w:szCs w:val="24"/>
        </w:rPr>
        <w:t xml:space="preserve">/arteritis. </w:t>
      </w:r>
    </w:p>
    <w:p w14:paraId="68DB8440" w14:textId="77777777" w:rsidR="0095336F" w:rsidRPr="000174AA" w:rsidRDefault="008860E4" w:rsidP="00553D0B">
      <w:pPr>
        <w:pStyle w:val="NormalWeb"/>
        <w:numPr>
          <w:ilvl w:val="0"/>
          <w:numId w:val="11"/>
        </w:numPr>
        <w:rPr>
          <w:rFonts w:ascii="Times New Roman" w:hAnsi="Times New Roman"/>
          <w:sz w:val="24"/>
          <w:szCs w:val="24"/>
        </w:rPr>
      </w:pPr>
      <w:r w:rsidRPr="000174AA">
        <w:rPr>
          <w:rFonts w:ascii="Times New Roman" w:hAnsi="Times New Roman"/>
          <w:sz w:val="24"/>
          <w:szCs w:val="24"/>
        </w:rPr>
        <w:t xml:space="preserve">Other etiologies causing elevated PAP but not considered as causes of PAH include chronic lung disease/hypoxia and thrombotic disease. </w:t>
      </w:r>
    </w:p>
    <w:p w14:paraId="25657FD6" w14:textId="2CD3BB17" w:rsidR="00907D40" w:rsidRPr="000174AA" w:rsidRDefault="008860E4" w:rsidP="00553D0B">
      <w:pPr>
        <w:pStyle w:val="NormalWeb"/>
        <w:numPr>
          <w:ilvl w:val="0"/>
          <w:numId w:val="11"/>
        </w:numPr>
        <w:rPr>
          <w:rFonts w:ascii="Times New Roman" w:hAnsi="Times New Roman"/>
          <w:sz w:val="24"/>
          <w:szCs w:val="24"/>
        </w:rPr>
      </w:pPr>
      <w:r w:rsidRPr="000174AA">
        <w:rPr>
          <w:rFonts w:ascii="Times New Roman" w:hAnsi="Times New Roman"/>
          <w:sz w:val="24"/>
          <w:szCs w:val="24"/>
        </w:rPr>
        <w:t xml:space="preserve">In contrast, the definition of PVH or post-capillary PH is an elevated PAP as a result of increased PAWP with a normal PVR. The phenomenon of PVH or post-capillary PH occurs most commonly in dogs with mitral valve (MV) disease and myocardial disease (i.e. dilated cardiomyopathy). </w:t>
      </w:r>
    </w:p>
    <w:p w14:paraId="747A8EEB" w14:textId="77777777" w:rsidR="00F25C43" w:rsidRPr="000174AA" w:rsidRDefault="00F25C43" w:rsidP="00F25C43">
      <w:pPr>
        <w:pStyle w:val="NormalWeb"/>
        <w:ind w:left="720"/>
        <w:rPr>
          <w:rFonts w:ascii="Times New Roman" w:hAnsi="Times New Roman"/>
          <w:sz w:val="24"/>
          <w:szCs w:val="24"/>
        </w:rPr>
      </w:pPr>
    </w:p>
    <w:p w14:paraId="6A402F81" w14:textId="77777777" w:rsidR="00B31763" w:rsidRPr="000174AA" w:rsidRDefault="00924BDE" w:rsidP="00B564EA">
      <w:pPr>
        <w:pStyle w:val="NormalWeb"/>
        <w:numPr>
          <w:ilvl w:val="0"/>
          <w:numId w:val="5"/>
        </w:numPr>
        <w:rPr>
          <w:rFonts w:ascii="Times New Roman" w:hAnsi="Times New Roman"/>
          <w:sz w:val="24"/>
          <w:szCs w:val="24"/>
        </w:rPr>
      </w:pPr>
      <w:r w:rsidRPr="000174AA">
        <w:rPr>
          <w:rFonts w:ascii="Times New Roman" w:hAnsi="Times New Roman"/>
          <w:sz w:val="24"/>
          <w:szCs w:val="24"/>
        </w:rPr>
        <w:t>Pulmonary venous hypertension with left-sided heart disease is due to a combination of hypertension from increased left atrial pressures, and reactive pulmonary arterial vasoconstriction associated with acute or chronic hypoxia</w:t>
      </w:r>
      <w:r w:rsidR="00B564EA" w:rsidRPr="000174AA">
        <w:rPr>
          <w:rFonts w:ascii="Times New Roman" w:hAnsi="Times New Roman"/>
          <w:sz w:val="24"/>
          <w:szCs w:val="24"/>
        </w:rPr>
        <w:t xml:space="preserve">. </w:t>
      </w:r>
    </w:p>
    <w:p w14:paraId="1FEC23B9" w14:textId="77777777" w:rsidR="00B31763" w:rsidRPr="000174AA" w:rsidRDefault="00B564EA" w:rsidP="00851429">
      <w:pPr>
        <w:pStyle w:val="NormalWeb"/>
        <w:numPr>
          <w:ilvl w:val="0"/>
          <w:numId w:val="8"/>
        </w:numPr>
        <w:rPr>
          <w:rFonts w:ascii="Times New Roman" w:hAnsi="Times New Roman"/>
          <w:sz w:val="24"/>
          <w:szCs w:val="24"/>
        </w:rPr>
      </w:pPr>
      <w:r w:rsidRPr="000174AA">
        <w:rPr>
          <w:rFonts w:ascii="Times New Roman" w:hAnsi="Times New Roman"/>
          <w:b/>
          <w:sz w:val="24"/>
          <w:szCs w:val="24"/>
        </w:rPr>
        <w:t>ET-1</w:t>
      </w:r>
      <w:r w:rsidRPr="000174AA">
        <w:rPr>
          <w:rFonts w:ascii="Times New Roman" w:hAnsi="Times New Roman"/>
          <w:sz w:val="24"/>
          <w:szCs w:val="24"/>
        </w:rPr>
        <w:t xml:space="preserve"> release is increased in canine heart failure and leads to sodium and water retention, potentiation of other </w:t>
      </w:r>
      <w:proofErr w:type="spellStart"/>
      <w:r w:rsidRPr="000174AA">
        <w:rPr>
          <w:rFonts w:ascii="Times New Roman" w:hAnsi="Times New Roman"/>
          <w:sz w:val="24"/>
          <w:szCs w:val="24"/>
        </w:rPr>
        <w:t>neurohormonal</w:t>
      </w:r>
      <w:proofErr w:type="spellEnd"/>
      <w:r w:rsidRPr="000174AA">
        <w:rPr>
          <w:rFonts w:ascii="Times New Roman" w:hAnsi="Times New Roman"/>
          <w:sz w:val="24"/>
          <w:szCs w:val="24"/>
        </w:rPr>
        <w:t xml:space="preserve"> systems and promotion of myocardial hypertrophy, fibrosis and remodeling</w:t>
      </w:r>
      <w:r w:rsidR="00F25C43" w:rsidRPr="000174AA">
        <w:rPr>
          <w:rFonts w:ascii="Times New Roman" w:hAnsi="Times New Roman"/>
          <w:sz w:val="24"/>
          <w:szCs w:val="24"/>
        </w:rPr>
        <w:t xml:space="preserve">. </w:t>
      </w:r>
    </w:p>
    <w:p w14:paraId="768602BC" w14:textId="4123427B" w:rsidR="00B564EA" w:rsidRPr="000174AA" w:rsidRDefault="00F25C43" w:rsidP="00851429">
      <w:pPr>
        <w:pStyle w:val="NormalWeb"/>
        <w:numPr>
          <w:ilvl w:val="0"/>
          <w:numId w:val="8"/>
        </w:numPr>
        <w:rPr>
          <w:rFonts w:ascii="Times New Roman" w:hAnsi="Times New Roman"/>
          <w:sz w:val="24"/>
          <w:szCs w:val="24"/>
        </w:rPr>
      </w:pPr>
      <w:r w:rsidRPr="000174AA">
        <w:rPr>
          <w:rFonts w:ascii="Times New Roman" w:hAnsi="Times New Roman"/>
          <w:b/>
          <w:sz w:val="24"/>
          <w:szCs w:val="24"/>
        </w:rPr>
        <w:t>Prostacyclin</w:t>
      </w:r>
      <w:r w:rsidRPr="000174AA">
        <w:rPr>
          <w:rFonts w:ascii="Times New Roman" w:hAnsi="Times New Roman"/>
          <w:sz w:val="24"/>
          <w:szCs w:val="24"/>
        </w:rPr>
        <w:t xml:space="preserve"> is a vasodilator, inhibitor of platelet activation and has </w:t>
      </w:r>
      <w:proofErr w:type="spellStart"/>
      <w:r w:rsidRPr="000174AA">
        <w:rPr>
          <w:rFonts w:ascii="Times New Roman" w:hAnsi="Times New Roman"/>
          <w:sz w:val="24"/>
          <w:szCs w:val="24"/>
        </w:rPr>
        <w:t>antiproliferative</w:t>
      </w:r>
      <w:proofErr w:type="spellEnd"/>
      <w:r w:rsidRPr="000174AA">
        <w:rPr>
          <w:rFonts w:ascii="Times New Roman" w:hAnsi="Times New Roman"/>
          <w:sz w:val="24"/>
          <w:szCs w:val="24"/>
        </w:rPr>
        <w:t xml:space="preserve"> effects on the PA. In contrast, </w:t>
      </w:r>
      <w:r w:rsidRPr="000174AA">
        <w:rPr>
          <w:rFonts w:ascii="Times New Roman" w:hAnsi="Times New Roman"/>
          <w:b/>
          <w:sz w:val="24"/>
          <w:szCs w:val="24"/>
        </w:rPr>
        <w:t>thromboxane A2</w:t>
      </w:r>
      <w:r w:rsidRPr="000174AA">
        <w:rPr>
          <w:rFonts w:ascii="Times New Roman" w:hAnsi="Times New Roman"/>
          <w:sz w:val="24"/>
          <w:szCs w:val="24"/>
        </w:rPr>
        <w:t xml:space="preserve"> is a potent vasoconstrictor and </w:t>
      </w:r>
      <w:proofErr w:type="spellStart"/>
      <w:r w:rsidRPr="000174AA">
        <w:rPr>
          <w:rFonts w:ascii="Times New Roman" w:hAnsi="Times New Roman"/>
          <w:sz w:val="24"/>
          <w:szCs w:val="24"/>
        </w:rPr>
        <w:t>promotor</w:t>
      </w:r>
      <w:proofErr w:type="spellEnd"/>
      <w:r w:rsidRPr="000174AA">
        <w:rPr>
          <w:rFonts w:ascii="Times New Roman" w:hAnsi="Times New Roman"/>
          <w:sz w:val="24"/>
          <w:szCs w:val="24"/>
        </w:rPr>
        <w:t xml:space="preserve"> of platelet activation. In cases of PH, the balance of prostacyclin and thromboxane A2 formation favors thromboxane A2 leading to vasoconstriction, cellular proliferation and thrombosis</w:t>
      </w:r>
    </w:p>
    <w:p w14:paraId="0DFE9867" w14:textId="77777777" w:rsidR="00765DE7" w:rsidRPr="000174AA" w:rsidRDefault="009A09B0" w:rsidP="00765DE7">
      <w:pPr>
        <w:pStyle w:val="NormalWeb"/>
        <w:numPr>
          <w:ilvl w:val="0"/>
          <w:numId w:val="8"/>
        </w:numPr>
        <w:rPr>
          <w:rFonts w:ascii="Times New Roman" w:hAnsi="Times New Roman"/>
          <w:sz w:val="24"/>
          <w:szCs w:val="24"/>
        </w:rPr>
      </w:pPr>
      <w:r w:rsidRPr="000174AA">
        <w:rPr>
          <w:rFonts w:ascii="Times New Roman" w:hAnsi="Times New Roman"/>
          <w:sz w:val="24"/>
          <w:szCs w:val="24"/>
        </w:rPr>
        <w:t xml:space="preserve">In experimental models and clinical studies of heart failure in people, a deficiency in basal </w:t>
      </w:r>
      <w:r w:rsidRPr="000174AA">
        <w:rPr>
          <w:rFonts w:ascii="Times New Roman" w:hAnsi="Times New Roman"/>
          <w:b/>
          <w:sz w:val="24"/>
          <w:szCs w:val="24"/>
        </w:rPr>
        <w:t>NO</w:t>
      </w:r>
      <w:r w:rsidRPr="000174AA">
        <w:rPr>
          <w:rFonts w:ascii="Times New Roman" w:hAnsi="Times New Roman"/>
          <w:sz w:val="24"/>
          <w:szCs w:val="24"/>
        </w:rPr>
        <w:t xml:space="preserve"> synthesis as well as a decrease in endothelial release and response to NO has been found, suggesting that the loss of NO-dependent vasodilation may contribute to the production of PH through vascular remodeling</w:t>
      </w:r>
    </w:p>
    <w:p w14:paraId="20069BFB" w14:textId="7B2968E7" w:rsidR="00765DE7" w:rsidRPr="000174AA" w:rsidRDefault="0088633E" w:rsidP="00765DE7">
      <w:pPr>
        <w:pStyle w:val="NormalWeb"/>
        <w:numPr>
          <w:ilvl w:val="0"/>
          <w:numId w:val="8"/>
        </w:numPr>
        <w:rPr>
          <w:rFonts w:ascii="Times New Roman" w:hAnsi="Times New Roman"/>
          <w:sz w:val="24"/>
          <w:szCs w:val="24"/>
        </w:rPr>
      </w:pPr>
      <w:r w:rsidRPr="000174AA">
        <w:rPr>
          <w:rFonts w:ascii="Times New Roman" w:hAnsi="Times New Roman"/>
          <w:sz w:val="24"/>
          <w:szCs w:val="24"/>
        </w:rPr>
        <w:t xml:space="preserve">Pulmonary artery vasodilation is thought to be NO- </w:t>
      </w:r>
      <w:proofErr w:type="spellStart"/>
      <w:r w:rsidRPr="000174AA">
        <w:rPr>
          <w:rFonts w:ascii="Times New Roman" w:hAnsi="Times New Roman"/>
          <w:sz w:val="24"/>
          <w:szCs w:val="24"/>
        </w:rPr>
        <w:t>cGMP</w:t>
      </w:r>
      <w:proofErr w:type="spellEnd"/>
      <w:r w:rsidRPr="000174AA">
        <w:rPr>
          <w:rFonts w:ascii="Times New Roman" w:hAnsi="Times New Roman"/>
          <w:sz w:val="24"/>
          <w:szCs w:val="24"/>
        </w:rPr>
        <w:t xml:space="preserve"> mediated in normal people. In contrast, in people with heart disease, it has been found that PA vasodilation is linked to a </w:t>
      </w:r>
      <w:r w:rsidRPr="000174AA">
        <w:rPr>
          <w:rFonts w:ascii="Times New Roman" w:hAnsi="Times New Roman"/>
          <w:b/>
          <w:sz w:val="24"/>
          <w:szCs w:val="24"/>
        </w:rPr>
        <w:t>natriuretic peptide (NP)-</w:t>
      </w:r>
      <w:proofErr w:type="spellStart"/>
      <w:r w:rsidRPr="000174AA">
        <w:rPr>
          <w:rFonts w:ascii="Times New Roman" w:hAnsi="Times New Roman"/>
          <w:b/>
          <w:sz w:val="24"/>
          <w:szCs w:val="24"/>
        </w:rPr>
        <w:t>cGMP</w:t>
      </w:r>
      <w:proofErr w:type="spellEnd"/>
      <w:r w:rsidRPr="000174AA">
        <w:rPr>
          <w:rFonts w:ascii="Times New Roman" w:hAnsi="Times New Roman"/>
          <w:b/>
          <w:sz w:val="24"/>
          <w:szCs w:val="24"/>
        </w:rPr>
        <w:t xml:space="preserve"> pathway</w:t>
      </w:r>
      <w:r w:rsidRPr="000174AA">
        <w:rPr>
          <w:rFonts w:ascii="Times New Roman" w:hAnsi="Times New Roman"/>
          <w:sz w:val="24"/>
          <w:szCs w:val="24"/>
        </w:rPr>
        <w:t>, independent of the NO-</w:t>
      </w:r>
      <w:proofErr w:type="spellStart"/>
      <w:r w:rsidRPr="000174AA">
        <w:rPr>
          <w:rFonts w:ascii="Times New Roman" w:hAnsi="Times New Roman"/>
          <w:sz w:val="24"/>
          <w:szCs w:val="24"/>
        </w:rPr>
        <w:t>cGMP</w:t>
      </w:r>
      <w:proofErr w:type="spellEnd"/>
      <w:r w:rsidRPr="000174AA">
        <w:rPr>
          <w:rFonts w:ascii="Times New Roman" w:hAnsi="Times New Roman"/>
          <w:sz w:val="24"/>
          <w:szCs w:val="24"/>
        </w:rPr>
        <w:t xml:space="preserve"> pathway</w:t>
      </w:r>
      <w:r w:rsidR="00765DE7" w:rsidRPr="000174AA">
        <w:rPr>
          <w:rFonts w:ascii="Times New Roman" w:hAnsi="Times New Roman"/>
          <w:sz w:val="24"/>
          <w:szCs w:val="24"/>
        </w:rPr>
        <w:t>. In the presence of advanced heart failure, this NP-</w:t>
      </w:r>
      <w:proofErr w:type="spellStart"/>
      <w:r w:rsidR="00765DE7" w:rsidRPr="000174AA">
        <w:rPr>
          <w:rFonts w:ascii="Times New Roman" w:hAnsi="Times New Roman"/>
          <w:sz w:val="24"/>
          <w:szCs w:val="24"/>
        </w:rPr>
        <w:t>cGMP</w:t>
      </w:r>
      <w:proofErr w:type="spellEnd"/>
      <w:r w:rsidR="00765DE7" w:rsidRPr="000174AA">
        <w:rPr>
          <w:rFonts w:ascii="Times New Roman" w:hAnsi="Times New Roman"/>
          <w:sz w:val="24"/>
          <w:szCs w:val="24"/>
        </w:rPr>
        <w:t xml:space="preserve">-mediated PA vasodilation is attenuated and may contribute to the production of PH. </w:t>
      </w:r>
    </w:p>
    <w:p w14:paraId="605E5497" w14:textId="67566EC8" w:rsidR="0061677D" w:rsidRPr="000174AA" w:rsidRDefault="0061677D" w:rsidP="0061677D">
      <w:pPr>
        <w:pStyle w:val="NormalWeb"/>
        <w:rPr>
          <w:rFonts w:ascii="Times New Roman" w:hAnsi="Times New Roman"/>
          <w:sz w:val="24"/>
          <w:szCs w:val="24"/>
        </w:rPr>
      </w:pPr>
      <w:r w:rsidRPr="000174AA">
        <w:rPr>
          <w:rFonts w:ascii="Times New Roman" w:hAnsi="Times New Roman"/>
          <w:sz w:val="24"/>
          <w:szCs w:val="24"/>
        </w:rPr>
        <w:t>3. Measurement of PH</w:t>
      </w:r>
    </w:p>
    <w:p w14:paraId="2A24932A" w14:textId="1DE000F2" w:rsidR="0061677D" w:rsidRPr="000174AA" w:rsidRDefault="0061677D" w:rsidP="0061677D">
      <w:pPr>
        <w:pStyle w:val="NormalWeb"/>
        <w:numPr>
          <w:ilvl w:val="0"/>
          <w:numId w:val="10"/>
        </w:numPr>
        <w:rPr>
          <w:rFonts w:ascii="Times New Roman" w:hAnsi="Times New Roman"/>
          <w:sz w:val="24"/>
          <w:szCs w:val="24"/>
        </w:rPr>
      </w:pPr>
      <w:r w:rsidRPr="000174AA">
        <w:rPr>
          <w:rFonts w:ascii="Times New Roman" w:hAnsi="Times New Roman"/>
          <w:sz w:val="24"/>
          <w:szCs w:val="24"/>
        </w:rPr>
        <w:t xml:space="preserve">Right heart catheterization (RHC) is the gold standard for diagnosis of PH in people. The PAP in systole and diastole can be measured directly, and the mean PAP calculated. </w:t>
      </w:r>
    </w:p>
    <w:p w14:paraId="68780B81" w14:textId="7B417819" w:rsidR="0061677D" w:rsidRPr="000174AA" w:rsidRDefault="0061677D" w:rsidP="0061677D">
      <w:pPr>
        <w:pStyle w:val="ListParagraph"/>
        <w:numPr>
          <w:ilvl w:val="0"/>
          <w:numId w:val="10"/>
        </w:numPr>
        <w:spacing w:before="100" w:beforeAutospacing="1" w:after="100" w:afterAutospacing="1"/>
        <w:rPr>
          <w:rFonts w:ascii="Times New Roman" w:hAnsi="Times New Roman" w:cs="Times New Roman"/>
        </w:rPr>
      </w:pPr>
      <w:r w:rsidRPr="000174AA">
        <w:rPr>
          <w:rFonts w:ascii="Times New Roman" w:hAnsi="Times New Roman" w:cs="Times New Roman"/>
        </w:rPr>
        <w:t xml:space="preserve">Estimation of </w:t>
      </w:r>
      <w:proofErr w:type="spellStart"/>
      <w:r w:rsidRPr="000174AA">
        <w:rPr>
          <w:rFonts w:ascii="Times New Roman" w:hAnsi="Times New Roman" w:cs="Times New Roman"/>
        </w:rPr>
        <w:t>sPAP</w:t>
      </w:r>
      <w:proofErr w:type="spellEnd"/>
      <w:r w:rsidRPr="000174AA">
        <w:rPr>
          <w:rFonts w:ascii="Times New Roman" w:hAnsi="Times New Roman" w:cs="Times New Roman"/>
        </w:rPr>
        <w:t xml:space="preserve"> by echocardiographic examination relies on the presence of tricuspid regurgita</w:t>
      </w:r>
      <w:r w:rsidR="004E7162" w:rsidRPr="000174AA">
        <w:rPr>
          <w:rFonts w:ascii="Times New Roman" w:hAnsi="Times New Roman" w:cs="Times New Roman"/>
        </w:rPr>
        <w:t>tion (TR)</w:t>
      </w:r>
      <w:r w:rsidRPr="000174AA">
        <w:rPr>
          <w:rFonts w:ascii="Times New Roman" w:hAnsi="Times New Roman" w:cs="Times New Roman"/>
        </w:rPr>
        <w:t>. The interrogation of a TR jet, in the absence of a RV outflow tract obstruction, allows for a non-invasive estimation of peak systolic PAP. The systolic trans-tricuspid pressure gradient (mmHg) is estimated using the peak systolic TR velocity (m/sec) in the modified Bernoulli equation.</w:t>
      </w:r>
    </w:p>
    <w:p w14:paraId="271B5DBD" w14:textId="477925FC" w:rsidR="0088633E" w:rsidRPr="000174AA" w:rsidRDefault="0088633E" w:rsidP="0061677D">
      <w:pPr>
        <w:pStyle w:val="NormalWeb"/>
        <w:rPr>
          <w:rFonts w:ascii="Times New Roman" w:hAnsi="Times New Roman"/>
          <w:sz w:val="24"/>
          <w:szCs w:val="24"/>
        </w:rPr>
      </w:pPr>
    </w:p>
    <w:p w14:paraId="3B35044C" w14:textId="77777777" w:rsidR="008860E4" w:rsidRPr="000174AA" w:rsidRDefault="008860E4" w:rsidP="007C0E2C">
      <w:pPr>
        <w:pStyle w:val="NormalWeb"/>
        <w:rPr>
          <w:rFonts w:ascii="Times New Roman" w:hAnsi="Times New Roman"/>
          <w:sz w:val="24"/>
          <w:szCs w:val="24"/>
        </w:rPr>
      </w:pPr>
    </w:p>
    <w:p w14:paraId="5503368D" w14:textId="69E1AE6C" w:rsidR="007C0E2C" w:rsidRPr="000174AA" w:rsidRDefault="007C0E2C" w:rsidP="007C0E2C">
      <w:pPr>
        <w:pStyle w:val="NormalWeb"/>
        <w:rPr>
          <w:rFonts w:ascii="Times New Roman" w:hAnsi="Times New Roman"/>
          <w:b/>
          <w:sz w:val="24"/>
          <w:szCs w:val="24"/>
        </w:rPr>
      </w:pPr>
      <w:r w:rsidRPr="000174AA">
        <w:rPr>
          <w:rFonts w:ascii="Times New Roman" w:hAnsi="Times New Roman"/>
          <w:b/>
          <w:sz w:val="24"/>
          <w:szCs w:val="24"/>
        </w:rPr>
        <w:t>Questions:</w:t>
      </w:r>
    </w:p>
    <w:p w14:paraId="775097EF" w14:textId="1E32D546" w:rsidR="007C0E2C" w:rsidRPr="000174AA" w:rsidRDefault="007C0E2C" w:rsidP="007C0E2C">
      <w:pPr>
        <w:pStyle w:val="NormalWeb"/>
        <w:rPr>
          <w:rFonts w:ascii="Times New Roman" w:hAnsi="Times New Roman"/>
          <w:sz w:val="24"/>
          <w:szCs w:val="24"/>
        </w:rPr>
      </w:pPr>
      <w:r w:rsidRPr="000174AA">
        <w:rPr>
          <w:rFonts w:ascii="Times New Roman" w:hAnsi="Times New Roman"/>
          <w:sz w:val="24"/>
          <w:szCs w:val="24"/>
        </w:rPr>
        <w:t>1. List 3 determinants of pulmonary artery pressure.</w:t>
      </w:r>
    </w:p>
    <w:p w14:paraId="5EEBA4D2" w14:textId="77777777" w:rsidR="0023034B" w:rsidRPr="000174AA" w:rsidRDefault="0023034B" w:rsidP="007C0E2C">
      <w:pPr>
        <w:pStyle w:val="NormalWeb"/>
        <w:rPr>
          <w:rFonts w:ascii="Times New Roman" w:hAnsi="Times New Roman"/>
          <w:sz w:val="24"/>
          <w:szCs w:val="24"/>
        </w:rPr>
      </w:pPr>
    </w:p>
    <w:p w14:paraId="111EEE13" w14:textId="77777777" w:rsidR="0023034B" w:rsidRPr="000174AA" w:rsidRDefault="0023034B" w:rsidP="007C0E2C">
      <w:pPr>
        <w:pStyle w:val="NormalWeb"/>
        <w:rPr>
          <w:rFonts w:ascii="Times New Roman" w:hAnsi="Times New Roman"/>
          <w:sz w:val="24"/>
          <w:szCs w:val="24"/>
        </w:rPr>
      </w:pPr>
    </w:p>
    <w:p w14:paraId="73C31D0B" w14:textId="2DBCF1A4" w:rsidR="0023034B" w:rsidRPr="000174AA" w:rsidRDefault="0023034B" w:rsidP="007C0E2C">
      <w:pPr>
        <w:pStyle w:val="NormalWeb"/>
        <w:rPr>
          <w:rFonts w:ascii="Times New Roman" w:hAnsi="Times New Roman"/>
          <w:sz w:val="24"/>
          <w:szCs w:val="24"/>
        </w:rPr>
      </w:pPr>
      <w:r w:rsidRPr="000174AA">
        <w:rPr>
          <w:rFonts w:ascii="Times New Roman" w:hAnsi="Times New Roman"/>
          <w:sz w:val="24"/>
          <w:szCs w:val="24"/>
        </w:rPr>
        <w:t xml:space="preserve">2. In veterinary medicine, pulmonary hypertension (PH) has been described as </w:t>
      </w:r>
      <w:proofErr w:type="spellStart"/>
      <w:r w:rsidRPr="000174AA">
        <w:rPr>
          <w:rFonts w:ascii="Times New Roman" w:hAnsi="Times New Roman"/>
          <w:sz w:val="24"/>
          <w:szCs w:val="24"/>
        </w:rPr>
        <w:t>echocardiographically</w:t>
      </w:r>
      <w:proofErr w:type="spellEnd"/>
      <w:r w:rsidRPr="000174AA">
        <w:rPr>
          <w:rFonts w:ascii="Times New Roman" w:hAnsi="Times New Roman"/>
          <w:sz w:val="24"/>
          <w:szCs w:val="24"/>
        </w:rPr>
        <w:t>- estimated pulmonary arterial systolic pressure (based on a peak systolic tricuspid regurgitation gradient) greater than ____________?</w:t>
      </w:r>
    </w:p>
    <w:p w14:paraId="345EA3C1" w14:textId="387AD6F6" w:rsidR="0023034B" w:rsidRPr="000174AA" w:rsidRDefault="0023034B" w:rsidP="007C0E2C">
      <w:pPr>
        <w:pStyle w:val="NormalWeb"/>
        <w:rPr>
          <w:rFonts w:ascii="Times New Roman" w:hAnsi="Times New Roman"/>
          <w:sz w:val="24"/>
          <w:szCs w:val="24"/>
        </w:rPr>
      </w:pPr>
      <w:r w:rsidRPr="000174AA">
        <w:rPr>
          <w:rFonts w:ascii="Times New Roman" w:hAnsi="Times New Roman"/>
          <w:sz w:val="24"/>
          <w:szCs w:val="24"/>
        </w:rPr>
        <w:t>A. 25mmHg</w:t>
      </w:r>
    </w:p>
    <w:p w14:paraId="448EE1D7" w14:textId="1105F530" w:rsidR="0023034B" w:rsidRPr="000174AA" w:rsidRDefault="0023034B" w:rsidP="007C0E2C">
      <w:pPr>
        <w:pStyle w:val="NormalWeb"/>
        <w:rPr>
          <w:rFonts w:ascii="Times New Roman" w:hAnsi="Times New Roman"/>
          <w:sz w:val="24"/>
          <w:szCs w:val="24"/>
        </w:rPr>
      </w:pPr>
      <w:r w:rsidRPr="000174AA">
        <w:rPr>
          <w:rFonts w:ascii="Times New Roman" w:hAnsi="Times New Roman"/>
          <w:sz w:val="24"/>
          <w:szCs w:val="24"/>
        </w:rPr>
        <w:t>B. 30mmHg</w:t>
      </w:r>
    </w:p>
    <w:p w14:paraId="5B957DBF" w14:textId="7254A4BF" w:rsidR="0023034B" w:rsidRPr="000174AA" w:rsidRDefault="0023034B" w:rsidP="007C0E2C">
      <w:pPr>
        <w:pStyle w:val="NormalWeb"/>
        <w:rPr>
          <w:rFonts w:ascii="Times New Roman" w:hAnsi="Times New Roman"/>
          <w:sz w:val="24"/>
          <w:szCs w:val="24"/>
        </w:rPr>
      </w:pPr>
      <w:r w:rsidRPr="000174AA">
        <w:rPr>
          <w:rFonts w:ascii="Times New Roman" w:hAnsi="Times New Roman"/>
          <w:sz w:val="24"/>
          <w:szCs w:val="24"/>
        </w:rPr>
        <w:t>C. 35mmHg</w:t>
      </w:r>
    </w:p>
    <w:p w14:paraId="2C9BDC06" w14:textId="34413A09" w:rsidR="0023034B" w:rsidRPr="000174AA" w:rsidRDefault="0023034B" w:rsidP="007C0E2C">
      <w:pPr>
        <w:pStyle w:val="NormalWeb"/>
        <w:rPr>
          <w:rFonts w:ascii="Times New Roman" w:hAnsi="Times New Roman"/>
          <w:sz w:val="24"/>
          <w:szCs w:val="24"/>
        </w:rPr>
      </w:pPr>
      <w:r w:rsidRPr="000174AA">
        <w:rPr>
          <w:rFonts w:ascii="Times New Roman" w:hAnsi="Times New Roman"/>
          <w:sz w:val="24"/>
          <w:szCs w:val="24"/>
        </w:rPr>
        <w:t>D. 40mmHg</w:t>
      </w:r>
    </w:p>
    <w:p w14:paraId="6AA003F3" w14:textId="77777777" w:rsidR="0023034B" w:rsidRPr="000174AA" w:rsidRDefault="0023034B" w:rsidP="007C0E2C">
      <w:pPr>
        <w:pStyle w:val="NormalWeb"/>
        <w:rPr>
          <w:rFonts w:ascii="Times New Roman" w:hAnsi="Times New Roman"/>
          <w:sz w:val="24"/>
          <w:szCs w:val="24"/>
        </w:rPr>
      </w:pPr>
    </w:p>
    <w:p w14:paraId="6BD9D0F9" w14:textId="7AB102BE" w:rsidR="007C0E2C" w:rsidRPr="000174AA" w:rsidRDefault="0023034B" w:rsidP="007C0E2C">
      <w:pPr>
        <w:pStyle w:val="NormalWeb"/>
        <w:rPr>
          <w:rFonts w:ascii="Times New Roman" w:hAnsi="Times New Roman"/>
          <w:sz w:val="24"/>
          <w:szCs w:val="24"/>
        </w:rPr>
      </w:pPr>
      <w:r w:rsidRPr="000174AA">
        <w:rPr>
          <w:rFonts w:ascii="Times New Roman" w:hAnsi="Times New Roman"/>
          <w:sz w:val="24"/>
          <w:szCs w:val="24"/>
        </w:rPr>
        <w:t>3</w:t>
      </w:r>
      <w:r w:rsidR="002458F8" w:rsidRPr="000174AA">
        <w:rPr>
          <w:rFonts w:ascii="Times New Roman" w:hAnsi="Times New Roman"/>
          <w:sz w:val="24"/>
          <w:szCs w:val="24"/>
        </w:rPr>
        <w:t xml:space="preserve">. </w:t>
      </w:r>
      <w:proofErr w:type="gramStart"/>
      <w:r w:rsidR="002458F8" w:rsidRPr="000174AA">
        <w:rPr>
          <w:rFonts w:ascii="Times New Roman" w:hAnsi="Times New Roman"/>
          <w:sz w:val="24"/>
          <w:szCs w:val="24"/>
        </w:rPr>
        <w:t>By</w:t>
      </w:r>
      <w:proofErr w:type="gramEnd"/>
      <w:r w:rsidR="002458F8" w:rsidRPr="000174AA">
        <w:rPr>
          <w:rFonts w:ascii="Times New Roman" w:hAnsi="Times New Roman"/>
          <w:sz w:val="24"/>
          <w:szCs w:val="24"/>
        </w:rPr>
        <w:t xml:space="preserve"> definition, PAH or pre-capillary PH occurs when there is an elevation in PAP) as a result of an increased PVR with a  (normal/abnormal)__________________________left atrial pressure (i.e. normal pulmonary artery wedge pressure [PAWP])</w:t>
      </w:r>
    </w:p>
    <w:p w14:paraId="74CE78C3" w14:textId="0DA767C2" w:rsidR="005341A1" w:rsidRPr="000174AA" w:rsidRDefault="005341A1" w:rsidP="007C0E2C">
      <w:pPr>
        <w:pStyle w:val="NormalWeb"/>
        <w:rPr>
          <w:rFonts w:ascii="Times New Roman" w:hAnsi="Times New Roman"/>
          <w:sz w:val="24"/>
          <w:szCs w:val="24"/>
        </w:rPr>
      </w:pPr>
      <w:r w:rsidRPr="000174AA">
        <w:rPr>
          <w:rFonts w:ascii="Times New Roman" w:hAnsi="Times New Roman"/>
          <w:sz w:val="24"/>
          <w:szCs w:val="24"/>
        </w:rPr>
        <w:t>4. Pulmonary venous hypertension with left-sided heart disease is due to a combination of hypertension from increased left atrial pressures, and reactive pulmonary arterial vasoconstriction associated with acute or chronic hypoxia. T or F?</w:t>
      </w:r>
    </w:p>
    <w:p w14:paraId="573E5749" w14:textId="0F6BCCCB" w:rsidR="005341A1" w:rsidRPr="000174AA" w:rsidRDefault="00CA1D9C" w:rsidP="007C0E2C">
      <w:pPr>
        <w:pStyle w:val="NormalWeb"/>
        <w:rPr>
          <w:rFonts w:ascii="Times New Roman" w:hAnsi="Times New Roman"/>
          <w:sz w:val="24"/>
          <w:szCs w:val="24"/>
        </w:rPr>
      </w:pPr>
      <w:r w:rsidRPr="000174AA">
        <w:rPr>
          <w:rFonts w:ascii="Times New Roman" w:hAnsi="Times New Roman"/>
          <w:sz w:val="24"/>
          <w:szCs w:val="24"/>
        </w:rPr>
        <w:t>5. List the mediators of vascular tone and their effects on the pulmonary artery pressure as outlined in this review</w:t>
      </w:r>
      <w:r w:rsidR="00E8179E" w:rsidRPr="000174AA">
        <w:rPr>
          <w:rFonts w:ascii="Times New Roman" w:hAnsi="Times New Roman"/>
          <w:sz w:val="24"/>
          <w:szCs w:val="24"/>
        </w:rPr>
        <w:t>.</w:t>
      </w:r>
    </w:p>
    <w:p w14:paraId="3AE21C7D" w14:textId="77777777" w:rsidR="00E8179E" w:rsidRPr="000174AA" w:rsidRDefault="00E8179E" w:rsidP="007C0E2C">
      <w:pPr>
        <w:pStyle w:val="NormalWeb"/>
        <w:rPr>
          <w:rFonts w:ascii="Times New Roman" w:hAnsi="Times New Roman"/>
          <w:sz w:val="24"/>
          <w:szCs w:val="24"/>
        </w:rPr>
      </w:pPr>
    </w:p>
    <w:p w14:paraId="359C3202" w14:textId="77777777" w:rsidR="00E8179E" w:rsidRPr="000174AA" w:rsidRDefault="00E8179E" w:rsidP="007C0E2C">
      <w:pPr>
        <w:pStyle w:val="NormalWeb"/>
        <w:rPr>
          <w:rFonts w:ascii="Times New Roman" w:hAnsi="Times New Roman"/>
          <w:sz w:val="24"/>
          <w:szCs w:val="24"/>
        </w:rPr>
      </w:pPr>
    </w:p>
    <w:p w14:paraId="44373B49" w14:textId="77777777" w:rsidR="00E8179E" w:rsidRPr="000174AA" w:rsidRDefault="00E8179E" w:rsidP="007C0E2C">
      <w:pPr>
        <w:pStyle w:val="NormalWeb"/>
        <w:rPr>
          <w:rFonts w:ascii="Times New Roman" w:hAnsi="Times New Roman"/>
          <w:sz w:val="24"/>
          <w:szCs w:val="24"/>
        </w:rPr>
      </w:pPr>
    </w:p>
    <w:p w14:paraId="618FCD6C" w14:textId="64C88FDC" w:rsidR="007C0E2C" w:rsidRPr="000174AA" w:rsidRDefault="007C0E2C" w:rsidP="007C0E2C">
      <w:pPr>
        <w:pStyle w:val="NormalWeb"/>
        <w:rPr>
          <w:rFonts w:ascii="Times New Roman" w:hAnsi="Times New Roman"/>
          <w:b/>
          <w:sz w:val="24"/>
          <w:szCs w:val="24"/>
        </w:rPr>
      </w:pPr>
      <w:r w:rsidRPr="000174AA">
        <w:rPr>
          <w:rFonts w:ascii="Times New Roman" w:hAnsi="Times New Roman"/>
          <w:b/>
          <w:sz w:val="24"/>
          <w:szCs w:val="24"/>
        </w:rPr>
        <w:t>Questions with answers:</w:t>
      </w:r>
    </w:p>
    <w:p w14:paraId="2D13D0AD" w14:textId="0CEEB70F" w:rsidR="007C0E2C" w:rsidRPr="000174AA" w:rsidRDefault="007C0E2C" w:rsidP="007C0E2C">
      <w:pPr>
        <w:pStyle w:val="NormalWeb"/>
        <w:rPr>
          <w:rFonts w:ascii="Times New Roman" w:hAnsi="Times New Roman"/>
          <w:sz w:val="24"/>
          <w:szCs w:val="24"/>
        </w:rPr>
      </w:pPr>
      <w:r w:rsidRPr="000174AA">
        <w:rPr>
          <w:rFonts w:ascii="Times New Roman" w:hAnsi="Times New Roman"/>
          <w:sz w:val="24"/>
          <w:szCs w:val="24"/>
        </w:rPr>
        <w:t>1. List 3 determinants of pulmonary artery pressure.</w:t>
      </w:r>
    </w:p>
    <w:p w14:paraId="55392B0D" w14:textId="77777777" w:rsidR="007C0E2C" w:rsidRPr="000174AA" w:rsidRDefault="007C0E2C" w:rsidP="007C0E2C">
      <w:pPr>
        <w:pStyle w:val="NormalWeb"/>
        <w:rPr>
          <w:rFonts w:ascii="Times New Roman" w:hAnsi="Times New Roman"/>
          <w:b/>
          <w:sz w:val="24"/>
          <w:szCs w:val="24"/>
        </w:rPr>
      </w:pPr>
      <w:r w:rsidRPr="000174AA">
        <w:rPr>
          <w:rFonts w:ascii="Times New Roman" w:hAnsi="Times New Roman"/>
          <w:sz w:val="24"/>
          <w:szCs w:val="24"/>
        </w:rPr>
        <w:t xml:space="preserve">     </w:t>
      </w:r>
      <w:r w:rsidRPr="000174AA">
        <w:rPr>
          <w:rFonts w:ascii="Times New Roman" w:hAnsi="Times New Roman"/>
          <w:b/>
          <w:sz w:val="24"/>
          <w:szCs w:val="24"/>
        </w:rPr>
        <w:t xml:space="preserve">Answer: </w:t>
      </w:r>
    </w:p>
    <w:p w14:paraId="4991DB12" w14:textId="77777777" w:rsidR="007C0E2C" w:rsidRPr="000174AA" w:rsidRDefault="007C0E2C" w:rsidP="007C0E2C">
      <w:pPr>
        <w:pStyle w:val="NormalWeb"/>
        <w:numPr>
          <w:ilvl w:val="0"/>
          <w:numId w:val="6"/>
        </w:numPr>
        <w:rPr>
          <w:rFonts w:ascii="Times New Roman" w:hAnsi="Times New Roman"/>
          <w:sz w:val="24"/>
          <w:szCs w:val="24"/>
        </w:rPr>
      </w:pPr>
      <w:proofErr w:type="gramStart"/>
      <w:r w:rsidRPr="000174AA">
        <w:rPr>
          <w:rFonts w:ascii="Times New Roman" w:hAnsi="Times New Roman"/>
          <w:sz w:val="24"/>
          <w:szCs w:val="24"/>
        </w:rPr>
        <w:t>pulmonary</w:t>
      </w:r>
      <w:proofErr w:type="gramEnd"/>
      <w:r w:rsidRPr="000174AA">
        <w:rPr>
          <w:rFonts w:ascii="Times New Roman" w:hAnsi="Times New Roman"/>
          <w:sz w:val="24"/>
          <w:szCs w:val="24"/>
        </w:rPr>
        <w:t xml:space="preserve"> blood flow</w:t>
      </w:r>
    </w:p>
    <w:p w14:paraId="4FFE34CF" w14:textId="46AB2A6E" w:rsidR="007C0E2C" w:rsidRPr="000174AA" w:rsidRDefault="007C0E2C" w:rsidP="007C0E2C">
      <w:pPr>
        <w:pStyle w:val="NormalWeb"/>
        <w:numPr>
          <w:ilvl w:val="0"/>
          <w:numId w:val="6"/>
        </w:numPr>
        <w:rPr>
          <w:rFonts w:ascii="Times New Roman" w:hAnsi="Times New Roman"/>
          <w:sz w:val="24"/>
          <w:szCs w:val="24"/>
        </w:rPr>
      </w:pPr>
      <w:proofErr w:type="gramStart"/>
      <w:r w:rsidRPr="000174AA">
        <w:rPr>
          <w:rFonts w:ascii="Times New Roman" w:hAnsi="Times New Roman"/>
          <w:sz w:val="24"/>
          <w:szCs w:val="24"/>
        </w:rPr>
        <w:t>pulmonary</w:t>
      </w:r>
      <w:proofErr w:type="gramEnd"/>
      <w:r w:rsidRPr="000174AA">
        <w:rPr>
          <w:rFonts w:ascii="Times New Roman" w:hAnsi="Times New Roman"/>
          <w:sz w:val="24"/>
          <w:szCs w:val="24"/>
        </w:rPr>
        <w:t xml:space="preserve"> vascular resistance </w:t>
      </w:r>
    </w:p>
    <w:p w14:paraId="1F2C98CD" w14:textId="00D739A4" w:rsidR="007C0E2C" w:rsidRPr="000174AA" w:rsidRDefault="007C0E2C" w:rsidP="007C0E2C">
      <w:pPr>
        <w:pStyle w:val="NormalWeb"/>
        <w:numPr>
          <w:ilvl w:val="0"/>
          <w:numId w:val="6"/>
        </w:numPr>
        <w:rPr>
          <w:rFonts w:ascii="Times New Roman" w:hAnsi="Times New Roman"/>
          <w:sz w:val="24"/>
          <w:szCs w:val="24"/>
        </w:rPr>
      </w:pPr>
      <w:proofErr w:type="gramStart"/>
      <w:r w:rsidRPr="000174AA">
        <w:rPr>
          <w:rFonts w:ascii="Times New Roman" w:hAnsi="Times New Roman"/>
          <w:sz w:val="24"/>
          <w:szCs w:val="24"/>
        </w:rPr>
        <w:t>pulmonary</w:t>
      </w:r>
      <w:proofErr w:type="gramEnd"/>
      <w:r w:rsidRPr="000174AA">
        <w:rPr>
          <w:rFonts w:ascii="Times New Roman" w:hAnsi="Times New Roman"/>
          <w:sz w:val="24"/>
          <w:szCs w:val="24"/>
        </w:rPr>
        <w:t xml:space="preserve"> venous pressure</w:t>
      </w:r>
    </w:p>
    <w:p w14:paraId="60A0936D" w14:textId="77777777" w:rsidR="0023034B" w:rsidRPr="000174AA" w:rsidRDefault="0023034B" w:rsidP="0023034B">
      <w:pPr>
        <w:pStyle w:val="NormalWeb"/>
        <w:ind w:left="720"/>
        <w:rPr>
          <w:rFonts w:ascii="Times New Roman" w:hAnsi="Times New Roman"/>
          <w:sz w:val="24"/>
          <w:szCs w:val="24"/>
        </w:rPr>
      </w:pPr>
      <w:r w:rsidRPr="000174AA">
        <w:rPr>
          <w:rFonts w:ascii="Times New Roman" w:hAnsi="Times New Roman"/>
          <w:sz w:val="24"/>
          <w:szCs w:val="24"/>
        </w:rPr>
        <w:t xml:space="preserve">2. In veterinary medicine, pulmonary hypertension (PH) has been described as </w:t>
      </w:r>
      <w:proofErr w:type="spellStart"/>
      <w:r w:rsidRPr="000174AA">
        <w:rPr>
          <w:rFonts w:ascii="Times New Roman" w:hAnsi="Times New Roman"/>
          <w:sz w:val="24"/>
          <w:szCs w:val="24"/>
        </w:rPr>
        <w:t>echocardiographically</w:t>
      </w:r>
      <w:proofErr w:type="spellEnd"/>
      <w:r w:rsidRPr="000174AA">
        <w:rPr>
          <w:rFonts w:ascii="Times New Roman" w:hAnsi="Times New Roman"/>
          <w:sz w:val="24"/>
          <w:szCs w:val="24"/>
        </w:rPr>
        <w:t>- estimated pulmonary arterial systolic pressure (based on a peak systolic tricuspid regurgitation gradient) greater than ____________?</w:t>
      </w:r>
    </w:p>
    <w:p w14:paraId="0B44A593" w14:textId="77777777" w:rsidR="0023034B" w:rsidRPr="000174AA" w:rsidRDefault="0023034B" w:rsidP="0023034B">
      <w:pPr>
        <w:pStyle w:val="NormalWeb"/>
        <w:ind w:left="720"/>
        <w:rPr>
          <w:rFonts w:ascii="Times New Roman" w:hAnsi="Times New Roman"/>
          <w:sz w:val="24"/>
          <w:szCs w:val="24"/>
        </w:rPr>
      </w:pPr>
      <w:r w:rsidRPr="000174AA">
        <w:rPr>
          <w:rFonts w:ascii="Times New Roman" w:hAnsi="Times New Roman"/>
          <w:sz w:val="24"/>
          <w:szCs w:val="24"/>
        </w:rPr>
        <w:t>A. 25mmHg</w:t>
      </w:r>
    </w:p>
    <w:p w14:paraId="6390BE3C" w14:textId="77777777" w:rsidR="0023034B" w:rsidRPr="000174AA" w:rsidRDefault="0023034B" w:rsidP="0023034B">
      <w:pPr>
        <w:pStyle w:val="NormalWeb"/>
        <w:ind w:left="720"/>
        <w:rPr>
          <w:rFonts w:ascii="Times New Roman" w:hAnsi="Times New Roman"/>
          <w:b/>
          <w:sz w:val="24"/>
          <w:szCs w:val="24"/>
        </w:rPr>
      </w:pPr>
      <w:r w:rsidRPr="000174AA">
        <w:rPr>
          <w:rFonts w:ascii="Times New Roman" w:hAnsi="Times New Roman"/>
          <w:b/>
          <w:sz w:val="24"/>
          <w:szCs w:val="24"/>
        </w:rPr>
        <w:t>B. 30mmHg</w:t>
      </w:r>
    </w:p>
    <w:p w14:paraId="42DEE8BA" w14:textId="77777777" w:rsidR="0023034B" w:rsidRPr="000174AA" w:rsidRDefault="0023034B" w:rsidP="0023034B">
      <w:pPr>
        <w:pStyle w:val="NormalWeb"/>
        <w:ind w:left="720"/>
        <w:rPr>
          <w:rFonts w:ascii="Times New Roman" w:hAnsi="Times New Roman"/>
          <w:sz w:val="24"/>
          <w:szCs w:val="24"/>
        </w:rPr>
      </w:pPr>
      <w:r w:rsidRPr="000174AA">
        <w:rPr>
          <w:rFonts w:ascii="Times New Roman" w:hAnsi="Times New Roman"/>
          <w:sz w:val="24"/>
          <w:szCs w:val="24"/>
        </w:rPr>
        <w:t>C. 35mmHg</w:t>
      </w:r>
    </w:p>
    <w:p w14:paraId="7C92F4BE" w14:textId="77777777" w:rsidR="0023034B" w:rsidRPr="000174AA" w:rsidRDefault="0023034B" w:rsidP="0023034B">
      <w:pPr>
        <w:pStyle w:val="NormalWeb"/>
        <w:ind w:left="720"/>
        <w:rPr>
          <w:rFonts w:ascii="Times New Roman" w:hAnsi="Times New Roman"/>
          <w:sz w:val="24"/>
          <w:szCs w:val="24"/>
        </w:rPr>
      </w:pPr>
      <w:r w:rsidRPr="000174AA">
        <w:rPr>
          <w:rFonts w:ascii="Times New Roman" w:hAnsi="Times New Roman"/>
          <w:sz w:val="24"/>
          <w:szCs w:val="24"/>
        </w:rPr>
        <w:t>D. 40mmHg</w:t>
      </w:r>
    </w:p>
    <w:p w14:paraId="6CA933E7" w14:textId="77777777" w:rsidR="002458F8" w:rsidRPr="000174AA" w:rsidRDefault="002458F8" w:rsidP="002458F8">
      <w:pPr>
        <w:pStyle w:val="NormalWeb"/>
        <w:rPr>
          <w:rFonts w:ascii="Times New Roman" w:hAnsi="Times New Roman"/>
          <w:sz w:val="24"/>
          <w:szCs w:val="24"/>
        </w:rPr>
      </w:pPr>
    </w:p>
    <w:p w14:paraId="06BF1C31" w14:textId="0BAE6048" w:rsidR="002458F8" w:rsidRPr="000174AA" w:rsidRDefault="0023034B" w:rsidP="002458F8">
      <w:pPr>
        <w:pStyle w:val="NormalWeb"/>
        <w:rPr>
          <w:rFonts w:ascii="Times New Roman" w:hAnsi="Times New Roman"/>
          <w:sz w:val="24"/>
          <w:szCs w:val="24"/>
        </w:rPr>
      </w:pPr>
      <w:r w:rsidRPr="000174AA">
        <w:rPr>
          <w:rFonts w:ascii="Times New Roman" w:hAnsi="Times New Roman"/>
          <w:sz w:val="24"/>
          <w:szCs w:val="24"/>
        </w:rPr>
        <w:t>3</w:t>
      </w:r>
      <w:r w:rsidR="002458F8" w:rsidRPr="000174AA">
        <w:rPr>
          <w:rFonts w:ascii="Times New Roman" w:hAnsi="Times New Roman"/>
          <w:sz w:val="24"/>
          <w:szCs w:val="24"/>
        </w:rPr>
        <w:t xml:space="preserve">. </w:t>
      </w:r>
      <w:proofErr w:type="gramStart"/>
      <w:r w:rsidR="002458F8" w:rsidRPr="000174AA">
        <w:rPr>
          <w:rFonts w:ascii="Times New Roman" w:hAnsi="Times New Roman"/>
          <w:sz w:val="24"/>
          <w:szCs w:val="24"/>
        </w:rPr>
        <w:t>By</w:t>
      </w:r>
      <w:proofErr w:type="gramEnd"/>
      <w:r w:rsidR="002458F8" w:rsidRPr="000174AA">
        <w:rPr>
          <w:rFonts w:ascii="Times New Roman" w:hAnsi="Times New Roman"/>
          <w:sz w:val="24"/>
          <w:szCs w:val="24"/>
        </w:rPr>
        <w:t xml:space="preserve"> definition, PAH or pre-capillary PH occurs when there is an elevation in PAP) as a result of an increased PVR with a  (normal/abnormal)__________________________left atrial pressure (i.e. normal pulmonary artery wedge pressure [PAWP])</w:t>
      </w:r>
    </w:p>
    <w:p w14:paraId="32391649" w14:textId="77C88EBB" w:rsidR="002458F8" w:rsidRPr="000174AA" w:rsidRDefault="002458F8" w:rsidP="002458F8">
      <w:pPr>
        <w:pStyle w:val="NormalWeb"/>
        <w:ind w:left="720"/>
        <w:rPr>
          <w:rFonts w:ascii="Times New Roman" w:hAnsi="Times New Roman"/>
          <w:sz w:val="24"/>
          <w:szCs w:val="24"/>
        </w:rPr>
      </w:pPr>
      <w:r w:rsidRPr="000174AA">
        <w:rPr>
          <w:rFonts w:ascii="Times New Roman" w:hAnsi="Times New Roman"/>
          <w:b/>
          <w:sz w:val="24"/>
          <w:szCs w:val="24"/>
        </w:rPr>
        <w:t>Answer</w:t>
      </w:r>
      <w:r w:rsidRPr="000174AA">
        <w:rPr>
          <w:rFonts w:ascii="Times New Roman" w:hAnsi="Times New Roman"/>
          <w:sz w:val="24"/>
          <w:szCs w:val="24"/>
        </w:rPr>
        <w:t>: Normal</w:t>
      </w:r>
    </w:p>
    <w:p w14:paraId="26001CE3" w14:textId="77777777" w:rsidR="005341A1" w:rsidRPr="000174AA" w:rsidRDefault="005341A1" w:rsidP="005341A1">
      <w:pPr>
        <w:pStyle w:val="NormalWeb"/>
        <w:rPr>
          <w:rFonts w:ascii="Times New Roman" w:hAnsi="Times New Roman"/>
          <w:sz w:val="24"/>
          <w:szCs w:val="24"/>
        </w:rPr>
      </w:pPr>
      <w:r w:rsidRPr="000174AA">
        <w:rPr>
          <w:rFonts w:ascii="Times New Roman" w:hAnsi="Times New Roman"/>
          <w:sz w:val="24"/>
          <w:szCs w:val="24"/>
        </w:rPr>
        <w:t>4. Pulmonary venous hypertension with left-sided heart disease is due to a combination of hypertension from increased left atrial pressures, and reactive pulmonary arterial vasoconstriction associated with acute or chronic hypoxia. T or F?</w:t>
      </w:r>
    </w:p>
    <w:p w14:paraId="6D60FE9D" w14:textId="3D14B82F" w:rsidR="005341A1" w:rsidRPr="000174AA" w:rsidRDefault="005341A1" w:rsidP="005341A1">
      <w:pPr>
        <w:pStyle w:val="NormalWeb"/>
        <w:ind w:left="720"/>
        <w:rPr>
          <w:rFonts w:ascii="Times New Roman" w:hAnsi="Times New Roman"/>
          <w:sz w:val="24"/>
          <w:szCs w:val="24"/>
        </w:rPr>
      </w:pPr>
      <w:r w:rsidRPr="000174AA">
        <w:rPr>
          <w:rFonts w:ascii="Times New Roman" w:hAnsi="Times New Roman"/>
          <w:b/>
          <w:sz w:val="24"/>
          <w:szCs w:val="24"/>
        </w:rPr>
        <w:t>Answer:</w:t>
      </w:r>
      <w:r w:rsidRPr="000174AA">
        <w:rPr>
          <w:rFonts w:ascii="Times New Roman" w:hAnsi="Times New Roman"/>
          <w:sz w:val="24"/>
          <w:szCs w:val="24"/>
        </w:rPr>
        <w:t xml:space="preserve"> True</w:t>
      </w:r>
    </w:p>
    <w:p w14:paraId="09DF6DBD" w14:textId="5654DA5B" w:rsidR="00CA1D9C" w:rsidRPr="000174AA" w:rsidRDefault="00CA1D9C" w:rsidP="00CA1D9C">
      <w:pPr>
        <w:pStyle w:val="NormalWeb"/>
        <w:rPr>
          <w:rFonts w:ascii="Times New Roman" w:hAnsi="Times New Roman"/>
          <w:sz w:val="24"/>
          <w:szCs w:val="24"/>
        </w:rPr>
      </w:pPr>
      <w:r w:rsidRPr="000174AA">
        <w:rPr>
          <w:rFonts w:ascii="Times New Roman" w:hAnsi="Times New Roman"/>
          <w:sz w:val="24"/>
          <w:szCs w:val="24"/>
        </w:rPr>
        <w:t>5. List the mediators of vascular tone and their effects on the pulmonary artery pressure as outlined in this review</w:t>
      </w:r>
      <w:r w:rsidR="001D3C3B" w:rsidRPr="000174AA">
        <w:rPr>
          <w:rFonts w:ascii="Times New Roman" w:hAnsi="Times New Roman"/>
          <w:sz w:val="24"/>
          <w:szCs w:val="24"/>
        </w:rPr>
        <w:t>.</w:t>
      </w:r>
    </w:p>
    <w:p w14:paraId="3EB72FB2" w14:textId="3AA17221" w:rsidR="00586244" w:rsidRPr="000174AA" w:rsidRDefault="001D3C3B" w:rsidP="001D3C3B">
      <w:pPr>
        <w:ind w:left="720"/>
        <w:rPr>
          <w:rFonts w:ascii="Times New Roman" w:hAnsi="Times New Roman" w:cs="Times New Roman"/>
          <w:b/>
        </w:rPr>
      </w:pPr>
      <w:r w:rsidRPr="000174AA">
        <w:rPr>
          <w:rFonts w:ascii="Times New Roman" w:hAnsi="Times New Roman" w:cs="Times New Roman"/>
          <w:b/>
        </w:rPr>
        <w:t>Answer:</w:t>
      </w:r>
    </w:p>
    <w:p w14:paraId="7B5A4B3B" w14:textId="77777777" w:rsidR="001D3C3B" w:rsidRPr="000174AA" w:rsidRDefault="001D3C3B" w:rsidP="001D3C3B">
      <w:pPr>
        <w:pStyle w:val="NormalWeb"/>
        <w:numPr>
          <w:ilvl w:val="0"/>
          <w:numId w:val="8"/>
        </w:numPr>
        <w:rPr>
          <w:rFonts w:ascii="Times New Roman" w:hAnsi="Times New Roman"/>
          <w:sz w:val="24"/>
          <w:szCs w:val="24"/>
        </w:rPr>
      </w:pPr>
      <w:r w:rsidRPr="000174AA">
        <w:rPr>
          <w:rFonts w:ascii="Times New Roman" w:hAnsi="Times New Roman"/>
          <w:b/>
          <w:sz w:val="24"/>
          <w:szCs w:val="24"/>
        </w:rPr>
        <w:t>ET-1</w:t>
      </w:r>
      <w:r w:rsidRPr="000174AA">
        <w:rPr>
          <w:rFonts w:ascii="Times New Roman" w:hAnsi="Times New Roman"/>
          <w:sz w:val="24"/>
          <w:szCs w:val="24"/>
        </w:rPr>
        <w:t xml:space="preserve"> release is increased in canine heart failure and leads to sodium and water retention, potentiation of other </w:t>
      </w:r>
      <w:proofErr w:type="spellStart"/>
      <w:r w:rsidRPr="000174AA">
        <w:rPr>
          <w:rFonts w:ascii="Times New Roman" w:hAnsi="Times New Roman"/>
          <w:sz w:val="24"/>
          <w:szCs w:val="24"/>
        </w:rPr>
        <w:t>neurohormonal</w:t>
      </w:r>
      <w:proofErr w:type="spellEnd"/>
      <w:r w:rsidRPr="000174AA">
        <w:rPr>
          <w:rFonts w:ascii="Times New Roman" w:hAnsi="Times New Roman"/>
          <w:sz w:val="24"/>
          <w:szCs w:val="24"/>
        </w:rPr>
        <w:t xml:space="preserve"> systems and promotion of myocardial hypertrophy, fibrosis and remodeling.</w:t>
      </w:r>
    </w:p>
    <w:p w14:paraId="3819697F" w14:textId="77777777" w:rsidR="001D3C3B" w:rsidRPr="000174AA" w:rsidRDefault="001D3C3B" w:rsidP="001D3C3B">
      <w:pPr>
        <w:pStyle w:val="NormalWeb"/>
        <w:numPr>
          <w:ilvl w:val="0"/>
          <w:numId w:val="8"/>
        </w:numPr>
        <w:rPr>
          <w:rFonts w:ascii="Times New Roman" w:hAnsi="Times New Roman"/>
          <w:sz w:val="24"/>
          <w:szCs w:val="24"/>
        </w:rPr>
      </w:pPr>
      <w:r w:rsidRPr="000174AA">
        <w:rPr>
          <w:rFonts w:ascii="Times New Roman" w:hAnsi="Times New Roman"/>
          <w:b/>
          <w:sz w:val="24"/>
          <w:szCs w:val="24"/>
        </w:rPr>
        <w:t>Prostacyclin</w:t>
      </w:r>
      <w:r w:rsidRPr="000174AA">
        <w:rPr>
          <w:rFonts w:ascii="Times New Roman" w:hAnsi="Times New Roman"/>
          <w:sz w:val="24"/>
          <w:szCs w:val="24"/>
        </w:rPr>
        <w:t xml:space="preserve"> is a vasodilator, inhibitor of platelet activation and has </w:t>
      </w:r>
      <w:proofErr w:type="spellStart"/>
      <w:r w:rsidRPr="000174AA">
        <w:rPr>
          <w:rFonts w:ascii="Times New Roman" w:hAnsi="Times New Roman"/>
          <w:sz w:val="24"/>
          <w:szCs w:val="24"/>
        </w:rPr>
        <w:t>antiproliferative</w:t>
      </w:r>
      <w:proofErr w:type="spellEnd"/>
      <w:r w:rsidRPr="000174AA">
        <w:rPr>
          <w:rFonts w:ascii="Times New Roman" w:hAnsi="Times New Roman"/>
          <w:sz w:val="24"/>
          <w:szCs w:val="24"/>
        </w:rPr>
        <w:t xml:space="preserve"> effects on the PA. </w:t>
      </w:r>
    </w:p>
    <w:p w14:paraId="7518271D" w14:textId="41F10062" w:rsidR="001D3C3B" w:rsidRPr="000174AA" w:rsidRDefault="001D3C3B" w:rsidP="001D3C3B">
      <w:pPr>
        <w:pStyle w:val="NormalWeb"/>
        <w:numPr>
          <w:ilvl w:val="0"/>
          <w:numId w:val="8"/>
        </w:numPr>
        <w:rPr>
          <w:rFonts w:ascii="Times New Roman" w:hAnsi="Times New Roman"/>
          <w:sz w:val="24"/>
          <w:szCs w:val="24"/>
        </w:rPr>
      </w:pPr>
      <w:r w:rsidRPr="000174AA">
        <w:rPr>
          <w:rFonts w:ascii="Times New Roman" w:hAnsi="Times New Roman"/>
          <w:b/>
          <w:sz w:val="24"/>
          <w:szCs w:val="24"/>
        </w:rPr>
        <w:t>Thromboxane A2</w:t>
      </w:r>
      <w:r w:rsidRPr="000174AA">
        <w:rPr>
          <w:rFonts w:ascii="Times New Roman" w:hAnsi="Times New Roman"/>
          <w:sz w:val="24"/>
          <w:szCs w:val="24"/>
        </w:rPr>
        <w:t xml:space="preserve"> is a potent vasoconstrictor and </w:t>
      </w:r>
      <w:proofErr w:type="spellStart"/>
      <w:r w:rsidRPr="000174AA">
        <w:rPr>
          <w:rFonts w:ascii="Times New Roman" w:hAnsi="Times New Roman"/>
          <w:sz w:val="24"/>
          <w:szCs w:val="24"/>
        </w:rPr>
        <w:t>promotor</w:t>
      </w:r>
      <w:proofErr w:type="spellEnd"/>
      <w:r w:rsidRPr="000174AA">
        <w:rPr>
          <w:rFonts w:ascii="Times New Roman" w:hAnsi="Times New Roman"/>
          <w:sz w:val="24"/>
          <w:szCs w:val="24"/>
        </w:rPr>
        <w:t xml:space="preserve"> of platelet activation</w:t>
      </w:r>
    </w:p>
    <w:p w14:paraId="5D7F346C" w14:textId="2D92B19E" w:rsidR="002774DE" w:rsidRPr="000174AA" w:rsidRDefault="002774DE" w:rsidP="001D3C3B">
      <w:pPr>
        <w:pStyle w:val="NormalWeb"/>
        <w:numPr>
          <w:ilvl w:val="0"/>
          <w:numId w:val="8"/>
        </w:numPr>
        <w:rPr>
          <w:rFonts w:ascii="Times New Roman" w:hAnsi="Times New Roman"/>
          <w:sz w:val="24"/>
          <w:szCs w:val="24"/>
        </w:rPr>
      </w:pPr>
      <w:r w:rsidRPr="000174AA">
        <w:rPr>
          <w:rFonts w:ascii="Times New Roman" w:hAnsi="Times New Roman"/>
          <w:b/>
          <w:sz w:val="24"/>
          <w:szCs w:val="24"/>
        </w:rPr>
        <w:t>NO -</w:t>
      </w:r>
      <w:r w:rsidRPr="000174AA">
        <w:rPr>
          <w:rFonts w:ascii="Times New Roman" w:hAnsi="Times New Roman"/>
          <w:sz w:val="24"/>
          <w:szCs w:val="24"/>
        </w:rPr>
        <w:t xml:space="preserve"> a deficiency in basal </w:t>
      </w:r>
      <w:r w:rsidRPr="000174AA">
        <w:rPr>
          <w:rFonts w:ascii="Times New Roman" w:hAnsi="Times New Roman"/>
          <w:b/>
          <w:sz w:val="24"/>
          <w:szCs w:val="24"/>
        </w:rPr>
        <w:t>NO</w:t>
      </w:r>
      <w:r w:rsidRPr="000174AA">
        <w:rPr>
          <w:rFonts w:ascii="Times New Roman" w:hAnsi="Times New Roman"/>
          <w:sz w:val="24"/>
          <w:szCs w:val="24"/>
        </w:rPr>
        <w:t xml:space="preserve"> synthesis as well as a decrease in endothelial release and response to NO has been found</w:t>
      </w:r>
    </w:p>
    <w:p w14:paraId="28AFF70F" w14:textId="358F4807" w:rsidR="006841BD" w:rsidRDefault="006841BD" w:rsidP="001D3C3B">
      <w:pPr>
        <w:pStyle w:val="NormalWeb"/>
        <w:numPr>
          <w:ilvl w:val="0"/>
          <w:numId w:val="8"/>
        </w:numPr>
        <w:rPr>
          <w:rFonts w:ascii="Times New Roman" w:hAnsi="Times New Roman"/>
          <w:sz w:val="24"/>
          <w:szCs w:val="24"/>
        </w:rPr>
      </w:pPr>
      <w:r w:rsidRPr="000174AA">
        <w:rPr>
          <w:rFonts w:ascii="Times New Roman" w:hAnsi="Times New Roman"/>
          <w:b/>
          <w:sz w:val="24"/>
          <w:szCs w:val="24"/>
        </w:rPr>
        <w:t>Natriuretic peptide (NP)-</w:t>
      </w:r>
      <w:proofErr w:type="spellStart"/>
      <w:r w:rsidRPr="000174AA">
        <w:rPr>
          <w:rFonts w:ascii="Times New Roman" w:hAnsi="Times New Roman"/>
          <w:b/>
          <w:sz w:val="24"/>
          <w:szCs w:val="24"/>
        </w:rPr>
        <w:t>cGMP</w:t>
      </w:r>
      <w:proofErr w:type="spellEnd"/>
      <w:r w:rsidRPr="000174AA">
        <w:rPr>
          <w:rFonts w:ascii="Times New Roman" w:hAnsi="Times New Roman"/>
          <w:b/>
          <w:sz w:val="24"/>
          <w:szCs w:val="24"/>
        </w:rPr>
        <w:t xml:space="preserve"> pathway</w:t>
      </w:r>
      <w:r w:rsidRPr="000174AA">
        <w:rPr>
          <w:rFonts w:ascii="Times New Roman" w:hAnsi="Times New Roman"/>
          <w:sz w:val="24"/>
          <w:szCs w:val="24"/>
        </w:rPr>
        <w:t xml:space="preserve"> - In the presence of advanced heart failure, this NP-</w:t>
      </w:r>
      <w:proofErr w:type="spellStart"/>
      <w:r w:rsidRPr="000174AA">
        <w:rPr>
          <w:rFonts w:ascii="Times New Roman" w:hAnsi="Times New Roman"/>
          <w:sz w:val="24"/>
          <w:szCs w:val="24"/>
        </w:rPr>
        <w:t>cGMP</w:t>
      </w:r>
      <w:proofErr w:type="spellEnd"/>
      <w:r w:rsidRPr="000174AA">
        <w:rPr>
          <w:rFonts w:ascii="Times New Roman" w:hAnsi="Times New Roman"/>
          <w:sz w:val="24"/>
          <w:szCs w:val="24"/>
        </w:rPr>
        <w:t>-mediated PA vasodilation is attenuated and may contribute to the production of PH.</w:t>
      </w:r>
    </w:p>
    <w:p w14:paraId="513A8BD1" w14:textId="77777777" w:rsidR="00984E26" w:rsidRDefault="00984E26" w:rsidP="00984E26">
      <w:pPr>
        <w:pStyle w:val="NormalWeb"/>
        <w:rPr>
          <w:rFonts w:ascii="Times New Roman" w:hAnsi="Times New Roman"/>
          <w:b/>
          <w:sz w:val="24"/>
          <w:szCs w:val="24"/>
        </w:rPr>
      </w:pPr>
    </w:p>
    <w:p w14:paraId="4E12A140" w14:textId="77777777" w:rsidR="00984E26" w:rsidRDefault="00984E26" w:rsidP="00984E26">
      <w:pPr>
        <w:pStyle w:val="NormalWeb"/>
        <w:rPr>
          <w:rFonts w:ascii="Times New Roman" w:hAnsi="Times New Roman"/>
          <w:b/>
          <w:sz w:val="24"/>
          <w:szCs w:val="24"/>
        </w:rPr>
      </w:pPr>
    </w:p>
    <w:p w14:paraId="29E06BA1" w14:textId="77777777" w:rsidR="00D710E7" w:rsidRDefault="00D710E7" w:rsidP="00984E26">
      <w:pPr>
        <w:spacing w:before="100" w:beforeAutospacing="1" w:after="100" w:afterAutospacing="1"/>
        <w:rPr>
          <w:rFonts w:ascii="Times New Roman" w:hAnsi="Times New Roman" w:cs="Times New Roman"/>
          <w:b/>
          <w:u w:val="single"/>
        </w:rPr>
      </w:pPr>
    </w:p>
    <w:p w14:paraId="218DBA4F" w14:textId="77777777" w:rsidR="00D710E7" w:rsidRDefault="00D710E7" w:rsidP="00984E26">
      <w:pPr>
        <w:spacing w:before="100" w:beforeAutospacing="1" w:after="100" w:afterAutospacing="1"/>
        <w:rPr>
          <w:rFonts w:ascii="Times New Roman" w:hAnsi="Times New Roman" w:cs="Times New Roman"/>
          <w:b/>
          <w:u w:val="single"/>
        </w:rPr>
      </w:pPr>
    </w:p>
    <w:p w14:paraId="553132BA" w14:textId="77777777" w:rsidR="00D710E7" w:rsidRDefault="00D710E7" w:rsidP="00984E26">
      <w:pPr>
        <w:spacing w:before="100" w:beforeAutospacing="1" w:after="100" w:afterAutospacing="1"/>
        <w:rPr>
          <w:rFonts w:ascii="Times New Roman" w:hAnsi="Times New Roman" w:cs="Times New Roman"/>
          <w:b/>
          <w:u w:val="single"/>
        </w:rPr>
      </w:pPr>
    </w:p>
    <w:p w14:paraId="5B73F517" w14:textId="77777777" w:rsidR="00D710E7" w:rsidRDefault="00D710E7" w:rsidP="00984E26">
      <w:pPr>
        <w:spacing w:before="100" w:beforeAutospacing="1" w:after="100" w:afterAutospacing="1"/>
        <w:rPr>
          <w:rFonts w:ascii="Times New Roman" w:hAnsi="Times New Roman" w:cs="Times New Roman"/>
          <w:b/>
          <w:u w:val="single"/>
        </w:rPr>
      </w:pPr>
    </w:p>
    <w:p w14:paraId="0A8E664D" w14:textId="77777777" w:rsidR="00D710E7" w:rsidRDefault="00D710E7" w:rsidP="00984E26">
      <w:pPr>
        <w:spacing w:before="100" w:beforeAutospacing="1" w:after="100" w:afterAutospacing="1"/>
        <w:rPr>
          <w:rFonts w:ascii="Times New Roman" w:hAnsi="Times New Roman" w:cs="Times New Roman"/>
          <w:b/>
          <w:u w:val="single"/>
        </w:rPr>
      </w:pPr>
    </w:p>
    <w:p w14:paraId="13F73D84" w14:textId="77777777" w:rsidR="00D710E7" w:rsidRDefault="00D710E7" w:rsidP="00984E26">
      <w:pPr>
        <w:spacing w:before="100" w:beforeAutospacing="1" w:after="100" w:afterAutospacing="1"/>
        <w:rPr>
          <w:rFonts w:ascii="Times New Roman" w:hAnsi="Times New Roman" w:cs="Times New Roman"/>
          <w:b/>
          <w:u w:val="single"/>
        </w:rPr>
      </w:pPr>
    </w:p>
    <w:p w14:paraId="0EFFA482" w14:textId="77777777" w:rsidR="00D710E7" w:rsidRDefault="00D710E7" w:rsidP="00984E26">
      <w:pPr>
        <w:spacing w:before="100" w:beforeAutospacing="1" w:after="100" w:afterAutospacing="1"/>
        <w:rPr>
          <w:rFonts w:ascii="Times New Roman" w:hAnsi="Times New Roman" w:cs="Times New Roman"/>
          <w:b/>
          <w:u w:val="single"/>
        </w:rPr>
      </w:pPr>
    </w:p>
    <w:p w14:paraId="0056C182" w14:textId="77777777" w:rsidR="00D710E7" w:rsidRDefault="00D710E7" w:rsidP="00984E26">
      <w:pPr>
        <w:spacing w:before="100" w:beforeAutospacing="1" w:after="100" w:afterAutospacing="1"/>
        <w:rPr>
          <w:rFonts w:ascii="Times New Roman" w:hAnsi="Times New Roman" w:cs="Times New Roman"/>
          <w:b/>
          <w:u w:val="single"/>
        </w:rPr>
      </w:pPr>
    </w:p>
    <w:p w14:paraId="1B4A4722" w14:textId="77777777" w:rsidR="00D710E7" w:rsidRDefault="00D710E7" w:rsidP="00984E26">
      <w:pPr>
        <w:spacing w:before="100" w:beforeAutospacing="1" w:after="100" w:afterAutospacing="1"/>
        <w:rPr>
          <w:rFonts w:ascii="Times New Roman" w:hAnsi="Times New Roman" w:cs="Times New Roman"/>
          <w:b/>
          <w:u w:val="single"/>
        </w:rPr>
      </w:pPr>
    </w:p>
    <w:p w14:paraId="0B97B1F5" w14:textId="77777777" w:rsidR="00D710E7" w:rsidRDefault="00D710E7" w:rsidP="00984E26">
      <w:pPr>
        <w:spacing w:before="100" w:beforeAutospacing="1" w:after="100" w:afterAutospacing="1"/>
        <w:rPr>
          <w:rFonts w:ascii="Times New Roman" w:hAnsi="Times New Roman" w:cs="Times New Roman"/>
          <w:b/>
          <w:u w:val="single"/>
        </w:rPr>
      </w:pPr>
    </w:p>
    <w:p w14:paraId="5592B442" w14:textId="77777777" w:rsidR="00D710E7" w:rsidRDefault="00D710E7" w:rsidP="00984E26">
      <w:pPr>
        <w:spacing w:before="100" w:beforeAutospacing="1" w:after="100" w:afterAutospacing="1"/>
        <w:rPr>
          <w:rFonts w:ascii="Times New Roman" w:hAnsi="Times New Roman" w:cs="Times New Roman"/>
          <w:b/>
          <w:u w:val="single"/>
        </w:rPr>
      </w:pPr>
    </w:p>
    <w:p w14:paraId="1224D0D2" w14:textId="77777777" w:rsidR="00984E26" w:rsidRPr="00984E26" w:rsidRDefault="00984E26" w:rsidP="00984E26">
      <w:pPr>
        <w:spacing w:before="100" w:beforeAutospacing="1" w:after="100" w:afterAutospacing="1"/>
        <w:rPr>
          <w:rFonts w:ascii="Times" w:hAnsi="Times" w:cs="Times New Roman"/>
          <w:sz w:val="20"/>
          <w:szCs w:val="20"/>
        </w:rPr>
      </w:pPr>
      <w:r w:rsidRPr="00984E26">
        <w:rPr>
          <w:rFonts w:ascii="Times New Roman" w:hAnsi="Times New Roman" w:cs="Times New Roman"/>
          <w:b/>
          <w:u w:val="single"/>
        </w:rPr>
        <w:t>NT-</w:t>
      </w:r>
      <w:proofErr w:type="spellStart"/>
      <w:r w:rsidRPr="00984E26">
        <w:rPr>
          <w:rFonts w:ascii="Times New Roman" w:hAnsi="Times New Roman" w:cs="Times New Roman"/>
          <w:b/>
          <w:u w:val="single"/>
        </w:rPr>
        <w:t>proBNP</w:t>
      </w:r>
      <w:proofErr w:type="spellEnd"/>
      <w:r w:rsidRPr="00984E26">
        <w:rPr>
          <w:rFonts w:ascii="Times New Roman" w:hAnsi="Times New Roman" w:cs="Times New Roman"/>
          <w:b/>
          <w:u w:val="single"/>
        </w:rPr>
        <w:t>, NT-</w:t>
      </w:r>
      <w:proofErr w:type="spellStart"/>
      <w:r w:rsidRPr="00984E26">
        <w:rPr>
          <w:rFonts w:ascii="Times New Roman" w:hAnsi="Times New Roman" w:cs="Times New Roman"/>
          <w:b/>
          <w:u w:val="single"/>
        </w:rPr>
        <w:t>proANP</w:t>
      </w:r>
      <w:proofErr w:type="spellEnd"/>
      <w:r w:rsidRPr="00984E26">
        <w:rPr>
          <w:rFonts w:ascii="Times New Roman" w:hAnsi="Times New Roman" w:cs="Times New Roman"/>
          <w:b/>
          <w:u w:val="single"/>
        </w:rPr>
        <w:t xml:space="preserve"> and </w:t>
      </w:r>
      <w:proofErr w:type="spellStart"/>
      <w:r w:rsidRPr="00984E26">
        <w:rPr>
          <w:rFonts w:ascii="Times New Roman" w:hAnsi="Times New Roman" w:cs="Times New Roman"/>
          <w:b/>
          <w:u w:val="single"/>
        </w:rPr>
        <w:t>cTnI</w:t>
      </w:r>
      <w:proofErr w:type="spellEnd"/>
      <w:r w:rsidRPr="00984E26">
        <w:rPr>
          <w:rFonts w:ascii="Times New Roman" w:hAnsi="Times New Roman" w:cs="Times New Roman"/>
          <w:b/>
          <w:u w:val="single"/>
        </w:rPr>
        <w:t xml:space="preserve"> concentrations in dogs with pre-capillary pulmonary hypertension </w:t>
      </w:r>
    </w:p>
    <w:p w14:paraId="117E63E2" w14:textId="4D568265" w:rsidR="00984E26" w:rsidRPr="00984E26" w:rsidRDefault="00984E26" w:rsidP="00984E26">
      <w:pPr>
        <w:spacing w:before="100" w:beforeAutospacing="1" w:after="100" w:afterAutospacing="1"/>
        <w:rPr>
          <w:rFonts w:ascii="Times New Roman" w:hAnsi="Times New Roman" w:cs="Times New Roman"/>
        </w:rPr>
      </w:pPr>
      <w:r w:rsidRPr="00984E26">
        <w:rPr>
          <w:rFonts w:ascii="Times New Roman" w:hAnsi="Times New Roman" w:cs="Times New Roman"/>
        </w:rPr>
        <w:t xml:space="preserve">Journal of Veterinary Cardiology (2011) 13, 171-182 </w:t>
      </w:r>
    </w:p>
    <w:p w14:paraId="26428BB2" w14:textId="77777777" w:rsidR="00984E26" w:rsidRPr="00984E26" w:rsidRDefault="00984E26" w:rsidP="009D279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New Roman" w:hAnsi="Times New Roman" w:cs="Times New Roman"/>
          <w:b/>
        </w:rPr>
      </w:pPr>
      <w:r w:rsidRPr="00984E26">
        <w:rPr>
          <w:rFonts w:ascii="Times New Roman" w:hAnsi="Times New Roman" w:cs="Times New Roman"/>
          <w:b/>
        </w:rPr>
        <w:t xml:space="preserve">Abstract </w:t>
      </w:r>
    </w:p>
    <w:p w14:paraId="3255A48B" w14:textId="77777777" w:rsidR="00984E26" w:rsidRPr="00984E26" w:rsidRDefault="00984E26" w:rsidP="009D279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New Roman" w:hAnsi="Times New Roman" w:cs="Times New Roman"/>
        </w:rPr>
      </w:pPr>
      <w:r w:rsidRPr="00984E26">
        <w:rPr>
          <w:rFonts w:ascii="Times New Roman" w:hAnsi="Times New Roman" w:cs="Times New Roman"/>
          <w:b/>
        </w:rPr>
        <w:t>Objectives:</w:t>
      </w:r>
      <w:r w:rsidRPr="00984E26">
        <w:rPr>
          <w:rFonts w:ascii="Times New Roman" w:hAnsi="Times New Roman" w:cs="Times New Roman"/>
        </w:rPr>
        <w:t xml:space="preserve"> To compare [NT-</w:t>
      </w:r>
      <w:proofErr w:type="spellStart"/>
      <w:r w:rsidRPr="00984E26">
        <w:rPr>
          <w:rFonts w:ascii="Times New Roman" w:hAnsi="Times New Roman" w:cs="Times New Roman"/>
        </w:rPr>
        <w:t>proBNP</w:t>
      </w:r>
      <w:proofErr w:type="spellEnd"/>
      <w:r w:rsidRPr="00984E26">
        <w:rPr>
          <w:rFonts w:ascii="Times New Roman" w:hAnsi="Times New Roman" w:cs="Times New Roman"/>
        </w:rPr>
        <w:t>], [NT-</w:t>
      </w:r>
      <w:proofErr w:type="spellStart"/>
      <w:r w:rsidRPr="00984E26">
        <w:rPr>
          <w:rFonts w:ascii="Times New Roman" w:hAnsi="Times New Roman" w:cs="Times New Roman"/>
        </w:rPr>
        <w:t>proANP</w:t>
      </w:r>
      <w:proofErr w:type="spellEnd"/>
      <w:r w:rsidRPr="00984E26">
        <w:rPr>
          <w:rFonts w:ascii="Times New Roman" w:hAnsi="Times New Roman" w:cs="Times New Roman"/>
        </w:rPr>
        <w:t>] and [</w:t>
      </w:r>
      <w:proofErr w:type="spellStart"/>
      <w:r w:rsidRPr="00984E26">
        <w:rPr>
          <w:rFonts w:ascii="Times New Roman" w:hAnsi="Times New Roman" w:cs="Times New Roman"/>
        </w:rPr>
        <w:t>cTnI</w:t>
      </w:r>
      <w:proofErr w:type="spellEnd"/>
      <w:r w:rsidRPr="00984E26">
        <w:rPr>
          <w:rFonts w:ascii="Times New Roman" w:hAnsi="Times New Roman" w:cs="Times New Roman"/>
        </w:rPr>
        <w:t>] between control dogs with respiratory disease without pulmonary hypertension (PH) and dogs with pre-capillary PH, and to assess the accuracy of [NT-</w:t>
      </w:r>
      <w:proofErr w:type="spellStart"/>
      <w:r w:rsidRPr="00984E26">
        <w:rPr>
          <w:rFonts w:ascii="Times New Roman" w:hAnsi="Times New Roman" w:cs="Times New Roman"/>
        </w:rPr>
        <w:t>proBNP</w:t>
      </w:r>
      <w:proofErr w:type="spellEnd"/>
      <w:r w:rsidRPr="00984E26">
        <w:rPr>
          <w:rFonts w:ascii="Times New Roman" w:hAnsi="Times New Roman" w:cs="Times New Roman"/>
        </w:rPr>
        <w:t>], [NT-</w:t>
      </w:r>
      <w:proofErr w:type="spellStart"/>
      <w:r w:rsidRPr="00984E26">
        <w:rPr>
          <w:rFonts w:ascii="Times New Roman" w:hAnsi="Times New Roman" w:cs="Times New Roman"/>
        </w:rPr>
        <w:t>proANP</w:t>
      </w:r>
      <w:proofErr w:type="spellEnd"/>
      <w:r w:rsidRPr="00984E26">
        <w:rPr>
          <w:rFonts w:ascii="Times New Roman" w:hAnsi="Times New Roman" w:cs="Times New Roman"/>
        </w:rPr>
        <w:t>], [</w:t>
      </w:r>
      <w:proofErr w:type="spellStart"/>
      <w:r w:rsidRPr="00984E26">
        <w:rPr>
          <w:rFonts w:ascii="Times New Roman" w:hAnsi="Times New Roman" w:cs="Times New Roman"/>
        </w:rPr>
        <w:t>cTnI</w:t>
      </w:r>
      <w:proofErr w:type="spellEnd"/>
      <w:r w:rsidRPr="00984E26">
        <w:rPr>
          <w:rFonts w:ascii="Times New Roman" w:hAnsi="Times New Roman" w:cs="Times New Roman"/>
        </w:rPr>
        <w:t xml:space="preserve">] to predict Doppler-derived peak tricuspid regurgitation (TR) gradient. </w:t>
      </w:r>
    </w:p>
    <w:p w14:paraId="1D554760" w14:textId="1A962A36" w:rsidR="00984E26" w:rsidRPr="00984E26" w:rsidRDefault="00984E26" w:rsidP="009D279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New Roman" w:hAnsi="Times New Roman" w:cs="Times New Roman"/>
        </w:rPr>
      </w:pPr>
      <w:r w:rsidRPr="00984E26">
        <w:rPr>
          <w:rFonts w:ascii="Times New Roman" w:hAnsi="Times New Roman" w:cs="Times New Roman"/>
          <w:b/>
        </w:rPr>
        <w:t>Animals:</w:t>
      </w:r>
      <w:r w:rsidRPr="00984E26">
        <w:rPr>
          <w:rFonts w:ascii="Times New Roman" w:hAnsi="Times New Roman" w:cs="Times New Roman"/>
        </w:rPr>
        <w:t xml:space="preserve"> 20 dogs. 8 control dogs with respiratory disease with no PH and 12 with pre- capillary PH.</w:t>
      </w:r>
    </w:p>
    <w:p w14:paraId="0DDE188F" w14:textId="77777777" w:rsidR="00984E26" w:rsidRPr="00984E26" w:rsidRDefault="00984E26" w:rsidP="009D279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New Roman" w:hAnsi="Times New Roman" w:cs="Times New Roman"/>
        </w:rPr>
      </w:pPr>
      <w:r w:rsidRPr="00984E26">
        <w:rPr>
          <w:rFonts w:ascii="Times New Roman" w:hAnsi="Times New Roman" w:cs="Times New Roman"/>
          <w:b/>
        </w:rPr>
        <w:t>Methods:</w:t>
      </w:r>
      <w:r w:rsidRPr="00984E26">
        <w:rPr>
          <w:rFonts w:ascii="Times New Roman" w:hAnsi="Times New Roman" w:cs="Times New Roman"/>
        </w:rPr>
        <w:t xml:space="preserve"> [NT-</w:t>
      </w:r>
      <w:proofErr w:type="spellStart"/>
      <w:r w:rsidRPr="00984E26">
        <w:rPr>
          <w:rFonts w:ascii="Times New Roman" w:hAnsi="Times New Roman" w:cs="Times New Roman"/>
        </w:rPr>
        <w:t>proBNP</w:t>
      </w:r>
      <w:proofErr w:type="spellEnd"/>
      <w:r w:rsidRPr="00984E26">
        <w:rPr>
          <w:rFonts w:ascii="Times New Roman" w:hAnsi="Times New Roman" w:cs="Times New Roman"/>
        </w:rPr>
        <w:t>], [NT-</w:t>
      </w:r>
      <w:proofErr w:type="spellStart"/>
      <w:r w:rsidRPr="00984E26">
        <w:rPr>
          <w:rFonts w:ascii="Times New Roman" w:hAnsi="Times New Roman" w:cs="Times New Roman"/>
        </w:rPr>
        <w:t>proANP</w:t>
      </w:r>
      <w:proofErr w:type="spellEnd"/>
      <w:r w:rsidRPr="00984E26">
        <w:rPr>
          <w:rFonts w:ascii="Times New Roman" w:hAnsi="Times New Roman" w:cs="Times New Roman"/>
        </w:rPr>
        <w:t>] and [</w:t>
      </w:r>
      <w:proofErr w:type="spellStart"/>
      <w:r w:rsidRPr="00984E26">
        <w:rPr>
          <w:rFonts w:ascii="Times New Roman" w:hAnsi="Times New Roman" w:cs="Times New Roman"/>
        </w:rPr>
        <w:t>cTnI</w:t>
      </w:r>
      <w:proofErr w:type="spellEnd"/>
      <w:r w:rsidRPr="00984E26">
        <w:rPr>
          <w:rFonts w:ascii="Times New Roman" w:hAnsi="Times New Roman" w:cs="Times New Roman"/>
        </w:rPr>
        <w:t>] were compared between the 2 groups and simple linear regression analysis was used to predict peak TR gradients from various blood biomarkers</w:t>
      </w:r>
      <w:proofErr w:type="gramStart"/>
      <w:r w:rsidRPr="00984E26">
        <w:rPr>
          <w:rFonts w:ascii="Times New Roman" w:hAnsi="Times New Roman" w:cs="Times New Roman"/>
        </w:rPr>
        <w:t>. </w:t>
      </w:r>
      <w:proofErr w:type="gramEnd"/>
    </w:p>
    <w:p w14:paraId="6B9FE4B8" w14:textId="16F113CF" w:rsidR="00984E26" w:rsidRPr="00984E26" w:rsidRDefault="00984E26" w:rsidP="009D279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Times New Roman" w:hAnsi="Times New Roman" w:cs="Times New Roman"/>
        </w:rPr>
      </w:pPr>
      <w:r w:rsidRPr="00984E26">
        <w:rPr>
          <w:rFonts w:ascii="Times New Roman" w:hAnsi="Times New Roman" w:cs="Times New Roman"/>
          <w:b/>
        </w:rPr>
        <w:t>Results:</w:t>
      </w:r>
      <w:r w:rsidRPr="00984E26">
        <w:rPr>
          <w:rFonts w:ascii="Times New Roman" w:hAnsi="Times New Roman" w:cs="Times New Roman"/>
        </w:rPr>
        <w:t xml:space="preserve"> Median [NT-</w:t>
      </w:r>
      <w:proofErr w:type="spellStart"/>
      <w:r w:rsidRPr="00984E26">
        <w:rPr>
          <w:rFonts w:ascii="Times New Roman" w:hAnsi="Times New Roman" w:cs="Times New Roman"/>
        </w:rPr>
        <w:t>proBNP</w:t>
      </w:r>
      <w:proofErr w:type="spellEnd"/>
      <w:r w:rsidRPr="00984E26">
        <w:rPr>
          <w:rFonts w:ascii="Times New Roman" w:hAnsi="Times New Roman" w:cs="Times New Roman"/>
        </w:rPr>
        <w:t>] was higher in the</w:t>
      </w:r>
      <w:r w:rsidR="003C05D5">
        <w:rPr>
          <w:rFonts w:ascii="Times New Roman" w:hAnsi="Times New Roman" w:cs="Times New Roman"/>
        </w:rPr>
        <w:t xml:space="preserve"> dogs with PH (2011 </w:t>
      </w:r>
      <w:proofErr w:type="spellStart"/>
      <w:r w:rsidR="003C05D5">
        <w:rPr>
          <w:rFonts w:ascii="Times New Roman" w:hAnsi="Times New Roman" w:cs="Times New Roman"/>
        </w:rPr>
        <w:t>pmol</w:t>
      </w:r>
      <w:proofErr w:type="spellEnd"/>
      <w:r w:rsidR="003C05D5">
        <w:rPr>
          <w:rFonts w:ascii="Times New Roman" w:hAnsi="Times New Roman" w:cs="Times New Roman"/>
        </w:rPr>
        <w:t>/L, 274-</w:t>
      </w:r>
      <w:r w:rsidRPr="00984E26">
        <w:rPr>
          <w:rFonts w:ascii="Times New Roman" w:hAnsi="Times New Roman" w:cs="Times New Roman"/>
        </w:rPr>
        <w:t xml:space="preserve">7713 </w:t>
      </w:r>
      <w:proofErr w:type="spellStart"/>
      <w:r w:rsidRPr="00984E26">
        <w:rPr>
          <w:rFonts w:ascii="Times New Roman" w:hAnsi="Times New Roman" w:cs="Times New Roman"/>
        </w:rPr>
        <w:t>pmol</w:t>
      </w:r>
      <w:proofErr w:type="spellEnd"/>
      <w:r w:rsidRPr="00984E26">
        <w:rPr>
          <w:rFonts w:ascii="Times New Roman" w:hAnsi="Times New Roman" w:cs="Times New Roman"/>
        </w:rPr>
        <w:t>/L) compared t</w:t>
      </w:r>
      <w:r w:rsidR="009E1168">
        <w:rPr>
          <w:rFonts w:ascii="Times New Roman" w:hAnsi="Times New Roman" w:cs="Times New Roman"/>
        </w:rPr>
        <w:t xml:space="preserve">o control dogs (744 </w:t>
      </w:r>
      <w:proofErr w:type="spellStart"/>
      <w:r w:rsidR="009E1168">
        <w:rPr>
          <w:rFonts w:ascii="Times New Roman" w:hAnsi="Times New Roman" w:cs="Times New Roman"/>
        </w:rPr>
        <w:t>pmol</w:t>
      </w:r>
      <w:proofErr w:type="spellEnd"/>
      <w:r w:rsidR="009E1168">
        <w:rPr>
          <w:rFonts w:ascii="Times New Roman" w:hAnsi="Times New Roman" w:cs="Times New Roman"/>
        </w:rPr>
        <w:t xml:space="preserve">/L; 531-2710 </w:t>
      </w:r>
      <w:proofErr w:type="spellStart"/>
      <w:r w:rsidR="009E1168">
        <w:rPr>
          <w:rFonts w:ascii="Times New Roman" w:hAnsi="Times New Roman" w:cs="Times New Roman"/>
        </w:rPr>
        <w:t>pmol</w:t>
      </w:r>
      <w:proofErr w:type="spellEnd"/>
      <w:r w:rsidR="009E1168">
        <w:rPr>
          <w:rFonts w:ascii="Times New Roman" w:hAnsi="Times New Roman" w:cs="Times New Roman"/>
        </w:rPr>
        <w:t>/L) (p =</w:t>
      </w:r>
      <w:r w:rsidRPr="00984E26">
        <w:rPr>
          <w:rFonts w:ascii="Times New Roman" w:hAnsi="Times New Roman" w:cs="Times New Roman"/>
        </w:rPr>
        <w:t xml:space="preserve"> 0.0339). [NT-</w:t>
      </w:r>
      <w:proofErr w:type="spellStart"/>
      <w:r w:rsidRPr="00984E26">
        <w:rPr>
          <w:rFonts w:ascii="Times New Roman" w:hAnsi="Times New Roman" w:cs="Times New Roman"/>
        </w:rPr>
        <w:t>proBNP</w:t>
      </w:r>
      <w:proofErr w:type="spellEnd"/>
      <w:r w:rsidRPr="00984E26">
        <w:rPr>
          <w:rFonts w:ascii="Times New Roman" w:hAnsi="Times New Roman" w:cs="Times New Roman"/>
        </w:rPr>
        <w:t>] was associated with peak TR gradient (R</w:t>
      </w:r>
      <w:r w:rsidRPr="00984E26">
        <w:rPr>
          <w:rFonts w:ascii="Times New Roman" w:hAnsi="Times New Roman" w:cs="Times New Roman"/>
          <w:position w:val="10"/>
        </w:rPr>
        <w:t xml:space="preserve">2 </w:t>
      </w:r>
      <w:r w:rsidR="009E1168">
        <w:rPr>
          <w:rFonts w:ascii="Times New Roman" w:hAnsi="Times New Roman" w:cs="Times New Roman"/>
        </w:rPr>
        <w:t>=</w:t>
      </w:r>
      <w:r w:rsidRPr="00984E26">
        <w:rPr>
          <w:rFonts w:ascii="Times New Roman" w:hAnsi="Times New Roman" w:cs="Times New Roman"/>
        </w:rPr>
        <w:t xml:space="preserve"> 0.7851, p 1⁄4 0.0001). Median [NT-</w:t>
      </w:r>
      <w:proofErr w:type="spellStart"/>
      <w:r w:rsidRPr="00984E26">
        <w:rPr>
          <w:rFonts w:ascii="Times New Roman" w:hAnsi="Times New Roman" w:cs="Times New Roman"/>
        </w:rPr>
        <w:t>proANP</w:t>
      </w:r>
      <w:proofErr w:type="spellEnd"/>
      <w:r w:rsidRPr="00984E26">
        <w:rPr>
          <w:rFonts w:ascii="Times New Roman" w:hAnsi="Times New Roman" w:cs="Times New Roman"/>
        </w:rPr>
        <w:t xml:space="preserve">] did not differ between </w:t>
      </w:r>
      <w:r w:rsidR="009E1168">
        <w:rPr>
          <w:rFonts w:ascii="Times New Roman" w:hAnsi="Times New Roman" w:cs="Times New Roman"/>
        </w:rPr>
        <w:t xml:space="preserve">dogs with PH (1747 </w:t>
      </w:r>
      <w:proofErr w:type="spellStart"/>
      <w:r w:rsidR="009E1168">
        <w:rPr>
          <w:rFonts w:ascii="Times New Roman" w:hAnsi="Times New Roman" w:cs="Times New Roman"/>
        </w:rPr>
        <w:t>fmol</w:t>
      </w:r>
      <w:proofErr w:type="spellEnd"/>
      <w:r w:rsidR="009E1168">
        <w:rPr>
          <w:rFonts w:ascii="Times New Roman" w:hAnsi="Times New Roman" w:cs="Times New Roman"/>
        </w:rPr>
        <w:t>/ L; 894-</w:t>
      </w:r>
      <w:r w:rsidRPr="00984E26">
        <w:rPr>
          <w:rFonts w:ascii="Times New Roman" w:hAnsi="Times New Roman" w:cs="Times New Roman"/>
        </w:rPr>
        <w:t xml:space="preserve">2884 </w:t>
      </w:r>
      <w:proofErr w:type="spellStart"/>
      <w:r w:rsidRPr="00984E26">
        <w:rPr>
          <w:rFonts w:ascii="Times New Roman" w:hAnsi="Times New Roman" w:cs="Times New Roman"/>
        </w:rPr>
        <w:t>fmol</w:t>
      </w:r>
      <w:proofErr w:type="spellEnd"/>
      <w:r w:rsidRPr="00984E26">
        <w:rPr>
          <w:rFonts w:ascii="Times New Roman" w:hAnsi="Times New Roman" w:cs="Times New Roman"/>
        </w:rPr>
        <w:t>/L) and</w:t>
      </w:r>
      <w:r w:rsidR="009E1168">
        <w:rPr>
          <w:rFonts w:ascii="Times New Roman" w:hAnsi="Times New Roman" w:cs="Times New Roman"/>
        </w:rPr>
        <w:t xml:space="preserve"> control dogs (1209 </w:t>
      </w:r>
      <w:proofErr w:type="spellStart"/>
      <w:r w:rsidR="009E1168">
        <w:rPr>
          <w:rFonts w:ascii="Times New Roman" w:hAnsi="Times New Roman" w:cs="Times New Roman"/>
        </w:rPr>
        <w:t>fmol</w:t>
      </w:r>
      <w:proofErr w:type="spellEnd"/>
      <w:r w:rsidR="009E1168">
        <w:rPr>
          <w:rFonts w:ascii="Times New Roman" w:hAnsi="Times New Roman" w:cs="Times New Roman"/>
        </w:rPr>
        <w:t xml:space="preserve">/L; 976-1389 </w:t>
      </w:r>
      <w:proofErr w:type="spellStart"/>
      <w:r w:rsidR="009E1168">
        <w:rPr>
          <w:rFonts w:ascii="Times New Roman" w:hAnsi="Times New Roman" w:cs="Times New Roman"/>
        </w:rPr>
        <w:t>fmol</w:t>
      </w:r>
      <w:proofErr w:type="spellEnd"/>
      <w:r w:rsidR="009E1168">
        <w:rPr>
          <w:rFonts w:ascii="Times New Roman" w:hAnsi="Times New Roman" w:cs="Times New Roman"/>
        </w:rPr>
        <w:t xml:space="preserve">/L (p = </w:t>
      </w:r>
      <w:r w:rsidRPr="00984E26">
        <w:rPr>
          <w:rFonts w:ascii="Times New Roman" w:hAnsi="Times New Roman" w:cs="Times New Roman"/>
        </w:rPr>
        <w:t>0.058). [NT-</w:t>
      </w:r>
      <w:proofErr w:type="spellStart"/>
      <w:r w:rsidRPr="00984E26">
        <w:rPr>
          <w:rFonts w:ascii="Times New Roman" w:hAnsi="Times New Roman" w:cs="Times New Roman"/>
        </w:rPr>
        <w:t>proANP</w:t>
      </w:r>
      <w:proofErr w:type="spellEnd"/>
      <w:r w:rsidRPr="00984E26">
        <w:rPr>
          <w:rFonts w:ascii="Times New Roman" w:hAnsi="Times New Roman" w:cs="Times New Roman"/>
        </w:rPr>
        <w:t>] was not associated with peak TR gradient (R</w:t>
      </w:r>
      <w:r w:rsidRPr="00984E26">
        <w:rPr>
          <w:rFonts w:ascii="Times New Roman" w:hAnsi="Times New Roman" w:cs="Times New Roman"/>
          <w:position w:val="10"/>
        </w:rPr>
        <w:t xml:space="preserve">2 </w:t>
      </w:r>
      <w:r w:rsidR="009E1168">
        <w:rPr>
          <w:rFonts w:ascii="Times New Roman" w:hAnsi="Times New Roman" w:cs="Times New Roman"/>
        </w:rPr>
        <w:t>=</w:t>
      </w:r>
      <w:r w:rsidRPr="00984E26">
        <w:rPr>
          <w:rFonts w:ascii="Times New Roman" w:hAnsi="Times New Roman" w:cs="Times New Roman"/>
        </w:rPr>
        <w:t xml:space="preserve"> 0.2780, p 1⁄4 0.0781). Median [</w:t>
      </w:r>
      <w:proofErr w:type="spellStart"/>
      <w:r w:rsidRPr="00984E26">
        <w:rPr>
          <w:rFonts w:ascii="Times New Roman" w:hAnsi="Times New Roman" w:cs="Times New Roman"/>
        </w:rPr>
        <w:t>cTnI</w:t>
      </w:r>
      <w:proofErr w:type="spellEnd"/>
      <w:r w:rsidRPr="00984E26">
        <w:rPr>
          <w:rFonts w:ascii="Times New Roman" w:hAnsi="Times New Roman" w:cs="Times New Roman"/>
        </w:rPr>
        <w:t>] did not differ between d</w:t>
      </w:r>
      <w:r w:rsidR="009E1168">
        <w:rPr>
          <w:rFonts w:ascii="Times New Roman" w:hAnsi="Times New Roman" w:cs="Times New Roman"/>
        </w:rPr>
        <w:t xml:space="preserve">ogs with PH (0.2850 </w:t>
      </w:r>
      <w:proofErr w:type="spellStart"/>
      <w:r w:rsidR="009E1168">
        <w:rPr>
          <w:rFonts w:ascii="Times New Roman" w:hAnsi="Times New Roman" w:cs="Times New Roman"/>
        </w:rPr>
        <w:t>ng</w:t>
      </w:r>
      <w:proofErr w:type="spellEnd"/>
      <w:r w:rsidR="009E1168">
        <w:rPr>
          <w:rFonts w:ascii="Times New Roman" w:hAnsi="Times New Roman" w:cs="Times New Roman"/>
        </w:rPr>
        <w:t>/mL; 0.19-</w:t>
      </w:r>
      <w:r w:rsidRPr="00984E26">
        <w:rPr>
          <w:rFonts w:ascii="Times New Roman" w:hAnsi="Times New Roman" w:cs="Times New Roman"/>
        </w:rPr>
        <w:t xml:space="preserve">1.13 </w:t>
      </w:r>
      <w:proofErr w:type="spellStart"/>
      <w:r w:rsidRPr="00984E26">
        <w:rPr>
          <w:rFonts w:ascii="Times New Roman" w:hAnsi="Times New Roman" w:cs="Times New Roman"/>
        </w:rPr>
        <w:t>ng</w:t>
      </w:r>
      <w:proofErr w:type="spellEnd"/>
      <w:r w:rsidRPr="00984E26">
        <w:rPr>
          <w:rFonts w:ascii="Times New Roman" w:hAnsi="Times New Roman" w:cs="Times New Roman"/>
        </w:rPr>
        <w:t>/ mL) an</w:t>
      </w:r>
      <w:r w:rsidR="009E1168">
        <w:rPr>
          <w:rFonts w:ascii="Times New Roman" w:hAnsi="Times New Roman" w:cs="Times New Roman"/>
        </w:rPr>
        <w:t xml:space="preserve">d control dogs (0.2 </w:t>
      </w:r>
      <w:proofErr w:type="spellStart"/>
      <w:r w:rsidR="009E1168">
        <w:rPr>
          <w:rFonts w:ascii="Times New Roman" w:hAnsi="Times New Roman" w:cs="Times New Roman"/>
        </w:rPr>
        <w:t>ng</w:t>
      </w:r>
      <w:proofErr w:type="spellEnd"/>
      <w:r w:rsidR="009E1168">
        <w:rPr>
          <w:rFonts w:ascii="Times New Roman" w:hAnsi="Times New Roman" w:cs="Times New Roman"/>
        </w:rPr>
        <w:t xml:space="preserve">/mL; 0.19-0.82 </w:t>
      </w:r>
      <w:proofErr w:type="spellStart"/>
      <w:r w:rsidR="009E1168">
        <w:rPr>
          <w:rFonts w:ascii="Times New Roman" w:hAnsi="Times New Roman" w:cs="Times New Roman"/>
        </w:rPr>
        <w:t>ng</w:t>
      </w:r>
      <w:proofErr w:type="spellEnd"/>
      <w:r w:rsidR="009E1168">
        <w:rPr>
          <w:rFonts w:ascii="Times New Roman" w:hAnsi="Times New Roman" w:cs="Times New Roman"/>
        </w:rPr>
        <w:t xml:space="preserve">/mL, p = </w:t>
      </w:r>
      <w:r w:rsidRPr="00984E26">
        <w:rPr>
          <w:rFonts w:ascii="Times New Roman" w:hAnsi="Times New Roman" w:cs="Times New Roman"/>
        </w:rPr>
        <w:t>0.3051). Median [</w:t>
      </w:r>
      <w:proofErr w:type="spellStart"/>
      <w:r w:rsidRPr="00984E26">
        <w:rPr>
          <w:rFonts w:ascii="Times New Roman" w:hAnsi="Times New Roman" w:cs="Times New Roman"/>
        </w:rPr>
        <w:t>TnI</w:t>
      </w:r>
      <w:proofErr w:type="spellEnd"/>
      <w:r w:rsidRPr="00984E26">
        <w:rPr>
          <w:rFonts w:ascii="Times New Roman" w:hAnsi="Times New Roman" w:cs="Times New Roman"/>
        </w:rPr>
        <w:t>] was not associated with peak TR gradient (R</w:t>
      </w:r>
      <w:r w:rsidRPr="00984E26">
        <w:rPr>
          <w:rFonts w:ascii="Times New Roman" w:hAnsi="Times New Roman" w:cs="Times New Roman"/>
          <w:position w:val="10"/>
        </w:rPr>
        <w:t xml:space="preserve">2 </w:t>
      </w:r>
      <w:r w:rsidR="009E1168">
        <w:rPr>
          <w:rFonts w:ascii="Times New Roman" w:hAnsi="Times New Roman" w:cs="Times New Roman"/>
        </w:rPr>
        <w:t xml:space="preserve">= 0.024, p = </w:t>
      </w:r>
      <w:r w:rsidRPr="00984E26">
        <w:rPr>
          <w:rFonts w:ascii="Times New Roman" w:hAnsi="Times New Roman" w:cs="Times New Roman"/>
        </w:rPr>
        <w:t>0.6307).</w:t>
      </w:r>
    </w:p>
    <w:p w14:paraId="1D6DA227" w14:textId="2177A6FA" w:rsidR="00D710E7" w:rsidRDefault="00984E26" w:rsidP="009D2795">
      <w:pPr>
        <w:pStyle w:val="NormalWeb"/>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984E26">
        <w:rPr>
          <w:rFonts w:ascii="Times New Roman" w:hAnsi="Times New Roman"/>
          <w:b/>
          <w:sz w:val="24"/>
          <w:szCs w:val="24"/>
        </w:rPr>
        <w:t>Conclusions:</w:t>
      </w:r>
      <w:r w:rsidRPr="00984E26">
        <w:rPr>
          <w:rFonts w:ascii="Times New Roman" w:hAnsi="Times New Roman"/>
          <w:sz w:val="24"/>
          <w:szCs w:val="24"/>
        </w:rPr>
        <w:t xml:space="preserve"> [NT-</w:t>
      </w:r>
      <w:proofErr w:type="spellStart"/>
      <w:r w:rsidRPr="00984E26">
        <w:rPr>
          <w:rFonts w:ascii="Times New Roman" w:hAnsi="Times New Roman"/>
          <w:sz w:val="24"/>
          <w:szCs w:val="24"/>
        </w:rPr>
        <w:t>proBNP</w:t>
      </w:r>
      <w:proofErr w:type="spellEnd"/>
      <w:r w:rsidRPr="00984E26">
        <w:rPr>
          <w:rFonts w:ascii="Times New Roman" w:hAnsi="Times New Roman"/>
          <w:sz w:val="24"/>
          <w:szCs w:val="24"/>
        </w:rPr>
        <w:t xml:space="preserve">] concentration is significantly higher in dogs with pre- capillary PH when compared to dogs with respiratory disease without PH, and [NT- </w:t>
      </w:r>
      <w:proofErr w:type="spellStart"/>
      <w:r w:rsidRPr="00984E26">
        <w:rPr>
          <w:rFonts w:ascii="Times New Roman" w:hAnsi="Times New Roman"/>
          <w:sz w:val="24"/>
          <w:szCs w:val="24"/>
        </w:rPr>
        <w:t>proBNP</w:t>
      </w:r>
      <w:proofErr w:type="spellEnd"/>
      <w:r w:rsidRPr="00984E26">
        <w:rPr>
          <w:rFonts w:ascii="Times New Roman" w:hAnsi="Times New Roman"/>
          <w:sz w:val="24"/>
          <w:szCs w:val="24"/>
        </w:rPr>
        <w:t xml:space="preserve">] may be useful to predict the severity of estimated PH. Elevations in [NT- </w:t>
      </w:r>
      <w:proofErr w:type="spellStart"/>
      <w:r w:rsidRPr="00984E26">
        <w:rPr>
          <w:rFonts w:ascii="Times New Roman" w:hAnsi="Times New Roman"/>
          <w:sz w:val="24"/>
          <w:szCs w:val="24"/>
        </w:rPr>
        <w:t>proBNP</w:t>
      </w:r>
      <w:proofErr w:type="spellEnd"/>
      <w:r w:rsidRPr="00984E26">
        <w:rPr>
          <w:rFonts w:ascii="Times New Roman" w:hAnsi="Times New Roman"/>
          <w:sz w:val="24"/>
          <w:szCs w:val="24"/>
        </w:rPr>
        <w:t>] due to pre-capillary PH may complicate the interpretation of [NT-</w:t>
      </w:r>
      <w:proofErr w:type="spellStart"/>
      <w:r w:rsidRPr="00984E26">
        <w:rPr>
          <w:rFonts w:ascii="Times New Roman" w:hAnsi="Times New Roman"/>
          <w:sz w:val="24"/>
          <w:szCs w:val="24"/>
        </w:rPr>
        <w:t>proBNP</w:t>
      </w:r>
      <w:proofErr w:type="spellEnd"/>
      <w:r w:rsidRPr="00984E26">
        <w:rPr>
          <w:rFonts w:ascii="Times New Roman" w:hAnsi="Times New Roman"/>
          <w:sz w:val="24"/>
          <w:szCs w:val="24"/>
        </w:rPr>
        <w:t xml:space="preserve">] elevations in patients presenting with cardiorespiratory abnormalities. [NT- </w:t>
      </w:r>
      <w:proofErr w:type="spellStart"/>
      <w:r w:rsidRPr="00984E26">
        <w:rPr>
          <w:rFonts w:ascii="Times New Roman" w:hAnsi="Times New Roman"/>
          <w:sz w:val="24"/>
          <w:szCs w:val="24"/>
        </w:rPr>
        <w:t>proANP</w:t>
      </w:r>
      <w:proofErr w:type="spellEnd"/>
      <w:r w:rsidRPr="00984E26">
        <w:rPr>
          <w:rFonts w:ascii="Times New Roman" w:hAnsi="Times New Roman"/>
          <w:sz w:val="24"/>
          <w:szCs w:val="24"/>
        </w:rPr>
        <w:t>] and [</w:t>
      </w:r>
      <w:proofErr w:type="spellStart"/>
      <w:r w:rsidRPr="00984E26">
        <w:rPr>
          <w:rFonts w:ascii="Times New Roman" w:hAnsi="Times New Roman"/>
          <w:sz w:val="24"/>
          <w:szCs w:val="24"/>
        </w:rPr>
        <w:t>cTnI</w:t>
      </w:r>
      <w:proofErr w:type="spellEnd"/>
      <w:r w:rsidRPr="00984E26">
        <w:rPr>
          <w:rFonts w:ascii="Times New Roman" w:hAnsi="Times New Roman"/>
          <w:sz w:val="24"/>
          <w:szCs w:val="24"/>
        </w:rPr>
        <w:t xml:space="preserve">] were not elevated in dogs with pre-capillary PH. </w:t>
      </w:r>
    </w:p>
    <w:p w14:paraId="601F3532" w14:textId="57AA04C4" w:rsidR="00701C8A" w:rsidRPr="00701C8A" w:rsidRDefault="00701C8A" w:rsidP="00701C8A">
      <w:pPr>
        <w:pStyle w:val="NormalWeb"/>
        <w:rPr>
          <w:rFonts w:ascii="Times New Roman" w:hAnsi="Times New Roman"/>
          <w:sz w:val="24"/>
          <w:szCs w:val="24"/>
        </w:rPr>
      </w:pPr>
      <w:r w:rsidRPr="00701C8A">
        <w:rPr>
          <w:rFonts w:ascii="Times New Roman" w:hAnsi="Times New Roman"/>
          <w:sz w:val="24"/>
          <w:szCs w:val="24"/>
        </w:rPr>
        <w:t>In veterinary medicine, pulmonary hypertension (PH) has been re</w:t>
      </w:r>
      <w:r w:rsidRPr="00701C8A">
        <w:rPr>
          <w:rFonts w:ascii="Times New Roman" w:hAnsi="Times New Roman"/>
          <w:sz w:val="24"/>
          <w:szCs w:val="24"/>
        </w:rPr>
        <w:t>ported in dogs when echocardio</w:t>
      </w:r>
      <w:r w:rsidRPr="00701C8A">
        <w:rPr>
          <w:rFonts w:ascii="Times New Roman" w:hAnsi="Times New Roman"/>
          <w:sz w:val="24"/>
          <w:szCs w:val="24"/>
        </w:rPr>
        <w:t xml:space="preserve">graphic estimates of systolic pulmonary arterial pressure (SPAP) exceed </w:t>
      </w:r>
      <w:r w:rsidRPr="00701C8A">
        <w:rPr>
          <w:rFonts w:ascii="Times New Roman" w:hAnsi="Times New Roman"/>
          <w:sz w:val="24"/>
          <w:szCs w:val="24"/>
        </w:rPr>
        <w:t xml:space="preserve">~ </w:t>
      </w:r>
      <w:r w:rsidRPr="00701C8A">
        <w:rPr>
          <w:rFonts w:ascii="Times New Roman" w:hAnsi="Times New Roman"/>
          <w:sz w:val="24"/>
          <w:szCs w:val="24"/>
        </w:rPr>
        <w:t xml:space="preserve">30 mm Hg. </w:t>
      </w:r>
    </w:p>
    <w:p w14:paraId="7D2ED906" w14:textId="77777777" w:rsidR="00701C8A" w:rsidRDefault="00701C8A" w:rsidP="00701C8A">
      <w:pPr>
        <w:pStyle w:val="NormalWeb"/>
        <w:rPr>
          <w:rFonts w:ascii="Times New Roman" w:hAnsi="Times New Roman"/>
          <w:sz w:val="24"/>
          <w:szCs w:val="24"/>
        </w:rPr>
      </w:pPr>
      <w:r w:rsidRPr="00701C8A">
        <w:rPr>
          <w:rFonts w:ascii="Times New Roman" w:hAnsi="Times New Roman"/>
          <w:sz w:val="24"/>
          <w:szCs w:val="24"/>
        </w:rPr>
        <w:t xml:space="preserve">Pre- capillary PH is defined as </w:t>
      </w:r>
      <w:proofErr w:type="gramStart"/>
      <w:r w:rsidRPr="00701C8A">
        <w:rPr>
          <w:rFonts w:ascii="Times New Roman" w:hAnsi="Times New Roman"/>
          <w:sz w:val="24"/>
          <w:szCs w:val="24"/>
        </w:rPr>
        <w:t>PH which</w:t>
      </w:r>
      <w:proofErr w:type="gramEnd"/>
      <w:r w:rsidRPr="00701C8A">
        <w:rPr>
          <w:rFonts w:ascii="Times New Roman" w:hAnsi="Times New Roman"/>
          <w:sz w:val="24"/>
          <w:szCs w:val="24"/>
        </w:rPr>
        <w:t xml:space="preserve"> results from abnormalities on the arterial side of the pulmonary vascular system. In dogs, this type of PH occurs secondary to idiopathic primary arterial PH, heart- worm disease, left-to-right cardiovascular shunts, vascular occlusive disease, hypoxemia and various pulmonary diseases. </w:t>
      </w:r>
    </w:p>
    <w:p w14:paraId="2AE27372" w14:textId="36E2F068" w:rsidR="00376481" w:rsidRPr="00E47054" w:rsidRDefault="00701C8A" w:rsidP="00E47054">
      <w:pPr>
        <w:pStyle w:val="NormalWeb"/>
        <w:rPr>
          <w:rFonts w:ascii="Times New Roman" w:hAnsi="Times New Roman"/>
          <w:sz w:val="24"/>
          <w:szCs w:val="24"/>
        </w:rPr>
      </w:pPr>
      <w:r w:rsidRPr="00E47054">
        <w:rPr>
          <w:rFonts w:ascii="Times New Roman" w:hAnsi="Times New Roman"/>
          <w:sz w:val="24"/>
          <w:szCs w:val="24"/>
        </w:rPr>
        <w:t xml:space="preserve">In contrast, post-capillary PH is typically associated with left-sided heart disease and is defined as PH that occurs as a result of pulmonary venous hypertension, which leads to pulmonary capillary hypertension and subsequent pulmonary arterial hypertension. </w:t>
      </w:r>
    </w:p>
    <w:p w14:paraId="6A1C52C7" w14:textId="5536AADE" w:rsidR="00600EC9" w:rsidRDefault="00E47054" w:rsidP="00E47054">
      <w:pPr>
        <w:pStyle w:val="NormalWeb"/>
        <w:rPr>
          <w:rFonts w:ascii="Times New Roman" w:hAnsi="Times New Roman"/>
          <w:sz w:val="24"/>
          <w:szCs w:val="24"/>
        </w:rPr>
      </w:pPr>
      <w:r w:rsidRPr="00E47054">
        <w:rPr>
          <w:rFonts w:ascii="Times New Roman" w:hAnsi="Times New Roman"/>
          <w:sz w:val="24"/>
          <w:szCs w:val="24"/>
        </w:rPr>
        <w:t>The gold standard of PH diagnosis is a right-heart catheterization directly measuring the SPAP, but in the clinical setting of veterinary medicine, tricuspid regurgitation (TR)</w:t>
      </w:r>
      <w:r w:rsidR="00600EC9">
        <w:rPr>
          <w:rFonts w:ascii="Times New Roman" w:hAnsi="Times New Roman"/>
          <w:sz w:val="24"/>
          <w:szCs w:val="24"/>
        </w:rPr>
        <w:t xml:space="preserve"> interrogation by </w:t>
      </w:r>
      <w:r w:rsidR="00600EC9" w:rsidRPr="00CD0E62">
        <w:rPr>
          <w:rFonts w:ascii="Times New Roman" w:hAnsi="Times New Roman"/>
          <w:sz w:val="24"/>
          <w:szCs w:val="24"/>
          <w:highlight w:val="cyan"/>
        </w:rPr>
        <w:t>Doppler echo</w:t>
      </w:r>
      <w:r w:rsidRPr="00CD0E62">
        <w:rPr>
          <w:rFonts w:ascii="Times New Roman" w:hAnsi="Times New Roman"/>
          <w:sz w:val="24"/>
          <w:szCs w:val="24"/>
          <w:highlight w:val="cyan"/>
        </w:rPr>
        <w:t>cardiography is more frequently used to estimate right ventricular systolic pressure, which reflects peak SPAP</w:t>
      </w:r>
      <w:r w:rsidRPr="00E47054">
        <w:rPr>
          <w:rFonts w:ascii="Times New Roman" w:hAnsi="Times New Roman"/>
          <w:sz w:val="24"/>
          <w:szCs w:val="24"/>
        </w:rPr>
        <w:t xml:space="preserve">. </w:t>
      </w:r>
    </w:p>
    <w:p w14:paraId="1051DF1B" w14:textId="7014C6CD" w:rsidR="00E47054" w:rsidRPr="00E47054" w:rsidRDefault="00E47054" w:rsidP="00E47054">
      <w:pPr>
        <w:pStyle w:val="NormalWeb"/>
        <w:rPr>
          <w:rFonts w:ascii="Times New Roman" w:hAnsi="Times New Roman"/>
          <w:sz w:val="24"/>
          <w:szCs w:val="24"/>
        </w:rPr>
      </w:pPr>
      <w:r w:rsidRPr="00E47054">
        <w:rPr>
          <w:rFonts w:ascii="Times New Roman" w:hAnsi="Times New Roman"/>
          <w:sz w:val="24"/>
          <w:szCs w:val="24"/>
        </w:rPr>
        <w:t>There are several limitations associated with this measurement in people and in dogs. Firstly, in people, there is conflicting data regarding the correlation of peak systolic TR gradients to invasively measured SPAP. Secondly, although the diagnosis of TR is usually stra</w:t>
      </w:r>
      <w:r w:rsidR="00600EC9">
        <w:rPr>
          <w:rFonts w:ascii="Times New Roman" w:hAnsi="Times New Roman"/>
          <w:sz w:val="24"/>
          <w:szCs w:val="24"/>
        </w:rPr>
        <w:t>ightforward the actual measure</w:t>
      </w:r>
      <w:r w:rsidRPr="00E47054">
        <w:rPr>
          <w:rFonts w:ascii="Times New Roman" w:hAnsi="Times New Roman"/>
          <w:sz w:val="24"/>
          <w:szCs w:val="24"/>
        </w:rPr>
        <w:t xml:space="preserve">ment of the peak velocity TR jet may be affected by patient compliance during the exam, the degree of TR present, </w:t>
      </w:r>
      <w:proofErr w:type="gramStart"/>
      <w:r w:rsidRPr="00E47054">
        <w:rPr>
          <w:rFonts w:ascii="Times New Roman" w:hAnsi="Times New Roman"/>
          <w:sz w:val="24"/>
          <w:szCs w:val="24"/>
        </w:rPr>
        <w:t>the</w:t>
      </w:r>
      <w:proofErr w:type="gramEnd"/>
      <w:r w:rsidRPr="00E47054">
        <w:rPr>
          <w:rFonts w:ascii="Times New Roman" w:hAnsi="Times New Roman"/>
          <w:sz w:val="24"/>
          <w:szCs w:val="24"/>
        </w:rPr>
        <w:t xml:space="preserve"> position of the TR jet in relation to the Doppler cursor</w:t>
      </w:r>
      <w:r w:rsidR="00600EC9">
        <w:rPr>
          <w:rFonts w:ascii="Times New Roman" w:hAnsi="Times New Roman"/>
          <w:sz w:val="24"/>
          <w:szCs w:val="24"/>
        </w:rPr>
        <w:t xml:space="preserve"> and experience of the </w:t>
      </w:r>
      <w:proofErr w:type="spellStart"/>
      <w:r w:rsidR="00600EC9">
        <w:rPr>
          <w:rFonts w:ascii="Times New Roman" w:hAnsi="Times New Roman"/>
          <w:sz w:val="24"/>
          <w:szCs w:val="24"/>
        </w:rPr>
        <w:t>echocar</w:t>
      </w:r>
      <w:r w:rsidRPr="00E47054">
        <w:rPr>
          <w:rFonts w:ascii="Times New Roman" w:hAnsi="Times New Roman"/>
          <w:sz w:val="24"/>
          <w:szCs w:val="24"/>
        </w:rPr>
        <w:t>diographer</w:t>
      </w:r>
      <w:proofErr w:type="spellEnd"/>
      <w:r w:rsidRPr="00E47054">
        <w:rPr>
          <w:rFonts w:ascii="Times New Roman" w:hAnsi="Times New Roman"/>
          <w:sz w:val="24"/>
          <w:szCs w:val="24"/>
        </w:rPr>
        <w:t>. Thirdly, in some instances of PH, TR may not be present, preclu</w:t>
      </w:r>
      <w:r w:rsidR="00600EC9">
        <w:rPr>
          <w:rFonts w:ascii="Times New Roman" w:hAnsi="Times New Roman"/>
          <w:sz w:val="24"/>
          <w:szCs w:val="24"/>
        </w:rPr>
        <w:t>ding the clinician from defini</w:t>
      </w:r>
      <w:r w:rsidRPr="00E47054">
        <w:rPr>
          <w:rFonts w:ascii="Times New Roman" w:hAnsi="Times New Roman"/>
          <w:sz w:val="24"/>
          <w:szCs w:val="24"/>
        </w:rPr>
        <w:t xml:space="preserve">tively diagnosing and quantifying PH. </w:t>
      </w:r>
    </w:p>
    <w:p w14:paraId="6CD91294" w14:textId="77777777" w:rsidR="001B0463" w:rsidRPr="001B0463" w:rsidRDefault="001B0463" w:rsidP="001B0463">
      <w:pPr>
        <w:pStyle w:val="NormalWeb"/>
        <w:rPr>
          <w:rFonts w:ascii="Times New Roman" w:hAnsi="Times New Roman"/>
          <w:sz w:val="24"/>
          <w:szCs w:val="24"/>
        </w:rPr>
      </w:pPr>
      <w:r w:rsidRPr="001B0463">
        <w:rPr>
          <w:rFonts w:ascii="Times New Roman" w:hAnsi="Times New Roman"/>
          <w:sz w:val="24"/>
          <w:szCs w:val="24"/>
        </w:rPr>
        <w:t xml:space="preserve">Brain natriuretic peptide (BNP) exists as a pro- hormone that is cleaved into the inactive N-terminal fragment (N-terminal </w:t>
      </w:r>
      <w:proofErr w:type="spellStart"/>
      <w:r w:rsidRPr="001B0463">
        <w:rPr>
          <w:rFonts w:ascii="Times New Roman" w:hAnsi="Times New Roman"/>
          <w:sz w:val="24"/>
          <w:szCs w:val="24"/>
        </w:rPr>
        <w:t>proBNP</w:t>
      </w:r>
      <w:proofErr w:type="spellEnd"/>
      <w:r w:rsidRPr="001B0463">
        <w:rPr>
          <w:rFonts w:ascii="Times New Roman" w:hAnsi="Times New Roman"/>
          <w:sz w:val="24"/>
          <w:szCs w:val="24"/>
        </w:rPr>
        <w:t xml:space="preserve"> [NT-</w:t>
      </w:r>
      <w:proofErr w:type="spellStart"/>
      <w:r w:rsidRPr="001B0463">
        <w:rPr>
          <w:rFonts w:ascii="Times New Roman" w:hAnsi="Times New Roman"/>
          <w:sz w:val="24"/>
          <w:szCs w:val="24"/>
        </w:rPr>
        <w:t>proBNP</w:t>
      </w:r>
      <w:proofErr w:type="spellEnd"/>
      <w:r w:rsidRPr="001B0463">
        <w:rPr>
          <w:rFonts w:ascii="Times New Roman" w:hAnsi="Times New Roman"/>
          <w:sz w:val="24"/>
          <w:szCs w:val="24"/>
        </w:rPr>
        <w:t xml:space="preserve">]) and biologically active hormone BNP prior to release into the blood circulation primarily in response to ventricular </w:t>
      </w:r>
      <w:proofErr w:type="spellStart"/>
      <w:r w:rsidRPr="001B0463">
        <w:rPr>
          <w:rFonts w:ascii="Times New Roman" w:hAnsi="Times New Roman"/>
          <w:sz w:val="24"/>
          <w:szCs w:val="24"/>
        </w:rPr>
        <w:t>myocyte</w:t>
      </w:r>
      <w:proofErr w:type="spellEnd"/>
      <w:r w:rsidRPr="001B0463">
        <w:rPr>
          <w:rFonts w:ascii="Times New Roman" w:hAnsi="Times New Roman"/>
          <w:sz w:val="24"/>
          <w:szCs w:val="24"/>
        </w:rPr>
        <w:t xml:space="preserve"> stretch. NT-</w:t>
      </w:r>
      <w:proofErr w:type="spellStart"/>
      <w:r w:rsidRPr="001B0463">
        <w:rPr>
          <w:rFonts w:ascii="Times New Roman" w:hAnsi="Times New Roman"/>
          <w:sz w:val="24"/>
          <w:szCs w:val="24"/>
        </w:rPr>
        <w:t>proBNP</w:t>
      </w:r>
      <w:proofErr w:type="spellEnd"/>
      <w:r w:rsidRPr="001B0463">
        <w:rPr>
          <w:rFonts w:ascii="Times New Roman" w:hAnsi="Times New Roman"/>
          <w:sz w:val="24"/>
          <w:szCs w:val="24"/>
        </w:rPr>
        <w:t xml:space="preserve"> is more stable in vivo and is typically used as a surrogate marker for the biologically active form </w:t>
      </w:r>
    </w:p>
    <w:p w14:paraId="5BA94DA2" w14:textId="77777777" w:rsidR="001B0463" w:rsidRPr="00FE4336" w:rsidRDefault="001B0463" w:rsidP="001B0463">
      <w:pPr>
        <w:pStyle w:val="NormalWeb"/>
        <w:rPr>
          <w:rFonts w:ascii="Times New Roman" w:hAnsi="Times New Roman"/>
          <w:sz w:val="24"/>
          <w:szCs w:val="24"/>
        </w:rPr>
      </w:pPr>
      <w:r w:rsidRPr="001B0463">
        <w:rPr>
          <w:rFonts w:ascii="Times New Roman" w:hAnsi="Times New Roman"/>
          <w:sz w:val="24"/>
          <w:szCs w:val="24"/>
        </w:rPr>
        <w:t>Pro-atrial natriuretic peptide (</w:t>
      </w:r>
      <w:proofErr w:type="spellStart"/>
      <w:r w:rsidRPr="001B0463">
        <w:rPr>
          <w:rFonts w:ascii="Times New Roman" w:hAnsi="Times New Roman"/>
          <w:sz w:val="24"/>
          <w:szCs w:val="24"/>
        </w:rPr>
        <w:t>proANP</w:t>
      </w:r>
      <w:proofErr w:type="spellEnd"/>
      <w:r w:rsidRPr="001B0463">
        <w:rPr>
          <w:rFonts w:ascii="Times New Roman" w:hAnsi="Times New Roman"/>
          <w:sz w:val="24"/>
          <w:szCs w:val="24"/>
        </w:rPr>
        <w:t xml:space="preserve">), another blood-based cardiac biomarker, is released primarily from the atrial </w:t>
      </w:r>
      <w:proofErr w:type="spellStart"/>
      <w:r w:rsidRPr="001B0463">
        <w:rPr>
          <w:rFonts w:ascii="Times New Roman" w:hAnsi="Times New Roman"/>
          <w:sz w:val="24"/>
          <w:szCs w:val="24"/>
        </w:rPr>
        <w:t>myocytes</w:t>
      </w:r>
      <w:proofErr w:type="spellEnd"/>
      <w:r w:rsidRPr="001B0463">
        <w:rPr>
          <w:rFonts w:ascii="Times New Roman" w:hAnsi="Times New Roman"/>
          <w:sz w:val="24"/>
          <w:szCs w:val="24"/>
        </w:rPr>
        <w:t xml:space="preserve"> in response to stretch. </w:t>
      </w:r>
      <w:proofErr w:type="spellStart"/>
      <w:r w:rsidRPr="001B0463">
        <w:rPr>
          <w:rFonts w:ascii="Times New Roman" w:hAnsi="Times New Roman"/>
          <w:sz w:val="24"/>
          <w:szCs w:val="24"/>
        </w:rPr>
        <w:t>ProANP</w:t>
      </w:r>
      <w:proofErr w:type="spellEnd"/>
      <w:r w:rsidRPr="001B0463">
        <w:rPr>
          <w:rFonts w:ascii="Times New Roman" w:hAnsi="Times New Roman"/>
          <w:sz w:val="24"/>
          <w:szCs w:val="24"/>
        </w:rPr>
        <w:t xml:space="preserve"> is then </w:t>
      </w:r>
      <w:r w:rsidRPr="00FE4336">
        <w:rPr>
          <w:rFonts w:ascii="Times New Roman" w:hAnsi="Times New Roman"/>
          <w:sz w:val="24"/>
          <w:szCs w:val="24"/>
        </w:rPr>
        <w:t xml:space="preserve">cleaved into N-terminal </w:t>
      </w:r>
      <w:proofErr w:type="spellStart"/>
      <w:r w:rsidRPr="00FE4336">
        <w:rPr>
          <w:rFonts w:ascii="Times New Roman" w:hAnsi="Times New Roman"/>
          <w:sz w:val="24"/>
          <w:szCs w:val="24"/>
        </w:rPr>
        <w:t>proANP</w:t>
      </w:r>
      <w:proofErr w:type="spellEnd"/>
      <w:r w:rsidRPr="00FE4336">
        <w:rPr>
          <w:rFonts w:ascii="Times New Roman" w:hAnsi="Times New Roman"/>
          <w:sz w:val="24"/>
          <w:szCs w:val="24"/>
        </w:rPr>
        <w:t xml:space="preserve"> (NT-</w:t>
      </w:r>
      <w:proofErr w:type="spellStart"/>
      <w:r w:rsidRPr="00FE4336">
        <w:rPr>
          <w:rFonts w:ascii="Times New Roman" w:hAnsi="Times New Roman"/>
          <w:sz w:val="24"/>
          <w:szCs w:val="24"/>
        </w:rPr>
        <w:t>proANP</w:t>
      </w:r>
      <w:proofErr w:type="spellEnd"/>
      <w:r w:rsidRPr="00FE4336">
        <w:rPr>
          <w:rFonts w:ascii="Times New Roman" w:hAnsi="Times New Roman"/>
          <w:sz w:val="24"/>
          <w:szCs w:val="24"/>
        </w:rPr>
        <w:t xml:space="preserve">) and C-terminal ANP (CT-ANP). </w:t>
      </w:r>
    </w:p>
    <w:p w14:paraId="5FABAB99" w14:textId="77777777" w:rsidR="00FE4336" w:rsidRDefault="00FE4336" w:rsidP="00FE4336">
      <w:pPr>
        <w:pStyle w:val="NormalWeb"/>
      </w:pPr>
      <w:r w:rsidRPr="00FE4336">
        <w:rPr>
          <w:rFonts w:ascii="Times New Roman" w:hAnsi="Times New Roman"/>
          <w:sz w:val="24"/>
          <w:szCs w:val="24"/>
        </w:rPr>
        <w:t>Cardiac troponin I (</w:t>
      </w:r>
      <w:proofErr w:type="spellStart"/>
      <w:r w:rsidRPr="00FE4336">
        <w:rPr>
          <w:rFonts w:ascii="Times New Roman" w:hAnsi="Times New Roman"/>
          <w:sz w:val="24"/>
          <w:szCs w:val="24"/>
        </w:rPr>
        <w:t>cTnI</w:t>
      </w:r>
      <w:proofErr w:type="spellEnd"/>
      <w:r w:rsidRPr="00FE4336">
        <w:rPr>
          <w:rFonts w:ascii="Times New Roman" w:hAnsi="Times New Roman"/>
          <w:sz w:val="24"/>
          <w:szCs w:val="24"/>
        </w:rPr>
        <w:t>) plasma concentration elevation indicates the presence of myocardial damage and reflects the severity of myocardial injury</w:t>
      </w:r>
      <w:r>
        <w:rPr>
          <w:rFonts w:ascii="AdvTrebu" w:hAnsi="AdvTrebu"/>
        </w:rPr>
        <w:t xml:space="preserve">. </w:t>
      </w:r>
    </w:p>
    <w:p w14:paraId="14CCE5E6" w14:textId="5A68BCAA" w:rsidR="00F04B0C" w:rsidRPr="00C60498" w:rsidRDefault="00F04B0C" w:rsidP="00F04B0C">
      <w:pPr>
        <w:pStyle w:val="NormalWeb"/>
      </w:pPr>
      <w:r w:rsidRPr="00F04B0C">
        <w:rPr>
          <w:rFonts w:ascii="Times New Roman" w:hAnsi="Times New Roman"/>
          <w:sz w:val="24"/>
          <w:szCs w:val="24"/>
        </w:rPr>
        <w:t>A</w:t>
      </w:r>
      <w:r w:rsidRPr="00F04B0C">
        <w:rPr>
          <w:rFonts w:ascii="Times New Roman" w:hAnsi="Times New Roman"/>
          <w:sz w:val="24"/>
          <w:szCs w:val="24"/>
        </w:rPr>
        <w:t xml:space="preserve">zotemia, systemic hypertension and anemia are known to </w:t>
      </w:r>
      <w:r w:rsidR="00831F13">
        <w:rPr>
          <w:rFonts w:ascii="Times New Roman" w:hAnsi="Times New Roman"/>
          <w:sz w:val="24"/>
          <w:szCs w:val="24"/>
        </w:rPr>
        <w:t>affect NT-</w:t>
      </w:r>
      <w:proofErr w:type="spellStart"/>
      <w:r w:rsidR="00831F13">
        <w:rPr>
          <w:rFonts w:ascii="Times New Roman" w:hAnsi="Times New Roman"/>
          <w:sz w:val="24"/>
          <w:szCs w:val="24"/>
        </w:rPr>
        <w:t>proBNP</w:t>
      </w:r>
      <w:proofErr w:type="spellEnd"/>
      <w:r w:rsidR="00831F13">
        <w:rPr>
          <w:rFonts w:ascii="Times New Roman" w:hAnsi="Times New Roman"/>
          <w:sz w:val="24"/>
          <w:szCs w:val="24"/>
        </w:rPr>
        <w:t xml:space="preserve"> concentrations. </w:t>
      </w:r>
      <w:r w:rsidR="00831F13" w:rsidRPr="00831F13">
        <w:rPr>
          <w:rFonts w:ascii="Times New Roman" w:hAnsi="Times New Roman"/>
          <w:sz w:val="24"/>
          <w:szCs w:val="24"/>
        </w:rPr>
        <w:t>T</w:t>
      </w:r>
      <w:r w:rsidR="00831F13" w:rsidRPr="00831F13">
        <w:rPr>
          <w:rFonts w:ascii="Times New Roman" w:hAnsi="Times New Roman"/>
          <w:sz w:val="24"/>
          <w:szCs w:val="24"/>
        </w:rPr>
        <w:t>hese concurrent abnormalities may falsely elevate NT-</w:t>
      </w:r>
      <w:proofErr w:type="spellStart"/>
      <w:r w:rsidR="00831F13" w:rsidRPr="00831F13">
        <w:rPr>
          <w:rFonts w:ascii="Times New Roman" w:hAnsi="Times New Roman"/>
          <w:sz w:val="24"/>
          <w:szCs w:val="24"/>
        </w:rPr>
        <w:t>proBNP</w:t>
      </w:r>
      <w:proofErr w:type="spellEnd"/>
      <w:r w:rsidR="00831F13" w:rsidRPr="00831F13">
        <w:rPr>
          <w:rFonts w:ascii="Times New Roman" w:hAnsi="Times New Roman"/>
          <w:sz w:val="24"/>
          <w:szCs w:val="24"/>
        </w:rPr>
        <w:t xml:space="preserve"> conce</w:t>
      </w:r>
      <w:r w:rsidR="00831F13" w:rsidRPr="00831F13">
        <w:rPr>
          <w:rFonts w:ascii="Times New Roman" w:hAnsi="Times New Roman"/>
          <w:sz w:val="24"/>
          <w:szCs w:val="24"/>
        </w:rPr>
        <w:t>ntration and result in inaccur</w:t>
      </w:r>
      <w:r w:rsidR="00831F13" w:rsidRPr="00831F13">
        <w:rPr>
          <w:rFonts w:ascii="Times New Roman" w:hAnsi="Times New Roman"/>
          <w:sz w:val="24"/>
          <w:szCs w:val="24"/>
        </w:rPr>
        <w:t>ate interpretations.</w:t>
      </w:r>
      <w:r w:rsidR="00831F13">
        <w:rPr>
          <w:rFonts w:ascii="AdvTrebu" w:hAnsi="AdvTrebu"/>
        </w:rPr>
        <w:t xml:space="preserve"> </w:t>
      </w:r>
    </w:p>
    <w:p w14:paraId="6248363D" w14:textId="2B288300" w:rsidR="00FF541D" w:rsidRPr="00196882" w:rsidRDefault="00FF541D" w:rsidP="00FF541D">
      <w:pPr>
        <w:pStyle w:val="NormalWeb"/>
        <w:rPr>
          <w:rFonts w:ascii="Times New Roman" w:hAnsi="Times New Roman"/>
          <w:sz w:val="24"/>
          <w:szCs w:val="24"/>
        </w:rPr>
      </w:pPr>
      <w:proofErr w:type="gramStart"/>
      <w:r w:rsidRPr="00FF541D">
        <w:rPr>
          <w:rFonts w:ascii="Times New Roman" w:hAnsi="Times New Roman"/>
          <w:sz w:val="24"/>
          <w:szCs w:val="24"/>
        </w:rPr>
        <w:t>Additional echocardiographic indices suggestive of PH (i.e. right ventri</w:t>
      </w:r>
      <w:r w:rsidR="00712B76">
        <w:rPr>
          <w:rFonts w:ascii="Times New Roman" w:hAnsi="Times New Roman"/>
          <w:sz w:val="24"/>
          <w:szCs w:val="24"/>
        </w:rPr>
        <w:t xml:space="preserve">cular hypertrophy, </w:t>
      </w:r>
      <w:proofErr w:type="spellStart"/>
      <w:r w:rsidR="00712B76">
        <w:rPr>
          <w:rFonts w:ascii="Times New Roman" w:hAnsi="Times New Roman"/>
          <w:sz w:val="24"/>
          <w:szCs w:val="24"/>
        </w:rPr>
        <w:t>septal</w:t>
      </w:r>
      <w:proofErr w:type="spellEnd"/>
      <w:r w:rsidR="00712B76">
        <w:rPr>
          <w:rFonts w:ascii="Times New Roman" w:hAnsi="Times New Roman"/>
          <w:sz w:val="24"/>
          <w:szCs w:val="24"/>
        </w:rPr>
        <w:t xml:space="preserve"> flat</w:t>
      </w:r>
      <w:r w:rsidRPr="00FF541D">
        <w:rPr>
          <w:rFonts w:ascii="Times New Roman" w:hAnsi="Times New Roman"/>
          <w:sz w:val="24"/>
          <w:szCs w:val="24"/>
        </w:rPr>
        <w:t>tening, increased p</w:t>
      </w:r>
      <w:r w:rsidR="00712B76">
        <w:rPr>
          <w:rFonts w:ascii="Times New Roman" w:hAnsi="Times New Roman"/>
          <w:sz w:val="24"/>
          <w:szCs w:val="24"/>
        </w:rPr>
        <w:t>eak diastolic pulmonic insuffi</w:t>
      </w:r>
      <w:r w:rsidRPr="00FF541D">
        <w:rPr>
          <w:rFonts w:ascii="Times New Roman" w:hAnsi="Times New Roman"/>
          <w:sz w:val="24"/>
          <w:szCs w:val="24"/>
        </w:rPr>
        <w:t>ciency, pulmonary artery dilation, abnormal pulmonary artery systolic flow profiles, right ventr</w:t>
      </w:r>
      <w:r w:rsidR="00196882">
        <w:rPr>
          <w:rFonts w:ascii="Times New Roman" w:hAnsi="Times New Roman"/>
          <w:sz w:val="24"/>
          <w:szCs w:val="24"/>
        </w:rPr>
        <w:t xml:space="preserve">icular systolic time </w:t>
      </w:r>
      <w:r w:rsidR="00196882" w:rsidRPr="00196882">
        <w:rPr>
          <w:rFonts w:ascii="Times New Roman" w:hAnsi="Times New Roman"/>
          <w:sz w:val="24"/>
          <w:szCs w:val="24"/>
        </w:rPr>
        <w:t>intervals)</w:t>
      </w:r>
      <w:r w:rsidR="009D6980" w:rsidRPr="00196882">
        <w:rPr>
          <w:rFonts w:ascii="Times New Roman" w:hAnsi="Times New Roman"/>
          <w:sz w:val="24"/>
          <w:szCs w:val="24"/>
        </w:rPr>
        <w:t>.</w:t>
      </w:r>
      <w:proofErr w:type="gramEnd"/>
    </w:p>
    <w:p w14:paraId="26C6B3CF" w14:textId="77777777" w:rsidR="00196882" w:rsidRDefault="00196882" w:rsidP="00196882">
      <w:pPr>
        <w:pStyle w:val="NormalWeb"/>
        <w:rPr>
          <w:rFonts w:ascii="Times New Roman" w:hAnsi="Times New Roman"/>
          <w:sz w:val="24"/>
          <w:szCs w:val="24"/>
        </w:rPr>
      </w:pPr>
      <w:r w:rsidRPr="00196882">
        <w:rPr>
          <w:rFonts w:ascii="Times New Roman" w:hAnsi="Times New Roman"/>
          <w:sz w:val="24"/>
          <w:szCs w:val="24"/>
        </w:rPr>
        <w:t xml:space="preserve">The modified Bernoulli equation was applied to the peak systolic TR flow velocity to calculate the instantaneous right ventricular to right atrial pressure gradient. </w:t>
      </w:r>
    </w:p>
    <w:p w14:paraId="20BB6EE0" w14:textId="2013BC7F" w:rsidR="00210B28" w:rsidRPr="00173C09" w:rsidRDefault="00210B28" w:rsidP="00210B28">
      <w:pPr>
        <w:pStyle w:val="NormalWeb"/>
        <w:rPr>
          <w:rFonts w:ascii="Times New Roman" w:hAnsi="Times New Roman"/>
          <w:sz w:val="24"/>
          <w:szCs w:val="24"/>
        </w:rPr>
      </w:pPr>
      <w:r w:rsidRPr="00173C09">
        <w:rPr>
          <w:rFonts w:ascii="Times New Roman" w:hAnsi="Times New Roman"/>
          <w:sz w:val="24"/>
          <w:szCs w:val="24"/>
        </w:rPr>
        <w:t xml:space="preserve">Doppler flow interrogations of TR jets provided estimates of SPAP, allowing diagnosis of PH and estimation of severity. A peak systolic TR flow velocity </w:t>
      </w:r>
      <w:r w:rsidRPr="00173C09">
        <w:rPr>
          <w:rFonts w:ascii="Times New Roman" w:hAnsi="Times New Roman"/>
          <w:sz w:val="24"/>
          <w:szCs w:val="24"/>
        </w:rPr>
        <w:t>&gt;=</w:t>
      </w:r>
      <w:r w:rsidRPr="00173C09">
        <w:rPr>
          <w:rFonts w:ascii="Times New Roman" w:hAnsi="Times New Roman"/>
          <w:sz w:val="24"/>
          <w:szCs w:val="24"/>
        </w:rPr>
        <w:t xml:space="preserve"> 2.8 m/s (peak systolic TR flow gradient </w:t>
      </w:r>
      <w:r w:rsidRPr="00173C09">
        <w:rPr>
          <w:rFonts w:ascii="Times New Roman" w:hAnsi="Times New Roman"/>
          <w:sz w:val="24"/>
          <w:szCs w:val="24"/>
        </w:rPr>
        <w:t>&gt;=</w:t>
      </w:r>
      <w:r w:rsidRPr="00173C09">
        <w:rPr>
          <w:rFonts w:ascii="Times New Roman" w:hAnsi="Times New Roman"/>
          <w:sz w:val="24"/>
          <w:szCs w:val="24"/>
        </w:rPr>
        <w:t xml:space="preserve"> 31 mm Hg) was considered to be indicative of PH in this setting. </w:t>
      </w:r>
    </w:p>
    <w:p w14:paraId="4C73A5D8" w14:textId="7F1AA30A" w:rsidR="00376481" w:rsidRPr="00C60498" w:rsidRDefault="00173C09" w:rsidP="00C60498">
      <w:pPr>
        <w:pStyle w:val="NormalWeb"/>
        <w:rPr>
          <w:rFonts w:ascii="Times New Roman" w:hAnsi="Times New Roman"/>
          <w:sz w:val="24"/>
          <w:szCs w:val="24"/>
        </w:rPr>
      </w:pPr>
      <w:r w:rsidRPr="00173C09">
        <w:rPr>
          <w:rFonts w:ascii="Times New Roman" w:hAnsi="Times New Roman"/>
          <w:sz w:val="24"/>
          <w:szCs w:val="24"/>
        </w:rPr>
        <w:t xml:space="preserve">Right atrial (RA) pressures were not measured or estimated based on recent human data suggesting that the addition of estimated RA pressure may lead to overestimation of PH severity </w:t>
      </w:r>
    </w:p>
    <w:p w14:paraId="064D9BD1" w14:textId="64B10864" w:rsidR="00D710E7" w:rsidRPr="006B2F08" w:rsidRDefault="006B2F08" w:rsidP="00D710E7">
      <w:pPr>
        <w:tabs>
          <w:tab w:val="left" w:pos="6653"/>
        </w:tabs>
        <w:rPr>
          <w:rFonts w:ascii="Times New Roman" w:hAnsi="Times New Roman" w:cs="Times New Roman"/>
        </w:rPr>
      </w:pPr>
      <w:r w:rsidRPr="006B2F08">
        <w:rPr>
          <w:rFonts w:ascii="Times New Roman" w:hAnsi="Times New Roman" w:cs="Times New Roman"/>
          <w:b/>
        </w:rPr>
        <w:t>Key points</w:t>
      </w:r>
      <w:r w:rsidRPr="006B2F08">
        <w:rPr>
          <w:rFonts w:ascii="Times New Roman" w:hAnsi="Times New Roman" w:cs="Times New Roman"/>
        </w:rPr>
        <w:t>:</w:t>
      </w:r>
    </w:p>
    <w:p w14:paraId="1370AD32" w14:textId="77777777" w:rsidR="006B2F08" w:rsidRPr="006B2F08" w:rsidRDefault="006B2F08" w:rsidP="00D710E7">
      <w:pPr>
        <w:tabs>
          <w:tab w:val="left" w:pos="6653"/>
        </w:tabs>
        <w:rPr>
          <w:rFonts w:ascii="Times New Roman" w:hAnsi="Times New Roman" w:cs="Times New Roman"/>
        </w:rPr>
      </w:pPr>
    </w:p>
    <w:p w14:paraId="12C92851" w14:textId="77777777" w:rsidR="00022F83" w:rsidRDefault="00022F83" w:rsidP="00022F83">
      <w:pPr>
        <w:spacing w:before="100" w:beforeAutospacing="1" w:after="100" w:afterAutospacing="1"/>
        <w:rPr>
          <w:rFonts w:ascii="Times New Roman" w:hAnsi="Times New Roman" w:cs="Times New Roman"/>
        </w:rPr>
      </w:pPr>
      <w:r>
        <w:rPr>
          <w:rFonts w:ascii="Times New Roman" w:hAnsi="Times New Roman" w:cs="Times New Roman"/>
          <w:b/>
        </w:rPr>
        <w:t xml:space="preserve">1. </w:t>
      </w:r>
      <w:r w:rsidR="006B2F08" w:rsidRPr="00022F83">
        <w:rPr>
          <w:rFonts w:ascii="Times New Roman" w:hAnsi="Times New Roman" w:cs="Times New Roman"/>
          <w:b/>
        </w:rPr>
        <w:t>Objectives</w:t>
      </w:r>
      <w:r w:rsidR="006B2F08" w:rsidRPr="00022F83">
        <w:rPr>
          <w:rFonts w:ascii="Times New Roman" w:hAnsi="Times New Roman" w:cs="Times New Roman"/>
        </w:rPr>
        <w:t xml:space="preserve">: </w:t>
      </w:r>
    </w:p>
    <w:p w14:paraId="5023D892" w14:textId="77777777" w:rsidR="00022F83" w:rsidRDefault="006B2F08" w:rsidP="00022F83">
      <w:pPr>
        <w:pStyle w:val="ListParagraph"/>
        <w:numPr>
          <w:ilvl w:val="0"/>
          <w:numId w:val="12"/>
        </w:numPr>
        <w:spacing w:before="100" w:beforeAutospacing="1" w:after="100" w:afterAutospacing="1"/>
        <w:rPr>
          <w:rFonts w:ascii="Times New Roman" w:hAnsi="Times New Roman" w:cs="Times New Roman"/>
        </w:rPr>
      </w:pPr>
      <w:r w:rsidRPr="00022F83">
        <w:rPr>
          <w:rFonts w:ascii="Times New Roman" w:hAnsi="Times New Roman" w:cs="Times New Roman"/>
        </w:rPr>
        <w:t>To compare [NT-</w:t>
      </w:r>
      <w:proofErr w:type="spellStart"/>
      <w:r w:rsidRPr="00022F83">
        <w:rPr>
          <w:rFonts w:ascii="Times New Roman" w:hAnsi="Times New Roman" w:cs="Times New Roman"/>
        </w:rPr>
        <w:t>proBNP</w:t>
      </w:r>
      <w:proofErr w:type="spellEnd"/>
      <w:r w:rsidRPr="00022F83">
        <w:rPr>
          <w:rFonts w:ascii="Times New Roman" w:hAnsi="Times New Roman" w:cs="Times New Roman"/>
        </w:rPr>
        <w:t>], [NT-</w:t>
      </w:r>
      <w:proofErr w:type="spellStart"/>
      <w:r w:rsidRPr="00022F83">
        <w:rPr>
          <w:rFonts w:ascii="Times New Roman" w:hAnsi="Times New Roman" w:cs="Times New Roman"/>
        </w:rPr>
        <w:t>proANP</w:t>
      </w:r>
      <w:proofErr w:type="spellEnd"/>
      <w:r w:rsidRPr="00022F83">
        <w:rPr>
          <w:rFonts w:ascii="Times New Roman" w:hAnsi="Times New Roman" w:cs="Times New Roman"/>
        </w:rPr>
        <w:t>] and [</w:t>
      </w:r>
      <w:proofErr w:type="spellStart"/>
      <w:r w:rsidRPr="00022F83">
        <w:rPr>
          <w:rFonts w:ascii="Times New Roman" w:hAnsi="Times New Roman" w:cs="Times New Roman"/>
        </w:rPr>
        <w:t>cTnI</w:t>
      </w:r>
      <w:proofErr w:type="spellEnd"/>
      <w:r w:rsidRPr="00022F83">
        <w:rPr>
          <w:rFonts w:ascii="Times New Roman" w:hAnsi="Times New Roman" w:cs="Times New Roman"/>
        </w:rPr>
        <w:t>] between control dogs with respiratory disease without pulmonary hypertension (PH) and d</w:t>
      </w:r>
      <w:r w:rsidR="00022F83">
        <w:rPr>
          <w:rFonts w:ascii="Times New Roman" w:hAnsi="Times New Roman" w:cs="Times New Roman"/>
        </w:rPr>
        <w:t>ogs with pre-capillary PH</w:t>
      </w:r>
    </w:p>
    <w:p w14:paraId="0BC2E723" w14:textId="2C8E2AAD" w:rsidR="006B2F08" w:rsidRPr="00022F83" w:rsidRDefault="00022F83" w:rsidP="00022F83">
      <w:pPr>
        <w:pStyle w:val="ListParagraph"/>
        <w:numPr>
          <w:ilvl w:val="0"/>
          <w:numId w:val="12"/>
        </w:numPr>
        <w:spacing w:before="100" w:beforeAutospacing="1" w:after="100" w:afterAutospacing="1"/>
        <w:rPr>
          <w:rFonts w:ascii="Times New Roman" w:hAnsi="Times New Roman" w:cs="Times New Roman"/>
        </w:rPr>
      </w:pPr>
      <w:r>
        <w:rPr>
          <w:rFonts w:ascii="Times New Roman" w:hAnsi="Times New Roman" w:cs="Times New Roman"/>
        </w:rPr>
        <w:t>T</w:t>
      </w:r>
      <w:r w:rsidR="006B2F08" w:rsidRPr="00022F83">
        <w:rPr>
          <w:rFonts w:ascii="Times New Roman" w:hAnsi="Times New Roman" w:cs="Times New Roman"/>
        </w:rPr>
        <w:t>o assess the accuracy of [NT-</w:t>
      </w:r>
      <w:proofErr w:type="spellStart"/>
      <w:r w:rsidR="006B2F08" w:rsidRPr="00022F83">
        <w:rPr>
          <w:rFonts w:ascii="Times New Roman" w:hAnsi="Times New Roman" w:cs="Times New Roman"/>
        </w:rPr>
        <w:t>proBNP</w:t>
      </w:r>
      <w:proofErr w:type="spellEnd"/>
      <w:r w:rsidR="006B2F08" w:rsidRPr="00022F83">
        <w:rPr>
          <w:rFonts w:ascii="Times New Roman" w:hAnsi="Times New Roman" w:cs="Times New Roman"/>
        </w:rPr>
        <w:t>], [NT-</w:t>
      </w:r>
      <w:proofErr w:type="spellStart"/>
      <w:r w:rsidR="006B2F08" w:rsidRPr="00022F83">
        <w:rPr>
          <w:rFonts w:ascii="Times New Roman" w:hAnsi="Times New Roman" w:cs="Times New Roman"/>
        </w:rPr>
        <w:t>proANP</w:t>
      </w:r>
      <w:proofErr w:type="spellEnd"/>
      <w:r w:rsidR="006B2F08" w:rsidRPr="00022F83">
        <w:rPr>
          <w:rFonts w:ascii="Times New Roman" w:hAnsi="Times New Roman" w:cs="Times New Roman"/>
        </w:rPr>
        <w:t>], [</w:t>
      </w:r>
      <w:proofErr w:type="spellStart"/>
      <w:r w:rsidR="006B2F08" w:rsidRPr="00022F83">
        <w:rPr>
          <w:rFonts w:ascii="Times New Roman" w:hAnsi="Times New Roman" w:cs="Times New Roman"/>
        </w:rPr>
        <w:t>cTnI</w:t>
      </w:r>
      <w:proofErr w:type="spellEnd"/>
      <w:r w:rsidR="006B2F08" w:rsidRPr="00022F83">
        <w:rPr>
          <w:rFonts w:ascii="Times New Roman" w:hAnsi="Times New Roman" w:cs="Times New Roman"/>
        </w:rPr>
        <w:t xml:space="preserve">] to predict Doppler-derived peak tricuspid regurgitation (TR) gradient. </w:t>
      </w:r>
    </w:p>
    <w:p w14:paraId="0BAE299C" w14:textId="77777777" w:rsidR="00376481" w:rsidRDefault="00022F83" w:rsidP="00D710E7">
      <w:pPr>
        <w:tabs>
          <w:tab w:val="left" w:pos="6653"/>
        </w:tabs>
      </w:pPr>
      <w:r>
        <w:rPr>
          <w:b/>
        </w:rPr>
        <w:t xml:space="preserve">2. </w:t>
      </w:r>
      <w:r w:rsidRPr="00022F83">
        <w:rPr>
          <w:b/>
        </w:rPr>
        <w:t>Results:</w:t>
      </w:r>
      <w:r>
        <w:t xml:space="preserve"> </w:t>
      </w:r>
    </w:p>
    <w:p w14:paraId="50F41799" w14:textId="77777777" w:rsidR="009B00DC" w:rsidRPr="009B00DC" w:rsidRDefault="00022F83" w:rsidP="00376481">
      <w:pPr>
        <w:pStyle w:val="ListParagraph"/>
        <w:numPr>
          <w:ilvl w:val="0"/>
          <w:numId w:val="13"/>
        </w:numPr>
        <w:tabs>
          <w:tab w:val="left" w:pos="6653"/>
        </w:tabs>
      </w:pPr>
      <w:r w:rsidRPr="00376481">
        <w:rPr>
          <w:rFonts w:ascii="Times New Roman" w:hAnsi="Times New Roman" w:cs="Times New Roman"/>
        </w:rPr>
        <w:t>Median [NT-</w:t>
      </w:r>
      <w:proofErr w:type="spellStart"/>
      <w:r w:rsidRPr="00376481">
        <w:rPr>
          <w:rFonts w:ascii="Times New Roman" w:hAnsi="Times New Roman" w:cs="Times New Roman"/>
        </w:rPr>
        <w:t>proBNP</w:t>
      </w:r>
      <w:proofErr w:type="spellEnd"/>
      <w:r w:rsidRPr="00376481">
        <w:rPr>
          <w:rFonts w:ascii="Times New Roman" w:hAnsi="Times New Roman" w:cs="Times New Roman"/>
        </w:rPr>
        <w:t>] was higher in the dogs wi</w:t>
      </w:r>
      <w:r w:rsidR="009B00DC">
        <w:rPr>
          <w:rFonts w:ascii="Times New Roman" w:hAnsi="Times New Roman" w:cs="Times New Roman"/>
        </w:rPr>
        <w:t>th PH compared to control dogs.</w:t>
      </w:r>
    </w:p>
    <w:p w14:paraId="342EEC0B" w14:textId="77777777" w:rsidR="009B00DC" w:rsidRPr="009B00DC" w:rsidRDefault="00022F83" w:rsidP="00376481">
      <w:pPr>
        <w:pStyle w:val="ListParagraph"/>
        <w:numPr>
          <w:ilvl w:val="0"/>
          <w:numId w:val="13"/>
        </w:numPr>
        <w:tabs>
          <w:tab w:val="left" w:pos="6653"/>
        </w:tabs>
      </w:pPr>
      <w:r w:rsidRPr="00376481">
        <w:rPr>
          <w:rFonts w:ascii="Times New Roman" w:hAnsi="Times New Roman" w:cs="Times New Roman"/>
        </w:rPr>
        <w:t>[NT-</w:t>
      </w:r>
      <w:proofErr w:type="spellStart"/>
      <w:r w:rsidRPr="00376481">
        <w:rPr>
          <w:rFonts w:ascii="Times New Roman" w:hAnsi="Times New Roman" w:cs="Times New Roman"/>
        </w:rPr>
        <w:t>proBNP</w:t>
      </w:r>
      <w:proofErr w:type="spellEnd"/>
      <w:r w:rsidRPr="00376481">
        <w:rPr>
          <w:rFonts w:ascii="Times New Roman" w:hAnsi="Times New Roman" w:cs="Times New Roman"/>
        </w:rPr>
        <w:t xml:space="preserve">] was associated with peak TR gradient. </w:t>
      </w:r>
    </w:p>
    <w:p w14:paraId="4F72DE56" w14:textId="77777777" w:rsidR="009B00DC" w:rsidRPr="009B00DC" w:rsidRDefault="00022F83" w:rsidP="00376481">
      <w:pPr>
        <w:pStyle w:val="ListParagraph"/>
        <w:numPr>
          <w:ilvl w:val="0"/>
          <w:numId w:val="13"/>
        </w:numPr>
        <w:tabs>
          <w:tab w:val="left" w:pos="6653"/>
        </w:tabs>
      </w:pPr>
      <w:r w:rsidRPr="00376481">
        <w:rPr>
          <w:rFonts w:ascii="Times New Roman" w:hAnsi="Times New Roman" w:cs="Times New Roman"/>
        </w:rPr>
        <w:t>Median [NT-</w:t>
      </w:r>
      <w:proofErr w:type="spellStart"/>
      <w:r w:rsidRPr="00376481">
        <w:rPr>
          <w:rFonts w:ascii="Times New Roman" w:hAnsi="Times New Roman" w:cs="Times New Roman"/>
        </w:rPr>
        <w:t>proANP</w:t>
      </w:r>
      <w:proofErr w:type="spellEnd"/>
      <w:r w:rsidRPr="00376481">
        <w:rPr>
          <w:rFonts w:ascii="Times New Roman" w:hAnsi="Times New Roman" w:cs="Times New Roman"/>
        </w:rPr>
        <w:t>] did not differ between dogs with PH and control</w:t>
      </w:r>
      <w:r w:rsidR="009B00DC">
        <w:rPr>
          <w:rFonts w:ascii="Times New Roman" w:hAnsi="Times New Roman" w:cs="Times New Roman"/>
        </w:rPr>
        <w:t xml:space="preserve"> dogs.</w:t>
      </w:r>
    </w:p>
    <w:p w14:paraId="1496E4F0" w14:textId="77777777" w:rsidR="009B00DC" w:rsidRPr="009B00DC" w:rsidRDefault="00022F83" w:rsidP="00376481">
      <w:pPr>
        <w:pStyle w:val="ListParagraph"/>
        <w:numPr>
          <w:ilvl w:val="0"/>
          <w:numId w:val="13"/>
        </w:numPr>
        <w:tabs>
          <w:tab w:val="left" w:pos="6653"/>
        </w:tabs>
      </w:pPr>
      <w:r w:rsidRPr="00376481">
        <w:rPr>
          <w:rFonts w:ascii="Times New Roman" w:hAnsi="Times New Roman" w:cs="Times New Roman"/>
        </w:rPr>
        <w:t>[NT-</w:t>
      </w:r>
      <w:proofErr w:type="spellStart"/>
      <w:r w:rsidRPr="00376481">
        <w:rPr>
          <w:rFonts w:ascii="Times New Roman" w:hAnsi="Times New Roman" w:cs="Times New Roman"/>
        </w:rPr>
        <w:t>proANP</w:t>
      </w:r>
      <w:proofErr w:type="spellEnd"/>
      <w:r w:rsidRPr="00376481">
        <w:rPr>
          <w:rFonts w:ascii="Times New Roman" w:hAnsi="Times New Roman" w:cs="Times New Roman"/>
        </w:rPr>
        <w:t xml:space="preserve">] was not associated with peak TR gradient. </w:t>
      </w:r>
    </w:p>
    <w:p w14:paraId="60A3BF86" w14:textId="77777777" w:rsidR="009B00DC" w:rsidRPr="009B00DC" w:rsidRDefault="00022F83" w:rsidP="00376481">
      <w:pPr>
        <w:pStyle w:val="ListParagraph"/>
        <w:numPr>
          <w:ilvl w:val="0"/>
          <w:numId w:val="13"/>
        </w:numPr>
        <w:tabs>
          <w:tab w:val="left" w:pos="6653"/>
        </w:tabs>
      </w:pPr>
      <w:r w:rsidRPr="00376481">
        <w:rPr>
          <w:rFonts w:ascii="Times New Roman" w:hAnsi="Times New Roman" w:cs="Times New Roman"/>
        </w:rPr>
        <w:t>Median [</w:t>
      </w:r>
      <w:proofErr w:type="spellStart"/>
      <w:r w:rsidRPr="00376481">
        <w:rPr>
          <w:rFonts w:ascii="Times New Roman" w:hAnsi="Times New Roman" w:cs="Times New Roman"/>
        </w:rPr>
        <w:t>cTnI</w:t>
      </w:r>
      <w:proofErr w:type="spellEnd"/>
      <w:r w:rsidRPr="00376481">
        <w:rPr>
          <w:rFonts w:ascii="Times New Roman" w:hAnsi="Times New Roman" w:cs="Times New Roman"/>
        </w:rPr>
        <w:t xml:space="preserve">] did not differ between dogs with PH and control dogs. </w:t>
      </w:r>
    </w:p>
    <w:p w14:paraId="769BCB20" w14:textId="04F76C59" w:rsidR="006B2F08" w:rsidRDefault="00022F83" w:rsidP="00376481">
      <w:pPr>
        <w:pStyle w:val="ListParagraph"/>
        <w:numPr>
          <w:ilvl w:val="0"/>
          <w:numId w:val="13"/>
        </w:numPr>
        <w:tabs>
          <w:tab w:val="left" w:pos="6653"/>
        </w:tabs>
      </w:pPr>
      <w:r w:rsidRPr="00376481">
        <w:rPr>
          <w:rFonts w:ascii="Times New Roman" w:hAnsi="Times New Roman" w:cs="Times New Roman"/>
        </w:rPr>
        <w:t>Median [</w:t>
      </w:r>
      <w:proofErr w:type="spellStart"/>
      <w:r w:rsidRPr="00376481">
        <w:rPr>
          <w:rFonts w:ascii="Times New Roman" w:hAnsi="Times New Roman" w:cs="Times New Roman"/>
        </w:rPr>
        <w:t>TnI</w:t>
      </w:r>
      <w:proofErr w:type="spellEnd"/>
      <w:r w:rsidRPr="00376481">
        <w:rPr>
          <w:rFonts w:ascii="Times New Roman" w:hAnsi="Times New Roman" w:cs="Times New Roman"/>
        </w:rPr>
        <w:t>] was not associated with peak TR gradient.</w:t>
      </w:r>
    </w:p>
    <w:p w14:paraId="6C0092B9" w14:textId="77777777" w:rsidR="00022F83" w:rsidRDefault="00022F83" w:rsidP="00D710E7">
      <w:pPr>
        <w:tabs>
          <w:tab w:val="left" w:pos="6653"/>
        </w:tabs>
      </w:pPr>
    </w:p>
    <w:p w14:paraId="23043EB1" w14:textId="77777777" w:rsidR="009B00DC" w:rsidRDefault="00022F83" w:rsidP="00022F83">
      <w:pPr>
        <w:pStyle w:val="NormalWeb"/>
        <w:rPr>
          <w:rFonts w:ascii="Times New Roman" w:hAnsi="Times New Roman"/>
          <w:sz w:val="24"/>
          <w:szCs w:val="24"/>
        </w:rPr>
      </w:pPr>
      <w:r>
        <w:rPr>
          <w:rFonts w:ascii="Times New Roman" w:hAnsi="Times New Roman"/>
          <w:b/>
          <w:sz w:val="24"/>
          <w:szCs w:val="24"/>
        </w:rPr>
        <w:t xml:space="preserve">3. </w:t>
      </w:r>
      <w:r w:rsidRPr="00984E26">
        <w:rPr>
          <w:rFonts w:ascii="Times New Roman" w:hAnsi="Times New Roman"/>
          <w:b/>
          <w:sz w:val="24"/>
          <w:szCs w:val="24"/>
        </w:rPr>
        <w:t>Conclusions:</w:t>
      </w:r>
      <w:r w:rsidRPr="00984E26">
        <w:rPr>
          <w:rFonts w:ascii="Times New Roman" w:hAnsi="Times New Roman"/>
          <w:sz w:val="24"/>
          <w:szCs w:val="24"/>
        </w:rPr>
        <w:t xml:space="preserve"> </w:t>
      </w:r>
    </w:p>
    <w:p w14:paraId="65087124" w14:textId="77777777" w:rsidR="00E95990" w:rsidRDefault="00022F83" w:rsidP="00E95990">
      <w:pPr>
        <w:pStyle w:val="NormalWeb"/>
        <w:numPr>
          <w:ilvl w:val="0"/>
          <w:numId w:val="14"/>
        </w:numPr>
        <w:rPr>
          <w:rFonts w:ascii="Times New Roman" w:hAnsi="Times New Roman"/>
          <w:sz w:val="24"/>
          <w:szCs w:val="24"/>
        </w:rPr>
      </w:pPr>
      <w:r w:rsidRPr="00984E26">
        <w:rPr>
          <w:rFonts w:ascii="Times New Roman" w:hAnsi="Times New Roman"/>
          <w:sz w:val="24"/>
          <w:szCs w:val="24"/>
        </w:rPr>
        <w:t>[NT-</w:t>
      </w:r>
      <w:proofErr w:type="spellStart"/>
      <w:r w:rsidRPr="00984E26">
        <w:rPr>
          <w:rFonts w:ascii="Times New Roman" w:hAnsi="Times New Roman"/>
          <w:sz w:val="24"/>
          <w:szCs w:val="24"/>
        </w:rPr>
        <w:t>proBNP</w:t>
      </w:r>
      <w:proofErr w:type="spellEnd"/>
      <w:r w:rsidRPr="00984E26">
        <w:rPr>
          <w:rFonts w:ascii="Times New Roman" w:hAnsi="Times New Roman"/>
          <w:sz w:val="24"/>
          <w:szCs w:val="24"/>
        </w:rPr>
        <w:t xml:space="preserve">] concentration is significantly higher in dogs with pre- capillary PH when compared to dogs with respiratory disease without PH, and [NT- </w:t>
      </w:r>
      <w:proofErr w:type="spellStart"/>
      <w:r w:rsidRPr="00984E26">
        <w:rPr>
          <w:rFonts w:ascii="Times New Roman" w:hAnsi="Times New Roman"/>
          <w:sz w:val="24"/>
          <w:szCs w:val="24"/>
        </w:rPr>
        <w:t>proBNP</w:t>
      </w:r>
      <w:proofErr w:type="spellEnd"/>
      <w:r w:rsidRPr="00984E26">
        <w:rPr>
          <w:rFonts w:ascii="Times New Roman" w:hAnsi="Times New Roman"/>
          <w:sz w:val="24"/>
          <w:szCs w:val="24"/>
        </w:rPr>
        <w:t xml:space="preserve">] may be useful to predict the severity of estimated PH. </w:t>
      </w:r>
    </w:p>
    <w:p w14:paraId="6E60EACB" w14:textId="15F2EFF8" w:rsidR="009B00DC" w:rsidRPr="00E95990" w:rsidRDefault="00022F83" w:rsidP="00E95990">
      <w:pPr>
        <w:pStyle w:val="NormalWeb"/>
        <w:numPr>
          <w:ilvl w:val="0"/>
          <w:numId w:val="14"/>
        </w:numPr>
        <w:rPr>
          <w:rFonts w:ascii="Times New Roman" w:hAnsi="Times New Roman"/>
          <w:sz w:val="24"/>
          <w:szCs w:val="24"/>
        </w:rPr>
      </w:pPr>
      <w:r w:rsidRPr="00E95990">
        <w:rPr>
          <w:rFonts w:ascii="Times New Roman" w:hAnsi="Times New Roman"/>
          <w:sz w:val="24"/>
          <w:szCs w:val="24"/>
        </w:rPr>
        <w:t xml:space="preserve">Elevations in [NT- </w:t>
      </w:r>
      <w:proofErr w:type="spellStart"/>
      <w:r w:rsidRPr="00E95990">
        <w:rPr>
          <w:rFonts w:ascii="Times New Roman" w:hAnsi="Times New Roman"/>
          <w:sz w:val="24"/>
          <w:szCs w:val="24"/>
        </w:rPr>
        <w:t>proBNP</w:t>
      </w:r>
      <w:proofErr w:type="spellEnd"/>
      <w:r w:rsidRPr="00E95990">
        <w:rPr>
          <w:rFonts w:ascii="Times New Roman" w:hAnsi="Times New Roman"/>
          <w:sz w:val="24"/>
          <w:szCs w:val="24"/>
        </w:rPr>
        <w:t>] due to pre-capillary PH may complicate the interpretation of [NT-</w:t>
      </w:r>
      <w:proofErr w:type="spellStart"/>
      <w:r w:rsidRPr="00E95990">
        <w:rPr>
          <w:rFonts w:ascii="Times New Roman" w:hAnsi="Times New Roman"/>
          <w:sz w:val="24"/>
          <w:szCs w:val="24"/>
        </w:rPr>
        <w:t>proBNP</w:t>
      </w:r>
      <w:proofErr w:type="spellEnd"/>
      <w:r w:rsidRPr="00E95990">
        <w:rPr>
          <w:rFonts w:ascii="Times New Roman" w:hAnsi="Times New Roman"/>
          <w:sz w:val="24"/>
          <w:szCs w:val="24"/>
        </w:rPr>
        <w:t xml:space="preserve">] elevations in patients presenting with cardiorespiratory abnormalities. </w:t>
      </w:r>
      <w:r w:rsidR="00E95990" w:rsidRPr="00E95990">
        <w:rPr>
          <w:rFonts w:ascii="Times New Roman" w:hAnsi="Times New Roman"/>
          <w:sz w:val="24"/>
          <w:szCs w:val="24"/>
        </w:rPr>
        <w:t>(</w:t>
      </w:r>
      <w:r w:rsidR="00E95990" w:rsidRPr="00E95990">
        <w:rPr>
          <w:rFonts w:ascii="Times New Roman" w:hAnsi="Times New Roman"/>
          <w:sz w:val="24"/>
          <w:szCs w:val="24"/>
        </w:rPr>
        <w:t xml:space="preserve">In dogs with abnormal respiratory signs, NT- </w:t>
      </w:r>
      <w:proofErr w:type="spellStart"/>
      <w:r w:rsidR="00E95990" w:rsidRPr="00E95990">
        <w:rPr>
          <w:rFonts w:ascii="Times New Roman" w:hAnsi="Times New Roman"/>
          <w:sz w:val="24"/>
          <w:szCs w:val="24"/>
        </w:rPr>
        <w:t>proBNP</w:t>
      </w:r>
      <w:proofErr w:type="spellEnd"/>
      <w:r w:rsidR="00E95990" w:rsidRPr="00E95990">
        <w:rPr>
          <w:rFonts w:ascii="Times New Roman" w:hAnsi="Times New Roman"/>
          <w:sz w:val="24"/>
          <w:szCs w:val="24"/>
        </w:rPr>
        <w:t xml:space="preserve"> concentration has been a proposed way to differentiate left-sided heart disease or heart failure from pulmonary disease. This study suggests elevated NT-</w:t>
      </w:r>
      <w:proofErr w:type="spellStart"/>
      <w:r w:rsidR="00E95990" w:rsidRPr="00E95990">
        <w:rPr>
          <w:rFonts w:ascii="Times New Roman" w:hAnsi="Times New Roman"/>
          <w:sz w:val="24"/>
          <w:szCs w:val="24"/>
        </w:rPr>
        <w:t>proBNP</w:t>
      </w:r>
      <w:proofErr w:type="spellEnd"/>
      <w:r w:rsidR="00E95990" w:rsidRPr="00E95990">
        <w:rPr>
          <w:rFonts w:ascii="Times New Roman" w:hAnsi="Times New Roman"/>
          <w:sz w:val="24"/>
          <w:szCs w:val="24"/>
        </w:rPr>
        <w:t xml:space="preserve"> concentration is also seen in pre-capillary PH and may obscure the diagnosis of left-sided heart disease in dogs with clin</w:t>
      </w:r>
      <w:r w:rsidR="00E95990">
        <w:rPr>
          <w:rFonts w:ascii="Times New Roman" w:hAnsi="Times New Roman"/>
          <w:sz w:val="24"/>
          <w:szCs w:val="24"/>
        </w:rPr>
        <w:t>ical signs of cough or dyspnea).</w:t>
      </w:r>
    </w:p>
    <w:p w14:paraId="53E5175B" w14:textId="171C5839" w:rsidR="00022F83" w:rsidRDefault="00022F83" w:rsidP="009B00DC">
      <w:pPr>
        <w:pStyle w:val="NormalWeb"/>
        <w:numPr>
          <w:ilvl w:val="0"/>
          <w:numId w:val="14"/>
        </w:numPr>
        <w:rPr>
          <w:rFonts w:ascii="Times New Roman" w:hAnsi="Times New Roman"/>
          <w:sz w:val="24"/>
          <w:szCs w:val="24"/>
        </w:rPr>
      </w:pPr>
      <w:r w:rsidRPr="00984E26">
        <w:rPr>
          <w:rFonts w:ascii="Times New Roman" w:hAnsi="Times New Roman"/>
          <w:sz w:val="24"/>
          <w:szCs w:val="24"/>
        </w:rPr>
        <w:t xml:space="preserve">[NT- </w:t>
      </w:r>
      <w:proofErr w:type="spellStart"/>
      <w:r w:rsidRPr="00984E26">
        <w:rPr>
          <w:rFonts w:ascii="Times New Roman" w:hAnsi="Times New Roman"/>
          <w:sz w:val="24"/>
          <w:szCs w:val="24"/>
        </w:rPr>
        <w:t>proANP</w:t>
      </w:r>
      <w:proofErr w:type="spellEnd"/>
      <w:r w:rsidRPr="00984E26">
        <w:rPr>
          <w:rFonts w:ascii="Times New Roman" w:hAnsi="Times New Roman"/>
          <w:sz w:val="24"/>
          <w:szCs w:val="24"/>
        </w:rPr>
        <w:t>] and [</w:t>
      </w:r>
      <w:proofErr w:type="spellStart"/>
      <w:r w:rsidRPr="00984E26">
        <w:rPr>
          <w:rFonts w:ascii="Times New Roman" w:hAnsi="Times New Roman"/>
          <w:sz w:val="24"/>
          <w:szCs w:val="24"/>
        </w:rPr>
        <w:t>cTnI</w:t>
      </w:r>
      <w:proofErr w:type="spellEnd"/>
      <w:r w:rsidRPr="00984E26">
        <w:rPr>
          <w:rFonts w:ascii="Times New Roman" w:hAnsi="Times New Roman"/>
          <w:sz w:val="24"/>
          <w:szCs w:val="24"/>
        </w:rPr>
        <w:t xml:space="preserve">] were not elevated in dogs with pre-capillary PH. </w:t>
      </w:r>
    </w:p>
    <w:p w14:paraId="2512CB2B" w14:textId="77777777" w:rsidR="00BD6FBE" w:rsidRDefault="00BD6FBE" w:rsidP="00D710E7">
      <w:pPr>
        <w:tabs>
          <w:tab w:val="left" w:pos="6653"/>
        </w:tabs>
      </w:pPr>
    </w:p>
    <w:p w14:paraId="23ECBA2A" w14:textId="77777777" w:rsidR="00E95990" w:rsidRDefault="00E95990" w:rsidP="00D710E7">
      <w:pPr>
        <w:tabs>
          <w:tab w:val="left" w:pos="6653"/>
        </w:tabs>
      </w:pPr>
    </w:p>
    <w:p w14:paraId="4BAE9228" w14:textId="77777777" w:rsidR="00E95990" w:rsidRDefault="00E95990" w:rsidP="00D710E7">
      <w:pPr>
        <w:tabs>
          <w:tab w:val="left" w:pos="6653"/>
        </w:tabs>
      </w:pPr>
    </w:p>
    <w:p w14:paraId="0329EB84" w14:textId="77777777" w:rsidR="00E95990" w:rsidRDefault="00E95990" w:rsidP="00D710E7">
      <w:pPr>
        <w:tabs>
          <w:tab w:val="left" w:pos="6653"/>
        </w:tabs>
      </w:pPr>
    </w:p>
    <w:p w14:paraId="3CD1B3A2" w14:textId="145F3F79" w:rsidR="00022F83" w:rsidRPr="00BD6FBE" w:rsidRDefault="00BD6FBE" w:rsidP="00D710E7">
      <w:pPr>
        <w:tabs>
          <w:tab w:val="left" w:pos="6653"/>
        </w:tabs>
        <w:rPr>
          <w:b/>
        </w:rPr>
      </w:pPr>
      <w:r w:rsidRPr="00BD6FBE">
        <w:rPr>
          <w:b/>
        </w:rPr>
        <w:t>Questions:</w:t>
      </w:r>
    </w:p>
    <w:p w14:paraId="5D08EBAA" w14:textId="77777777" w:rsidR="00BD6FBE" w:rsidRDefault="00BD6FBE" w:rsidP="00D710E7">
      <w:pPr>
        <w:tabs>
          <w:tab w:val="left" w:pos="6653"/>
        </w:tabs>
      </w:pPr>
    </w:p>
    <w:p w14:paraId="2D718E61" w14:textId="4FCA69F3" w:rsidR="00BD6FBE" w:rsidRDefault="00BD6FBE" w:rsidP="00BD6FBE">
      <w:pPr>
        <w:tabs>
          <w:tab w:val="left" w:pos="6653"/>
        </w:tabs>
        <w:rPr>
          <w:rFonts w:ascii="Times New Roman" w:hAnsi="Times New Roman" w:cs="Times New Roman"/>
        </w:rPr>
      </w:pPr>
      <w:r>
        <w:t xml:space="preserve">1. </w:t>
      </w:r>
      <w:r w:rsidRPr="00BD6FBE">
        <w:rPr>
          <w:rFonts w:ascii="Times New Roman" w:hAnsi="Times New Roman" w:cs="Times New Roman"/>
        </w:rPr>
        <w:t>Median [NT-</w:t>
      </w:r>
      <w:proofErr w:type="spellStart"/>
      <w:r w:rsidRPr="00BD6FBE">
        <w:rPr>
          <w:rFonts w:ascii="Times New Roman" w:hAnsi="Times New Roman" w:cs="Times New Roman"/>
        </w:rPr>
        <w:t>proBNP</w:t>
      </w:r>
      <w:proofErr w:type="spellEnd"/>
      <w:r w:rsidRPr="00BD6FBE">
        <w:rPr>
          <w:rFonts w:ascii="Times New Roman" w:hAnsi="Times New Roman" w:cs="Times New Roman"/>
        </w:rPr>
        <w:t>] was higher in the dogs with PH compared to control dogs.</w:t>
      </w:r>
      <w:r>
        <w:rPr>
          <w:rFonts w:ascii="Times New Roman" w:hAnsi="Times New Roman" w:cs="Times New Roman"/>
        </w:rPr>
        <w:t xml:space="preserve"> T or F?</w:t>
      </w:r>
    </w:p>
    <w:p w14:paraId="2FC5BC02" w14:textId="77777777" w:rsidR="00BD6FBE" w:rsidRDefault="00BD6FBE" w:rsidP="00BD6FBE">
      <w:pPr>
        <w:tabs>
          <w:tab w:val="left" w:pos="6653"/>
        </w:tabs>
        <w:rPr>
          <w:rFonts w:ascii="Times New Roman" w:hAnsi="Times New Roman" w:cs="Times New Roman"/>
        </w:rPr>
      </w:pPr>
    </w:p>
    <w:p w14:paraId="234F6539" w14:textId="285E8404" w:rsidR="00BD6FBE" w:rsidRPr="009B00DC" w:rsidRDefault="00BD6FBE" w:rsidP="00BD6FBE">
      <w:pPr>
        <w:tabs>
          <w:tab w:val="left" w:pos="6653"/>
        </w:tabs>
      </w:pPr>
      <w:r>
        <w:rPr>
          <w:rFonts w:ascii="Times New Roman" w:hAnsi="Times New Roman" w:cs="Times New Roman"/>
        </w:rPr>
        <w:t>2. NT-</w:t>
      </w:r>
      <w:proofErr w:type="spellStart"/>
      <w:r>
        <w:rPr>
          <w:rFonts w:ascii="Times New Roman" w:hAnsi="Times New Roman" w:cs="Times New Roman"/>
        </w:rPr>
        <w:t>proBNP</w:t>
      </w:r>
      <w:proofErr w:type="spellEnd"/>
      <w:r w:rsidRPr="00376481">
        <w:rPr>
          <w:rFonts w:ascii="Times New Roman" w:hAnsi="Times New Roman" w:cs="Times New Roman"/>
        </w:rPr>
        <w:t xml:space="preserve"> was associated with peak TR gradient.</w:t>
      </w:r>
      <w:r>
        <w:rPr>
          <w:rFonts w:ascii="Times New Roman" w:hAnsi="Times New Roman" w:cs="Times New Roman"/>
        </w:rPr>
        <w:t xml:space="preserve"> T or F?</w:t>
      </w:r>
    </w:p>
    <w:p w14:paraId="3A45B7B1" w14:textId="1FA4E076" w:rsidR="00BD6FBE" w:rsidRPr="00D710E7" w:rsidRDefault="00BD6FBE" w:rsidP="00D710E7">
      <w:pPr>
        <w:tabs>
          <w:tab w:val="left" w:pos="6653"/>
        </w:tabs>
      </w:pPr>
    </w:p>
    <w:sectPr w:rsidR="00BD6FBE" w:rsidRPr="00D710E7"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dvTrebu">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E5427"/>
    <w:multiLevelType w:val="hybridMultilevel"/>
    <w:tmpl w:val="22604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8050292"/>
    <w:multiLevelType w:val="hybridMultilevel"/>
    <w:tmpl w:val="2D7A1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C6E27"/>
    <w:multiLevelType w:val="hybridMultilevel"/>
    <w:tmpl w:val="200C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8B13BF"/>
    <w:multiLevelType w:val="hybridMultilevel"/>
    <w:tmpl w:val="5728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086016"/>
    <w:multiLevelType w:val="hybridMultilevel"/>
    <w:tmpl w:val="053A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3B2D49"/>
    <w:multiLevelType w:val="hybridMultilevel"/>
    <w:tmpl w:val="FD869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A240B"/>
    <w:multiLevelType w:val="hybridMultilevel"/>
    <w:tmpl w:val="CB02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CC67AC"/>
    <w:multiLevelType w:val="hybridMultilevel"/>
    <w:tmpl w:val="AC167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FC6573"/>
    <w:multiLevelType w:val="hybridMultilevel"/>
    <w:tmpl w:val="7ED08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6B63F40"/>
    <w:multiLevelType w:val="hybridMultilevel"/>
    <w:tmpl w:val="6E703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9B70A33"/>
    <w:multiLevelType w:val="hybridMultilevel"/>
    <w:tmpl w:val="E7FA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A35D46"/>
    <w:multiLevelType w:val="hybridMultilevel"/>
    <w:tmpl w:val="27F2E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CD0548"/>
    <w:multiLevelType w:val="hybridMultilevel"/>
    <w:tmpl w:val="B1A4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F124F6"/>
    <w:multiLevelType w:val="hybridMultilevel"/>
    <w:tmpl w:val="4058C5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3"/>
  </w:num>
  <w:num w:numId="3">
    <w:abstractNumId w:val="5"/>
  </w:num>
  <w:num w:numId="4">
    <w:abstractNumId w:val="10"/>
  </w:num>
  <w:num w:numId="5">
    <w:abstractNumId w:val="1"/>
  </w:num>
  <w:num w:numId="6">
    <w:abstractNumId w:val="9"/>
  </w:num>
  <w:num w:numId="7">
    <w:abstractNumId w:val="7"/>
  </w:num>
  <w:num w:numId="8">
    <w:abstractNumId w:val="0"/>
  </w:num>
  <w:num w:numId="9">
    <w:abstractNumId w:val="11"/>
  </w:num>
  <w:num w:numId="10">
    <w:abstractNumId w:val="3"/>
  </w:num>
  <w:num w:numId="11">
    <w:abstractNumId w:val="8"/>
  </w:num>
  <w:num w:numId="12">
    <w:abstractNumId w:val="6"/>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408"/>
    <w:rsid w:val="000174AA"/>
    <w:rsid w:val="00022F83"/>
    <w:rsid w:val="00025EC8"/>
    <w:rsid w:val="00043553"/>
    <w:rsid w:val="0009203E"/>
    <w:rsid w:val="00111591"/>
    <w:rsid w:val="001310AE"/>
    <w:rsid w:val="001366C4"/>
    <w:rsid w:val="00147B5C"/>
    <w:rsid w:val="00173C09"/>
    <w:rsid w:val="001865D7"/>
    <w:rsid w:val="0019390A"/>
    <w:rsid w:val="00196882"/>
    <w:rsid w:val="001B0463"/>
    <w:rsid w:val="001B17FC"/>
    <w:rsid w:val="001D3C3B"/>
    <w:rsid w:val="001E6FFE"/>
    <w:rsid w:val="00210B28"/>
    <w:rsid w:val="0023034B"/>
    <w:rsid w:val="002458F8"/>
    <w:rsid w:val="00266596"/>
    <w:rsid w:val="002774DE"/>
    <w:rsid w:val="00304BAE"/>
    <w:rsid w:val="00305429"/>
    <w:rsid w:val="003213FF"/>
    <w:rsid w:val="00324866"/>
    <w:rsid w:val="003263CD"/>
    <w:rsid w:val="00376481"/>
    <w:rsid w:val="003930D8"/>
    <w:rsid w:val="003B189D"/>
    <w:rsid w:val="003C05D5"/>
    <w:rsid w:val="003F7205"/>
    <w:rsid w:val="0049206E"/>
    <w:rsid w:val="004A6EAD"/>
    <w:rsid w:val="004E7162"/>
    <w:rsid w:val="004E7251"/>
    <w:rsid w:val="004E7B12"/>
    <w:rsid w:val="004F4BA5"/>
    <w:rsid w:val="004F6A0D"/>
    <w:rsid w:val="00502A2E"/>
    <w:rsid w:val="00504408"/>
    <w:rsid w:val="005341A1"/>
    <w:rsid w:val="00553D0B"/>
    <w:rsid w:val="00582181"/>
    <w:rsid w:val="00586244"/>
    <w:rsid w:val="005C6CE2"/>
    <w:rsid w:val="00600EC9"/>
    <w:rsid w:val="00613822"/>
    <w:rsid w:val="0061677D"/>
    <w:rsid w:val="006841BD"/>
    <w:rsid w:val="006B2F08"/>
    <w:rsid w:val="006B6B2D"/>
    <w:rsid w:val="006C2BD3"/>
    <w:rsid w:val="006F68B2"/>
    <w:rsid w:val="00701C8A"/>
    <w:rsid w:val="00711F28"/>
    <w:rsid w:val="00712B76"/>
    <w:rsid w:val="00760ACC"/>
    <w:rsid w:val="00765DE7"/>
    <w:rsid w:val="007A1E37"/>
    <w:rsid w:val="007B51ED"/>
    <w:rsid w:val="007C0E2C"/>
    <w:rsid w:val="007D6857"/>
    <w:rsid w:val="007F5D8F"/>
    <w:rsid w:val="00831F13"/>
    <w:rsid w:val="00851429"/>
    <w:rsid w:val="008860E4"/>
    <w:rsid w:val="0088633E"/>
    <w:rsid w:val="0089746B"/>
    <w:rsid w:val="008E0D3A"/>
    <w:rsid w:val="00907D40"/>
    <w:rsid w:val="00924BDE"/>
    <w:rsid w:val="0095336F"/>
    <w:rsid w:val="00980536"/>
    <w:rsid w:val="00984E26"/>
    <w:rsid w:val="00985EFB"/>
    <w:rsid w:val="009A09B0"/>
    <w:rsid w:val="009B00DC"/>
    <w:rsid w:val="009D2795"/>
    <w:rsid w:val="009D6980"/>
    <w:rsid w:val="009E1168"/>
    <w:rsid w:val="00A17835"/>
    <w:rsid w:val="00A910AB"/>
    <w:rsid w:val="00AC734C"/>
    <w:rsid w:val="00B05312"/>
    <w:rsid w:val="00B135C7"/>
    <w:rsid w:val="00B31763"/>
    <w:rsid w:val="00B54257"/>
    <w:rsid w:val="00B564EA"/>
    <w:rsid w:val="00B70269"/>
    <w:rsid w:val="00B72BBF"/>
    <w:rsid w:val="00BA6DC0"/>
    <w:rsid w:val="00BD6FBE"/>
    <w:rsid w:val="00C60498"/>
    <w:rsid w:val="00C74421"/>
    <w:rsid w:val="00CA1D9C"/>
    <w:rsid w:val="00CB5ED4"/>
    <w:rsid w:val="00CC6AA9"/>
    <w:rsid w:val="00CD0E62"/>
    <w:rsid w:val="00D52CED"/>
    <w:rsid w:val="00D55DBA"/>
    <w:rsid w:val="00D710E7"/>
    <w:rsid w:val="00DA3163"/>
    <w:rsid w:val="00DD37D6"/>
    <w:rsid w:val="00DF1882"/>
    <w:rsid w:val="00E47054"/>
    <w:rsid w:val="00E61996"/>
    <w:rsid w:val="00E7075C"/>
    <w:rsid w:val="00E8179E"/>
    <w:rsid w:val="00E95990"/>
    <w:rsid w:val="00EE5255"/>
    <w:rsid w:val="00F04B0C"/>
    <w:rsid w:val="00F25C43"/>
    <w:rsid w:val="00F47171"/>
    <w:rsid w:val="00F55B6E"/>
    <w:rsid w:val="00F928BA"/>
    <w:rsid w:val="00F9351D"/>
    <w:rsid w:val="00FC1B0F"/>
    <w:rsid w:val="00FD2EF3"/>
    <w:rsid w:val="00FE4336"/>
    <w:rsid w:val="00FE7AB6"/>
    <w:rsid w:val="00FF5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2540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4408"/>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5044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4408"/>
    <w:rPr>
      <w:rFonts w:ascii="Lucida Grande" w:hAnsi="Lucida Grande" w:cs="Lucida Grande"/>
      <w:sz w:val="18"/>
      <w:szCs w:val="18"/>
    </w:rPr>
  </w:style>
  <w:style w:type="paragraph" w:styleId="ListParagraph">
    <w:name w:val="List Paragraph"/>
    <w:basedOn w:val="Normal"/>
    <w:uiPriority w:val="34"/>
    <w:qFormat/>
    <w:rsid w:val="001D3C3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4408"/>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5044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4408"/>
    <w:rPr>
      <w:rFonts w:ascii="Lucida Grande" w:hAnsi="Lucida Grande" w:cs="Lucida Grande"/>
      <w:sz w:val="18"/>
      <w:szCs w:val="18"/>
    </w:rPr>
  </w:style>
  <w:style w:type="paragraph" w:styleId="ListParagraph">
    <w:name w:val="List Paragraph"/>
    <w:basedOn w:val="Normal"/>
    <w:uiPriority w:val="34"/>
    <w:qFormat/>
    <w:rsid w:val="001D3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457">
      <w:bodyDiv w:val="1"/>
      <w:marLeft w:val="0"/>
      <w:marRight w:val="0"/>
      <w:marTop w:val="0"/>
      <w:marBottom w:val="0"/>
      <w:divBdr>
        <w:top w:val="none" w:sz="0" w:space="0" w:color="auto"/>
        <w:left w:val="none" w:sz="0" w:space="0" w:color="auto"/>
        <w:bottom w:val="none" w:sz="0" w:space="0" w:color="auto"/>
        <w:right w:val="none" w:sz="0" w:space="0" w:color="auto"/>
      </w:divBdr>
      <w:divsChild>
        <w:div w:id="1571696350">
          <w:marLeft w:val="0"/>
          <w:marRight w:val="0"/>
          <w:marTop w:val="0"/>
          <w:marBottom w:val="0"/>
          <w:divBdr>
            <w:top w:val="none" w:sz="0" w:space="0" w:color="auto"/>
            <w:left w:val="none" w:sz="0" w:space="0" w:color="auto"/>
            <w:bottom w:val="none" w:sz="0" w:space="0" w:color="auto"/>
            <w:right w:val="none" w:sz="0" w:space="0" w:color="auto"/>
          </w:divBdr>
          <w:divsChild>
            <w:div w:id="1448505798">
              <w:marLeft w:val="0"/>
              <w:marRight w:val="0"/>
              <w:marTop w:val="0"/>
              <w:marBottom w:val="0"/>
              <w:divBdr>
                <w:top w:val="none" w:sz="0" w:space="0" w:color="auto"/>
                <w:left w:val="none" w:sz="0" w:space="0" w:color="auto"/>
                <w:bottom w:val="none" w:sz="0" w:space="0" w:color="auto"/>
                <w:right w:val="none" w:sz="0" w:space="0" w:color="auto"/>
              </w:divBdr>
              <w:divsChild>
                <w:div w:id="12349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287">
      <w:bodyDiv w:val="1"/>
      <w:marLeft w:val="0"/>
      <w:marRight w:val="0"/>
      <w:marTop w:val="0"/>
      <w:marBottom w:val="0"/>
      <w:divBdr>
        <w:top w:val="none" w:sz="0" w:space="0" w:color="auto"/>
        <w:left w:val="none" w:sz="0" w:space="0" w:color="auto"/>
        <w:bottom w:val="none" w:sz="0" w:space="0" w:color="auto"/>
        <w:right w:val="none" w:sz="0" w:space="0" w:color="auto"/>
      </w:divBdr>
      <w:divsChild>
        <w:div w:id="726614211">
          <w:marLeft w:val="0"/>
          <w:marRight w:val="0"/>
          <w:marTop w:val="0"/>
          <w:marBottom w:val="0"/>
          <w:divBdr>
            <w:top w:val="none" w:sz="0" w:space="0" w:color="auto"/>
            <w:left w:val="none" w:sz="0" w:space="0" w:color="auto"/>
            <w:bottom w:val="none" w:sz="0" w:space="0" w:color="auto"/>
            <w:right w:val="none" w:sz="0" w:space="0" w:color="auto"/>
          </w:divBdr>
          <w:divsChild>
            <w:div w:id="1690643377">
              <w:marLeft w:val="0"/>
              <w:marRight w:val="0"/>
              <w:marTop w:val="0"/>
              <w:marBottom w:val="0"/>
              <w:divBdr>
                <w:top w:val="none" w:sz="0" w:space="0" w:color="auto"/>
                <w:left w:val="none" w:sz="0" w:space="0" w:color="auto"/>
                <w:bottom w:val="none" w:sz="0" w:space="0" w:color="auto"/>
                <w:right w:val="none" w:sz="0" w:space="0" w:color="auto"/>
              </w:divBdr>
              <w:divsChild>
                <w:div w:id="3316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2302">
      <w:bodyDiv w:val="1"/>
      <w:marLeft w:val="0"/>
      <w:marRight w:val="0"/>
      <w:marTop w:val="0"/>
      <w:marBottom w:val="0"/>
      <w:divBdr>
        <w:top w:val="none" w:sz="0" w:space="0" w:color="auto"/>
        <w:left w:val="none" w:sz="0" w:space="0" w:color="auto"/>
        <w:bottom w:val="none" w:sz="0" w:space="0" w:color="auto"/>
        <w:right w:val="none" w:sz="0" w:space="0" w:color="auto"/>
      </w:divBdr>
      <w:divsChild>
        <w:div w:id="1497067461">
          <w:marLeft w:val="0"/>
          <w:marRight w:val="0"/>
          <w:marTop w:val="0"/>
          <w:marBottom w:val="0"/>
          <w:divBdr>
            <w:top w:val="none" w:sz="0" w:space="0" w:color="auto"/>
            <w:left w:val="none" w:sz="0" w:space="0" w:color="auto"/>
            <w:bottom w:val="none" w:sz="0" w:space="0" w:color="auto"/>
            <w:right w:val="none" w:sz="0" w:space="0" w:color="auto"/>
          </w:divBdr>
          <w:divsChild>
            <w:div w:id="864371532">
              <w:marLeft w:val="0"/>
              <w:marRight w:val="0"/>
              <w:marTop w:val="0"/>
              <w:marBottom w:val="0"/>
              <w:divBdr>
                <w:top w:val="none" w:sz="0" w:space="0" w:color="auto"/>
                <w:left w:val="none" w:sz="0" w:space="0" w:color="auto"/>
                <w:bottom w:val="none" w:sz="0" w:space="0" w:color="auto"/>
                <w:right w:val="none" w:sz="0" w:space="0" w:color="auto"/>
              </w:divBdr>
              <w:divsChild>
                <w:div w:id="18882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0518">
      <w:bodyDiv w:val="1"/>
      <w:marLeft w:val="0"/>
      <w:marRight w:val="0"/>
      <w:marTop w:val="0"/>
      <w:marBottom w:val="0"/>
      <w:divBdr>
        <w:top w:val="none" w:sz="0" w:space="0" w:color="auto"/>
        <w:left w:val="none" w:sz="0" w:space="0" w:color="auto"/>
        <w:bottom w:val="none" w:sz="0" w:space="0" w:color="auto"/>
        <w:right w:val="none" w:sz="0" w:space="0" w:color="auto"/>
      </w:divBdr>
      <w:divsChild>
        <w:div w:id="1092239231">
          <w:marLeft w:val="0"/>
          <w:marRight w:val="0"/>
          <w:marTop w:val="0"/>
          <w:marBottom w:val="0"/>
          <w:divBdr>
            <w:top w:val="none" w:sz="0" w:space="0" w:color="auto"/>
            <w:left w:val="none" w:sz="0" w:space="0" w:color="auto"/>
            <w:bottom w:val="none" w:sz="0" w:space="0" w:color="auto"/>
            <w:right w:val="none" w:sz="0" w:space="0" w:color="auto"/>
          </w:divBdr>
          <w:divsChild>
            <w:div w:id="1868790204">
              <w:marLeft w:val="0"/>
              <w:marRight w:val="0"/>
              <w:marTop w:val="0"/>
              <w:marBottom w:val="0"/>
              <w:divBdr>
                <w:top w:val="none" w:sz="0" w:space="0" w:color="auto"/>
                <w:left w:val="none" w:sz="0" w:space="0" w:color="auto"/>
                <w:bottom w:val="none" w:sz="0" w:space="0" w:color="auto"/>
                <w:right w:val="none" w:sz="0" w:space="0" w:color="auto"/>
              </w:divBdr>
              <w:divsChild>
                <w:div w:id="17505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38983">
      <w:bodyDiv w:val="1"/>
      <w:marLeft w:val="0"/>
      <w:marRight w:val="0"/>
      <w:marTop w:val="0"/>
      <w:marBottom w:val="0"/>
      <w:divBdr>
        <w:top w:val="none" w:sz="0" w:space="0" w:color="auto"/>
        <w:left w:val="none" w:sz="0" w:space="0" w:color="auto"/>
        <w:bottom w:val="none" w:sz="0" w:space="0" w:color="auto"/>
        <w:right w:val="none" w:sz="0" w:space="0" w:color="auto"/>
      </w:divBdr>
      <w:divsChild>
        <w:div w:id="763189181">
          <w:marLeft w:val="0"/>
          <w:marRight w:val="0"/>
          <w:marTop w:val="0"/>
          <w:marBottom w:val="0"/>
          <w:divBdr>
            <w:top w:val="none" w:sz="0" w:space="0" w:color="auto"/>
            <w:left w:val="none" w:sz="0" w:space="0" w:color="auto"/>
            <w:bottom w:val="none" w:sz="0" w:space="0" w:color="auto"/>
            <w:right w:val="none" w:sz="0" w:space="0" w:color="auto"/>
          </w:divBdr>
          <w:divsChild>
            <w:div w:id="280263082">
              <w:marLeft w:val="0"/>
              <w:marRight w:val="0"/>
              <w:marTop w:val="0"/>
              <w:marBottom w:val="0"/>
              <w:divBdr>
                <w:top w:val="none" w:sz="0" w:space="0" w:color="auto"/>
                <w:left w:val="none" w:sz="0" w:space="0" w:color="auto"/>
                <w:bottom w:val="none" w:sz="0" w:space="0" w:color="auto"/>
                <w:right w:val="none" w:sz="0" w:space="0" w:color="auto"/>
              </w:divBdr>
              <w:divsChild>
                <w:div w:id="8878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271">
      <w:bodyDiv w:val="1"/>
      <w:marLeft w:val="0"/>
      <w:marRight w:val="0"/>
      <w:marTop w:val="0"/>
      <w:marBottom w:val="0"/>
      <w:divBdr>
        <w:top w:val="none" w:sz="0" w:space="0" w:color="auto"/>
        <w:left w:val="none" w:sz="0" w:space="0" w:color="auto"/>
        <w:bottom w:val="none" w:sz="0" w:space="0" w:color="auto"/>
        <w:right w:val="none" w:sz="0" w:space="0" w:color="auto"/>
      </w:divBdr>
      <w:divsChild>
        <w:div w:id="781923602">
          <w:marLeft w:val="0"/>
          <w:marRight w:val="0"/>
          <w:marTop w:val="0"/>
          <w:marBottom w:val="0"/>
          <w:divBdr>
            <w:top w:val="none" w:sz="0" w:space="0" w:color="auto"/>
            <w:left w:val="none" w:sz="0" w:space="0" w:color="auto"/>
            <w:bottom w:val="none" w:sz="0" w:space="0" w:color="auto"/>
            <w:right w:val="none" w:sz="0" w:space="0" w:color="auto"/>
          </w:divBdr>
          <w:divsChild>
            <w:div w:id="1795363132">
              <w:marLeft w:val="0"/>
              <w:marRight w:val="0"/>
              <w:marTop w:val="0"/>
              <w:marBottom w:val="0"/>
              <w:divBdr>
                <w:top w:val="none" w:sz="0" w:space="0" w:color="auto"/>
                <w:left w:val="none" w:sz="0" w:space="0" w:color="auto"/>
                <w:bottom w:val="none" w:sz="0" w:space="0" w:color="auto"/>
                <w:right w:val="none" w:sz="0" w:space="0" w:color="auto"/>
              </w:divBdr>
              <w:divsChild>
                <w:div w:id="20527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7754">
      <w:bodyDiv w:val="1"/>
      <w:marLeft w:val="0"/>
      <w:marRight w:val="0"/>
      <w:marTop w:val="0"/>
      <w:marBottom w:val="0"/>
      <w:divBdr>
        <w:top w:val="none" w:sz="0" w:space="0" w:color="auto"/>
        <w:left w:val="none" w:sz="0" w:space="0" w:color="auto"/>
        <w:bottom w:val="none" w:sz="0" w:space="0" w:color="auto"/>
        <w:right w:val="none" w:sz="0" w:space="0" w:color="auto"/>
      </w:divBdr>
      <w:divsChild>
        <w:div w:id="1312246469">
          <w:marLeft w:val="0"/>
          <w:marRight w:val="0"/>
          <w:marTop w:val="0"/>
          <w:marBottom w:val="0"/>
          <w:divBdr>
            <w:top w:val="none" w:sz="0" w:space="0" w:color="auto"/>
            <w:left w:val="none" w:sz="0" w:space="0" w:color="auto"/>
            <w:bottom w:val="none" w:sz="0" w:space="0" w:color="auto"/>
            <w:right w:val="none" w:sz="0" w:space="0" w:color="auto"/>
          </w:divBdr>
          <w:divsChild>
            <w:div w:id="1802964575">
              <w:marLeft w:val="0"/>
              <w:marRight w:val="0"/>
              <w:marTop w:val="0"/>
              <w:marBottom w:val="0"/>
              <w:divBdr>
                <w:top w:val="none" w:sz="0" w:space="0" w:color="auto"/>
                <w:left w:val="none" w:sz="0" w:space="0" w:color="auto"/>
                <w:bottom w:val="none" w:sz="0" w:space="0" w:color="auto"/>
                <w:right w:val="none" w:sz="0" w:space="0" w:color="auto"/>
              </w:divBdr>
              <w:divsChild>
                <w:div w:id="10516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1230">
      <w:bodyDiv w:val="1"/>
      <w:marLeft w:val="0"/>
      <w:marRight w:val="0"/>
      <w:marTop w:val="0"/>
      <w:marBottom w:val="0"/>
      <w:divBdr>
        <w:top w:val="none" w:sz="0" w:space="0" w:color="auto"/>
        <w:left w:val="none" w:sz="0" w:space="0" w:color="auto"/>
        <w:bottom w:val="none" w:sz="0" w:space="0" w:color="auto"/>
        <w:right w:val="none" w:sz="0" w:space="0" w:color="auto"/>
      </w:divBdr>
      <w:divsChild>
        <w:div w:id="355424329">
          <w:marLeft w:val="0"/>
          <w:marRight w:val="0"/>
          <w:marTop w:val="0"/>
          <w:marBottom w:val="0"/>
          <w:divBdr>
            <w:top w:val="none" w:sz="0" w:space="0" w:color="auto"/>
            <w:left w:val="none" w:sz="0" w:space="0" w:color="auto"/>
            <w:bottom w:val="none" w:sz="0" w:space="0" w:color="auto"/>
            <w:right w:val="none" w:sz="0" w:space="0" w:color="auto"/>
          </w:divBdr>
          <w:divsChild>
            <w:div w:id="106778717">
              <w:marLeft w:val="0"/>
              <w:marRight w:val="0"/>
              <w:marTop w:val="0"/>
              <w:marBottom w:val="0"/>
              <w:divBdr>
                <w:top w:val="none" w:sz="0" w:space="0" w:color="auto"/>
                <w:left w:val="none" w:sz="0" w:space="0" w:color="auto"/>
                <w:bottom w:val="none" w:sz="0" w:space="0" w:color="auto"/>
                <w:right w:val="none" w:sz="0" w:space="0" w:color="auto"/>
              </w:divBdr>
              <w:divsChild>
                <w:div w:id="206840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14059">
      <w:bodyDiv w:val="1"/>
      <w:marLeft w:val="0"/>
      <w:marRight w:val="0"/>
      <w:marTop w:val="0"/>
      <w:marBottom w:val="0"/>
      <w:divBdr>
        <w:top w:val="none" w:sz="0" w:space="0" w:color="auto"/>
        <w:left w:val="none" w:sz="0" w:space="0" w:color="auto"/>
        <w:bottom w:val="none" w:sz="0" w:space="0" w:color="auto"/>
        <w:right w:val="none" w:sz="0" w:space="0" w:color="auto"/>
      </w:divBdr>
      <w:divsChild>
        <w:div w:id="18049028">
          <w:marLeft w:val="0"/>
          <w:marRight w:val="0"/>
          <w:marTop w:val="0"/>
          <w:marBottom w:val="0"/>
          <w:divBdr>
            <w:top w:val="none" w:sz="0" w:space="0" w:color="auto"/>
            <w:left w:val="none" w:sz="0" w:space="0" w:color="auto"/>
            <w:bottom w:val="none" w:sz="0" w:space="0" w:color="auto"/>
            <w:right w:val="none" w:sz="0" w:space="0" w:color="auto"/>
          </w:divBdr>
          <w:divsChild>
            <w:div w:id="1212617673">
              <w:marLeft w:val="0"/>
              <w:marRight w:val="0"/>
              <w:marTop w:val="0"/>
              <w:marBottom w:val="0"/>
              <w:divBdr>
                <w:top w:val="none" w:sz="0" w:space="0" w:color="auto"/>
                <w:left w:val="none" w:sz="0" w:space="0" w:color="auto"/>
                <w:bottom w:val="none" w:sz="0" w:space="0" w:color="auto"/>
                <w:right w:val="none" w:sz="0" w:space="0" w:color="auto"/>
              </w:divBdr>
              <w:divsChild>
                <w:div w:id="6896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2738">
      <w:bodyDiv w:val="1"/>
      <w:marLeft w:val="0"/>
      <w:marRight w:val="0"/>
      <w:marTop w:val="0"/>
      <w:marBottom w:val="0"/>
      <w:divBdr>
        <w:top w:val="none" w:sz="0" w:space="0" w:color="auto"/>
        <w:left w:val="none" w:sz="0" w:space="0" w:color="auto"/>
        <w:bottom w:val="none" w:sz="0" w:space="0" w:color="auto"/>
        <w:right w:val="none" w:sz="0" w:space="0" w:color="auto"/>
      </w:divBdr>
      <w:divsChild>
        <w:div w:id="1276869908">
          <w:marLeft w:val="0"/>
          <w:marRight w:val="0"/>
          <w:marTop w:val="0"/>
          <w:marBottom w:val="0"/>
          <w:divBdr>
            <w:top w:val="none" w:sz="0" w:space="0" w:color="auto"/>
            <w:left w:val="none" w:sz="0" w:space="0" w:color="auto"/>
            <w:bottom w:val="none" w:sz="0" w:space="0" w:color="auto"/>
            <w:right w:val="none" w:sz="0" w:space="0" w:color="auto"/>
          </w:divBdr>
          <w:divsChild>
            <w:div w:id="826287412">
              <w:marLeft w:val="0"/>
              <w:marRight w:val="0"/>
              <w:marTop w:val="0"/>
              <w:marBottom w:val="0"/>
              <w:divBdr>
                <w:top w:val="none" w:sz="0" w:space="0" w:color="auto"/>
                <w:left w:val="none" w:sz="0" w:space="0" w:color="auto"/>
                <w:bottom w:val="none" w:sz="0" w:space="0" w:color="auto"/>
                <w:right w:val="none" w:sz="0" w:space="0" w:color="auto"/>
              </w:divBdr>
              <w:divsChild>
                <w:div w:id="4294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3547">
      <w:bodyDiv w:val="1"/>
      <w:marLeft w:val="0"/>
      <w:marRight w:val="0"/>
      <w:marTop w:val="0"/>
      <w:marBottom w:val="0"/>
      <w:divBdr>
        <w:top w:val="none" w:sz="0" w:space="0" w:color="auto"/>
        <w:left w:val="none" w:sz="0" w:space="0" w:color="auto"/>
        <w:bottom w:val="none" w:sz="0" w:space="0" w:color="auto"/>
        <w:right w:val="none" w:sz="0" w:space="0" w:color="auto"/>
      </w:divBdr>
      <w:divsChild>
        <w:div w:id="1153448077">
          <w:marLeft w:val="0"/>
          <w:marRight w:val="0"/>
          <w:marTop w:val="0"/>
          <w:marBottom w:val="0"/>
          <w:divBdr>
            <w:top w:val="none" w:sz="0" w:space="0" w:color="auto"/>
            <w:left w:val="none" w:sz="0" w:space="0" w:color="auto"/>
            <w:bottom w:val="none" w:sz="0" w:space="0" w:color="auto"/>
            <w:right w:val="none" w:sz="0" w:space="0" w:color="auto"/>
          </w:divBdr>
          <w:divsChild>
            <w:div w:id="126557935">
              <w:marLeft w:val="0"/>
              <w:marRight w:val="0"/>
              <w:marTop w:val="0"/>
              <w:marBottom w:val="0"/>
              <w:divBdr>
                <w:top w:val="none" w:sz="0" w:space="0" w:color="auto"/>
                <w:left w:val="none" w:sz="0" w:space="0" w:color="auto"/>
                <w:bottom w:val="none" w:sz="0" w:space="0" w:color="auto"/>
                <w:right w:val="none" w:sz="0" w:space="0" w:color="auto"/>
              </w:divBdr>
              <w:divsChild>
                <w:div w:id="1348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219002">
      <w:bodyDiv w:val="1"/>
      <w:marLeft w:val="0"/>
      <w:marRight w:val="0"/>
      <w:marTop w:val="0"/>
      <w:marBottom w:val="0"/>
      <w:divBdr>
        <w:top w:val="none" w:sz="0" w:space="0" w:color="auto"/>
        <w:left w:val="none" w:sz="0" w:space="0" w:color="auto"/>
        <w:bottom w:val="none" w:sz="0" w:space="0" w:color="auto"/>
        <w:right w:val="none" w:sz="0" w:space="0" w:color="auto"/>
      </w:divBdr>
      <w:divsChild>
        <w:div w:id="1559242635">
          <w:marLeft w:val="0"/>
          <w:marRight w:val="0"/>
          <w:marTop w:val="0"/>
          <w:marBottom w:val="0"/>
          <w:divBdr>
            <w:top w:val="none" w:sz="0" w:space="0" w:color="auto"/>
            <w:left w:val="none" w:sz="0" w:space="0" w:color="auto"/>
            <w:bottom w:val="none" w:sz="0" w:space="0" w:color="auto"/>
            <w:right w:val="none" w:sz="0" w:space="0" w:color="auto"/>
          </w:divBdr>
          <w:divsChild>
            <w:div w:id="449906160">
              <w:marLeft w:val="0"/>
              <w:marRight w:val="0"/>
              <w:marTop w:val="0"/>
              <w:marBottom w:val="0"/>
              <w:divBdr>
                <w:top w:val="none" w:sz="0" w:space="0" w:color="auto"/>
                <w:left w:val="none" w:sz="0" w:space="0" w:color="auto"/>
                <w:bottom w:val="none" w:sz="0" w:space="0" w:color="auto"/>
                <w:right w:val="none" w:sz="0" w:space="0" w:color="auto"/>
              </w:divBdr>
              <w:divsChild>
                <w:div w:id="241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3840">
      <w:bodyDiv w:val="1"/>
      <w:marLeft w:val="0"/>
      <w:marRight w:val="0"/>
      <w:marTop w:val="0"/>
      <w:marBottom w:val="0"/>
      <w:divBdr>
        <w:top w:val="none" w:sz="0" w:space="0" w:color="auto"/>
        <w:left w:val="none" w:sz="0" w:space="0" w:color="auto"/>
        <w:bottom w:val="none" w:sz="0" w:space="0" w:color="auto"/>
        <w:right w:val="none" w:sz="0" w:space="0" w:color="auto"/>
      </w:divBdr>
      <w:divsChild>
        <w:div w:id="666641091">
          <w:marLeft w:val="0"/>
          <w:marRight w:val="0"/>
          <w:marTop w:val="0"/>
          <w:marBottom w:val="0"/>
          <w:divBdr>
            <w:top w:val="none" w:sz="0" w:space="0" w:color="auto"/>
            <w:left w:val="none" w:sz="0" w:space="0" w:color="auto"/>
            <w:bottom w:val="none" w:sz="0" w:space="0" w:color="auto"/>
            <w:right w:val="none" w:sz="0" w:space="0" w:color="auto"/>
          </w:divBdr>
          <w:divsChild>
            <w:div w:id="607616210">
              <w:marLeft w:val="0"/>
              <w:marRight w:val="0"/>
              <w:marTop w:val="0"/>
              <w:marBottom w:val="0"/>
              <w:divBdr>
                <w:top w:val="none" w:sz="0" w:space="0" w:color="auto"/>
                <w:left w:val="none" w:sz="0" w:space="0" w:color="auto"/>
                <w:bottom w:val="none" w:sz="0" w:space="0" w:color="auto"/>
                <w:right w:val="none" w:sz="0" w:space="0" w:color="auto"/>
              </w:divBdr>
              <w:divsChild>
                <w:div w:id="162831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925291">
      <w:bodyDiv w:val="1"/>
      <w:marLeft w:val="0"/>
      <w:marRight w:val="0"/>
      <w:marTop w:val="0"/>
      <w:marBottom w:val="0"/>
      <w:divBdr>
        <w:top w:val="none" w:sz="0" w:space="0" w:color="auto"/>
        <w:left w:val="none" w:sz="0" w:space="0" w:color="auto"/>
        <w:bottom w:val="none" w:sz="0" w:space="0" w:color="auto"/>
        <w:right w:val="none" w:sz="0" w:space="0" w:color="auto"/>
      </w:divBdr>
      <w:divsChild>
        <w:div w:id="493880748">
          <w:marLeft w:val="0"/>
          <w:marRight w:val="0"/>
          <w:marTop w:val="0"/>
          <w:marBottom w:val="0"/>
          <w:divBdr>
            <w:top w:val="none" w:sz="0" w:space="0" w:color="auto"/>
            <w:left w:val="none" w:sz="0" w:space="0" w:color="auto"/>
            <w:bottom w:val="none" w:sz="0" w:space="0" w:color="auto"/>
            <w:right w:val="none" w:sz="0" w:space="0" w:color="auto"/>
          </w:divBdr>
          <w:divsChild>
            <w:div w:id="757168244">
              <w:marLeft w:val="0"/>
              <w:marRight w:val="0"/>
              <w:marTop w:val="0"/>
              <w:marBottom w:val="0"/>
              <w:divBdr>
                <w:top w:val="none" w:sz="0" w:space="0" w:color="auto"/>
                <w:left w:val="none" w:sz="0" w:space="0" w:color="auto"/>
                <w:bottom w:val="none" w:sz="0" w:space="0" w:color="auto"/>
                <w:right w:val="none" w:sz="0" w:space="0" w:color="auto"/>
              </w:divBdr>
              <w:divsChild>
                <w:div w:id="1234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0811">
      <w:bodyDiv w:val="1"/>
      <w:marLeft w:val="0"/>
      <w:marRight w:val="0"/>
      <w:marTop w:val="0"/>
      <w:marBottom w:val="0"/>
      <w:divBdr>
        <w:top w:val="none" w:sz="0" w:space="0" w:color="auto"/>
        <w:left w:val="none" w:sz="0" w:space="0" w:color="auto"/>
        <w:bottom w:val="none" w:sz="0" w:space="0" w:color="auto"/>
        <w:right w:val="none" w:sz="0" w:space="0" w:color="auto"/>
      </w:divBdr>
      <w:divsChild>
        <w:div w:id="886069785">
          <w:marLeft w:val="0"/>
          <w:marRight w:val="0"/>
          <w:marTop w:val="0"/>
          <w:marBottom w:val="0"/>
          <w:divBdr>
            <w:top w:val="none" w:sz="0" w:space="0" w:color="auto"/>
            <w:left w:val="none" w:sz="0" w:space="0" w:color="auto"/>
            <w:bottom w:val="none" w:sz="0" w:space="0" w:color="auto"/>
            <w:right w:val="none" w:sz="0" w:space="0" w:color="auto"/>
          </w:divBdr>
          <w:divsChild>
            <w:div w:id="682439845">
              <w:marLeft w:val="0"/>
              <w:marRight w:val="0"/>
              <w:marTop w:val="0"/>
              <w:marBottom w:val="0"/>
              <w:divBdr>
                <w:top w:val="none" w:sz="0" w:space="0" w:color="auto"/>
                <w:left w:val="none" w:sz="0" w:space="0" w:color="auto"/>
                <w:bottom w:val="none" w:sz="0" w:space="0" w:color="auto"/>
                <w:right w:val="none" w:sz="0" w:space="0" w:color="auto"/>
              </w:divBdr>
              <w:divsChild>
                <w:div w:id="4307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50241">
      <w:bodyDiv w:val="1"/>
      <w:marLeft w:val="0"/>
      <w:marRight w:val="0"/>
      <w:marTop w:val="0"/>
      <w:marBottom w:val="0"/>
      <w:divBdr>
        <w:top w:val="none" w:sz="0" w:space="0" w:color="auto"/>
        <w:left w:val="none" w:sz="0" w:space="0" w:color="auto"/>
        <w:bottom w:val="none" w:sz="0" w:space="0" w:color="auto"/>
        <w:right w:val="none" w:sz="0" w:space="0" w:color="auto"/>
      </w:divBdr>
      <w:divsChild>
        <w:div w:id="1983535574">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102040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456226">
      <w:bodyDiv w:val="1"/>
      <w:marLeft w:val="0"/>
      <w:marRight w:val="0"/>
      <w:marTop w:val="0"/>
      <w:marBottom w:val="0"/>
      <w:divBdr>
        <w:top w:val="none" w:sz="0" w:space="0" w:color="auto"/>
        <w:left w:val="none" w:sz="0" w:space="0" w:color="auto"/>
        <w:bottom w:val="none" w:sz="0" w:space="0" w:color="auto"/>
        <w:right w:val="none" w:sz="0" w:space="0" w:color="auto"/>
      </w:divBdr>
      <w:divsChild>
        <w:div w:id="110785465">
          <w:marLeft w:val="0"/>
          <w:marRight w:val="0"/>
          <w:marTop w:val="0"/>
          <w:marBottom w:val="0"/>
          <w:divBdr>
            <w:top w:val="none" w:sz="0" w:space="0" w:color="auto"/>
            <w:left w:val="none" w:sz="0" w:space="0" w:color="auto"/>
            <w:bottom w:val="none" w:sz="0" w:space="0" w:color="auto"/>
            <w:right w:val="none" w:sz="0" w:space="0" w:color="auto"/>
          </w:divBdr>
          <w:divsChild>
            <w:div w:id="1845707664">
              <w:marLeft w:val="0"/>
              <w:marRight w:val="0"/>
              <w:marTop w:val="0"/>
              <w:marBottom w:val="0"/>
              <w:divBdr>
                <w:top w:val="none" w:sz="0" w:space="0" w:color="auto"/>
                <w:left w:val="none" w:sz="0" w:space="0" w:color="auto"/>
                <w:bottom w:val="none" w:sz="0" w:space="0" w:color="auto"/>
                <w:right w:val="none" w:sz="0" w:space="0" w:color="auto"/>
              </w:divBdr>
              <w:divsChild>
                <w:div w:id="7886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70971">
      <w:bodyDiv w:val="1"/>
      <w:marLeft w:val="0"/>
      <w:marRight w:val="0"/>
      <w:marTop w:val="0"/>
      <w:marBottom w:val="0"/>
      <w:divBdr>
        <w:top w:val="none" w:sz="0" w:space="0" w:color="auto"/>
        <w:left w:val="none" w:sz="0" w:space="0" w:color="auto"/>
        <w:bottom w:val="none" w:sz="0" w:space="0" w:color="auto"/>
        <w:right w:val="none" w:sz="0" w:space="0" w:color="auto"/>
      </w:divBdr>
      <w:divsChild>
        <w:div w:id="1993215788">
          <w:marLeft w:val="0"/>
          <w:marRight w:val="0"/>
          <w:marTop w:val="0"/>
          <w:marBottom w:val="0"/>
          <w:divBdr>
            <w:top w:val="none" w:sz="0" w:space="0" w:color="auto"/>
            <w:left w:val="none" w:sz="0" w:space="0" w:color="auto"/>
            <w:bottom w:val="none" w:sz="0" w:space="0" w:color="auto"/>
            <w:right w:val="none" w:sz="0" w:space="0" w:color="auto"/>
          </w:divBdr>
          <w:divsChild>
            <w:div w:id="2099671471">
              <w:marLeft w:val="0"/>
              <w:marRight w:val="0"/>
              <w:marTop w:val="0"/>
              <w:marBottom w:val="0"/>
              <w:divBdr>
                <w:top w:val="none" w:sz="0" w:space="0" w:color="auto"/>
                <w:left w:val="none" w:sz="0" w:space="0" w:color="auto"/>
                <w:bottom w:val="none" w:sz="0" w:space="0" w:color="auto"/>
                <w:right w:val="none" w:sz="0" w:space="0" w:color="auto"/>
              </w:divBdr>
              <w:divsChild>
                <w:div w:id="19862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5407">
      <w:bodyDiv w:val="1"/>
      <w:marLeft w:val="0"/>
      <w:marRight w:val="0"/>
      <w:marTop w:val="0"/>
      <w:marBottom w:val="0"/>
      <w:divBdr>
        <w:top w:val="none" w:sz="0" w:space="0" w:color="auto"/>
        <w:left w:val="none" w:sz="0" w:space="0" w:color="auto"/>
        <w:bottom w:val="none" w:sz="0" w:space="0" w:color="auto"/>
        <w:right w:val="none" w:sz="0" w:space="0" w:color="auto"/>
      </w:divBdr>
      <w:divsChild>
        <w:div w:id="1223757182">
          <w:marLeft w:val="0"/>
          <w:marRight w:val="0"/>
          <w:marTop w:val="0"/>
          <w:marBottom w:val="0"/>
          <w:divBdr>
            <w:top w:val="none" w:sz="0" w:space="0" w:color="auto"/>
            <w:left w:val="none" w:sz="0" w:space="0" w:color="auto"/>
            <w:bottom w:val="none" w:sz="0" w:space="0" w:color="auto"/>
            <w:right w:val="none" w:sz="0" w:space="0" w:color="auto"/>
          </w:divBdr>
          <w:divsChild>
            <w:div w:id="2099398786">
              <w:marLeft w:val="0"/>
              <w:marRight w:val="0"/>
              <w:marTop w:val="0"/>
              <w:marBottom w:val="0"/>
              <w:divBdr>
                <w:top w:val="none" w:sz="0" w:space="0" w:color="auto"/>
                <w:left w:val="none" w:sz="0" w:space="0" w:color="auto"/>
                <w:bottom w:val="none" w:sz="0" w:space="0" w:color="auto"/>
                <w:right w:val="none" w:sz="0" w:space="0" w:color="auto"/>
              </w:divBdr>
              <w:divsChild>
                <w:div w:id="130115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02980">
      <w:bodyDiv w:val="1"/>
      <w:marLeft w:val="0"/>
      <w:marRight w:val="0"/>
      <w:marTop w:val="0"/>
      <w:marBottom w:val="0"/>
      <w:divBdr>
        <w:top w:val="none" w:sz="0" w:space="0" w:color="auto"/>
        <w:left w:val="none" w:sz="0" w:space="0" w:color="auto"/>
        <w:bottom w:val="none" w:sz="0" w:space="0" w:color="auto"/>
        <w:right w:val="none" w:sz="0" w:space="0" w:color="auto"/>
      </w:divBdr>
      <w:divsChild>
        <w:div w:id="288049748">
          <w:marLeft w:val="0"/>
          <w:marRight w:val="0"/>
          <w:marTop w:val="0"/>
          <w:marBottom w:val="0"/>
          <w:divBdr>
            <w:top w:val="none" w:sz="0" w:space="0" w:color="auto"/>
            <w:left w:val="none" w:sz="0" w:space="0" w:color="auto"/>
            <w:bottom w:val="none" w:sz="0" w:space="0" w:color="auto"/>
            <w:right w:val="none" w:sz="0" w:space="0" w:color="auto"/>
          </w:divBdr>
          <w:divsChild>
            <w:div w:id="598803196">
              <w:marLeft w:val="0"/>
              <w:marRight w:val="0"/>
              <w:marTop w:val="0"/>
              <w:marBottom w:val="0"/>
              <w:divBdr>
                <w:top w:val="none" w:sz="0" w:space="0" w:color="auto"/>
                <w:left w:val="none" w:sz="0" w:space="0" w:color="auto"/>
                <w:bottom w:val="none" w:sz="0" w:space="0" w:color="auto"/>
                <w:right w:val="none" w:sz="0" w:space="0" w:color="auto"/>
              </w:divBdr>
              <w:divsChild>
                <w:div w:id="93582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869917">
      <w:bodyDiv w:val="1"/>
      <w:marLeft w:val="0"/>
      <w:marRight w:val="0"/>
      <w:marTop w:val="0"/>
      <w:marBottom w:val="0"/>
      <w:divBdr>
        <w:top w:val="none" w:sz="0" w:space="0" w:color="auto"/>
        <w:left w:val="none" w:sz="0" w:space="0" w:color="auto"/>
        <w:bottom w:val="none" w:sz="0" w:space="0" w:color="auto"/>
        <w:right w:val="none" w:sz="0" w:space="0" w:color="auto"/>
      </w:divBdr>
      <w:divsChild>
        <w:div w:id="1049573791">
          <w:marLeft w:val="0"/>
          <w:marRight w:val="0"/>
          <w:marTop w:val="0"/>
          <w:marBottom w:val="0"/>
          <w:divBdr>
            <w:top w:val="none" w:sz="0" w:space="0" w:color="auto"/>
            <w:left w:val="none" w:sz="0" w:space="0" w:color="auto"/>
            <w:bottom w:val="none" w:sz="0" w:space="0" w:color="auto"/>
            <w:right w:val="none" w:sz="0" w:space="0" w:color="auto"/>
          </w:divBdr>
          <w:divsChild>
            <w:div w:id="1281186724">
              <w:marLeft w:val="0"/>
              <w:marRight w:val="0"/>
              <w:marTop w:val="0"/>
              <w:marBottom w:val="0"/>
              <w:divBdr>
                <w:top w:val="none" w:sz="0" w:space="0" w:color="auto"/>
                <w:left w:val="none" w:sz="0" w:space="0" w:color="auto"/>
                <w:bottom w:val="none" w:sz="0" w:space="0" w:color="auto"/>
                <w:right w:val="none" w:sz="0" w:space="0" w:color="auto"/>
              </w:divBdr>
              <w:divsChild>
                <w:div w:id="10859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23698">
      <w:bodyDiv w:val="1"/>
      <w:marLeft w:val="0"/>
      <w:marRight w:val="0"/>
      <w:marTop w:val="0"/>
      <w:marBottom w:val="0"/>
      <w:divBdr>
        <w:top w:val="none" w:sz="0" w:space="0" w:color="auto"/>
        <w:left w:val="none" w:sz="0" w:space="0" w:color="auto"/>
        <w:bottom w:val="none" w:sz="0" w:space="0" w:color="auto"/>
        <w:right w:val="none" w:sz="0" w:space="0" w:color="auto"/>
      </w:divBdr>
      <w:divsChild>
        <w:div w:id="1165125033">
          <w:marLeft w:val="0"/>
          <w:marRight w:val="0"/>
          <w:marTop w:val="0"/>
          <w:marBottom w:val="0"/>
          <w:divBdr>
            <w:top w:val="none" w:sz="0" w:space="0" w:color="auto"/>
            <w:left w:val="none" w:sz="0" w:space="0" w:color="auto"/>
            <w:bottom w:val="none" w:sz="0" w:space="0" w:color="auto"/>
            <w:right w:val="none" w:sz="0" w:space="0" w:color="auto"/>
          </w:divBdr>
          <w:divsChild>
            <w:div w:id="1798572798">
              <w:marLeft w:val="0"/>
              <w:marRight w:val="0"/>
              <w:marTop w:val="0"/>
              <w:marBottom w:val="0"/>
              <w:divBdr>
                <w:top w:val="none" w:sz="0" w:space="0" w:color="auto"/>
                <w:left w:val="none" w:sz="0" w:space="0" w:color="auto"/>
                <w:bottom w:val="none" w:sz="0" w:space="0" w:color="auto"/>
                <w:right w:val="none" w:sz="0" w:space="0" w:color="auto"/>
              </w:divBdr>
              <w:divsChild>
                <w:div w:id="149718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66427">
      <w:bodyDiv w:val="1"/>
      <w:marLeft w:val="0"/>
      <w:marRight w:val="0"/>
      <w:marTop w:val="0"/>
      <w:marBottom w:val="0"/>
      <w:divBdr>
        <w:top w:val="none" w:sz="0" w:space="0" w:color="auto"/>
        <w:left w:val="none" w:sz="0" w:space="0" w:color="auto"/>
        <w:bottom w:val="none" w:sz="0" w:space="0" w:color="auto"/>
        <w:right w:val="none" w:sz="0" w:space="0" w:color="auto"/>
      </w:divBdr>
      <w:divsChild>
        <w:div w:id="1384869480">
          <w:marLeft w:val="0"/>
          <w:marRight w:val="0"/>
          <w:marTop w:val="0"/>
          <w:marBottom w:val="0"/>
          <w:divBdr>
            <w:top w:val="none" w:sz="0" w:space="0" w:color="auto"/>
            <w:left w:val="none" w:sz="0" w:space="0" w:color="auto"/>
            <w:bottom w:val="none" w:sz="0" w:space="0" w:color="auto"/>
            <w:right w:val="none" w:sz="0" w:space="0" w:color="auto"/>
          </w:divBdr>
          <w:divsChild>
            <w:div w:id="1026756785">
              <w:marLeft w:val="0"/>
              <w:marRight w:val="0"/>
              <w:marTop w:val="0"/>
              <w:marBottom w:val="0"/>
              <w:divBdr>
                <w:top w:val="none" w:sz="0" w:space="0" w:color="auto"/>
                <w:left w:val="none" w:sz="0" w:space="0" w:color="auto"/>
                <w:bottom w:val="none" w:sz="0" w:space="0" w:color="auto"/>
                <w:right w:val="none" w:sz="0" w:space="0" w:color="auto"/>
              </w:divBdr>
              <w:divsChild>
                <w:div w:id="821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91182">
      <w:bodyDiv w:val="1"/>
      <w:marLeft w:val="0"/>
      <w:marRight w:val="0"/>
      <w:marTop w:val="0"/>
      <w:marBottom w:val="0"/>
      <w:divBdr>
        <w:top w:val="none" w:sz="0" w:space="0" w:color="auto"/>
        <w:left w:val="none" w:sz="0" w:space="0" w:color="auto"/>
        <w:bottom w:val="none" w:sz="0" w:space="0" w:color="auto"/>
        <w:right w:val="none" w:sz="0" w:space="0" w:color="auto"/>
      </w:divBdr>
      <w:divsChild>
        <w:div w:id="2055156837">
          <w:marLeft w:val="0"/>
          <w:marRight w:val="0"/>
          <w:marTop w:val="0"/>
          <w:marBottom w:val="0"/>
          <w:divBdr>
            <w:top w:val="none" w:sz="0" w:space="0" w:color="auto"/>
            <w:left w:val="none" w:sz="0" w:space="0" w:color="auto"/>
            <w:bottom w:val="none" w:sz="0" w:space="0" w:color="auto"/>
            <w:right w:val="none" w:sz="0" w:space="0" w:color="auto"/>
          </w:divBdr>
          <w:divsChild>
            <w:div w:id="368455720">
              <w:marLeft w:val="0"/>
              <w:marRight w:val="0"/>
              <w:marTop w:val="0"/>
              <w:marBottom w:val="0"/>
              <w:divBdr>
                <w:top w:val="none" w:sz="0" w:space="0" w:color="auto"/>
                <w:left w:val="none" w:sz="0" w:space="0" w:color="auto"/>
                <w:bottom w:val="none" w:sz="0" w:space="0" w:color="auto"/>
                <w:right w:val="none" w:sz="0" w:space="0" w:color="auto"/>
              </w:divBdr>
              <w:divsChild>
                <w:div w:id="16554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98327">
      <w:bodyDiv w:val="1"/>
      <w:marLeft w:val="0"/>
      <w:marRight w:val="0"/>
      <w:marTop w:val="0"/>
      <w:marBottom w:val="0"/>
      <w:divBdr>
        <w:top w:val="none" w:sz="0" w:space="0" w:color="auto"/>
        <w:left w:val="none" w:sz="0" w:space="0" w:color="auto"/>
        <w:bottom w:val="none" w:sz="0" w:space="0" w:color="auto"/>
        <w:right w:val="none" w:sz="0" w:space="0" w:color="auto"/>
      </w:divBdr>
      <w:divsChild>
        <w:div w:id="844368477">
          <w:marLeft w:val="0"/>
          <w:marRight w:val="0"/>
          <w:marTop w:val="0"/>
          <w:marBottom w:val="0"/>
          <w:divBdr>
            <w:top w:val="none" w:sz="0" w:space="0" w:color="auto"/>
            <w:left w:val="none" w:sz="0" w:space="0" w:color="auto"/>
            <w:bottom w:val="none" w:sz="0" w:space="0" w:color="auto"/>
            <w:right w:val="none" w:sz="0" w:space="0" w:color="auto"/>
          </w:divBdr>
          <w:divsChild>
            <w:div w:id="358971208">
              <w:marLeft w:val="0"/>
              <w:marRight w:val="0"/>
              <w:marTop w:val="0"/>
              <w:marBottom w:val="0"/>
              <w:divBdr>
                <w:top w:val="none" w:sz="0" w:space="0" w:color="auto"/>
                <w:left w:val="none" w:sz="0" w:space="0" w:color="auto"/>
                <w:bottom w:val="none" w:sz="0" w:space="0" w:color="auto"/>
                <w:right w:val="none" w:sz="0" w:space="0" w:color="auto"/>
              </w:divBdr>
              <w:divsChild>
                <w:div w:id="3446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42338">
      <w:bodyDiv w:val="1"/>
      <w:marLeft w:val="0"/>
      <w:marRight w:val="0"/>
      <w:marTop w:val="0"/>
      <w:marBottom w:val="0"/>
      <w:divBdr>
        <w:top w:val="none" w:sz="0" w:space="0" w:color="auto"/>
        <w:left w:val="none" w:sz="0" w:space="0" w:color="auto"/>
        <w:bottom w:val="none" w:sz="0" w:space="0" w:color="auto"/>
        <w:right w:val="none" w:sz="0" w:space="0" w:color="auto"/>
      </w:divBdr>
      <w:divsChild>
        <w:div w:id="1657877088">
          <w:marLeft w:val="0"/>
          <w:marRight w:val="0"/>
          <w:marTop w:val="0"/>
          <w:marBottom w:val="0"/>
          <w:divBdr>
            <w:top w:val="none" w:sz="0" w:space="0" w:color="auto"/>
            <w:left w:val="none" w:sz="0" w:space="0" w:color="auto"/>
            <w:bottom w:val="none" w:sz="0" w:space="0" w:color="auto"/>
            <w:right w:val="none" w:sz="0" w:space="0" w:color="auto"/>
          </w:divBdr>
          <w:divsChild>
            <w:div w:id="596786810">
              <w:marLeft w:val="0"/>
              <w:marRight w:val="0"/>
              <w:marTop w:val="0"/>
              <w:marBottom w:val="0"/>
              <w:divBdr>
                <w:top w:val="none" w:sz="0" w:space="0" w:color="auto"/>
                <w:left w:val="none" w:sz="0" w:space="0" w:color="auto"/>
                <w:bottom w:val="none" w:sz="0" w:space="0" w:color="auto"/>
                <w:right w:val="none" w:sz="0" w:space="0" w:color="auto"/>
              </w:divBdr>
              <w:divsChild>
                <w:div w:id="13754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16685">
      <w:bodyDiv w:val="1"/>
      <w:marLeft w:val="0"/>
      <w:marRight w:val="0"/>
      <w:marTop w:val="0"/>
      <w:marBottom w:val="0"/>
      <w:divBdr>
        <w:top w:val="none" w:sz="0" w:space="0" w:color="auto"/>
        <w:left w:val="none" w:sz="0" w:space="0" w:color="auto"/>
        <w:bottom w:val="none" w:sz="0" w:space="0" w:color="auto"/>
        <w:right w:val="none" w:sz="0" w:space="0" w:color="auto"/>
      </w:divBdr>
      <w:divsChild>
        <w:div w:id="1546991317">
          <w:marLeft w:val="0"/>
          <w:marRight w:val="0"/>
          <w:marTop w:val="0"/>
          <w:marBottom w:val="0"/>
          <w:divBdr>
            <w:top w:val="none" w:sz="0" w:space="0" w:color="auto"/>
            <w:left w:val="none" w:sz="0" w:space="0" w:color="auto"/>
            <w:bottom w:val="none" w:sz="0" w:space="0" w:color="auto"/>
            <w:right w:val="none" w:sz="0" w:space="0" w:color="auto"/>
          </w:divBdr>
          <w:divsChild>
            <w:div w:id="290597136">
              <w:marLeft w:val="0"/>
              <w:marRight w:val="0"/>
              <w:marTop w:val="0"/>
              <w:marBottom w:val="0"/>
              <w:divBdr>
                <w:top w:val="none" w:sz="0" w:space="0" w:color="auto"/>
                <w:left w:val="none" w:sz="0" w:space="0" w:color="auto"/>
                <w:bottom w:val="none" w:sz="0" w:space="0" w:color="auto"/>
                <w:right w:val="none" w:sz="0" w:space="0" w:color="auto"/>
              </w:divBdr>
              <w:divsChild>
                <w:div w:id="203307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5757">
      <w:bodyDiv w:val="1"/>
      <w:marLeft w:val="0"/>
      <w:marRight w:val="0"/>
      <w:marTop w:val="0"/>
      <w:marBottom w:val="0"/>
      <w:divBdr>
        <w:top w:val="none" w:sz="0" w:space="0" w:color="auto"/>
        <w:left w:val="none" w:sz="0" w:space="0" w:color="auto"/>
        <w:bottom w:val="none" w:sz="0" w:space="0" w:color="auto"/>
        <w:right w:val="none" w:sz="0" w:space="0" w:color="auto"/>
      </w:divBdr>
      <w:divsChild>
        <w:div w:id="1099594665">
          <w:marLeft w:val="0"/>
          <w:marRight w:val="0"/>
          <w:marTop w:val="0"/>
          <w:marBottom w:val="0"/>
          <w:divBdr>
            <w:top w:val="none" w:sz="0" w:space="0" w:color="auto"/>
            <w:left w:val="none" w:sz="0" w:space="0" w:color="auto"/>
            <w:bottom w:val="none" w:sz="0" w:space="0" w:color="auto"/>
            <w:right w:val="none" w:sz="0" w:space="0" w:color="auto"/>
          </w:divBdr>
          <w:divsChild>
            <w:div w:id="1799100860">
              <w:marLeft w:val="0"/>
              <w:marRight w:val="0"/>
              <w:marTop w:val="0"/>
              <w:marBottom w:val="0"/>
              <w:divBdr>
                <w:top w:val="none" w:sz="0" w:space="0" w:color="auto"/>
                <w:left w:val="none" w:sz="0" w:space="0" w:color="auto"/>
                <w:bottom w:val="none" w:sz="0" w:space="0" w:color="auto"/>
                <w:right w:val="none" w:sz="0" w:space="0" w:color="auto"/>
              </w:divBdr>
              <w:divsChild>
                <w:div w:id="4068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1050">
      <w:bodyDiv w:val="1"/>
      <w:marLeft w:val="0"/>
      <w:marRight w:val="0"/>
      <w:marTop w:val="0"/>
      <w:marBottom w:val="0"/>
      <w:divBdr>
        <w:top w:val="none" w:sz="0" w:space="0" w:color="auto"/>
        <w:left w:val="none" w:sz="0" w:space="0" w:color="auto"/>
        <w:bottom w:val="none" w:sz="0" w:space="0" w:color="auto"/>
        <w:right w:val="none" w:sz="0" w:space="0" w:color="auto"/>
      </w:divBdr>
      <w:divsChild>
        <w:div w:id="852038331">
          <w:marLeft w:val="0"/>
          <w:marRight w:val="0"/>
          <w:marTop w:val="0"/>
          <w:marBottom w:val="0"/>
          <w:divBdr>
            <w:top w:val="none" w:sz="0" w:space="0" w:color="auto"/>
            <w:left w:val="none" w:sz="0" w:space="0" w:color="auto"/>
            <w:bottom w:val="none" w:sz="0" w:space="0" w:color="auto"/>
            <w:right w:val="none" w:sz="0" w:space="0" w:color="auto"/>
          </w:divBdr>
          <w:divsChild>
            <w:div w:id="1743288526">
              <w:marLeft w:val="0"/>
              <w:marRight w:val="0"/>
              <w:marTop w:val="0"/>
              <w:marBottom w:val="0"/>
              <w:divBdr>
                <w:top w:val="none" w:sz="0" w:space="0" w:color="auto"/>
                <w:left w:val="none" w:sz="0" w:space="0" w:color="auto"/>
                <w:bottom w:val="none" w:sz="0" w:space="0" w:color="auto"/>
                <w:right w:val="none" w:sz="0" w:space="0" w:color="auto"/>
              </w:divBdr>
              <w:divsChild>
                <w:div w:id="8386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09092">
      <w:bodyDiv w:val="1"/>
      <w:marLeft w:val="0"/>
      <w:marRight w:val="0"/>
      <w:marTop w:val="0"/>
      <w:marBottom w:val="0"/>
      <w:divBdr>
        <w:top w:val="none" w:sz="0" w:space="0" w:color="auto"/>
        <w:left w:val="none" w:sz="0" w:space="0" w:color="auto"/>
        <w:bottom w:val="none" w:sz="0" w:space="0" w:color="auto"/>
        <w:right w:val="none" w:sz="0" w:space="0" w:color="auto"/>
      </w:divBdr>
      <w:divsChild>
        <w:div w:id="590433857">
          <w:marLeft w:val="0"/>
          <w:marRight w:val="0"/>
          <w:marTop w:val="0"/>
          <w:marBottom w:val="0"/>
          <w:divBdr>
            <w:top w:val="none" w:sz="0" w:space="0" w:color="auto"/>
            <w:left w:val="none" w:sz="0" w:space="0" w:color="auto"/>
            <w:bottom w:val="none" w:sz="0" w:space="0" w:color="auto"/>
            <w:right w:val="none" w:sz="0" w:space="0" w:color="auto"/>
          </w:divBdr>
          <w:divsChild>
            <w:div w:id="1127697334">
              <w:marLeft w:val="0"/>
              <w:marRight w:val="0"/>
              <w:marTop w:val="0"/>
              <w:marBottom w:val="0"/>
              <w:divBdr>
                <w:top w:val="none" w:sz="0" w:space="0" w:color="auto"/>
                <w:left w:val="none" w:sz="0" w:space="0" w:color="auto"/>
                <w:bottom w:val="none" w:sz="0" w:space="0" w:color="auto"/>
                <w:right w:val="none" w:sz="0" w:space="0" w:color="auto"/>
              </w:divBdr>
              <w:divsChild>
                <w:div w:id="4848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662952">
      <w:bodyDiv w:val="1"/>
      <w:marLeft w:val="0"/>
      <w:marRight w:val="0"/>
      <w:marTop w:val="0"/>
      <w:marBottom w:val="0"/>
      <w:divBdr>
        <w:top w:val="none" w:sz="0" w:space="0" w:color="auto"/>
        <w:left w:val="none" w:sz="0" w:space="0" w:color="auto"/>
        <w:bottom w:val="none" w:sz="0" w:space="0" w:color="auto"/>
        <w:right w:val="none" w:sz="0" w:space="0" w:color="auto"/>
      </w:divBdr>
      <w:divsChild>
        <w:div w:id="1058818688">
          <w:marLeft w:val="0"/>
          <w:marRight w:val="0"/>
          <w:marTop w:val="0"/>
          <w:marBottom w:val="0"/>
          <w:divBdr>
            <w:top w:val="none" w:sz="0" w:space="0" w:color="auto"/>
            <w:left w:val="none" w:sz="0" w:space="0" w:color="auto"/>
            <w:bottom w:val="none" w:sz="0" w:space="0" w:color="auto"/>
            <w:right w:val="none" w:sz="0" w:space="0" w:color="auto"/>
          </w:divBdr>
          <w:divsChild>
            <w:div w:id="2084571231">
              <w:marLeft w:val="0"/>
              <w:marRight w:val="0"/>
              <w:marTop w:val="0"/>
              <w:marBottom w:val="0"/>
              <w:divBdr>
                <w:top w:val="none" w:sz="0" w:space="0" w:color="auto"/>
                <w:left w:val="none" w:sz="0" w:space="0" w:color="auto"/>
                <w:bottom w:val="none" w:sz="0" w:space="0" w:color="auto"/>
                <w:right w:val="none" w:sz="0" w:space="0" w:color="auto"/>
              </w:divBdr>
              <w:divsChild>
                <w:div w:id="5676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9939">
      <w:bodyDiv w:val="1"/>
      <w:marLeft w:val="0"/>
      <w:marRight w:val="0"/>
      <w:marTop w:val="0"/>
      <w:marBottom w:val="0"/>
      <w:divBdr>
        <w:top w:val="none" w:sz="0" w:space="0" w:color="auto"/>
        <w:left w:val="none" w:sz="0" w:space="0" w:color="auto"/>
        <w:bottom w:val="none" w:sz="0" w:space="0" w:color="auto"/>
        <w:right w:val="none" w:sz="0" w:space="0" w:color="auto"/>
      </w:divBdr>
      <w:divsChild>
        <w:div w:id="1308779455">
          <w:marLeft w:val="0"/>
          <w:marRight w:val="0"/>
          <w:marTop w:val="0"/>
          <w:marBottom w:val="0"/>
          <w:divBdr>
            <w:top w:val="none" w:sz="0" w:space="0" w:color="auto"/>
            <w:left w:val="none" w:sz="0" w:space="0" w:color="auto"/>
            <w:bottom w:val="none" w:sz="0" w:space="0" w:color="auto"/>
            <w:right w:val="none" w:sz="0" w:space="0" w:color="auto"/>
          </w:divBdr>
          <w:divsChild>
            <w:div w:id="1815675846">
              <w:marLeft w:val="0"/>
              <w:marRight w:val="0"/>
              <w:marTop w:val="0"/>
              <w:marBottom w:val="0"/>
              <w:divBdr>
                <w:top w:val="none" w:sz="0" w:space="0" w:color="auto"/>
                <w:left w:val="none" w:sz="0" w:space="0" w:color="auto"/>
                <w:bottom w:val="none" w:sz="0" w:space="0" w:color="auto"/>
                <w:right w:val="none" w:sz="0" w:space="0" w:color="auto"/>
              </w:divBdr>
              <w:divsChild>
                <w:div w:id="54082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864463">
      <w:bodyDiv w:val="1"/>
      <w:marLeft w:val="0"/>
      <w:marRight w:val="0"/>
      <w:marTop w:val="0"/>
      <w:marBottom w:val="0"/>
      <w:divBdr>
        <w:top w:val="none" w:sz="0" w:space="0" w:color="auto"/>
        <w:left w:val="none" w:sz="0" w:space="0" w:color="auto"/>
        <w:bottom w:val="none" w:sz="0" w:space="0" w:color="auto"/>
        <w:right w:val="none" w:sz="0" w:space="0" w:color="auto"/>
      </w:divBdr>
      <w:divsChild>
        <w:div w:id="1002510766">
          <w:marLeft w:val="0"/>
          <w:marRight w:val="0"/>
          <w:marTop w:val="0"/>
          <w:marBottom w:val="0"/>
          <w:divBdr>
            <w:top w:val="none" w:sz="0" w:space="0" w:color="auto"/>
            <w:left w:val="none" w:sz="0" w:space="0" w:color="auto"/>
            <w:bottom w:val="none" w:sz="0" w:space="0" w:color="auto"/>
            <w:right w:val="none" w:sz="0" w:space="0" w:color="auto"/>
          </w:divBdr>
          <w:divsChild>
            <w:div w:id="1080560802">
              <w:marLeft w:val="0"/>
              <w:marRight w:val="0"/>
              <w:marTop w:val="0"/>
              <w:marBottom w:val="0"/>
              <w:divBdr>
                <w:top w:val="none" w:sz="0" w:space="0" w:color="auto"/>
                <w:left w:val="none" w:sz="0" w:space="0" w:color="auto"/>
                <w:bottom w:val="none" w:sz="0" w:space="0" w:color="auto"/>
                <w:right w:val="none" w:sz="0" w:space="0" w:color="auto"/>
              </w:divBdr>
              <w:divsChild>
                <w:div w:id="124865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0187">
      <w:bodyDiv w:val="1"/>
      <w:marLeft w:val="0"/>
      <w:marRight w:val="0"/>
      <w:marTop w:val="0"/>
      <w:marBottom w:val="0"/>
      <w:divBdr>
        <w:top w:val="none" w:sz="0" w:space="0" w:color="auto"/>
        <w:left w:val="none" w:sz="0" w:space="0" w:color="auto"/>
        <w:bottom w:val="none" w:sz="0" w:space="0" w:color="auto"/>
        <w:right w:val="none" w:sz="0" w:space="0" w:color="auto"/>
      </w:divBdr>
      <w:divsChild>
        <w:div w:id="567110585">
          <w:marLeft w:val="0"/>
          <w:marRight w:val="0"/>
          <w:marTop w:val="0"/>
          <w:marBottom w:val="0"/>
          <w:divBdr>
            <w:top w:val="none" w:sz="0" w:space="0" w:color="auto"/>
            <w:left w:val="none" w:sz="0" w:space="0" w:color="auto"/>
            <w:bottom w:val="none" w:sz="0" w:space="0" w:color="auto"/>
            <w:right w:val="none" w:sz="0" w:space="0" w:color="auto"/>
          </w:divBdr>
          <w:divsChild>
            <w:div w:id="199559686">
              <w:marLeft w:val="0"/>
              <w:marRight w:val="0"/>
              <w:marTop w:val="0"/>
              <w:marBottom w:val="0"/>
              <w:divBdr>
                <w:top w:val="none" w:sz="0" w:space="0" w:color="auto"/>
                <w:left w:val="none" w:sz="0" w:space="0" w:color="auto"/>
                <w:bottom w:val="none" w:sz="0" w:space="0" w:color="auto"/>
                <w:right w:val="none" w:sz="0" w:space="0" w:color="auto"/>
              </w:divBdr>
              <w:divsChild>
                <w:div w:id="20888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22372">
      <w:bodyDiv w:val="1"/>
      <w:marLeft w:val="0"/>
      <w:marRight w:val="0"/>
      <w:marTop w:val="0"/>
      <w:marBottom w:val="0"/>
      <w:divBdr>
        <w:top w:val="none" w:sz="0" w:space="0" w:color="auto"/>
        <w:left w:val="none" w:sz="0" w:space="0" w:color="auto"/>
        <w:bottom w:val="none" w:sz="0" w:space="0" w:color="auto"/>
        <w:right w:val="none" w:sz="0" w:space="0" w:color="auto"/>
      </w:divBdr>
      <w:divsChild>
        <w:div w:id="863059417">
          <w:marLeft w:val="0"/>
          <w:marRight w:val="0"/>
          <w:marTop w:val="0"/>
          <w:marBottom w:val="0"/>
          <w:divBdr>
            <w:top w:val="none" w:sz="0" w:space="0" w:color="auto"/>
            <w:left w:val="none" w:sz="0" w:space="0" w:color="auto"/>
            <w:bottom w:val="none" w:sz="0" w:space="0" w:color="auto"/>
            <w:right w:val="none" w:sz="0" w:space="0" w:color="auto"/>
          </w:divBdr>
          <w:divsChild>
            <w:div w:id="1231846086">
              <w:marLeft w:val="0"/>
              <w:marRight w:val="0"/>
              <w:marTop w:val="0"/>
              <w:marBottom w:val="0"/>
              <w:divBdr>
                <w:top w:val="none" w:sz="0" w:space="0" w:color="auto"/>
                <w:left w:val="none" w:sz="0" w:space="0" w:color="auto"/>
                <w:bottom w:val="none" w:sz="0" w:space="0" w:color="auto"/>
                <w:right w:val="none" w:sz="0" w:space="0" w:color="auto"/>
              </w:divBdr>
              <w:divsChild>
                <w:div w:id="8519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09452">
      <w:bodyDiv w:val="1"/>
      <w:marLeft w:val="0"/>
      <w:marRight w:val="0"/>
      <w:marTop w:val="0"/>
      <w:marBottom w:val="0"/>
      <w:divBdr>
        <w:top w:val="none" w:sz="0" w:space="0" w:color="auto"/>
        <w:left w:val="none" w:sz="0" w:space="0" w:color="auto"/>
        <w:bottom w:val="none" w:sz="0" w:space="0" w:color="auto"/>
        <w:right w:val="none" w:sz="0" w:space="0" w:color="auto"/>
      </w:divBdr>
      <w:divsChild>
        <w:div w:id="2116485205">
          <w:marLeft w:val="0"/>
          <w:marRight w:val="0"/>
          <w:marTop w:val="0"/>
          <w:marBottom w:val="0"/>
          <w:divBdr>
            <w:top w:val="none" w:sz="0" w:space="0" w:color="auto"/>
            <w:left w:val="none" w:sz="0" w:space="0" w:color="auto"/>
            <w:bottom w:val="none" w:sz="0" w:space="0" w:color="auto"/>
            <w:right w:val="none" w:sz="0" w:space="0" w:color="auto"/>
          </w:divBdr>
          <w:divsChild>
            <w:div w:id="320698610">
              <w:marLeft w:val="0"/>
              <w:marRight w:val="0"/>
              <w:marTop w:val="0"/>
              <w:marBottom w:val="0"/>
              <w:divBdr>
                <w:top w:val="none" w:sz="0" w:space="0" w:color="auto"/>
                <w:left w:val="none" w:sz="0" w:space="0" w:color="auto"/>
                <w:bottom w:val="none" w:sz="0" w:space="0" w:color="auto"/>
                <w:right w:val="none" w:sz="0" w:space="0" w:color="auto"/>
              </w:divBdr>
              <w:divsChild>
                <w:div w:id="20677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908484">
      <w:bodyDiv w:val="1"/>
      <w:marLeft w:val="0"/>
      <w:marRight w:val="0"/>
      <w:marTop w:val="0"/>
      <w:marBottom w:val="0"/>
      <w:divBdr>
        <w:top w:val="none" w:sz="0" w:space="0" w:color="auto"/>
        <w:left w:val="none" w:sz="0" w:space="0" w:color="auto"/>
        <w:bottom w:val="none" w:sz="0" w:space="0" w:color="auto"/>
        <w:right w:val="none" w:sz="0" w:space="0" w:color="auto"/>
      </w:divBdr>
      <w:divsChild>
        <w:div w:id="418252271">
          <w:marLeft w:val="0"/>
          <w:marRight w:val="0"/>
          <w:marTop w:val="0"/>
          <w:marBottom w:val="0"/>
          <w:divBdr>
            <w:top w:val="none" w:sz="0" w:space="0" w:color="auto"/>
            <w:left w:val="none" w:sz="0" w:space="0" w:color="auto"/>
            <w:bottom w:val="none" w:sz="0" w:space="0" w:color="auto"/>
            <w:right w:val="none" w:sz="0" w:space="0" w:color="auto"/>
          </w:divBdr>
          <w:divsChild>
            <w:div w:id="1550872821">
              <w:marLeft w:val="0"/>
              <w:marRight w:val="0"/>
              <w:marTop w:val="0"/>
              <w:marBottom w:val="0"/>
              <w:divBdr>
                <w:top w:val="none" w:sz="0" w:space="0" w:color="auto"/>
                <w:left w:val="none" w:sz="0" w:space="0" w:color="auto"/>
                <w:bottom w:val="none" w:sz="0" w:space="0" w:color="auto"/>
                <w:right w:val="none" w:sz="0" w:space="0" w:color="auto"/>
              </w:divBdr>
              <w:divsChild>
                <w:div w:id="76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236631">
      <w:bodyDiv w:val="1"/>
      <w:marLeft w:val="0"/>
      <w:marRight w:val="0"/>
      <w:marTop w:val="0"/>
      <w:marBottom w:val="0"/>
      <w:divBdr>
        <w:top w:val="none" w:sz="0" w:space="0" w:color="auto"/>
        <w:left w:val="none" w:sz="0" w:space="0" w:color="auto"/>
        <w:bottom w:val="none" w:sz="0" w:space="0" w:color="auto"/>
        <w:right w:val="none" w:sz="0" w:space="0" w:color="auto"/>
      </w:divBdr>
      <w:divsChild>
        <w:div w:id="78062312">
          <w:marLeft w:val="0"/>
          <w:marRight w:val="0"/>
          <w:marTop w:val="0"/>
          <w:marBottom w:val="0"/>
          <w:divBdr>
            <w:top w:val="none" w:sz="0" w:space="0" w:color="auto"/>
            <w:left w:val="none" w:sz="0" w:space="0" w:color="auto"/>
            <w:bottom w:val="none" w:sz="0" w:space="0" w:color="auto"/>
            <w:right w:val="none" w:sz="0" w:space="0" w:color="auto"/>
          </w:divBdr>
          <w:divsChild>
            <w:div w:id="1077676820">
              <w:marLeft w:val="0"/>
              <w:marRight w:val="0"/>
              <w:marTop w:val="0"/>
              <w:marBottom w:val="0"/>
              <w:divBdr>
                <w:top w:val="none" w:sz="0" w:space="0" w:color="auto"/>
                <w:left w:val="none" w:sz="0" w:space="0" w:color="auto"/>
                <w:bottom w:val="none" w:sz="0" w:space="0" w:color="auto"/>
                <w:right w:val="none" w:sz="0" w:space="0" w:color="auto"/>
              </w:divBdr>
              <w:divsChild>
                <w:div w:id="13514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08668">
      <w:bodyDiv w:val="1"/>
      <w:marLeft w:val="0"/>
      <w:marRight w:val="0"/>
      <w:marTop w:val="0"/>
      <w:marBottom w:val="0"/>
      <w:divBdr>
        <w:top w:val="none" w:sz="0" w:space="0" w:color="auto"/>
        <w:left w:val="none" w:sz="0" w:space="0" w:color="auto"/>
        <w:bottom w:val="none" w:sz="0" w:space="0" w:color="auto"/>
        <w:right w:val="none" w:sz="0" w:space="0" w:color="auto"/>
      </w:divBdr>
      <w:divsChild>
        <w:div w:id="8945141">
          <w:marLeft w:val="0"/>
          <w:marRight w:val="0"/>
          <w:marTop w:val="0"/>
          <w:marBottom w:val="0"/>
          <w:divBdr>
            <w:top w:val="none" w:sz="0" w:space="0" w:color="auto"/>
            <w:left w:val="none" w:sz="0" w:space="0" w:color="auto"/>
            <w:bottom w:val="none" w:sz="0" w:space="0" w:color="auto"/>
            <w:right w:val="none" w:sz="0" w:space="0" w:color="auto"/>
          </w:divBdr>
          <w:divsChild>
            <w:div w:id="361981796">
              <w:marLeft w:val="0"/>
              <w:marRight w:val="0"/>
              <w:marTop w:val="0"/>
              <w:marBottom w:val="0"/>
              <w:divBdr>
                <w:top w:val="none" w:sz="0" w:space="0" w:color="auto"/>
                <w:left w:val="none" w:sz="0" w:space="0" w:color="auto"/>
                <w:bottom w:val="none" w:sz="0" w:space="0" w:color="auto"/>
                <w:right w:val="none" w:sz="0" w:space="0" w:color="auto"/>
              </w:divBdr>
              <w:divsChild>
                <w:div w:id="5178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746698">
      <w:bodyDiv w:val="1"/>
      <w:marLeft w:val="0"/>
      <w:marRight w:val="0"/>
      <w:marTop w:val="0"/>
      <w:marBottom w:val="0"/>
      <w:divBdr>
        <w:top w:val="none" w:sz="0" w:space="0" w:color="auto"/>
        <w:left w:val="none" w:sz="0" w:space="0" w:color="auto"/>
        <w:bottom w:val="none" w:sz="0" w:space="0" w:color="auto"/>
        <w:right w:val="none" w:sz="0" w:space="0" w:color="auto"/>
      </w:divBdr>
      <w:divsChild>
        <w:div w:id="1825852533">
          <w:marLeft w:val="0"/>
          <w:marRight w:val="0"/>
          <w:marTop w:val="0"/>
          <w:marBottom w:val="0"/>
          <w:divBdr>
            <w:top w:val="none" w:sz="0" w:space="0" w:color="auto"/>
            <w:left w:val="none" w:sz="0" w:space="0" w:color="auto"/>
            <w:bottom w:val="none" w:sz="0" w:space="0" w:color="auto"/>
            <w:right w:val="none" w:sz="0" w:space="0" w:color="auto"/>
          </w:divBdr>
          <w:divsChild>
            <w:div w:id="885408111">
              <w:marLeft w:val="0"/>
              <w:marRight w:val="0"/>
              <w:marTop w:val="0"/>
              <w:marBottom w:val="0"/>
              <w:divBdr>
                <w:top w:val="none" w:sz="0" w:space="0" w:color="auto"/>
                <w:left w:val="none" w:sz="0" w:space="0" w:color="auto"/>
                <w:bottom w:val="none" w:sz="0" w:space="0" w:color="auto"/>
                <w:right w:val="none" w:sz="0" w:space="0" w:color="auto"/>
              </w:divBdr>
              <w:divsChild>
                <w:div w:id="143863541">
                  <w:marLeft w:val="0"/>
                  <w:marRight w:val="0"/>
                  <w:marTop w:val="0"/>
                  <w:marBottom w:val="0"/>
                  <w:divBdr>
                    <w:top w:val="none" w:sz="0" w:space="0" w:color="auto"/>
                    <w:left w:val="none" w:sz="0" w:space="0" w:color="auto"/>
                    <w:bottom w:val="none" w:sz="0" w:space="0" w:color="auto"/>
                    <w:right w:val="none" w:sz="0" w:space="0" w:color="auto"/>
                  </w:divBdr>
                </w:div>
                <w:div w:id="9903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14425">
      <w:bodyDiv w:val="1"/>
      <w:marLeft w:val="0"/>
      <w:marRight w:val="0"/>
      <w:marTop w:val="0"/>
      <w:marBottom w:val="0"/>
      <w:divBdr>
        <w:top w:val="none" w:sz="0" w:space="0" w:color="auto"/>
        <w:left w:val="none" w:sz="0" w:space="0" w:color="auto"/>
        <w:bottom w:val="none" w:sz="0" w:space="0" w:color="auto"/>
        <w:right w:val="none" w:sz="0" w:space="0" w:color="auto"/>
      </w:divBdr>
      <w:divsChild>
        <w:div w:id="1294826373">
          <w:marLeft w:val="0"/>
          <w:marRight w:val="0"/>
          <w:marTop w:val="0"/>
          <w:marBottom w:val="0"/>
          <w:divBdr>
            <w:top w:val="none" w:sz="0" w:space="0" w:color="auto"/>
            <w:left w:val="none" w:sz="0" w:space="0" w:color="auto"/>
            <w:bottom w:val="none" w:sz="0" w:space="0" w:color="auto"/>
            <w:right w:val="none" w:sz="0" w:space="0" w:color="auto"/>
          </w:divBdr>
          <w:divsChild>
            <w:div w:id="58524013">
              <w:marLeft w:val="0"/>
              <w:marRight w:val="0"/>
              <w:marTop w:val="0"/>
              <w:marBottom w:val="0"/>
              <w:divBdr>
                <w:top w:val="none" w:sz="0" w:space="0" w:color="auto"/>
                <w:left w:val="none" w:sz="0" w:space="0" w:color="auto"/>
                <w:bottom w:val="none" w:sz="0" w:space="0" w:color="auto"/>
                <w:right w:val="none" w:sz="0" w:space="0" w:color="auto"/>
              </w:divBdr>
              <w:divsChild>
                <w:div w:id="94511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966781">
      <w:bodyDiv w:val="1"/>
      <w:marLeft w:val="0"/>
      <w:marRight w:val="0"/>
      <w:marTop w:val="0"/>
      <w:marBottom w:val="0"/>
      <w:divBdr>
        <w:top w:val="none" w:sz="0" w:space="0" w:color="auto"/>
        <w:left w:val="none" w:sz="0" w:space="0" w:color="auto"/>
        <w:bottom w:val="none" w:sz="0" w:space="0" w:color="auto"/>
        <w:right w:val="none" w:sz="0" w:space="0" w:color="auto"/>
      </w:divBdr>
      <w:divsChild>
        <w:div w:id="748162828">
          <w:marLeft w:val="0"/>
          <w:marRight w:val="0"/>
          <w:marTop w:val="0"/>
          <w:marBottom w:val="0"/>
          <w:divBdr>
            <w:top w:val="none" w:sz="0" w:space="0" w:color="auto"/>
            <w:left w:val="none" w:sz="0" w:space="0" w:color="auto"/>
            <w:bottom w:val="none" w:sz="0" w:space="0" w:color="auto"/>
            <w:right w:val="none" w:sz="0" w:space="0" w:color="auto"/>
          </w:divBdr>
          <w:divsChild>
            <w:div w:id="1280841894">
              <w:marLeft w:val="0"/>
              <w:marRight w:val="0"/>
              <w:marTop w:val="0"/>
              <w:marBottom w:val="0"/>
              <w:divBdr>
                <w:top w:val="none" w:sz="0" w:space="0" w:color="auto"/>
                <w:left w:val="none" w:sz="0" w:space="0" w:color="auto"/>
                <w:bottom w:val="none" w:sz="0" w:space="0" w:color="auto"/>
                <w:right w:val="none" w:sz="0" w:space="0" w:color="auto"/>
              </w:divBdr>
              <w:divsChild>
                <w:div w:id="17633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56920">
      <w:bodyDiv w:val="1"/>
      <w:marLeft w:val="0"/>
      <w:marRight w:val="0"/>
      <w:marTop w:val="0"/>
      <w:marBottom w:val="0"/>
      <w:divBdr>
        <w:top w:val="none" w:sz="0" w:space="0" w:color="auto"/>
        <w:left w:val="none" w:sz="0" w:space="0" w:color="auto"/>
        <w:bottom w:val="none" w:sz="0" w:space="0" w:color="auto"/>
        <w:right w:val="none" w:sz="0" w:space="0" w:color="auto"/>
      </w:divBdr>
      <w:divsChild>
        <w:div w:id="1082484204">
          <w:marLeft w:val="0"/>
          <w:marRight w:val="0"/>
          <w:marTop w:val="0"/>
          <w:marBottom w:val="0"/>
          <w:divBdr>
            <w:top w:val="none" w:sz="0" w:space="0" w:color="auto"/>
            <w:left w:val="none" w:sz="0" w:space="0" w:color="auto"/>
            <w:bottom w:val="none" w:sz="0" w:space="0" w:color="auto"/>
            <w:right w:val="none" w:sz="0" w:space="0" w:color="auto"/>
          </w:divBdr>
          <w:divsChild>
            <w:div w:id="500123911">
              <w:marLeft w:val="0"/>
              <w:marRight w:val="0"/>
              <w:marTop w:val="0"/>
              <w:marBottom w:val="0"/>
              <w:divBdr>
                <w:top w:val="none" w:sz="0" w:space="0" w:color="auto"/>
                <w:left w:val="none" w:sz="0" w:space="0" w:color="auto"/>
                <w:bottom w:val="none" w:sz="0" w:space="0" w:color="auto"/>
                <w:right w:val="none" w:sz="0" w:space="0" w:color="auto"/>
              </w:divBdr>
              <w:divsChild>
                <w:div w:id="19671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630786">
      <w:bodyDiv w:val="1"/>
      <w:marLeft w:val="0"/>
      <w:marRight w:val="0"/>
      <w:marTop w:val="0"/>
      <w:marBottom w:val="0"/>
      <w:divBdr>
        <w:top w:val="none" w:sz="0" w:space="0" w:color="auto"/>
        <w:left w:val="none" w:sz="0" w:space="0" w:color="auto"/>
        <w:bottom w:val="none" w:sz="0" w:space="0" w:color="auto"/>
        <w:right w:val="none" w:sz="0" w:space="0" w:color="auto"/>
      </w:divBdr>
      <w:divsChild>
        <w:div w:id="1307126525">
          <w:marLeft w:val="0"/>
          <w:marRight w:val="0"/>
          <w:marTop w:val="0"/>
          <w:marBottom w:val="0"/>
          <w:divBdr>
            <w:top w:val="none" w:sz="0" w:space="0" w:color="auto"/>
            <w:left w:val="none" w:sz="0" w:space="0" w:color="auto"/>
            <w:bottom w:val="none" w:sz="0" w:space="0" w:color="auto"/>
            <w:right w:val="none" w:sz="0" w:space="0" w:color="auto"/>
          </w:divBdr>
          <w:divsChild>
            <w:div w:id="2033870640">
              <w:marLeft w:val="0"/>
              <w:marRight w:val="0"/>
              <w:marTop w:val="0"/>
              <w:marBottom w:val="0"/>
              <w:divBdr>
                <w:top w:val="none" w:sz="0" w:space="0" w:color="auto"/>
                <w:left w:val="none" w:sz="0" w:space="0" w:color="auto"/>
                <w:bottom w:val="none" w:sz="0" w:space="0" w:color="auto"/>
                <w:right w:val="none" w:sz="0" w:space="0" w:color="auto"/>
              </w:divBdr>
              <w:divsChild>
                <w:div w:id="42515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158041">
      <w:bodyDiv w:val="1"/>
      <w:marLeft w:val="0"/>
      <w:marRight w:val="0"/>
      <w:marTop w:val="0"/>
      <w:marBottom w:val="0"/>
      <w:divBdr>
        <w:top w:val="none" w:sz="0" w:space="0" w:color="auto"/>
        <w:left w:val="none" w:sz="0" w:space="0" w:color="auto"/>
        <w:bottom w:val="none" w:sz="0" w:space="0" w:color="auto"/>
        <w:right w:val="none" w:sz="0" w:space="0" w:color="auto"/>
      </w:divBdr>
      <w:divsChild>
        <w:div w:id="488793864">
          <w:marLeft w:val="0"/>
          <w:marRight w:val="0"/>
          <w:marTop w:val="0"/>
          <w:marBottom w:val="0"/>
          <w:divBdr>
            <w:top w:val="none" w:sz="0" w:space="0" w:color="auto"/>
            <w:left w:val="none" w:sz="0" w:space="0" w:color="auto"/>
            <w:bottom w:val="none" w:sz="0" w:space="0" w:color="auto"/>
            <w:right w:val="none" w:sz="0" w:space="0" w:color="auto"/>
          </w:divBdr>
          <w:divsChild>
            <w:div w:id="1328828973">
              <w:marLeft w:val="0"/>
              <w:marRight w:val="0"/>
              <w:marTop w:val="0"/>
              <w:marBottom w:val="0"/>
              <w:divBdr>
                <w:top w:val="none" w:sz="0" w:space="0" w:color="auto"/>
                <w:left w:val="none" w:sz="0" w:space="0" w:color="auto"/>
                <w:bottom w:val="none" w:sz="0" w:space="0" w:color="auto"/>
                <w:right w:val="none" w:sz="0" w:space="0" w:color="auto"/>
              </w:divBdr>
              <w:divsChild>
                <w:div w:id="11687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59928">
      <w:bodyDiv w:val="1"/>
      <w:marLeft w:val="0"/>
      <w:marRight w:val="0"/>
      <w:marTop w:val="0"/>
      <w:marBottom w:val="0"/>
      <w:divBdr>
        <w:top w:val="none" w:sz="0" w:space="0" w:color="auto"/>
        <w:left w:val="none" w:sz="0" w:space="0" w:color="auto"/>
        <w:bottom w:val="none" w:sz="0" w:space="0" w:color="auto"/>
        <w:right w:val="none" w:sz="0" w:space="0" w:color="auto"/>
      </w:divBdr>
      <w:divsChild>
        <w:div w:id="1004742897">
          <w:marLeft w:val="0"/>
          <w:marRight w:val="0"/>
          <w:marTop w:val="0"/>
          <w:marBottom w:val="0"/>
          <w:divBdr>
            <w:top w:val="none" w:sz="0" w:space="0" w:color="auto"/>
            <w:left w:val="none" w:sz="0" w:space="0" w:color="auto"/>
            <w:bottom w:val="none" w:sz="0" w:space="0" w:color="auto"/>
            <w:right w:val="none" w:sz="0" w:space="0" w:color="auto"/>
          </w:divBdr>
          <w:divsChild>
            <w:div w:id="1668485459">
              <w:marLeft w:val="0"/>
              <w:marRight w:val="0"/>
              <w:marTop w:val="0"/>
              <w:marBottom w:val="0"/>
              <w:divBdr>
                <w:top w:val="none" w:sz="0" w:space="0" w:color="auto"/>
                <w:left w:val="none" w:sz="0" w:space="0" w:color="auto"/>
                <w:bottom w:val="none" w:sz="0" w:space="0" w:color="auto"/>
                <w:right w:val="none" w:sz="0" w:space="0" w:color="auto"/>
              </w:divBdr>
              <w:divsChild>
                <w:div w:id="124125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64859">
      <w:bodyDiv w:val="1"/>
      <w:marLeft w:val="0"/>
      <w:marRight w:val="0"/>
      <w:marTop w:val="0"/>
      <w:marBottom w:val="0"/>
      <w:divBdr>
        <w:top w:val="none" w:sz="0" w:space="0" w:color="auto"/>
        <w:left w:val="none" w:sz="0" w:space="0" w:color="auto"/>
        <w:bottom w:val="none" w:sz="0" w:space="0" w:color="auto"/>
        <w:right w:val="none" w:sz="0" w:space="0" w:color="auto"/>
      </w:divBdr>
      <w:divsChild>
        <w:div w:id="905921666">
          <w:marLeft w:val="0"/>
          <w:marRight w:val="0"/>
          <w:marTop w:val="0"/>
          <w:marBottom w:val="0"/>
          <w:divBdr>
            <w:top w:val="none" w:sz="0" w:space="0" w:color="auto"/>
            <w:left w:val="none" w:sz="0" w:space="0" w:color="auto"/>
            <w:bottom w:val="none" w:sz="0" w:space="0" w:color="auto"/>
            <w:right w:val="none" w:sz="0" w:space="0" w:color="auto"/>
          </w:divBdr>
          <w:divsChild>
            <w:div w:id="627787175">
              <w:marLeft w:val="0"/>
              <w:marRight w:val="0"/>
              <w:marTop w:val="0"/>
              <w:marBottom w:val="0"/>
              <w:divBdr>
                <w:top w:val="none" w:sz="0" w:space="0" w:color="auto"/>
                <w:left w:val="none" w:sz="0" w:space="0" w:color="auto"/>
                <w:bottom w:val="none" w:sz="0" w:space="0" w:color="auto"/>
                <w:right w:val="none" w:sz="0" w:space="0" w:color="auto"/>
              </w:divBdr>
              <w:divsChild>
                <w:div w:id="2679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86436">
      <w:bodyDiv w:val="1"/>
      <w:marLeft w:val="0"/>
      <w:marRight w:val="0"/>
      <w:marTop w:val="0"/>
      <w:marBottom w:val="0"/>
      <w:divBdr>
        <w:top w:val="none" w:sz="0" w:space="0" w:color="auto"/>
        <w:left w:val="none" w:sz="0" w:space="0" w:color="auto"/>
        <w:bottom w:val="none" w:sz="0" w:space="0" w:color="auto"/>
        <w:right w:val="none" w:sz="0" w:space="0" w:color="auto"/>
      </w:divBdr>
      <w:divsChild>
        <w:div w:id="1903785831">
          <w:marLeft w:val="0"/>
          <w:marRight w:val="0"/>
          <w:marTop w:val="0"/>
          <w:marBottom w:val="0"/>
          <w:divBdr>
            <w:top w:val="none" w:sz="0" w:space="0" w:color="auto"/>
            <w:left w:val="none" w:sz="0" w:space="0" w:color="auto"/>
            <w:bottom w:val="none" w:sz="0" w:space="0" w:color="auto"/>
            <w:right w:val="none" w:sz="0" w:space="0" w:color="auto"/>
          </w:divBdr>
          <w:divsChild>
            <w:div w:id="1163010877">
              <w:marLeft w:val="0"/>
              <w:marRight w:val="0"/>
              <w:marTop w:val="0"/>
              <w:marBottom w:val="0"/>
              <w:divBdr>
                <w:top w:val="none" w:sz="0" w:space="0" w:color="auto"/>
                <w:left w:val="none" w:sz="0" w:space="0" w:color="auto"/>
                <w:bottom w:val="none" w:sz="0" w:space="0" w:color="auto"/>
                <w:right w:val="none" w:sz="0" w:space="0" w:color="auto"/>
              </w:divBdr>
              <w:divsChild>
                <w:div w:id="453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2195">
      <w:bodyDiv w:val="1"/>
      <w:marLeft w:val="0"/>
      <w:marRight w:val="0"/>
      <w:marTop w:val="0"/>
      <w:marBottom w:val="0"/>
      <w:divBdr>
        <w:top w:val="none" w:sz="0" w:space="0" w:color="auto"/>
        <w:left w:val="none" w:sz="0" w:space="0" w:color="auto"/>
        <w:bottom w:val="none" w:sz="0" w:space="0" w:color="auto"/>
        <w:right w:val="none" w:sz="0" w:space="0" w:color="auto"/>
      </w:divBdr>
      <w:divsChild>
        <w:div w:id="1059747383">
          <w:marLeft w:val="0"/>
          <w:marRight w:val="0"/>
          <w:marTop w:val="0"/>
          <w:marBottom w:val="0"/>
          <w:divBdr>
            <w:top w:val="none" w:sz="0" w:space="0" w:color="auto"/>
            <w:left w:val="none" w:sz="0" w:space="0" w:color="auto"/>
            <w:bottom w:val="none" w:sz="0" w:space="0" w:color="auto"/>
            <w:right w:val="none" w:sz="0" w:space="0" w:color="auto"/>
          </w:divBdr>
          <w:divsChild>
            <w:div w:id="1999845271">
              <w:marLeft w:val="0"/>
              <w:marRight w:val="0"/>
              <w:marTop w:val="0"/>
              <w:marBottom w:val="0"/>
              <w:divBdr>
                <w:top w:val="none" w:sz="0" w:space="0" w:color="auto"/>
                <w:left w:val="none" w:sz="0" w:space="0" w:color="auto"/>
                <w:bottom w:val="none" w:sz="0" w:space="0" w:color="auto"/>
                <w:right w:val="none" w:sz="0" w:space="0" w:color="auto"/>
              </w:divBdr>
              <w:divsChild>
                <w:div w:id="5821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6993">
      <w:bodyDiv w:val="1"/>
      <w:marLeft w:val="0"/>
      <w:marRight w:val="0"/>
      <w:marTop w:val="0"/>
      <w:marBottom w:val="0"/>
      <w:divBdr>
        <w:top w:val="none" w:sz="0" w:space="0" w:color="auto"/>
        <w:left w:val="none" w:sz="0" w:space="0" w:color="auto"/>
        <w:bottom w:val="none" w:sz="0" w:space="0" w:color="auto"/>
        <w:right w:val="none" w:sz="0" w:space="0" w:color="auto"/>
      </w:divBdr>
      <w:divsChild>
        <w:div w:id="657467273">
          <w:marLeft w:val="0"/>
          <w:marRight w:val="0"/>
          <w:marTop w:val="0"/>
          <w:marBottom w:val="0"/>
          <w:divBdr>
            <w:top w:val="none" w:sz="0" w:space="0" w:color="auto"/>
            <w:left w:val="none" w:sz="0" w:space="0" w:color="auto"/>
            <w:bottom w:val="none" w:sz="0" w:space="0" w:color="auto"/>
            <w:right w:val="none" w:sz="0" w:space="0" w:color="auto"/>
          </w:divBdr>
          <w:divsChild>
            <w:div w:id="1137379880">
              <w:marLeft w:val="0"/>
              <w:marRight w:val="0"/>
              <w:marTop w:val="0"/>
              <w:marBottom w:val="0"/>
              <w:divBdr>
                <w:top w:val="none" w:sz="0" w:space="0" w:color="auto"/>
                <w:left w:val="none" w:sz="0" w:space="0" w:color="auto"/>
                <w:bottom w:val="none" w:sz="0" w:space="0" w:color="auto"/>
                <w:right w:val="none" w:sz="0" w:space="0" w:color="auto"/>
              </w:divBdr>
              <w:divsChild>
                <w:div w:id="19956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23353">
      <w:bodyDiv w:val="1"/>
      <w:marLeft w:val="0"/>
      <w:marRight w:val="0"/>
      <w:marTop w:val="0"/>
      <w:marBottom w:val="0"/>
      <w:divBdr>
        <w:top w:val="none" w:sz="0" w:space="0" w:color="auto"/>
        <w:left w:val="none" w:sz="0" w:space="0" w:color="auto"/>
        <w:bottom w:val="none" w:sz="0" w:space="0" w:color="auto"/>
        <w:right w:val="none" w:sz="0" w:space="0" w:color="auto"/>
      </w:divBdr>
      <w:divsChild>
        <w:div w:id="1103841090">
          <w:marLeft w:val="0"/>
          <w:marRight w:val="0"/>
          <w:marTop w:val="0"/>
          <w:marBottom w:val="0"/>
          <w:divBdr>
            <w:top w:val="none" w:sz="0" w:space="0" w:color="auto"/>
            <w:left w:val="none" w:sz="0" w:space="0" w:color="auto"/>
            <w:bottom w:val="none" w:sz="0" w:space="0" w:color="auto"/>
            <w:right w:val="none" w:sz="0" w:space="0" w:color="auto"/>
          </w:divBdr>
          <w:divsChild>
            <w:div w:id="953096349">
              <w:marLeft w:val="0"/>
              <w:marRight w:val="0"/>
              <w:marTop w:val="0"/>
              <w:marBottom w:val="0"/>
              <w:divBdr>
                <w:top w:val="none" w:sz="0" w:space="0" w:color="auto"/>
                <w:left w:val="none" w:sz="0" w:space="0" w:color="auto"/>
                <w:bottom w:val="none" w:sz="0" w:space="0" w:color="auto"/>
                <w:right w:val="none" w:sz="0" w:space="0" w:color="auto"/>
              </w:divBdr>
              <w:divsChild>
                <w:div w:id="3517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387595">
      <w:bodyDiv w:val="1"/>
      <w:marLeft w:val="0"/>
      <w:marRight w:val="0"/>
      <w:marTop w:val="0"/>
      <w:marBottom w:val="0"/>
      <w:divBdr>
        <w:top w:val="none" w:sz="0" w:space="0" w:color="auto"/>
        <w:left w:val="none" w:sz="0" w:space="0" w:color="auto"/>
        <w:bottom w:val="none" w:sz="0" w:space="0" w:color="auto"/>
        <w:right w:val="none" w:sz="0" w:space="0" w:color="auto"/>
      </w:divBdr>
      <w:divsChild>
        <w:div w:id="881477979">
          <w:marLeft w:val="0"/>
          <w:marRight w:val="0"/>
          <w:marTop w:val="0"/>
          <w:marBottom w:val="0"/>
          <w:divBdr>
            <w:top w:val="none" w:sz="0" w:space="0" w:color="auto"/>
            <w:left w:val="none" w:sz="0" w:space="0" w:color="auto"/>
            <w:bottom w:val="none" w:sz="0" w:space="0" w:color="auto"/>
            <w:right w:val="none" w:sz="0" w:space="0" w:color="auto"/>
          </w:divBdr>
          <w:divsChild>
            <w:div w:id="1049720711">
              <w:marLeft w:val="0"/>
              <w:marRight w:val="0"/>
              <w:marTop w:val="0"/>
              <w:marBottom w:val="0"/>
              <w:divBdr>
                <w:top w:val="none" w:sz="0" w:space="0" w:color="auto"/>
                <w:left w:val="none" w:sz="0" w:space="0" w:color="auto"/>
                <w:bottom w:val="none" w:sz="0" w:space="0" w:color="auto"/>
                <w:right w:val="none" w:sz="0" w:space="0" w:color="auto"/>
              </w:divBdr>
              <w:divsChild>
                <w:div w:id="14942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26028">
      <w:bodyDiv w:val="1"/>
      <w:marLeft w:val="0"/>
      <w:marRight w:val="0"/>
      <w:marTop w:val="0"/>
      <w:marBottom w:val="0"/>
      <w:divBdr>
        <w:top w:val="none" w:sz="0" w:space="0" w:color="auto"/>
        <w:left w:val="none" w:sz="0" w:space="0" w:color="auto"/>
        <w:bottom w:val="none" w:sz="0" w:space="0" w:color="auto"/>
        <w:right w:val="none" w:sz="0" w:space="0" w:color="auto"/>
      </w:divBdr>
      <w:divsChild>
        <w:div w:id="2035182485">
          <w:marLeft w:val="0"/>
          <w:marRight w:val="0"/>
          <w:marTop w:val="0"/>
          <w:marBottom w:val="0"/>
          <w:divBdr>
            <w:top w:val="none" w:sz="0" w:space="0" w:color="auto"/>
            <w:left w:val="none" w:sz="0" w:space="0" w:color="auto"/>
            <w:bottom w:val="none" w:sz="0" w:space="0" w:color="auto"/>
            <w:right w:val="none" w:sz="0" w:space="0" w:color="auto"/>
          </w:divBdr>
          <w:divsChild>
            <w:div w:id="172190217">
              <w:marLeft w:val="0"/>
              <w:marRight w:val="0"/>
              <w:marTop w:val="0"/>
              <w:marBottom w:val="0"/>
              <w:divBdr>
                <w:top w:val="none" w:sz="0" w:space="0" w:color="auto"/>
                <w:left w:val="none" w:sz="0" w:space="0" w:color="auto"/>
                <w:bottom w:val="none" w:sz="0" w:space="0" w:color="auto"/>
                <w:right w:val="none" w:sz="0" w:space="0" w:color="auto"/>
              </w:divBdr>
              <w:divsChild>
                <w:div w:id="12462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861415">
      <w:bodyDiv w:val="1"/>
      <w:marLeft w:val="0"/>
      <w:marRight w:val="0"/>
      <w:marTop w:val="0"/>
      <w:marBottom w:val="0"/>
      <w:divBdr>
        <w:top w:val="none" w:sz="0" w:space="0" w:color="auto"/>
        <w:left w:val="none" w:sz="0" w:space="0" w:color="auto"/>
        <w:bottom w:val="none" w:sz="0" w:space="0" w:color="auto"/>
        <w:right w:val="none" w:sz="0" w:space="0" w:color="auto"/>
      </w:divBdr>
      <w:divsChild>
        <w:div w:id="1290358221">
          <w:marLeft w:val="0"/>
          <w:marRight w:val="0"/>
          <w:marTop w:val="0"/>
          <w:marBottom w:val="0"/>
          <w:divBdr>
            <w:top w:val="none" w:sz="0" w:space="0" w:color="auto"/>
            <w:left w:val="none" w:sz="0" w:space="0" w:color="auto"/>
            <w:bottom w:val="none" w:sz="0" w:space="0" w:color="auto"/>
            <w:right w:val="none" w:sz="0" w:space="0" w:color="auto"/>
          </w:divBdr>
          <w:divsChild>
            <w:div w:id="1039360389">
              <w:marLeft w:val="0"/>
              <w:marRight w:val="0"/>
              <w:marTop w:val="0"/>
              <w:marBottom w:val="0"/>
              <w:divBdr>
                <w:top w:val="none" w:sz="0" w:space="0" w:color="auto"/>
                <w:left w:val="none" w:sz="0" w:space="0" w:color="auto"/>
                <w:bottom w:val="none" w:sz="0" w:space="0" w:color="auto"/>
                <w:right w:val="none" w:sz="0" w:space="0" w:color="auto"/>
              </w:divBdr>
              <w:divsChild>
                <w:div w:id="166828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971757">
      <w:bodyDiv w:val="1"/>
      <w:marLeft w:val="0"/>
      <w:marRight w:val="0"/>
      <w:marTop w:val="0"/>
      <w:marBottom w:val="0"/>
      <w:divBdr>
        <w:top w:val="none" w:sz="0" w:space="0" w:color="auto"/>
        <w:left w:val="none" w:sz="0" w:space="0" w:color="auto"/>
        <w:bottom w:val="none" w:sz="0" w:space="0" w:color="auto"/>
        <w:right w:val="none" w:sz="0" w:space="0" w:color="auto"/>
      </w:divBdr>
      <w:divsChild>
        <w:div w:id="2101221443">
          <w:marLeft w:val="0"/>
          <w:marRight w:val="0"/>
          <w:marTop w:val="0"/>
          <w:marBottom w:val="0"/>
          <w:divBdr>
            <w:top w:val="none" w:sz="0" w:space="0" w:color="auto"/>
            <w:left w:val="none" w:sz="0" w:space="0" w:color="auto"/>
            <w:bottom w:val="none" w:sz="0" w:space="0" w:color="auto"/>
            <w:right w:val="none" w:sz="0" w:space="0" w:color="auto"/>
          </w:divBdr>
          <w:divsChild>
            <w:div w:id="777480906">
              <w:marLeft w:val="0"/>
              <w:marRight w:val="0"/>
              <w:marTop w:val="0"/>
              <w:marBottom w:val="0"/>
              <w:divBdr>
                <w:top w:val="none" w:sz="0" w:space="0" w:color="auto"/>
                <w:left w:val="none" w:sz="0" w:space="0" w:color="auto"/>
                <w:bottom w:val="none" w:sz="0" w:space="0" w:color="auto"/>
                <w:right w:val="none" w:sz="0" w:space="0" w:color="auto"/>
              </w:divBdr>
              <w:divsChild>
                <w:div w:id="4056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7713">
      <w:bodyDiv w:val="1"/>
      <w:marLeft w:val="0"/>
      <w:marRight w:val="0"/>
      <w:marTop w:val="0"/>
      <w:marBottom w:val="0"/>
      <w:divBdr>
        <w:top w:val="none" w:sz="0" w:space="0" w:color="auto"/>
        <w:left w:val="none" w:sz="0" w:space="0" w:color="auto"/>
        <w:bottom w:val="none" w:sz="0" w:space="0" w:color="auto"/>
        <w:right w:val="none" w:sz="0" w:space="0" w:color="auto"/>
      </w:divBdr>
      <w:divsChild>
        <w:div w:id="1012296807">
          <w:marLeft w:val="0"/>
          <w:marRight w:val="0"/>
          <w:marTop w:val="0"/>
          <w:marBottom w:val="0"/>
          <w:divBdr>
            <w:top w:val="none" w:sz="0" w:space="0" w:color="auto"/>
            <w:left w:val="none" w:sz="0" w:space="0" w:color="auto"/>
            <w:bottom w:val="none" w:sz="0" w:space="0" w:color="auto"/>
            <w:right w:val="none" w:sz="0" w:space="0" w:color="auto"/>
          </w:divBdr>
          <w:divsChild>
            <w:div w:id="1122385138">
              <w:marLeft w:val="0"/>
              <w:marRight w:val="0"/>
              <w:marTop w:val="0"/>
              <w:marBottom w:val="0"/>
              <w:divBdr>
                <w:top w:val="none" w:sz="0" w:space="0" w:color="auto"/>
                <w:left w:val="none" w:sz="0" w:space="0" w:color="auto"/>
                <w:bottom w:val="none" w:sz="0" w:space="0" w:color="auto"/>
                <w:right w:val="none" w:sz="0" w:space="0" w:color="auto"/>
              </w:divBdr>
              <w:divsChild>
                <w:div w:id="9889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19493">
      <w:bodyDiv w:val="1"/>
      <w:marLeft w:val="0"/>
      <w:marRight w:val="0"/>
      <w:marTop w:val="0"/>
      <w:marBottom w:val="0"/>
      <w:divBdr>
        <w:top w:val="none" w:sz="0" w:space="0" w:color="auto"/>
        <w:left w:val="none" w:sz="0" w:space="0" w:color="auto"/>
        <w:bottom w:val="none" w:sz="0" w:space="0" w:color="auto"/>
        <w:right w:val="none" w:sz="0" w:space="0" w:color="auto"/>
      </w:divBdr>
      <w:divsChild>
        <w:div w:id="90009033">
          <w:marLeft w:val="0"/>
          <w:marRight w:val="0"/>
          <w:marTop w:val="0"/>
          <w:marBottom w:val="0"/>
          <w:divBdr>
            <w:top w:val="none" w:sz="0" w:space="0" w:color="auto"/>
            <w:left w:val="none" w:sz="0" w:space="0" w:color="auto"/>
            <w:bottom w:val="none" w:sz="0" w:space="0" w:color="auto"/>
            <w:right w:val="none" w:sz="0" w:space="0" w:color="auto"/>
          </w:divBdr>
          <w:divsChild>
            <w:div w:id="1727875110">
              <w:marLeft w:val="0"/>
              <w:marRight w:val="0"/>
              <w:marTop w:val="0"/>
              <w:marBottom w:val="0"/>
              <w:divBdr>
                <w:top w:val="none" w:sz="0" w:space="0" w:color="auto"/>
                <w:left w:val="none" w:sz="0" w:space="0" w:color="auto"/>
                <w:bottom w:val="none" w:sz="0" w:space="0" w:color="auto"/>
                <w:right w:val="none" w:sz="0" w:space="0" w:color="auto"/>
              </w:divBdr>
              <w:divsChild>
                <w:div w:id="54264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83093">
      <w:bodyDiv w:val="1"/>
      <w:marLeft w:val="0"/>
      <w:marRight w:val="0"/>
      <w:marTop w:val="0"/>
      <w:marBottom w:val="0"/>
      <w:divBdr>
        <w:top w:val="none" w:sz="0" w:space="0" w:color="auto"/>
        <w:left w:val="none" w:sz="0" w:space="0" w:color="auto"/>
        <w:bottom w:val="none" w:sz="0" w:space="0" w:color="auto"/>
        <w:right w:val="none" w:sz="0" w:space="0" w:color="auto"/>
      </w:divBdr>
      <w:divsChild>
        <w:div w:id="694113498">
          <w:marLeft w:val="0"/>
          <w:marRight w:val="0"/>
          <w:marTop w:val="0"/>
          <w:marBottom w:val="0"/>
          <w:divBdr>
            <w:top w:val="none" w:sz="0" w:space="0" w:color="auto"/>
            <w:left w:val="none" w:sz="0" w:space="0" w:color="auto"/>
            <w:bottom w:val="none" w:sz="0" w:space="0" w:color="auto"/>
            <w:right w:val="none" w:sz="0" w:space="0" w:color="auto"/>
          </w:divBdr>
          <w:divsChild>
            <w:div w:id="297029829">
              <w:marLeft w:val="0"/>
              <w:marRight w:val="0"/>
              <w:marTop w:val="0"/>
              <w:marBottom w:val="0"/>
              <w:divBdr>
                <w:top w:val="none" w:sz="0" w:space="0" w:color="auto"/>
                <w:left w:val="none" w:sz="0" w:space="0" w:color="auto"/>
                <w:bottom w:val="none" w:sz="0" w:space="0" w:color="auto"/>
                <w:right w:val="none" w:sz="0" w:space="0" w:color="auto"/>
              </w:divBdr>
              <w:divsChild>
                <w:div w:id="33647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85692">
      <w:bodyDiv w:val="1"/>
      <w:marLeft w:val="0"/>
      <w:marRight w:val="0"/>
      <w:marTop w:val="0"/>
      <w:marBottom w:val="0"/>
      <w:divBdr>
        <w:top w:val="none" w:sz="0" w:space="0" w:color="auto"/>
        <w:left w:val="none" w:sz="0" w:space="0" w:color="auto"/>
        <w:bottom w:val="none" w:sz="0" w:space="0" w:color="auto"/>
        <w:right w:val="none" w:sz="0" w:space="0" w:color="auto"/>
      </w:divBdr>
      <w:divsChild>
        <w:div w:id="973365621">
          <w:marLeft w:val="0"/>
          <w:marRight w:val="0"/>
          <w:marTop w:val="0"/>
          <w:marBottom w:val="0"/>
          <w:divBdr>
            <w:top w:val="none" w:sz="0" w:space="0" w:color="auto"/>
            <w:left w:val="none" w:sz="0" w:space="0" w:color="auto"/>
            <w:bottom w:val="none" w:sz="0" w:space="0" w:color="auto"/>
            <w:right w:val="none" w:sz="0" w:space="0" w:color="auto"/>
          </w:divBdr>
          <w:divsChild>
            <w:div w:id="1527863987">
              <w:marLeft w:val="0"/>
              <w:marRight w:val="0"/>
              <w:marTop w:val="0"/>
              <w:marBottom w:val="0"/>
              <w:divBdr>
                <w:top w:val="none" w:sz="0" w:space="0" w:color="auto"/>
                <w:left w:val="none" w:sz="0" w:space="0" w:color="auto"/>
                <w:bottom w:val="none" w:sz="0" w:space="0" w:color="auto"/>
                <w:right w:val="none" w:sz="0" w:space="0" w:color="auto"/>
              </w:divBdr>
              <w:divsChild>
                <w:div w:id="16313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3154">
      <w:bodyDiv w:val="1"/>
      <w:marLeft w:val="0"/>
      <w:marRight w:val="0"/>
      <w:marTop w:val="0"/>
      <w:marBottom w:val="0"/>
      <w:divBdr>
        <w:top w:val="none" w:sz="0" w:space="0" w:color="auto"/>
        <w:left w:val="none" w:sz="0" w:space="0" w:color="auto"/>
        <w:bottom w:val="none" w:sz="0" w:space="0" w:color="auto"/>
        <w:right w:val="none" w:sz="0" w:space="0" w:color="auto"/>
      </w:divBdr>
      <w:divsChild>
        <w:div w:id="1647011953">
          <w:marLeft w:val="0"/>
          <w:marRight w:val="0"/>
          <w:marTop w:val="0"/>
          <w:marBottom w:val="0"/>
          <w:divBdr>
            <w:top w:val="none" w:sz="0" w:space="0" w:color="auto"/>
            <w:left w:val="none" w:sz="0" w:space="0" w:color="auto"/>
            <w:bottom w:val="none" w:sz="0" w:space="0" w:color="auto"/>
            <w:right w:val="none" w:sz="0" w:space="0" w:color="auto"/>
          </w:divBdr>
          <w:divsChild>
            <w:div w:id="1218662848">
              <w:marLeft w:val="0"/>
              <w:marRight w:val="0"/>
              <w:marTop w:val="0"/>
              <w:marBottom w:val="0"/>
              <w:divBdr>
                <w:top w:val="none" w:sz="0" w:space="0" w:color="auto"/>
                <w:left w:val="none" w:sz="0" w:space="0" w:color="auto"/>
                <w:bottom w:val="none" w:sz="0" w:space="0" w:color="auto"/>
                <w:right w:val="none" w:sz="0" w:space="0" w:color="auto"/>
              </w:divBdr>
              <w:divsChild>
                <w:div w:id="12382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3959">
      <w:bodyDiv w:val="1"/>
      <w:marLeft w:val="0"/>
      <w:marRight w:val="0"/>
      <w:marTop w:val="0"/>
      <w:marBottom w:val="0"/>
      <w:divBdr>
        <w:top w:val="none" w:sz="0" w:space="0" w:color="auto"/>
        <w:left w:val="none" w:sz="0" w:space="0" w:color="auto"/>
        <w:bottom w:val="none" w:sz="0" w:space="0" w:color="auto"/>
        <w:right w:val="none" w:sz="0" w:space="0" w:color="auto"/>
      </w:divBdr>
      <w:divsChild>
        <w:div w:id="1370371578">
          <w:marLeft w:val="0"/>
          <w:marRight w:val="0"/>
          <w:marTop w:val="0"/>
          <w:marBottom w:val="0"/>
          <w:divBdr>
            <w:top w:val="none" w:sz="0" w:space="0" w:color="auto"/>
            <w:left w:val="none" w:sz="0" w:space="0" w:color="auto"/>
            <w:bottom w:val="none" w:sz="0" w:space="0" w:color="auto"/>
            <w:right w:val="none" w:sz="0" w:space="0" w:color="auto"/>
          </w:divBdr>
          <w:divsChild>
            <w:div w:id="1715694935">
              <w:marLeft w:val="0"/>
              <w:marRight w:val="0"/>
              <w:marTop w:val="0"/>
              <w:marBottom w:val="0"/>
              <w:divBdr>
                <w:top w:val="none" w:sz="0" w:space="0" w:color="auto"/>
                <w:left w:val="none" w:sz="0" w:space="0" w:color="auto"/>
                <w:bottom w:val="none" w:sz="0" w:space="0" w:color="auto"/>
                <w:right w:val="none" w:sz="0" w:space="0" w:color="auto"/>
              </w:divBdr>
              <w:divsChild>
                <w:div w:id="20318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22700">
      <w:bodyDiv w:val="1"/>
      <w:marLeft w:val="0"/>
      <w:marRight w:val="0"/>
      <w:marTop w:val="0"/>
      <w:marBottom w:val="0"/>
      <w:divBdr>
        <w:top w:val="none" w:sz="0" w:space="0" w:color="auto"/>
        <w:left w:val="none" w:sz="0" w:space="0" w:color="auto"/>
        <w:bottom w:val="none" w:sz="0" w:space="0" w:color="auto"/>
        <w:right w:val="none" w:sz="0" w:space="0" w:color="auto"/>
      </w:divBdr>
      <w:divsChild>
        <w:div w:id="1582451426">
          <w:marLeft w:val="0"/>
          <w:marRight w:val="0"/>
          <w:marTop w:val="0"/>
          <w:marBottom w:val="0"/>
          <w:divBdr>
            <w:top w:val="none" w:sz="0" w:space="0" w:color="auto"/>
            <w:left w:val="none" w:sz="0" w:space="0" w:color="auto"/>
            <w:bottom w:val="none" w:sz="0" w:space="0" w:color="auto"/>
            <w:right w:val="none" w:sz="0" w:space="0" w:color="auto"/>
          </w:divBdr>
          <w:divsChild>
            <w:div w:id="348410354">
              <w:marLeft w:val="0"/>
              <w:marRight w:val="0"/>
              <w:marTop w:val="0"/>
              <w:marBottom w:val="0"/>
              <w:divBdr>
                <w:top w:val="none" w:sz="0" w:space="0" w:color="auto"/>
                <w:left w:val="none" w:sz="0" w:space="0" w:color="auto"/>
                <w:bottom w:val="none" w:sz="0" w:space="0" w:color="auto"/>
                <w:right w:val="none" w:sz="0" w:space="0" w:color="auto"/>
              </w:divBdr>
              <w:divsChild>
                <w:div w:id="158322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33040">
      <w:bodyDiv w:val="1"/>
      <w:marLeft w:val="0"/>
      <w:marRight w:val="0"/>
      <w:marTop w:val="0"/>
      <w:marBottom w:val="0"/>
      <w:divBdr>
        <w:top w:val="none" w:sz="0" w:space="0" w:color="auto"/>
        <w:left w:val="none" w:sz="0" w:space="0" w:color="auto"/>
        <w:bottom w:val="none" w:sz="0" w:space="0" w:color="auto"/>
        <w:right w:val="none" w:sz="0" w:space="0" w:color="auto"/>
      </w:divBdr>
      <w:divsChild>
        <w:div w:id="2063213276">
          <w:marLeft w:val="0"/>
          <w:marRight w:val="0"/>
          <w:marTop w:val="0"/>
          <w:marBottom w:val="0"/>
          <w:divBdr>
            <w:top w:val="none" w:sz="0" w:space="0" w:color="auto"/>
            <w:left w:val="none" w:sz="0" w:space="0" w:color="auto"/>
            <w:bottom w:val="none" w:sz="0" w:space="0" w:color="auto"/>
            <w:right w:val="none" w:sz="0" w:space="0" w:color="auto"/>
          </w:divBdr>
          <w:divsChild>
            <w:div w:id="1825002155">
              <w:marLeft w:val="0"/>
              <w:marRight w:val="0"/>
              <w:marTop w:val="0"/>
              <w:marBottom w:val="0"/>
              <w:divBdr>
                <w:top w:val="none" w:sz="0" w:space="0" w:color="auto"/>
                <w:left w:val="none" w:sz="0" w:space="0" w:color="auto"/>
                <w:bottom w:val="none" w:sz="0" w:space="0" w:color="auto"/>
                <w:right w:val="none" w:sz="0" w:space="0" w:color="auto"/>
              </w:divBdr>
              <w:divsChild>
                <w:div w:id="157261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1046">
      <w:bodyDiv w:val="1"/>
      <w:marLeft w:val="0"/>
      <w:marRight w:val="0"/>
      <w:marTop w:val="0"/>
      <w:marBottom w:val="0"/>
      <w:divBdr>
        <w:top w:val="none" w:sz="0" w:space="0" w:color="auto"/>
        <w:left w:val="none" w:sz="0" w:space="0" w:color="auto"/>
        <w:bottom w:val="none" w:sz="0" w:space="0" w:color="auto"/>
        <w:right w:val="none" w:sz="0" w:space="0" w:color="auto"/>
      </w:divBdr>
      <w:divsChild>
        <w:div w:id="868184898">
          <w:marLeft w:val="0"/>
          <w:marRight w:val="0"/>
          <w:marTop w:val="0"/>
          <w:marBottom w:val="0"/>
          <w:divBdr>
            <w:top w:val="none" w:sz="0" w:space="0" w:color="auto"/>
            <w:left w:val="none" w:sz="0" w:space="0" w:color="auto"/>
            <w:bottom w:val="none" w:sz="0" w:space="0" w:color="auto"/>
            <w:right w:val="none" w:sz="0" w:space="0" w:color="auto"/>
          </w:divBdr>
          <w:divsChild>
            <w:div w:id="1669866840">
              <w:marLeft w:val="0"/>
              <w:marRight w:val="0"/>
              <w:marTop w:val="0"/>
              <w:marBottom w:val="0"/>
              <w:divBdr>
                <w:top w:val="none" w:sz="0" w:space="0" w:color="auto"/>
                <w:left w:val="none" w:sz="0" w:space="0" w:color="auto"/>
                <w:bottom w:val="none" w:sz="0" w:space="0" w:color="auto"/>
                <w:right w:val="none" w:sz="0" w:space="0" w:color="auto"/>
              </w:divBdr>
              <w:divsChild>
                <w:div w:id="1539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745141">
      <w:bodyDiv w:val="1"/>
      <w:marLeft w:val="0"/>
      <w:marRight w:val="0"/>
      <w:marTop w:val="0"/>
      <w:marBottom w:val="0"/>
      <w:divBdr>
        <w:top w:val="none" w:sz="0" w:space="0" w:color="auto"/>
        <w:left w:val="none" w:sz="0" w:space="0" w:color="auto"/>
        <w:bottom w:val="none" w:sz="0" w:space="0" w:color="auto"/>
        <w:right w:val="none" w:sz="0" w:space="0" w:color="auto"/>
      </w:divBdr>
      <w:divsChild>
        <w:div w:id="1654138268">
          <w:marLeft w:val="0"/>
          <w:marRight w:val="0"/>
          <w:marTop w:val="0"/>
          <w:marBottom w:val="0"/>
          <w:divBdr>
            <w:top w:val="none" w:sz="0" w:space="0" w:color="auto"/>
            <w:left w:val="none" w:sz="0" w:space="0" w:color="auto"/>
            <w:bottom w:val="none" w:sz="0" w:space="0" w:color="auto"/>
            <w:right w:val="none" w:sz="0" w:space="0" w:color="auto"/>
          </w:divBdr>
          <w:divsChild>
            <w:div w:id="1422868707">
              <w:marLeft w:val="0"/>
              <w:marRight w:val="0"/>
              <w:marTop w:val="0"/>
              <w:marBottom w:val="0"/>
              <w:divBdr>
                <w:top w:val="none" w:sz="0" w:space="0" w:color="auto"/>
                <w:left w:val="none" w:sz="0" w:space="0" w:color="auto"/>
                <w:bottom w:val="none" w:sz="0" w:space="0" w:color="auto"/>
                <w:right w:val="none" w:sz="0" w:space="0" w:color="auto"/>
              </w:divBdr>
              <w:divsChild>
                <w:div w:id="2027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20128">
      <w:bodyDiv w:val="1"/>
      <w:marLeft w:val="0"/>
      <w:marRight w:val="0"/>
      <w:marTop w:val="0"/>
      <w:marBottom w:val="0"/>
      <w:divBdr>
        <w:top w:val="none" w:sz="0" w:space="0" w:color="auto"/>
        <w:left w:val="none" w:sz="0" w:space="0" w:color="auto"/>
        <w:bottom w:val="none" w:sz="0" w:space="0" w:color="auto"/>
        <w:right w:val="none" w:sz="0" w:space="0" w:color="auto"/>
      </w:divBdr>
      <w:divsChild>
        <w:div w:id="449979554">
          <w:marLeft w:val="0"/>
          <w:marRight w:val="0"/>
          <w:marTop w:val="0"/>
          <w:marBottom w:val="0"/>
          <w:divBdr>
            <w:top w:val="none" w:sz="0" w:space="0" w:color="auto"/>
            <w:left w:val="none" w:sz="0" w:space="0" w:color="auto"/>
            <w:bottom w:val="none" w:sz="0" w:space="0" w:color="auto"/>
            <w:right w:val="none" w:sz="0" w:space="0" w:color="auto"/>
          </w:divBdr>
          <w:divsChild>
            <w:div w:id="1387218986">
              <w:marLeft w:val="0"/>
              <w:marRight w:val="0"/>
              <w:marTop w:val="0"/>
              <w:marBottom w:val="0"/>
              <w:divBdr>
                <w:top w:val="none" w:sz="0" w:space="0" w:color="auto"/>
                <w:left w:val="none" w:sz="0" w:space="0" w:color="auto"/>
                <w:bottom w:val="none" w:sz="0" w:space="0" w:color="auto"/>
                <w:right w:val="none" w:sz="0" w:space="0" w:color="auto"/>
              </w:divBdr>
              <w:divsChild>
                <w:div w:id="6211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13952">
      <w:bodyDiv w:val="1"/>
      <w:marLeft w:val="0"/>
      <w:marRight w:val="0"/>
      <w:marTop w:val="0"/>
      <w:marBottom w:val="0"/>
      <w:divBdr>
        <w:top w:val="none" w:sz="0" w:space="0" w:color="auto"/>
        <w:left w:val="none" w:sz="0" w:space="0" w:color="auto"/>
        <w:bottom w:val="none" w:sz="0" w:space="0" w:color="auto"/>
        <w:right w:val="none" w:sz="0" w:space="0" w:color="auto"/>
      </w:divBdr>
      <w:divsChild>
        <w:div w:id="57947823">
          <w:marLeft w:val="0"/>
          <w:marRight w:val="0"/>
          <w:marTop w:val="0"/>
          <w:marBottom w:val="0"/>
          <w:divBdr>
            <w:top w:val="none" w:sz="0" w:space="0" w:color="auto"/>
            <w:left w:val="none" w:sz="0" w:space="0" w:color="auto"/>
            <w:bottom w:val="none" w:sz="0" w:space="0" w:color="auto"/>
            <w:right w:val="none" w:sz="0" w:space="0" w:color="auto"/>
          </w:divBdr>
          <w:divsChild>
            <w:div w:id="2018068598">
              <w:marLeft w:val="0"/>
              <w:marRight w:val="0"/>
              <w:marTop w:val="0"/>
              <w:marBottom w:val="0"/>
              <w:divBdr>
                <w:top w:val="none" w:sz="0" w:space="0" w:color="auto"/>
                <w:left w:val="none" w:sz="0" w:space="0" w:color="auto"/>
                <w:bottom w:val="none" w:sz="0" w:space="0" w:color="auto"/>
                <w:right w:val="none" w:sz="0" w:space="0" w:color="auto"/>
              </w:divBdr>
              <w:divsChild>
                <w:div w:id="57096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88799">
      <w:bodyDiv w:val="1"/>
      <w:marLeft w:val="0"/>
      <w:marRight w:val="0"/>
      <w:marTop w:val="0"/>
      <w:marBottom w:val="0"/>
      <w:divBdr>
        <w:top w:val="none" w:sz="0" w:space="0" w:color="auto"/>
        <w:left w:val="none" w:sz="0" w:space="0" w:color="auto"/>
        <w:bottom w:val="none" w:sz="0" w:space="0" w:color="auto"/>
        <w:right w:val="none" w:sz="0" w:space="0" w:color="auto"/>
      </w:divBdr>
      <w:divsChild>
        <w:div w:id="258415824">
          <w:marLeft w:val="0"/>
          <w:marRight w:val="0"/>
          <w:marTop w:val="0"/>
          <w:marBottom w:val="0"/>
          <w:divBdr>
            <w:top w:val="none" w:sz="0" w:space="0" w:color="auto"/>
            <w:left w:val="none" w:sz="0" w:space="0" w:color="auto"/>
            <w:bottom w:val="none" w:sz="0" w:space="0" w:color="auto"/>
            <w:right w:val="none" w:sz="0" w:space="0" w:color="auto"/>
          </w:divBdr>
          <w:divsChild>
            <w:div w:id="1721056644">
              <w:marLeft w:val="0"/>
              <w:marRight w:val="0"/>
              <w:marTop w:val="0"/>
              <w:marBottom w:val="0"/>
              <w:divBdr>
                <w:top w:val="none" w:sz="0" w:space="0" w:color="auto"/>
                <w:left w:val="none" w:sz="0" w:space="0" w:color="auto"/>
                <w:bottom w:val="none" w:sz="0" w:space="0" w:color="auto"/>
                <w:right w:val="none" w:sz="0" w:space="0" w:color="auto"/>
              </w:divBdr>
              <w:divsChild>
                <w:div w:id="92014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18795">
      <w:bodyDiv w:val="1"/>
      <w:marLeft w:val="0"/>
      <w:marRight w:val="0"/>
      <w:marTop w:val="0"/>
      <w:marBottom w:val="0"/>
      <w:divBdr>
        <w:top w:val="none" w:sz="0" w:space="0" w:color="auto"/>
        <w:left w:val="none" w:sz="0" w:space="0" w:color="auto"/>
        <w:bottom w:val="none" w:sz="0" w:space="0" w:color="auto"/>
        <w:right w:val="none" w:sz="0" w:space="0" w:color="auto"/>
      </w:divBdr>
      <w:divsChild>
        <w:div w:id="458689246">
          <w:marLeft w:val="0"/>
          <w:marRight w:val="0"/>
          <w:marTop w:val="0"/>
          <w:marBottom w:val="0"/>
          <w:divBdr>
            <w:top w:val="none" w:sz="0" w:space="0" w:color="auto"/>
            <w:left w:val="none" w:sz="0" w:space="0" w:color="auto"/>
            <w:bottom w:val="none" w:sz="0" w:space="0" w:color="auto"/>
            <w:right w:val="none" w:sz="0" w:space="0" w:color="auto"/>
          </w:divBdr>
          <w:divsChild>
            <w:div w:id="1141997227">
              <w:marLeft w:val="0"/>
              <w:marRight w:val="0"/>
              <w:marTop w:val="0"/>
              <w:marBottom w:val="0"/>
              <w:divBdr>
                <w:top w:val="none" w:sz="0" w:space="0" w:color="auto"/>
                <w:left w:val="none" w:sz="0" w:space="0" w:color="auto"/>
                <w:bottom w:val="none" w:sz="0" w:space="0" w:color="auto"/>
                <w:right w:val="none" w:sz="0" w:space="0" w:color="auto"/>
              </w:divBdr>
              <w:divsChild>
                <w:div w:id="190764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225833">
      <w:bodyDiv w:val="1"/>
      <w:marLeft w:val="0"/>
      <w:marRight w:val="0"/>
      <w:marTop w:val="0"/>
      <w:marBottom w:val="0"/>
      <w:divBdr>
        <w:top w:val="none" w:sz="0" w:space="0" w:color="auto"/>
        <w:left w:val="none" w:sz="0" w:space="0" w:color="auto"/>
        <w:bottom w:val="none" w:sz="0" w:space="0" w:color="auto"/>
        <w:right w:val="none" w:sz="0" w:space="0" w:color="auto"/>
      </w:divBdr>
      <w:divsChild>
        <w:div w:id="293944854">
          <w:marLeft w:val="0"/>
          <w:marRight w:val="0"/>
          <w:marTop w:val="0"/>
          <w:marBottom w:val="0"/>
          <w:divBdr>
            <w:top w:val="none" w:sz="0" w:space="0" w:color="auto"/>
            <w:left w:val="none" w:sz="0" w:space="0" w:color="auto"/>
            <w:bottom w:val="none" w:sz="0" w:space="0" w:color="auto"/>
            <w:right w:val="none" w:sz="0" w:space="0" w:color="auto"/>
          </w:divBdr>
          <w:divsChild>
            <w:div w:id="204175118">
              <w:marLeft w:val="0"/>
              <w:marRight w:val="0"/>
              <w:marTop w:val="0"/>
              <w:marBottom w:val="0"/>
              <w:divBdr>
                <w:top w:val="none" w:sz="0" w:space="0" w:color="auto"/>
                <w:left w:val="none" w:sz="0" w:space="0" w:color="auto"/>
                <w:bottom w:val="none" w:sz="0" w:space="0" w:color="auto"/>
                <w:right w:val="none" w:sz="0" w:space="0" w:color="auto"/>
              </w:divBdr>
              <w:divsChild>
                <w:div w:id="109925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264918">
      <w:bodyDiv w:val="1"/>
      <w:marLeft w:val="0"/>
      <w:marRight w:val="0"/>
      <w:marTop w:val="0"/>
      <w:marBottom w:val="0"/>
      <w:divBdr>
        <w:top w:val="none" w:sz="0" w:space="0" w:color="auto"/>
        <w:left w:val="none" w:sz="0" w:space="0" w:color="auto"/>
        <w:bottom w:val="none" w:sz="0" w:space="0" w:color="auto"/>
        <w:right w:val="none" w:sz="0" w:space="0" w:color="auto"/>
      </w:divBdr>
      <w:divsChild>
        <w:div w:id="194001657">
          <w:marLeft w:val="0"/>
          <w:marRight w:val="0"/>
          <w:marTop w:val="0"/>
          <w:marBottom w:val="0"/>
          <w:divBdr>
            <w:top w:val="none" w:sz="0" w:space="0" w:color="auto"/>
            <w:left w:val="none" w:sz="0" w:space="0" w:color="auto"/>
            <w:bottom w:val="none" w:sz="0" w:space="0" w:color="auto"/>
            <w:right w:val="none" w:sz="0" w:space="0" w:color="auto"/>
          </w:divBdr>
          <w:divsChild>
            <w:div w:id="1470395761">
              <w:marLeft w:val="0"/>
              <w:marRight w:val="0"/>
              <w:marTop w:val="0"/>
              <w:marBottom w:val="0"/>
              <w:divBdr>
                <w:top w:val="none" w:sz="0" w:space="0" w:color="auto"/>
                <w:left w:val="none" w:sz="0" w:space="0" w:color="auto"/>
                <w:bottom w:val="none" w:sz="0" w:space="0" w:color="auto"/>
                <w:right w:val="none" w:sz="0" w:space="0" w:color="auto"/>
              </w:divBdr>
              <w:divsChild>
                <w:div w:id="46393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21479">
      <w:bodyDiv w:val="1"/>
      <w:marLeft w:val="0"/>
      <w:marRight w:val="0"/>
      <w:marTop w:val="0"/>
      <w:marBottom w:val="0"/>
      <w:divBdr>
        <w:top w:val="none" w:sz="0" w:space="0" w:color="auto"/>
        <w:left w:val="none" w:sz="0" w:space="0" w:color="auto"/>
        <w:bottom w:val="none" w:sz="0" w:space="0" w:color="auto"/>
        <w:right w:val="none" w:sz="0" w:space="0" w:color="auto"/>
      </w:divBdr>
      <w:divsChild>
        <w:div w:id="371543975">
          <w:marLeft w:val="0"/>
          <w:marRight w:val="0"/>
          <w:marTop w:val="0"/>
          <w:marBottom w:val="0"/>
          <w:divBdr>
            <w:top w:val="none" w:sz="0" w:space="0" w:color="auto"/>
            <w:left w:val="none" w:sz="0" w:space="0" w:color="auto"/>
            <w:bottom w:val="none" w:sz="0" w:space="0" w:color="auto"/>
            <w:right w:val="none" w:sz="0" w:space="0" w:color="auto"/>
          </w:divBdr>
          <w:divsChild>
            <w:div w:id="690684522">
              <w:marLeft w:val="0"/>
              <w:marRight w:val="0"/>
              <w:marTop w:val="0"/>
              <w:marBottom w:val="0"/>
              <w:divBdr>
                <w:top w:val="none" w:sz="0" w:space="0" w:color="auto"/>
                <w:left w:val="none" w:sz="0" w:space="0" w:color="auto"/>
                <w:bottom w:val="none" w:sz="0" w:space="0" w:color="auto"/>
                <w:right w:val="none" w:sz="0" w:space="0" w:color="auto"/>
              </w:divBdr>
              <w:divsChild>
                <w:div w:id="696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24601">
      <w:bodyDiv w:val="1"/>
      <w:marLeft w:val="0"/>
      <w:marRight w:val="0"/>
      <w:marTop w:val="0"/>
      <w:marBottom w:val="0"/>
      <w:divBdr>
        <w:top w:val="none" w:sz="0" w:space="0" w:color="auto"/>
        <w:left w:val="none" w:sz="0" w:space="0" w:color="auto"/>
        <w:bottom w:val="none" w:sz="0" w:space="0" w:color="auto"/>
        <w:right w:val="none" w:sz="0" w:space="0" w:color="auto"/>
      </w:divBdr>
      <w:divsChild>
        <w:div w:id="377051415">
          <w:marLeft w:val="0"/>
          <w:marRight w:val="0"/>
          <w:marTop w:val="0"/>
          <w:marBottom w:val="0"/>
          <w:divBdr>
            <w:top w:val="none" w:sz="0" w:space="0" w:color="auto"/>
            <w:left w:val="none" w:sz="0" w:space="0" w:color="auto"/>
            <w:bottom w:val="none" w:sz="0" w:space="0" w:color="auto"/>
            <w:right w:val="none" w:sz="0" w:space="0" w:color="auto"/>
          </w:divBdr>
          <w:divsChild>
            <w:div w:id="1949659461">
              <w:marLeft w:val="0"/>
              <w:marRight w:val="0"/>
              <w:marTop w:val="0"/>
              <w:marBottom w:val="0"/>
              <w:divBdr>
                <w:top w:val="none" w:sz="0" w:space="0" w:color="auto"/>
                <w:left w:val="none" w:sz="0" w:space="0" w:color="auto"/>
                <w:bottom w:val="none" w:sz="0" w:space="0" w:color="auto"/>
                <w:right w:val="none" w:sz="0" w:space="0" w:color="auto"/>
              </w:divBdr>
              <w:divsChild>
                <w:div w:id="16340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412873">
      <w:bodyDiv w:val="1"/>
      <w:marLeft w:val="0"/>
      <w:marRight w:val="0"/>
      <w:marTop w:val="0"/>
      <w:marBottom w:val="0"/>
      <w:divBdr>
        <w:top w:val="none" w:sz="0" w:space="0" w:color="auto"/>
        <w:left w:val="none" w:sz="0" w:space="0" w:color="auto"/>
        <w:bottom w:val="none" w:sz="0" w:space="0" w:color="auto"/>
        <w:right w:val="none" w:sz="0" w:space="0" w:color="auto"/>
      </w:divBdr>
      <w:divsChild>
        <w:div w:id="865631617">
          <w:marLeft w:val="0"/>
          <w:marRight w:val="0"/>
          <w:marTop w:val="0"/>
          <w:marBottom w:val="0"/>
          <w:divBdr>
            <w:top w:val="none" w:sz="0" w:space="0" w:color="auto"/>
            <w:left w:val="none" w:sz="0" w:space="0" w:color="auto"/>
            <w:bottom w:val="none" w:sz="0" w:space="0" w:color="auto"/>
            <w:right w:val="none" w:sz="0" w:space="0" w:color="auto"/>
          </w:divBdr>
          <w:divsChild>
            <w:div w:id="491259255">
              <w:marLeft w:val="0"/>
              <w:marRight w:val="0"/>
              <w:marTop w:val="0"/>
              <w:marBottom w:val="0"/>
              <w:divBdr>
                <w:top w:val="none" w:sz="0" w:space="0" w:color="auto"/>
                <w:left w:val="none" w:sz="0" w:space="0" w:color="auto"/>
                <w:bottom w:val="none" w:sz="0" w:space="0" w:color="auto"/>
                <w:right w:val="none" w:sz="0" w:space="0" w:color="auto"/>
              </w:divBdr>
              <w:divsChild>
                <w:div w:id="1167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95470">
      <w:bodyDiv w:val="1"/>
      <w:marLeft w:val="0"/>
      <w:marRight w:val="0"/>
      <w:marTop w:val="0"/>
      <w:marBottom w:val="0"/>
      <w:divBdr>
        <w:top w:val="none" w:sz="0" w:space="0" w:color="auto"/>
        <w:left w:val="none" w:sz="0" w:space="0" w:color="auto"/>
        <w:bottom w:val="none" w:sz="0" w:space="0" w:color="auto"/>
        <w:right w:val="none" w:sz="0" w:space="0" w:color="auto"/>
      </w:divBdr>
      <w:divsChild>
        <w:div w:id="1114833196">
          <w:marLeft w:val="0"/>
          <w:marRight w:val="0"/>
          <w:marTop w:val="0"/>
          <w:marBottom w:val="0"/>
          <w:divBdr>
            <w:top w:val="none" w:sz="0" w:space="0" w:color="auto"/>
            <w:left w:val="none" w:sz="0" w:space="0" w:color="auto"/>
            <w:bottom w:val="none" w:sz="0" w:space="0" w:color="auto"/>
            <w:right w:val="none" w:sz="0" w:space="0" w:color="auto"/>
          </w:divBdr>
          <w:divsChild>
            <w:div w:id="998966254">
              <w:marLeft w:val="0"/>
              <w:marRight w:val="0"/>
              <w:marTop w:val="0"/>
              <w:marBottom w:val="0"/>
              <w:divBdr>
                <w:top w:val="none" w:sz="0" w:space="0" w:color="auto"/>
                <w:left w:val="none" w:sz="0" w:space="0" w:color="auto"/>
                <w:bottom w:val="none" w:sz="0" w:space="0" w:color="auto"/>
                <w:right w:val="none" w:sz="0" w:space="0" w:color="auto"/>
              </w:divBdr>
              <w:divsChild>
                <w:div w:id="17243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975238">
      <w:bodyDiv w:val="1"/>
      <w:marLeft w:val="0"/>
      <w:marRight w:val="0"/>
      <w:marTop w:val="0"/>
      <w:marBottom w:val="0"/>
      <w:divBdr>
        <w:top w:val="none" w:sz="0" w:space="0" w:color="auto"/>
        <w:left w:val="none" w:sz="0" w:space="0" w:color="auto"/>
        <w:bottom w:val="none" w:sz="0" w:space="0" w:color="auto"/>
        <w:right w:val="none" w:sz="0" w:space="0" w:color="auto"/>
      </w:divBdr>
      <w:divsChild>
        <w:div w:id="1848445078">
          <w:marLeft w:val="0"/>
          <w:marRight w:val="0"/>
          <w:marTop w:val="0"/>
          <w:marBottom w:val="0"/>
          <w:divBdr>
            <w:top w:val="none" w:sz="0" w:space="0" w:color="auto"/>
            <w:left w:val="none" w:sz="0" w:space="0" w:color="auto"/>
            <w:bottom w:val="none" w:sz="0" w:space="0" w:color="auto"/>
            <w:right w:val="none" w:sz="0" w:space="0" w:color="auto"/>
          </w:divBdr>
          <w:divsChild>
            <w:div w:id="2130197751">
              <w:marLeft w:val="0"/>
              <w:marRight w:val="0"/>
              <w:marTop w:val="0"/>
              <w:marBottom w:val="0"/>
              <w:divBdr>
                <w:top w:val="none" w:sz="0" w:space="0" w:color="auto"/>
                <w:left w:val="none" w:sz="0" w:space="0" w:color="auto"/>
                <w:bottom w:val="none" w:sz="0" w:space="0" w:color="auto"/>
                <w:right w:val="none" w:sz="0" w:space="0" w:color="auto"/>
              </w:divBdr>
              <w:divsChild>
                <w:div w:id="14390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80956">
      <w:bodyDiv w:val="1"/>
      <w:marLeft w:val="0"/>
      <w:marRight w:val="0"/>
      <w:marTop w:val="0"/>
      <w:marBottom w:val="0"/>
      <w:divBdr>
        <w:top w:val="none" w:sz="0" w:space="0" w:color="auto"/>
        <w:left w:val="none" w:sz="0" w:space="0" w:color="auto"/>
        <w:bottom w:val="none" w:sz="0" w:space="0" w:color="auto"/>
        <w:right w:val="none" w:sz="0" w:space="0" w:color="auto"/>
      </w:divBdr>
      <w:divsChild>
        <w:div w:id="1357393229">
          <w:marLeft w:val="0"/>
          <w:marRight w:val="0"/>
          <w:marTop w:val="0"/>
          <w:marBottom w:val="0"/>
          <w:divBdr>
            <w:top w:val="none" w:sz="0" w:space="0" w:color="auto"/>
            <w:left w:val="none" w:sz="0" w:space="0" w:color="auto"/>
            <w:bottom w:val="none" w:sz="0" w:space="0" w:color="auto"/>
            <w:right w:val="none" w:sz="0" w:space="0" w:color="auto"/>
          </w:divBdr>
          <w:divsChild>
            <w:div w:id="490297215">
              <w:marLeft w:val="0"/>
              <w:marRight w:val="0"/>
              <w:marTop w:val="0"/>
              <w:marBottom w:val="0"/>
              <w:divBdr>
                <w:top w:val="none" w:sz="0" w:space="0" w:color="auto"/>
                <w:left w:val="none" w:sz="0" w:space="0" w:color="auto"/>
                <w:bottom w:val="none" w:sz="0" w:space="0" w:color="auto"/>
                <w:right w:val="none" w:sz="0" w:space="0" w:color="auto"/>
              </w:divBdr>
              <w:divsChild>
                <w:div w:id="10276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61823">
      <w:bodyDiv w:val="1"/>
      <w:marLeft w:val="0"/>
      <w:marRight w:val="0"/>
      <w:marTop w:val="0"/>
      <w:marBottom w:val="0"/>
      <w:divBdr>
        <w:top w:val="none" w:sz="0" w:space="0" w:color="auto"/>
        <w:left w:val="none" w:sz="0" w:space="0" w:color="auto"/>
        <w:bottom w:val="none" w:sz="0" w:space="0" w:color="auto"/>
        <w:right w:val="none" w:sz="0" w:space="0" w:color="auto"/>
      </w:divBdr>
      <w:divsChild>
        <w:div w:id="518206017">
          <w:marLeft w:val="0"/>
          <w:marRight w:val="0"/>
          <w:marTop w:val="0"/>
          <w:marBottom w:val="0"/>
          <w:divBdr>
            <w:top w:val="none" w:sz="0" w:space="0" w:color="auto"/>
            <w:left w:val="none" w:sz="0" w:space="0" w:color="auto"/>
            <w:bottom w:val="none" w:sz="0" w:space="0" w:color="auto"/>
            <w:right w:val="none" w:sz="0" w:space="0" w:color="auto"/>
          </w:divBdr>
          <w:divsChild>
            <w:div w:id="668143498">
              <w:marLeft w:val="0"/>
              <w:marRight w:val="0"/>
              <w:marTop w:val="0"/>
              <w:marBottom w:val="0"/>
              <w:divBdr>
                <w:top w:val="none" w:sz="0" w:space="0" w:color="auto"/>
                <w:left w:val="none" w:sz="0" w:space="0" w:color="auto"/>
                <w:bottom w:val="none" w:sz="0" w:space="0" w:color="auto"/>
                <w:right w:val="none" w:sz="0" w:space="0" w:color="auto"/>
              </w:divBdr>
              <w:divsChild>
                <w:div w:id="13389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87290">
      <w:bodyDiv w:val="1"/>
      <w:marLeft w:val="0"/>
      <w:marRight w:val="0"/>
      <w:marTop w:val="0"/>
      <w:marBottom w:val="0"/>
      <w:divBdr>
        <w:top w:val="none" w:sz="0" w:space="0" w:color="auto"/>
        <w:left w:val="none" w:sz="0" w:space="0" w:color="auto"/>
        <w:bottom w:val="none" w:sz="0" w:space="0" w:color="auto"/>
        <w:right w:val="none" w:sz="0" w:space="0" w:color="auto"/>
      </w:divBdr>
      <w:divsChild>
        <w:div w:id="1364213607">
          <w:marLeft w:val="0"/>
          <w:marRight w:val="0"/>
          <w:marTop w:val="0"/>
          <w:marBottom w:val="0"/>
          <w:divBdr>
            <w:top w:val="none" w:sz="0" w:space="0" w:color="auto"/>
            <w:left w:val="none" w:sz="0" w:space="0" w:color="auto"/>
            <w:bottom w:val="none" w:sz="0" w:space="0" w:color="auto"/>
            <w:right w:val="none" w:sz="0" w:space="0" w:color="auto"/>
          </w:divBdr>
          <w:divsChild>
            <w:div w:id="780685613">
              <w:marLeft w:val="0"/>
              <w:marRight w:val="0"/>
              <w:marTop w:val="0"/>
              <w:marBottom w:val="0"/>
              <w:divBdr>
                <w:top w:val="none" w:sz="0" w:space="0" w:color="auto"/>
                <w:left w:val="none" w:sz="0" w:space="0" w:color="auto"/>
                <w:bottom w:val="none" w:sz="0" w:space="0" w:color="auto"/>
                <w:right w:val="none" w:sz="0" w:space="0" w:color="auto"/>
              </w:divBdr>
              <w:divsChild>
                <w:div w:id="18949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34339">
      <w:bodyDiv w:val="1"/>
      <w:marLeft w:val="0"/>
      <w:marRight w:val="0"/>
      <w:marTop w:val="0"/>
      <w:marBottom w:val="0"/>
      <w:divBdr>
        <w:top w:val="none" w:sz="0" w:space="0" w:color="auto"/>
        <w:left w:val="none" w:sz="0" w:space="0" w:color="auto"/>
        <w:bottom w:val="none" w:sz="0" w:space="0" w:color="auto"/>
        <w:right w:val="none" w:sz="0" w:space="0" w:color="auto"/>
      </w:divBdr>
      <w:divsChild>
        <w:div w:id="456022959">
          <w:marLeft w:val="0"/>
          <w:marRight w:val="0"/>
          <w:marTop w:val="0"/>
          <w:marBottom w:val="0"/>
          <w:divBdr>
            <w:top w:val="none" w:sz="0" w:space="0" w:color="auto"/>
            <w:left w:val="none" w:sz="0" w:space="0" w:color="auto"/>
            <w:bottom w:val="none" w:sz="0" w:space="0" w:color="auto"/>
            <w:right w:val="none" w:sz="0" w:space="0" w:color="auto"/>
          </w:divBdr>
          <w:divsChild>
            <w:div w:id="559169925">
              <w:marLeft w:val="0"/>
              <w:marRight w:val="0"/>
              <w:marTop w:val="0"/>
              <w:marBottom w:val="0"/>
              <w:divBdr>
                <w:top w:val="none" w:sz="0" w:space="0" w:color="auto"/>
                <w:left w:val="none" w:sz="0" w:space="0" w:color="auto"/>
                <w:bottom w:val="none" w:sz="0" w:space="0" w:color="auto"/>
                <w:right w:val="none" w:sz="0" w:space="0" w:color="auto"/>
              </w:divBdr>
              <w:divsChild>
                <w:div w:id="2425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456986">
      <w:bodyDiv w:val="1"/>
      <w:marLeft w:val="0"/>
      <w:marRight w:val="0"/>
      <w:marTop w:val="0"/>
      <w:marBottom w:val="0"/>
      <w:divBdr>
        <w:top w:val="none" w:sz="0" w:space="0" w:color="auto"/>
        <w:left w:val="none" w:sz="0" w:space="0" w:color="auto"/>
        <w:bottom w:val="none" w:sz="0" w:space="0" w:color="auto"/>
        <w:right w:val="none" w:sz="0" w:space="0" w:color="auto"/>
      </w:divBdr>
      <w:divsChild>
        <w:div w:id="1586303337">
          <w:marLeft w:val="0"/>
          <w:marRight w:val="0"/>
          <w:marTop w:val="0"/>
          <w:marBottom w:val="0"/>
          <w:divBdr>
            <w:top w:val="none" w:sz="0" w:space="0" w:color="auto"/>
            <w:left w:val="none" w:sz="0" w:space="0" w:color="auto"/>
            <w:bottom w:val="none" w:sz="0" w:space="0" w:color="auto"/>
            <w:right w:val="none" w:sz="0" w:space="0" w:color="auto"/>
          </w:divBdr>
          <w:divsChild>
            <w:div w:id="1193959837">
              <w:marLeft w:val="0"/>
              <w:marRight w:val="0"/>
              <w:marTop w:val="0"/>
              <w:marBottom w:val="0"/>
              <w:divBdr>
                <w:top w:val="none" w:sz="0" w:space="0" w:color="auto"/>
                <w:left w:val="none" w:sz="0" w:space="0" w:color="auto"/>
                <w:bottom w:val="none" w:sz="0" w:space="0" w:color="auto"/>
                <w:right w:val="none" w:sz="0" w:space="0" w:color="auto"/>
              </w:divBdr>
              <w:divsChild>
                <w:div w:id="6312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9615">
      <w:bodyDiv w:val="1"/>
      <w:marLeft w:val="0"/>
      <w:marRight w:val="0"/>
      <w:marTop w:val="0"/>
      <w:marBottom w:val="0"/>
      <w:divBdr>
        <w:top w:val="none" w:sz="0" w:space="0" w:color="auto"/>
        <w:left w:val="none" w:sz="0" w:space="0" w:color="auto"/>
        <w:bottom w:val="none" w:sz="0" w:space="0" w:color="auto"/>
        <w:right w:val="none" w:sz="0" w:space="0" w:color="auto"/>
      </w:divBdr>
      <w:divsChild>
        <w:div w:id="1201750537">
          <w:marLeft w:val="0"/>
          <w:marRight w:val="0"/>
          <w:marTop w:val="0"/>
          <w:marBottom w:val="0"/>
          <w:divBdr>
            <w:top w:val="none" w:sz="0" w:space="0" w:color="auto"/>
            <w:left w:val="none" w:sz="0" w:space="0" w:color="auto"/>
            <w:bottom w:val="none" w:sz="0" w:space="0" w:color="auto"/>
            <w:right w:val="none" w:sz="0" w:space="0" w:color="auto"/>
          </w:divBdr>
          <w:divsChild>
            <w:div w:id="1610769650">
              <w:marLeft w:val="0"/>
              <w:marRight w:val="0"/>
              <w:marTop w:val="0"/>
              <w:marBottom w:val="0"/>
              <w:divBdr>
                <w:top w:val="none" w:sz="0" w:space="0" w:color="auto"/>
                <w:left w:val="none" w:sz="0" w:space="0" w:color="auto"/>
                <w:bottom w:val="none" w:sz="0" w:space="0" w:color="auto"/>
                <w:right w:val="none" w:sz="0" w:space="0" w:color="auto"/>
              </w:divBdr>
              <w:divsChild>
                <w:div w:id="214573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4993">
      <w:bodyDiv w:val="1"/>
      <w:marLeft w:val="0"/>
      <w:marRight w:val="0"/>
      <w:marTop w:val="0"/>
      <w:marBottom w:val="0"/>
      <w:divBdr>
        <w:top w:val="none" w:sz="0" w:space="0" w:color="auto"/>
        <w:left w:val="none" w:sz="0" w:space="0" w:color="auto"/>
        <w:bottom w:val="none" w:sz="0" w:space="0" w:color="auto"/>
        <w:right w:val="none" w:sz="0" w:space="0" w:color="auto"/>
      </w:divBdr>
      <w:divsChild>
        <w:div w:id="134497471">
          <w:marLeft w:val="0"/>
          <w:marRight w:val="0"/>
          <w:marTop w:val="0"/>
          <w:marBottom w:val="0"/>
          <w:divBdr>
            <w:top w:val="none" w:sz="0" w:space="0" w:color="auto"/>
            <w:left w:val="none" w:sz="0" w:space="0" w:color="auto"/>
            <w:bottom w:val="none" w:sz="0" w:space="0" w:color="auto"/>
            <w:right w:val="none" w:sz="0" w:space="0" w:color="auto"/>
          </w:divBdr>
          <w:divsChild>
            <w:div w:id="873692953">
              <w:marLeft w:val="0"/>
              <w:marRight w:val="0"/>
              <w:marTop w:val="0"/>
              <w:marBottom w:val="0"/>
              <w:divBdr>
                <w:top w:val="none" w:sz="0" w:space="0" w:color="auto"/>
                <w:left w:val="none" w:sz="0" w:space="0" w:color="auto"/>
                <w:bottom w:val="none" w:sz="0" w:space="0" w:color="auto"/>
                <w:right w:val="none" w:sz="0" w:space="0" w:color="auto"/>
              </w:divBdr>
              <w:divsChild>
                <w:div w:id="1077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74175">
      <w:bodyDiv w:val="1"/>
      <w:marLeft w:val="0"/>
      <w:marRight w:val="0"/>
      <w:marTop w:val="0"/>
      <w:marBottom w:val="0"/>
      <w:divBdr>
        <w:top w:val="none" w:sz="0" w:space="0" w:color="auto"/>
        <w:left w:val="none" w:sz="0" w:space="0" w:color="auto"/>
        <w:bottom w:val="none" w:sz="0" w:space="0" w:color="auto"/>
        <w:right w:val="none" w:sz="0" w:space="0" w:color="auto"/>
      </w:divBdr>
      <w:divsChild>
        <w:div w:id="1707409638">
          <w:marLeft w:val="0"/>
          <w:marRight w:val="0"/>
          <w:marTop w:val="0"/>
          <w:marBottom w:val="0"/>
          <w:divBdr>
            <w:top w:val="none" w:sz="0" w:space="0" w:color="auto"/>
            <w:left w:val="none" w:sz="0" w:space="0" w:color="auto"/>
            <w:bottom w:val="none" w:sz="0" w:space="0" w:color="auto"/>
            <w:right w:val="none" w:sz="0" w:space="0" w:color="auto"/>
          </w:divBdr>
          <w:divsChild>
            <w:div w:id="827940786">
              <w:marLeft w:val="0"/>
              <w:marRight w:val="0"/>
              <w:marTop w:val="0"/>
              <w:marBottom w:val="0"/>
              <w:divBdr>
                <w:top w:val="none" w:sz="0" w:space="0" w:color="auto"/>
                <w:left w:val="none" w:sz="0" w:space="0" w:color="auto"/>
                <w:bottom w:val="none" w:sz="0" w:space="0" w:color="auto"/>
                <w:right w:val="none" w:sz="0" w:space="0" w:color="auto"/>
              </w:divBdr>
              <w:divsChild>
                <w:div w:id="1958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BCED0-3F57-8646-A667-D4EE6DEC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17</Pages>
  <Words>4039</Words>
  <Characters>23026</Characters>
  <Application>Microsoft Macintosh Word</Application>
  <DocSecurity>0</DocSecurity>
  <Lines>191</Lines>
  <Paragraphs>54</Paragraphs>
  <ScaleCrop>false</ScaleCrop>
  <Company>Cornell University College of Veterinary Medicine</Company>
  <LinksUpToDate>false</LinksUpToDate>
  <CharactersWithSpaces>27011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118</cp:revision>
  <dcterms:created xsi:type="dcterms:W3CDTF">2014-10-12T17:03:00Z</dcterms:created>
  <dcterms:modified xsi:type="dcterms:W3CDTF">2014-10-14T00:37:00Z</dcterms:modified>
</cp:coreProperties>
</file>