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676FB" w14:textId="49610D7C" w:rsidR="00D05342" w:rsidRDefault="00F82565">
      <w:r>
        <w:t>Dibartola Chp 11 – Repriatory acid-base disorders</w:t>
      </w:r>
    </w:p>
    <w:p w14:paraId="1C2EE49C" w14:textId="74405C43" w:rsidR="009E5358" w:rsidRDefault="009E5358">
      <w:r>
        <w:t>Rose and Post Chp 20 respiratory acidosis, Chp 21 respiratory alkalosis</w:t>
      </w:r>
    </w:p>
    <w:p w14:paraId="07D6755C" w14:textId="2CAF75C4" w:rsidR="00F82565" w:rsidRDefault="00F82565" w:rsidP="00F82565">
      <w:pPr>
        <w:pStyle w:val="ListParagraph"/>
        <w:numPr>
          <w:ilvl w:val="0"/>
          <w:numId w:val="1"/>
        </w:numPr>
      </w:pPr>
      <w:r>
        <w:t>Fick’s law – diffusion of gases is directly proportional to the surface area of the interface and inversely proportional to the thickness of the membrane</w:t>
      </w:r>
    </w:p>
    <w:p w14:paraId="566CF2E7" w14:textId="22F3CA1A" w:rsidR="00F82565" w:rsidRDefault="00F82565" w:rsidP="00F82565">
      <w:pPr>
        <w:pStyle w:val="ListParagraph"/>
        <w:numPr>
          <w:ilvl w:val="0"/>
          <w:numId w:val="1"/>
        </w:numPr>
      </w:pPr>
      <w:r>
        <w:t>Factors that improve oxygen off-loading to tissues – low tissue pO2, decreased pH (increase H+ and CO2), increased temperature, increased 2,3-diphosphoglycerate</w:t>
      </w:r>
    </w:p>
    <w:p w14:paraId="461B5E0C" w14:textId="5A34C45D" w:rsidR="00F82565" w:rsidRDefault="00F82565" w:rsidP="00F82565">
      <w:pPr>
        <w:pStyle w:val="ListParagraph"/>
        <w:numPr>
          <w:ilvl w:val="1"/>
          <w:numId w:val="1"/>
        </w:numPr>
      </w:pPr>
      <w:r>
        <w:t>2,3-DPG competes with oxygen for its binding site on Hgb</w:t>
      </w:r>
    </w:p>
    <w:p w14:paraId="54E7C31B" w14:textId="4D58899B" w:rsidR="00F82565" w:rsidRDefault="00F82565" w:rsidP="00F82565">
      <w:pPr>
        <w:pStyle w:val="ListParagraph"/>
        <w:numPr>
          <w:ilvl w:val="0"/>
          <w:numId w:val="1"/>
        </w:numPr>
      </w:pPr>
      <w:r>
        <w:t>CO2 is 20x more diffuseable than oxygen – thus almost instantly equilibrates across membranes</w:t>
      </w:r>
    </w:p>
    <w:p w14:paraId="2C18C55F" w14:textId="3D8B8351" w:rsidR="00F82565" w:rsidRDefault="00F82565" w:rsidP="00F82565">
      <w:pPr>
        <w:pStyle w:val="ListParagraph"/>
        <w:numPr>
          <w:ilvl w:val="1"/>
          <w:numId w:val="1"/>
        </w:numPr>
      </w:pPr>
      <w:r>
        <w:t>CO2 exits cells into blood, CO2 enters RBC</w:t>
      </w:r>
    </w:p>
    <w:p w14:paraId="0C0882B8" w14:textId="6DDAF998" w:rsidR="00F82565" w:rsidRDefault="00F82565" w:rsidP="00F82565">
      <w:pPr>
        <w:pStyle w:val="ListParagraph"/>
        <w:numPr>
          <w:ilvl w:val="1"/>
          <w:numId w:val="1"/>
        </w:numPr>
      </w:pPr>
      <w:r>
        <w:t>In RBC carbonic anhydrase converts CO2 + H2O into H2CO3, at cellular pH converts to H+ and HCO3-</w:t>
      </w:r>
    </w:p>
    <w:p w14:paraId="01A33954" w14:textId="6F9C7CB4" w:rsidR="00F82565" w:rsidRDefault="00F82565" w:rsidP="00F82565">
      <w:pPr>
        <w:pStyle w:val="ListParagraph"/>
        <w:numPr>
          <w:ilvl w:val="1"/>
          <w:numId w:val="1"/>
        </w:numPr>
      </w:pPr>
      <w:r>
        <w:t>HCO3- can diffuse into plasma, but H+ is trapped in RBC, Cl from plasma enters RBC to maintain electroneutrality = “Chloride shift”</w:t>
      </w:r>
    </w:p>
    <w:p w14:paraId="64207F28" w14:textId="180A64D1" w:rsidR="009E5358" w:rsidRDefault="009E5358" w:rsidP="009E5358">
      <w:pPr>
        <w:pStyle w:val="ListParagraph"/>
        <w:numPr>
          <w:ilvl w:val="2"/>
          <w:numId w:val="1"/>
        </w:numPr>
      </w:pPr>
      <w:r>
        <w:t>H is combined with intracellular buffers – Hgb</w:t>
      </w:r>
    </w:p>
    <w:p w14:paraId="08A56366" w14:textId="7CA5E0DE" w:rsidR="009E5358" w:rsidRDefault="009E5358" w:rsidP="009E5358">
      <w:pPr>
        <w:pStyle w:val="ListParagraph"/>
        <w:numPr>
          <w:ilvl w:val="2"/>
          <w:numId w:val="1"/>
        </w:numPr>
      </w:pPr>
      <w:r>
        <w:t>In lungs: as HHgb is oxygenated, H+ is released which combines with HCO3 to form H2CO3 and then CO2 which is excreted</w:t>
      </w:r>
    </w:p>
    <w:p w14:paraId="6168F6FB" w14:textId="57850AAE" w:rsidR="00F82565" w:rsidRDefault="00F82565" w:rsidP="00F82565">
      <w:pPr>
        <w:pStyle w:val="ListParagraph"/>
        <w:numPr>
          <w:ilvl w:val="1"/>
          <w:numId w:val="1"/>
        </w:numPr>
      </w:pPr>
      <w:r>
        <w:t>81% of CO2 transported to lungs as bicarb, 8% dissolved in plasma, 11% bound to amino groups of blood proteins, esp Hgb</w:t>
      </w:r>
    </w:p>
    <w:p w14:paraId="3E753155" w14:textId="398E8A87" w:rsidR="00F95C18" w:rsidRDefault="00F95C18" w:rsidP="00F95C18">
      <w:pPr>
        <w:pStyle w:val="ListParagraph"/>
        <w:numPr>
          <w:ilvl w:val="2"/>
          <w:numId w:val="1"/>
        </w:numPr>
      </w:pPr>
      <w:r>
        <w:t>CO2 is primarily transported in the blood as HCO3 with minimal pH change</w:t>
      </w:r>
    </w:p>
    <w:p w14:paraId="5D8BCEAF" w14:textId="3D80B7E3" w:rsidR="00F82565" w:rsidRDefault="00F82565" w:rsidP="00F82565">
      <w:pPr>
        <w:pStyle w:val="ListParagraph"/>
        <w:numPr>
          <w:ilvl w:val="0"/>
          <w:numId w:val="1"/>
        </w:numPr>
      </w:pPr>
      <w:r>
        <w:t>Control of ventilation</w:t>
      </w:r>
    </w:p>
    <w:p w14:paraId="2C652533" w14:textId="3F50EC4B" w:rsidR="00F95C18" w:rsidRDefault="00F95C18" w:rsidP="00F82565">
      <w:pPr>
        <w:pStyle w:val="ListParagraph"/>
        <w:numPr>
          <w:ilvl w:val="1"/>
          <w:numId w:val="1"/>
        </w:numPr>
      </w:pPr>
      <w:r>
        <w:t>Main stimuli for ventilation are increased PaCO2 and decreased PaO2</w:t>
      </w:r>
    </w:p>
    <w:p w14:paraId="436EF6F4" w14:textId="0FA8ED88" w:rsidR="00F95C18" w:rsidRDefault="00F95C18" w:rsidP="00F95C18">
      <w:pPr>
        <w:pStyle w:val="ListParagraph"/>
        <w:numPr>
          <w:ilvl w:val="2"/>
          <w:numId w:val="1"/>
        </w:numPr>
      </w:pPr>
      <w:r>
        <w:t>CO2 is major stimulus – even minor changes in CO2 change minute volume considerably</w:t>
      </w:r>
    </w:p>
    <w:p w14:paraId="087BC7B4" w14:textId="42946470" w:rsidR="00F95C18" w:rsidRDefault="00F95C18" w:rsidP="00F95C18">
      <w:pPr>
        <w:pStyle w:val="ListParagraph"/>
        <w:numPr>
          <w:ilvl w:val="2"/>
          <w:numId w:val="1"/>
        </w:numPr>
      </w:pPr>
      <w:r>
        <w:t>Hypoxemia does not significantly change respiration until PaO2 is less than 50-60 mm Hg</w:t>
      </w:r>
    </w:p>
    <w:p w14:paraId="51DE079C" w14:textId="73534119" w:rsidR="00F95C18" w:rsidRDefault="00F95C18" w:rsidP="00F95C18">
      <w:pPr>
        <w:pStyle w:val="ListParagraph"/>
        <w:numPr>
          <w:ilvl w:val="3"/>
          <w:numId w:val="1"/>
        </w:numPr>
      </w:pPr>
      <w:r>
        <w:t>Smaller changes in PaO2 stimulate increased MV, but decreases in CO2 over-ride this</w:t>
      </w:r>
    </w:p>
    <w:p w14:paraId="5DD7DE87" w14:textId="41BFF484" w:rsidR="00F82565" w:rsidRDefault="00F82565" w:rsidP="00F82565">
      <w:pPr>
        <w:pStyle w:val="ListParagraph"/>
        <w:numPr>
          <w:ilvl w:val="1"/>
          <w:numId w:val="1"/>
        </w:numPr>
      </w:pPr>
      <w:r>
        <w:t>CO2, pH and O2 are measured by chemoreceptors and affect ventilation</w:t>
      </w:r>
    </w:p>
    <w:p w14:paraId="07B83B19" w14:textId="4C39C6C5" w:rsidR="00F82565" w:rsidRDefault="00F82565" w:rsidP="00F82565">
      <w:pPr>
        <w:pStyle w:val="ListParagraph"/>
        <w:numPr>
          <w:ilvl w:val="1"/>
          <w:numId w:val="1"/>
        </w:numPr>
      </w:pPr>
      <w:r>
        <w:t>Peripheral receptors are in the aortic and carotid bodies</w:t>
      </w:r>
    </w:p>
    <w:p w14:paraId="2D73BD81" w14:textId="2ECF8209" w:rsidR="00F82565" w:rsidRDefault="00F82565" w:rsidP="00F82565">
      <w:pPr>
        <w:pStyle w:val="ListParagraph"/>
        <w:numPr>
          <w:ilvl w:val="2"/>
          <w:numId w:val="1"/>
        </w:numPr>
      </w:pPr>
      <w:r>
        <w:t>Peripheral oxygen sensors in carotid body are most important for hypoxic ventilatory drive</w:t>
      </w:r>
    </w:p>
    <w:p w14:paraId="60E0E574" w14:textId="1E85E020" w:rsidR="00F82565" w:rsidRDefault="00F82565" w:rsidP="00F82565">
      <w:pPr>
        <w:pStyle w:val="ListParagraph"/>
        <w:numPr>
          <w:ilvl w:val="1"/>
          <w:numId w:val="1"/>
        </w:numPr>
      </w:pPr>
      <w:r>
        <w:t xml:space="preserve">Central CO2 sensors </w:t>
      </w:r>
      <w:r w:rsidR="00F95C18">
        <w:t xml:space="preserve">(medulla) </w:t>
      </w:r>
      <w:r>
        <w:t>are more important than peripheral CO2 sensors in determining ventilation</w:t>
      </w:r>
    </w:p>
    <w:p w14:paraId="10F3EE2A" w14:textId="335AF4D2" w:rsidR="00F95C18" w:rsidRDefault="00F95C18" w:rsidP="00F95C18">
      <w:pPr>
        <w:pStyle w:val="ListParagraph"/>
        <w:numPr>
          <w:ilvl w:val="2"/>
          <w:numId w:val="1"/>
        </w:numPr>
      </w:pPr>
      <w:r>
        <w:t>These receptors respond to CO2-induced changes in the cerebral interstitial pH</w:t>
      </w:r>
    </w:p>
    <w:p w14:paraId="2DBF2759" w14:textId="25444F07" w:rsidR="00F82565" w:rsidRDefault="00F82565" w:rsidP="00F82565">
      <w:pPr>
        <w:pStyle w:val="ListParagraph"/>
        <w:numPr>
          <w:ilvl w:val="0"/>
          <w:numId w:val="1"/>
        </w:numPr>
      </w:pPr>
      <w:r>
        <w:t>Causes of hypoxemia</w:t>
      </w:r>
    </w:p>
    <w:p w14:paraId="22FED529" w14:textId="4B9FE0B3" w:rsidR="00F82565" w:rsidRDefault="00F52273" w:rsidP="00F82565">
      <w:pPr>
        <w:pStyle w:val="ListParagraph"/>
        <w:numPr>
          <w:ilvl w:val="1"/>
          <w:numId w:val="1"/>
        </w:numPr>
      </w:pPr>
      <w:r>
        <w:t>Low FiO2 – normal A-a gradient (less than 15)</w:t>
      </w:r>
    </w:p>
    <w:p w14:paraId="433247C6" w14:textId="28D2FA28" w:rsidR="00F52273" w:rsidRDefault="00F52273" w:rsidP="00F82565">
      <w:pPr>
        <w:pStyle w:val="ListParagraph"/>
        <w:numPr>
          <w:ilvl w:val="1"/>
          <w:numId w:val="1"/>
        </w:numPr>
      </w:pPr>
      <w:r>
        <w:t>Hypoventilation – normal A-a Gradient</w:t>
      </w:r>
    </w:p>
    <w:p w14:paraId="2202F04E" w14:textId="5420B0AC" w:rsidR="00F52273" w:rsidRDefault="00F52273" w:rsidP="00F82565">
      <w:pPr>
        <w:pStyle w:val="ListParagraph"/>
        <w:numPr>
          <w:ilvl w:val="1"/>
          <w:numId w:val="1"/>
        </w:numPr>
      </w:pPr>
      <w:r>
        <w:t>Diffusion impairment -  incomplete equilibration of alveolar gas and pulmonary end capillary blood</w:t>
      </w:r>
    </w:p>
    <w:p w14:paraId="223FD128" w14:textId="51E7F1DB" w:rsidR="00F52273" w:rsidRDefault="00F52273" w:rsidP="00F82565">
      <w:pPr>
        <w:pStyle w:val="ListParagraph"/>
        <w:numPr>
          <w:ilvl w:val="1"/>
          <w:numId w:val="1"/>
        </w:numPr>
      </w:pPr>
      <w:r>
        <w:t>V/Q mismatch</w:t>
      </w:r>
    </w:p>
    <w:p w14:paraId="0A9003A1" w14:textId="65BB8A2C" w:rsidR="00F52273" w:rsidRDefault="00F52273" w:rsidP="00F82565">
      <w:pPr>
        <w:pStyle w:val="ListParagraph"/>
        <w:numPr>
          <w:ilvl w:val="1"/>
          <w:numId w:val="1"/>
        </w:numPr>
      </w:pPr>
      <w:r>
        <w:t>R-&gt;L Shunt – normally 2-3% b/c of bronchial and thebesian circulation, PaO2 does not return to normal w/ 100% oxygen</w:t>
      </w:r>
    </w:p>
    <w:p w14:paraId="4F7C1196" w14:textId="322E335B" w:rsidR="00F52273" w:rsidRDefault="00F52273" w:rsidP="00F52273">
      <w:pPr>
        <w:pStyle w:val="ListParagraph"/>
        <w:numPr>
          <w:ilvl w:val="0"/>
          <w:numId w:val="1"/>
        </w:numPr>
      </w:pPr>
      <w:r>
        <w:t>Acute respiratory acidosis</w:t>
      </w:r>
    </w:p>
    <w:p w14:paraId="1A75BF07" w14:textId="178A0538" w:rsidR="00F52273" w:rsidRDefault="00A575F4" w:rsidP="00F52273">
      <w:pPr>
        <w:pStyle w:val="ListParagraph"/>
        <w:numPr>
          <w:ilvl w:val="1"/>
          <w:numId w:val="1"/>
        </w:numPr>
      </w:pPr>
      <w:r>
        <w:t>HCO3 is released from RBC in exchange for Cl – Increases SID</w:t>
      </w:r>
    </w:p>
    <w:p w14:paraId="1D2E629E" w14:textId="2320192C" w:rsidR="00A575F4" w:rsidRDefault="00A575F4" w:rsidP="00F52273">
      <w:pPr>
        <w:pStyle w:val="ListParagraph"/>
        <w:numPr>
          <w:ilvl w:val="1"/>
          <w:numId w:val="1"/>
        </w:numPr>
      </w:pPr>
      <w:r>
        <w:t>Intracellular buffers are primary buffer in acute respiratory acidosis</w:t>
      </w:r>
    </w:p>
    <w:p w14:paraId="43B21D70" w14:textId="74E14AAE" w:rsidR="00A575F4" w:rsidRDefault="00A575F4" w:rsidP="00F52273">
      <w:pPr>
        <w:pStyle w:val="ListParagraph"/>
        <w:numPr>
          <w:ilvl w:val="1"/>
          <w:numId w:val="1"/>
        </w:numPr>
      </w:pPr>
      <w:r>
        <w:t>HCO3 increases .015 mEq/L for each 1 mm Hg increase in PCO2 in dogs and cats</w:t>
      </w:r>
    </w:p>
    <w:p w14:paraId="14FF5CE9" w14:textId="027FB914" w:rsidR="00A575F4" w:rsidRDefault="00A575F4" w:rsidP="00A575F4">
      <w:pPr>
        <w:pStyle w:val="ListParagraph"/>
        <w:numPr>
          <w:ilvl w:val="0"/>
          <w:numId w:val="1"/>
        </w:numPr>
      </w:pPr>
      <w:r>
        <w:t>Chronic respiratory acidosis</w:t>
      </w:r>
    </w:p>
    <w:p w14:paraId="1547E743" w14:textId="62E2C77F" w:rsidR="00A575F4" w:rsidRDefault="00A575F4" w:rsidP="00A575F4">
      <w:pPr>
        <w:pStyle w:val="ListParagraph"/>
        <w:numPr>
          <w:ilvl w:val="1"/>
          <w:numId w:val="1"/>
        </w:numPr>
      </w:pPr>
      <w:r>
        <w:t>Chronic hypercapnia results in intracellular acidosis in renal tubular cells</w:t>
      </w:r>
    </w:p>
    <w:p w14:paraId="1391FEA5" w14:textId="1C921809" w:rsidR="00A575F4" w:rsidRDefault="00A575F4" w:rsidP="00A575F4">
      <w:pPr>
        <w:pStyle w:val="ListParagraph"/>
        <w:numPr>
          <w:ilvl w:val="1"/>
          <w:numId w:val="1"/>
        </w:numPr>
      </w:pPr>
      <w:r>
        <w:t xml:space="preserve">Up-regulation of Na-H antiporter in renal brush border -&gt; H+ excreted as NH4+Cl- </w:t>
      </w:r>
      <w:r>
        <w:sym w:font="Wingdings" w:char="F0E0"/>
      </w:r>
      <w:r>
        <w:t xml:space="preserve"> results in increased choruresis and increased plasma SID and negative Cl balance</w:t>
      </w:r>
    </w:p>
    <w:p w14:paraId="399AC77D" w14:textId="646CF124" w:rsidR="002B7D1B" w:rsidRDefault="00A575F4" w:rsidP="002B7D1B">
      <w:pPr>
        <w:pStyle w:val="ListParagraph"/>
        <w:numPr>
          <w:ilvl w:val="2"/>
          <w:numId w:val="1"/>
        </w:numPr>
      </w:pPr>
      <w:r>
        <w:t>Requires increase in ammoniagenesis which cats may not be able to do</w:t>
      </w:r>
    </w:p>
    <w:p w14:paraId="6DB03946" w14:textId="4A9FF0AF" w:rsidR="00A575F4" w:rsidRDefault="00A575F4" w:rsidP="00A575F4">
      <w:pPr>
        <w:pStyle w:val="ListParagraph"/>
        <w:numPr>
          <w:ilvl w:val="1"/>
          <w:numId w:val="1"/>
        </w:numPr>
      </w:pPr>
      <w:r>
        <w:t>HCO3 increase .35 mEq/L for each 1 mm Hg increase in PCO2 in dogs</w:t>
      </w:r>
    </w:p>
    <w:p w14:paraId="77A1233B" w14:textId="3F4F2774" w:rsidR="00A575F4" w:rsidRDefault="00A575F4" w:rsidP="00A575F4">
      <w:pPr>
        <w:pStyle w:val="ListParagraph"/>
        <w:numPr>
          <w:ilvl w:val="1"/>
          <w:numId w:val="1"/>
        </w:numPr>
      </w:pPr>
      <w:r>
        <w:t>Unknown in cats</w:t>
      </w:r>
    </w:p>
    <w:p w14:paraId="5BF562E0" w14:textId="28D92EB7" w:rsidR="00F95C18" w:rsidRDefault="00F95C18" w:rsidP="00A575F4">
      <w:pPr>
        <w:pStyle w:val="ListParagraph"/>
        <w:numPr>
          <w:ilvl w:val="1"/>
          <w:numId w:val="1"/>
        </w:numPr>
      </w:pPr>
      <w:r>
        <w:lastRenderedPageBreak/>
        <w:t xml:space="preserve">Respiratory centers become less sensitive to CO2 </w:t>
      </w:r>
      <w:r>
        <w:sym w:font="Wingdings" w:char="F0E0"/>
      </w:r>
      <w:r>
        <w:t xml:space="preserve"> hypoxemia becomes the primary stimulus to respiration</w:t>
      </w:r>
    </w:p>
    <w:p w14:paraId="0A810D4B" w14:textId="13E7AEF8" w:rsidR="004C482C" w:rsidRDefault="004C482C" w:rsidP="004C482C">
      <w:pPr>
        <w:pStyle w:val="ListParagraph"/>
        <w:numPr>
          <w:ilvl w:val="2"/>
          <w:numId w:val="1"/>
        </w:numPr>
      </w:pPr>
      <w:r>
        <w:t>Since hypocapnia does not occur, hypoxic stimulus to respiration can become significant at 80 mm Hg O2</w:t>
      </w:r>
    </w:p>
    <w:p w14:paraId="14AF6C44" w14:textId="1205FB29" w:rsidR="00F95C18" w:rsidRDefault="004C482C" w:rsidP="004C482C">
      <w:pPr>
        <w:pStyle w:val="ListParagraph"/>
        <w:numPr>
          <w:ilvl w:val="2"/>
          <w:numId w:val="1"/>
        </w:numPr>
      </w:pPr>
      <w:r>
        <w:t>Caution with oxygen therapy – may worsen V/Q mismatch as hypoxic vasoconstriction is taken away, and Haldane effect (decreased affinity of Hgb for CO2)</w:t>
      </w:r>
    </w:p>
    <w:p w14:paraId="426BDECD" w14:textId="26279BFB" w:rsidR="002B7D1B" w:rsidRDefault="002B7D1B" w:rsidP="002B7D1B">
      <w:pPr>
        <w:pStyle w:val="ListParagraph"/>
        <w:numPr>
          <w:ilvl w:val="0"/>
          <w:numId w:val="1"/>
        </w:numPr>
      </w:pPr>
      <w:r>
        <w:t>Acute Respiratory alkalosis</w:t>
      </w:r>
    </w:p>
    <w:p w14:paraId="708AB639" w14:textId="3E593B11" w:rsidR="002B7D1B" w:rsidRDefault="009E5358" w:rsidP="002B7D1B">
      <w:pPr>
        <w:pStyle w:val="ListParagraph"/>
        <w:numPr>
          <w:ilvl w:val="1"/>
          <w:numId w:val="1"/>
        </w:numPr>
      </w:pPr>
      <w:r>
        <w:t>CO2 leaves cells, Cl leaves RBCs and HCO3 enters RBC decreasing plasma HCO3</w:t>
      </w:r>
    </w:p>
    <w:p w14:paraId="5B008773" w14:textId="6E57D911" w:rsidR="009E5358" w:rsidRDefault="009E5358" w:rsidP="002B7D1B">
      <w:pPr>
        <w:pStyle w:val="ListParagraph"/>
        <w:numPr>
          <w:ilvl w:val="1"/>
          <w:numId w:val="1"/>
        </w:numPr>
      </w:pPr>
      <w:r>
        <w:t>H+ moves from cells to plasma in exchange for K and Na</w:t>
      </w:r>
    </w:p>
    <w:p w14:paraId="57F85EC0" w14:textId="4CB7DAE3" w:rsidR="009E5358" w:rsidRDefault="009E5358" w:rsidP="002B7D1B">
      <w:pPr>
        <w:pStyle w:val="ListParagraph"/>
        <w:numPr>
          <w:ilvl w:val="1"/>
          <w:numId w:val="1"/>
        </w:numPr>
      </w:pPr>
      <w:r>
        <w:t>Vast majority of buffering by intracellular phosphates and proteins</w:t>
      </w:r>
    </w:p>
    <w:p w14:paraId="2BCF59E1" w14:textId="4F629479" w:rsidR="009E5358" w:rsidRDefault="009E5358" w:rsidP="002B7D1B">
      <w:pPr>
        <w:pStyle w:val="ListParagraph"/>
        <w:numPr>
          <w:ilvl w:val="1"/>
          <w:numId w:val="1"/>
        </w:numPr>
      </w:pPr>
      <w:r>
        <w:t>HOC3 decreases .25 mEq/L for each 1 mm Hg decrease in PCO2</w:t>
      </w:r>
    </w:p>
    <w:p w14:paraId="1F3856B1" w14:textId="55B4AE58" w:rsidR="009E5358" w:rsidRDefault="009E5358" w:rsidP="009E5358">
      <w:pPr>
        <w:pStyle w:val="ListParagraph"/>
        <w:numPr>
          <w:ilvl w:val="0"/>
          <w:numId w:val="1"/>
        </w:numPr>
      </w:pPr>
      <w:r>
        <w:t>Chronic respiratory alkalosis</w:t>
      </w:r>
    </w:p>
    <w:p w14:paraId="4EF0FF39" w14:textId="28497679" w:rsidR="009E5358" w:rsidRDefault="009E5358" w:rsidP="009E5358">
      <w:pPr>
        <w:pStyle w:val="ListParagraph"/>
        <w:numPr>
          <w:ilvl w:val="1"/>
          <w:numId w:val="1"/>
        </w:numPr>
      </w:pPr>
      <w:r>
        <w:t>HCO3 decreases .55 mEq/L for each 1 mm Hg decrease in PCO2 – pH is normal or nearly so</w:t>
      </w:r>
    </w:p>
    <w:p w14:paraId="58EF98AE" w14:textId="582C2FE9" w:rsidR="009E5358" w:rsidRDefault="009E5358" w:rsidP="00A45159">
      <w:pPr>
        <w:pStyle w:val="ListParagraph"/>
        <w:numPr>
          <w:ilvl w:val="1"/>
          <w:numId w:val="1"/>
        </w:numPr>
      </w:pPr>
      <w:r>
        <w:t>Unknown in cats, but probably similar</w:t>
      </w:r>
    </w:p>
    <w:p w14:paraId="661F41CD" w14:textId="76ED903E" w:rsidR="00A45159" w:rsidRDefault="00A45159" w:rsidP="00A45159">
      <w:pPr>
        <w:pStyle w:val="ListParagraph"/>
        <w:numPr>
          <w:ilvl w:val="1"/>
          <w:numId w:val="1"/>
        </w:numPr>
      </w:pPr>
      <w:r>
        <w:t>Increased HCO3 loss in urine and decreased urinary ammonium excretion</w:t>
      </w:r>
    </w:p>
    <w:p w14:paraId="5BDD9F7C" w14:textId="77777777" w:rsidR="00887255" w:rsidRDefault="00887255" w:rsidP="00887255">
      <w:pPr>
        <w:pStyle w:val="ListParagraph"/>
        <w:ind w:left="1440"/>
      </w:pPr>
    </w:p>
    <w:p w14:paraId="5BCD882A" w14:textId="6566335D" w:rsidR="00A45159" w:rsidRDefault="00A45159" w:rsidP="00887255">
      <w:pPr>
        <w:pStyle w:val="ListParagraph"/>
        <w:numPr>
          <w:ilvl w:val="0"/>
          <w:numId w:val="2"/>
        </w:numPr>
        <w:spacing w:line="360" w:lineRule="auto"/>
      </w:pPr>
      <w:r>
        <w:t xml:space="preserve">According to Fick’s law of diffusion: </w:t>
      </w:r>
    </w:p>
    <w:p w14:paraId="6FCEA393" w14:textId="1D259DC7" w:rsidR="00A45159" w:rsidRDefault="00A45159" w:rsidP="00887255">
      <w:pPr>
        <w:pStyle w:val="ListParagraph"/>
        <w:numPr>
          <w:ilvl w:val="1"/>
          <w:numId w:val="2"/>
        </w:numPr>
        <w:spacing w:line="360" w:lineRule="auto"/>
      </w:pPr>
      <w:r>
        <w:t>Diffusion of a gas is proportional to: ___________________</w:t>
      </w:r>
      <w:r w:rsidR="00887255">
        <w:t>__</w:t>
      </w:r>
      <w:r>
        <w:t>, _______________________</w:t>
      </w:r>
      <w:r w:rsidR="00887255">
        <w:t>, and ___________________________</w:t>
      </w:r>
    </w:p>
    <w:p w14:paraId="05AEF328" w14:textId="38D61569" w:rsidR="00A45159" w:rsidRDefault="00A45159" w:rsidP="00887255">
      <w:pPr>
        <w:pStyle w:val="ListParagraph"/>
        <w:numPr>
          <w:ilvl w:val="1"/>
          <w:numId w:val="2"/>
        </w:numPr>
        <w:spacing w:line="360" w:lineRule="auto"/>
      </w:pPr>
      <w:r>
        <w:t>Diffusion of a gas is Inversely proportional to:___________________________</w:t>
      </w:r>
    </w:p>
    <w:p w14:paraId="689F0D82" w14:textId="47229C8E" w:rsidR="00A45159" w:rsidRDefault="00A45159" w:rsidP="00887255">
      <w:pPr>
        <w:pStyle w:val="ListParagraph"/>
        <w:numPr>
          <w:ilvl w:val="0"/>
          <w:numId w:val="2"/>
        </w:numPr>
        <w:spacing w:line="360" w:lineRule="auto"/>
      </w:pPr>
      <w:r>
        <w:t>List four factors that promote oxygen off-l</w:t>
      </w:r>
      <w:r w:rsidR="00887255">
        <w:t>o</w:t>
      </w:r>
      <w:bookmarkStart w:id="0" w:name="_GoBack"/>
      <w:bookmarkEnd w:id="0"/>
      <w:r>
        <w:t xml:space="preserve">ading in the tissue beds: </w:t>
      </w:r>
    </w:p>
    <w:p w14:paraId="0F00ED4E" w14:textId="77777777" w:rsidR="00A45159" w:rsidRDefault="00A45159" w:rsidP="00887255">
      <w:pPr>
        <w:spacing w:line="360" w:lineRule="auto"/>
      </w:pPr>
    </w:p>
    <w:p w14:paraId="4E80334C" w14:textId="77777777" w:rsidR="00A45159" w:rsidRDefault="00A45159" w:rsidP="00887255">
      <w:pPr>
        <w:spacing w:line="360" w:lineRule="auto"/>
      </w:pPr>
    </w:p>
    <w:p w14:paraId="5D7F4A6A" w14:textId="0821B61E" w:rsidR="00A45159" w:rsidRDefault="00A45159" w:rsidP="00887255">
      <w:pPr>
        <w:pStyle w:val="ListParagraph"/>
        <w:numPr>
          <w:ilvl w:val="0"/>
          <w:numId w:val="2"/>
        </w:numPr>
        <w:spacing w:line="360" w:lineRule="auto"/>
      </w:pPr>
      <w:r>
        <w:t>List three ways CO2 is transported in the blood to the lungs and circle which is the most important:</w:t>
      </w:r>
    </w:p>
    <w:p w14:paraId="589C8831" w14:textId="77777777" w:rsidR="00A45159" w:rsidRDefault="00A45159" w:rsidP="00887255">
      <w:pPr>
        <w:spacing w:line="360" w:lineRule="auto"/>
      </w:pPr>
    </w:p>
    <w:p w14:paraId="1D1805E5" w14:textId="13C7AE40" w:rsidR="00A45159" w:rsidRDefault="00A45159" w:rsidP="00887255">
      <w:pPr>
        <w:pStyle w:val="ListParagraph"/>
        <w:numPr>
          <w:ilvl w:val="0"/>
          <w:numId w:val="2"/>
        </w:numPr>
        <w:spacing w:line="360" w:lineRule="auto"/>
      </w:pPr>
      <w:r>
        <w:t>There are many chemoreceptors responsible for controlling ventilation. In the periphery chemoreceptors are located in the ___________________________ and ____________________________. These receptors are most important for stimulating respiratory drive in response to decreased ___________________________, whi</w:t>
      </w:r>
      <w:r w:rsidR="0020278B">
        <w:t>le the receptors in the CNS stimulate respiration primarily in response to ___________________________.</w:t>
      </w:r>
    </w:p>
    <w:p w14:paraId="68044E36" w14:textId="77777777" w:rsidR="0020278B" w:rsidRDefault="0020278B" w:rsidP="00887255">
      <w:pPr>
        <w:pStyle w:val="ListParagraph"/>
        <w:spacing w:line="360" w:lineRule="auto"/>
      </w:pPr>
    </w:p>
    <w:p w14:paraId="6E321E77" w14:textId="6FF45031" w:rsidR="0020278B" w:rsidRDefault="0020278B" w:rsidP="00887255">
      <w:pPr>
        <w:pStyle w:val="ListParagraph"/>
        <w:numPr>
          <w:ilvl w:val="0"/>
          <w:numId w:val="2"/>
        </w:numPr>
        <w:spacing w:line="360" w:lineRule="auto"/>
      </w:pPr>
      <w:r>
        <w:t xml:space="preserve">List the 5 causes of hypoxemia and circle the two in which the patient will have a normal A-a gradient: </w:t>
      </w:r>
    </w:p>
    <w:p w14:paraId="750EDCE7" w14:textId="77777777" w:rsidR="0020278B" w:rsidRDefault="0020278B" w:rsidP="00887255">
      <w:pPr>
        <w:pStyle w:val="ListParagraph"/>
        <w:spacing w:line="360" w:lineRule="auto"/>
      </w:pPr>
    </w:p>
    <w:p w14:paraId="593EFC12" w14:textId="77777777" w:rsidR="0020278B" w:rsidRDefault="0020278B" w:rsidP="00887255">
      <w:pPr>
        <w:spacing w:line="360" w:lineRule="auto"/>
      </w:pPr>
    </w:p>
    <w:p w14:paraId="1210C4A5" w14:textId="77777777" w:rsidR="0020278B" w:rsidRDefault="0020278B" w:rsidP="00887255">
      <w:pPr>
        <w:spacing w:line="360" w:lineRule="auto"/>
      </w:pPr>
    </w:p>
    <w:p w14:paraId="6A6E7E99" w14:textId="77777777" w:rsidR="0020278B" w:rsidRDefault="0020278B" w:rsidP="00887255">
      <w:pPr>
        <w:pStyle w:val="ListParagraph"/>
        <w:numPr>
          <w:ilvl w:val="0"/>
          <w:numId w:val="2"/>
        </w:numPr>
        <w:spacing w:line="360" w:lineRule="auto"/>
      </w:pPr>
      <w:r>
        <w:t xml:space="preserve">A cat presents to you with a chronic history of a slow-growing tracheal mass. A blood gas is performed: </w:t>
      </w:r>
    </w:p>
    <w:p w14:paraId="30598F0F" w14:textId="570429AB" w:rsidR="0020278B" w:rsidRDefault="0020278B" w:rsidP="00887255">
      <w:pPr>
        <w:pStyle w:val="ListParagraph"/>
        <w:spacing w:line="360" w:lineRule="auto"/>
      </w:pPr>
      <w:r>
        <w:t>pH 7.25, pCO2 65, BE -4, HCO3 26</w:t>
      </w:r>
    </w:p>
    <w:p w14:paraId="5C2D7591" w14:textId="0562618D" w:rsidR="0020278B" w:rsidRDefault="0020278B" w:rsidP="00887255">
      <w:pPr>
        <w:pStyle w:val="ListParagraph"/>
        <w:spacing w:line="360" w:lineRule="auto"/>
      </w:pPr>
      <w:r>
        <w:t>Is the degree of metabolic compensation appropriate?</w:t>
      </w:r>
    </w:p>
    <w:p w14:paraId="2F164BB0" w14:textId="1C8C26CD" w:rsidR="0020278B" w:rsidRDefault="0020278B" w:rsidP="00887255">
      <w:pPr>
        <w:pStyle w:val="ListParagraph"/>
        <w:numPr>
          <w:ilvl w:val="0"/>
          <w:numId w:val="3"/>
        </w:numPr>
        <w:spacing w:line="360" w:lineRule="auto"/>
      </w:pPr>
      <w:r>
        <w:lastRenderedPageBreak/>
        <w:t>Yes</w:t>
      </w:r>
    </w:p>
    <w:p w14:paraId="1A647FEB" w14:textId="787BA5DE" w:rsidR="0020278B" w:rsidRDefault="0020278B" w:rsidP="00887255">
      <w:pPr>
        <w:pStyle w:val="ListParagraph"/>
        <w:numPr>
          <w:ilvl w:val="0"/>
          <w:numId w:val="3"/>
        </w:numPr>
        <w:spacing w:line="360" w:lineRule="auto"/>
      </w:pPr>
      <w:r>
        <w:t>No</w:t>
      </w:r>
    </w:p>
    <w:p w14:paraId="54B32ABE" w14:textId="75B05C41" w:rsidR="0020278B" w:rsidRDefault="0020278B" w:rsidP="00887255">
      <w:pPr>
        <w:pStyle w:val="ListParagraph"/>
        <w:numPr>
          <w:ilvl w:val="0"/>
          <w:numId w:val="3"/>
        </w:numPr>
        <w:spacing w:line="360" w:lineRule="auto"/>
      </w:pPr>
      <w:r>
        <w:t>Cannot be determined</w:t>
      </w:r>
    </w:p>
    <w:p w14:paraId="2A46B592" w14:textId="3A53D122" w:rsidR="0020278B" w:rsidRDefault="0020278B" w:rsidP="00887255">
      <w:pPr>
        <w:pStyle w:val="ListParagraph"/>
        <w:numPr>
          <w:ilvl w:val="0"/>
          <w:numId w:val="2"/>
        </w:numPr>
        <w:spacing w:line="360" w:lineRule="auto"/>
      </w:pPr>
      <w:r>
        <w:t xml:space="preserve">During chronic respiratory acidosis, in what form are excess hydrogen ions primarily excreted: </w:t>
      </w:r>
    </w:p>
    <w:p w14:paraId="02E50837" w14:textId="77777777" w:rsidR="00887255" w:rsidRDefault="00887255" w:rsidP="00887255"/>
    <w:sectPr w:rsidR="00887255" w:rsidSect="00F825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E7C90"/>
    <w:multiLevelType w:val="hybridMultilevel"/>
    <w:tmpl w:val="CA9A1E84"/>
    <w:lvl w:ilvl="0" w:tplc="899CA9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F012FB"/>
    <w:multiLevelType w:val="hybridMultilevel"/>
    <w:tmpl w:val="A9688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2361A1"/>
    <w:multiLevelType w:val="hybridMultilevel"/>
    <w:tmpl w:val="8C3EC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A5"/>
    <w:rsid w:val="00006D41"/>
    <w:rsid w:val="00016368"/>
    <w:rsid w:val="00016731"/>
    <w:rsid w:val="00027990"/>
    <w:rsid w:val="00030AFF"/>
    <w:rsid w:val="00031A22"/>
    <w:rsid w:val="000329CE"/>
    <w:rsid w:val="00037872"/>
    <w:rsid w:val="00040B6C"/>
    <w:rsid w:val="0005200C"/>
    <w:rsid w:val="00075175"/>
    <w:rsid w:val="0008575C"/>
    <w:rsid w:val="000A273E"/>
    <w:rsid w:val="000A4F06"/>
    <w:rsid w:val="000C05E5"/>
    <w:rsid w:val="000D0595"/>
    <w:rsid w:val="000D079C"/>
    <w:rsid w:val="000E37C7"/>
    <w:rsid w:val="00104FDE"/>
    <w:rsid w:val="001067A8"/>
    <w:rsid w:val="00107687"/>
    <w:rsid w:val="001176C7"/>
    <w:rsid w:val="001379CE"/>
    <w:rsid w:val="00140E6A"/>
    <w:rsid w:val="0014714A"/>
    <w:rsid w:val="001525EC"/>
    <w:rsid w:val="0017673D"/>
    <w:rsid w:val="00177B6A"/>
    <w:rsid w:val="0018768B"/>
    <w:rsid w:val="00191499"/>
    <w:rsid w:val="00192927"/>
    <w:rsid w:val="00195409"/>
    <w:rsid w:val="001B2C6B"/>
    <w:rsid w:val="001F7DA8"/>
    <w:rsid w:val="0020278B"/>
    <w:rsid w:val="00221F95"/>
    <w:rsid w:val="002225D4"/>
    <w:rsid w:val="00225D43"/>
    <w:rsid w:val="00232317"/>
    <w:rsid w:val="00284F23"/>
    <w:rsid w:val="002A0668"/>
    <w:rsid w:val="002A4715"/>
    <w:rsid w:val="002B1970"/>
    <w:rsid w:val="002B7D1B"/>
    <w:rsid w:val="002C12FA"/>
    <w:rsid w:val="002C1C02"/>
    <w:rsid w:val="002D12BC"/>
    <w:rsid w:val="002D23EA"/>
    <w:rsid w:val="002D4BD6"/>
    <w:rsid w:val="002D77E4"/>
    <w:rsid w:val="002D78D5"/>
    <w:rsid w:val="002E018C"/>
    <w:rsid w:val="002E4CB6"/>
    <w:rsid w:val="002F0848"/>
    <w:rsid w:val="002F5EC6"/>
    <w:rsid w:val="00300B24"/>
    <w:rsid w:val="00325BDC"/>
    <w:rsid w:val="00325D8A"/>
    <w:rsid w:val="0033057F"/>
    <w:rsid w:val="0035602C"/>
    <w:rsid w:val="00360BEF"/>
    <w:rsid w:val="003821C0"/>
    <w:rsid w:val="00382DCF"/>
    <w:rsid w:val="00385A79"/>
    <w:rsid w:val="003B2952"/>
    <w:rsid w:val="003B7751"/>
    <w:rsid w:val="003C3B55"/>
    <w:rsid w:val="003D2577"/>
    <w:rsid w:val="003E44D0"/>
    <w:rsid w:val="003E69B9"/>
    <w:rsid w:val="003F0F7E"/>
    <w:rsid w:val="0040282D"/>
    <w:rsid w:val="00403D72"/>
    <w:rsid w:val="004124AE"/>
    <w:rsid w:val="00414574"/>
    <w:rsid w:val="00421676"/>
    <w:rsid w:val="00460590"/>
    <w:rsid w:val="004660E0"/>
    <w:rsid w:val="00476976"/>
    <w:rsid w:val="00477FF8"/>
    <w:rsid w:val="00481121"/>
    <w:rsid w:val="004A35C1"/>
    <w:rsid w:val="004C056B"/>
    <w:rsid w:val="004C482C"/>
    <w:rsid w:val="004D0190"/>
    <w:rsid w:val="004D0BEF"/>
    <w:rsid w:val="004E6EFF"/>
    <w:rsid w:val="004F00D7"/>
    <w:rsid w:val="004F0F8A"/>
    <w:rsid w:val="004F7F7E"/>
    <w:rsid w:val="00511BD1"/>
    <w:rsid w:val="0052115F"/>
    <w:rsid w:val="00543087"/>
    <w:rsid w:val="005442A7"/>
    <w:rsid w:val="00550B61"/>
    <w:rsid w:val="00557026"/>
    <w:rsid w:val="00561F97"/>
    <w:rsid w:val="00563CF7"/>
    <w:rsid w:val="0056408D"/>
    <w:rsid w:val="005902A5"/>
    <w:rsid w:val="005A7325"/>
    <w:rsid w:val="005C3978"/>
    <w:rsid w:val="005D3968"/>
    <w:rsid w:val="005E18C0"/>
    <w:rsid w:val="005F290B"/>
    <w:rsid w:val="005F38E7"/>
    <w:rsid w:val="005F609A"/>
    <w:rsid w:val="0061023A"/>
    <w:rsid w:val="006165BB"/>
    <w:rsid w:val="0062145F"/>
    <w:rsid w:val="00621803"/>
    <w:rsid w:val="00621EBD"/>
    <w:rsid w:val="00625E8A"/>
    <w:rsid w:val="00640494"/>
    <w:rsid w:val="00644B41"/>
    <w:rsid w:val="00653AC8"/>
    <w:rsid w:val="006655C7"/>
    <w:rsid w:val="006677DA"/>
    <w:rsid w:val="006761EC"/>
    <w:rsid w:val="00680FFB"/>
    <w:rsid w:val="00694FA8"/>
    <w:rsid w:val="00696162"/>
    <w:rsid w:val="006B40C3"/>
    <w:rsid w:val="006C534A"/>
    <w:rsid w:val="006C5E73"/>
    <w:rsid w:val="006D2C73"/>
    <w:rsid w:val="006E33C9"/>
    <w:rsid w:val="006F199A"/>
    <w:rsid w:val="007035C9"/>
    <w:rsid w:val="007151DC"/>
    <w:rsid w:val="00736DE2"/>
    <w:rsid w:val="00750FFE"/>
    <w:rsid w:val="00762768"/>
    <w:rsid w:val="00792822"/>
    <w:rsid w:val="007937ED"/>
    <w:rsid w:val="007B1108"/>
    <w:rsid w:val="007D2E6C"/>
    <w:rsid w:val="007D3533"/>
    <w:rsid w:val="007E0E60"/>
    <w:rsid w:val="007F39A9"/>
    <w:rsid w:val="007F58C0"/>
    <w:rsid w:val="0081536E"/>
    <w:rsid w:val="0082215E"/>
    <w:rsid w:val="00825526"/>
    <w:rsid w:val="00825D81"/>
    <w:rsid w:val="00827D76"/>
    <w:rsid w:val="00852452"/>
    <w:rsid w:val="008550D0"/>
    <w:rsid w:val="00877DC7"/>
    <w:rsid w:val="008828D9"/>
    <w:rsid w:val="00885961"/>
    <w:rsid w:val="00887255"/>
    <w:rsid w:val="0089381A"/>
    <w:rsid w:val="008A56D3"/>
    <w:rsid w:val="008C076F"/>
    <w:rsid w:val="008C2E85"/>
    <w:rsid w:val="008C3271"/>
    <w:rsid w:val="008C4BE5"/>
    <w:rsid w:val="008D065F"/>
    <w:rsid w:val="008D2660"/>
    <w:rsid w:val="008D2837"/>
    <w:rsid w:val="008D4DA4"/>
    <w:rsid w:val="008E3A28"/>
    <w:rsid w:val="008E5391"/>
    <w:rsid w:val="00905464"/>
    <w:rsid w:val="009072C4"/>
    <w:rsid w:val="009100C8"/>
    <w:rsid w:val="0091541A"/>
    <w:rsid w:val="00924F21"/>
    <w:rsid w:val="0094273B"/>
    <w:rsid w:val="009471BD"/>
    <w:rsid w:val="0095559B"/>
    <w:rsid w:val="009624C9"/>
    <w:rsid w:val="009A0E8C"/>
    <w:rsid w:val="009A34C5"/>
    <w:rsid w:val="009B28A3"/>
    <w:rsid w:val="009B7F9E"/>
    <w:rsid w:val="009C626D"/>
    <w:rsid w:val="009D02A1"/>
    <w:rsid w:val="009E5358"/>
    <w:rsid w:val="009E60BA"/>
    <w:rsid w:val="009F1025"/>
    <w:rsid w:val="009F1729"/>
    <w:rsid w:val="00A04DF1"/>
    <w:rsid w:val="00A30538"/>
    <w:rsid w:val="00A3106B"/>
    <w:rsid w:val="00A45159"/>
    <w:rsid w:val="00A50E7F"/>
    <w:rsid w:val="00A57071"/>
    <w:rsid w:val="00A575F4"/>
    <w:rsid w:val="00A603F3"/>
    <w:rsid w:val="00A65450"/>
    <w:rsid w:val="00A665CD"/>
    <w:rsid w:val="00A92E89"/>
    <w:rsid w:val="00A93EF5"/>
    <w:rsid w:val="00AA1A81"/>
    <w:rsid w:val="00AA3AC4"/>
    <w:rsid w:val="00AA5B9F"/>
    <w:rsid w:val="00AB775B"/>
    <w:rsid w:val="00AE1A3B"/>
    <w:rsid w:val="00AE51E3"/>
    <w:rsid w:val="00AE6B99"/>
    <w:rsid w:val="00B42D18"/>
    <w:rsid w:val="00B440A5"/>
    <w:rsid w:val="00B700B9"/>
    <w:rsid w:val="00B727C0"/>
    <w:rsid w:val="00B85F23"/>
    <w:rsid w:val="00BA0C59"/>
    <w:rsid w:val="00BC0D97"/>
    <w:rsid w:val="00BC64C2"/>
    <w:rsid w:val="00BC6CB8"/>
    <w:rsid w:val="00BE4077"/>
    <w:rsid w:val="00C11185"/>
    <w:rsid w:val="00C1403B"/>
    <w:rsid w:val="00C22575"/>
    <w:rsid w:val="00C26708"/>
    <w:rsid w:val="00C26A3E"/>
    <w:rsid w:val="00C27454"/>
    <w:rsid w:val="00C455C4"/>
    <w:rsid w:val="00C51B58"/>
    <w:rsid w:val="00C5284A"/>
    <w:rsid w:val="00C61DA8"/>
    <w:rsid w:val="00C70442"/>
    <w:rsid w:val="00C80142"/>
    <w:rsid w:val="00C8099D"/>
    <w:rsid w:val="00C80B5F"/>
    <w:rsid w:val="00C96F87"/>
    <w:rsid w:val="00CC5802"/>
    <w:rsid w:val="00CE37DC"/>
    <w:rsid w:val="00CF3FC8"/>
    <w:rsid w:val="00CF7B5E"/>
    <w:rsid w:val="00D011EA"/>
    <w:rsid w:val="00D05342"/>
    <w:rsid w:val="00D14F53"/>
    <w:rsid w:val="00D16822"/>
    <w:rsid w:val="00D2498E"/>
    <w:rsid w:val="00D303DB"/>
    <w:rsid w:val="00D35C9D"/>
    <w:rsid w:val="00D610E7"/>
    <w:rsid w:val="00D64EBD"/>
    <w:rsid w:val="00D77056"/>
    <w:rsid w:val="00D96BC9"/>
    <w:rsid w:val="00DA03B8"/>
    <w:rsid w:val="00DA469F"/>
    <w:rsid w:val="00DF15B6"/>
    <w:rsid w:val="00DF4ECF"/>
    <w:rsid w:val="00E24499"/>
    <w:rsid w:val="00E319DB"/>
    <w:rsid w:val="00E41322"/>
    <w:rsid w:val="00E539D7"/>
    <w:rsid w:val="00E54DB2"/>
    <w:rsid w:val="00E54EDF"/>
    <w:rsid w:val="00E551DB"/>
    <w:rsid w:val="00E621FC"/>
    <w:rsid w:val="00E74631"/>
    <w:rsid w:val="00E938C4"/>
    <w:rsid w:val="00E95B6D"/>
    <w:rsid w:val="00EA64D0"/>
    <w:rsid w:val="00EA6CBB"/>
    <w:rsid w:val="00EB3636"/>
    <w:rsid w:val="00EB60C8"/>
    <w:rsid w:val="00ED0D0E"/>
    <w:rsid w:val="00ED5DF9"/>
    <w:rsid w:val="00EE330B"/>
    <w:rsid w:val="00EE415B"/>
    <w:rsid w:val="00F03EE8"/>
    <w:rsid w:val="00F35226"/>
    <w:rsid w:val="00F42399"/>
    <w:rsid w:val="00F43D72"/>
    <w:rsid w:val="00F464B5"/>
    <w:rsid w:val="00F469DE"/>
    <w:rsid w:val="00F52273"/>
    <w:rsid w:val="00F5585C"/>
    <w:rsid w:val="00F63251"/>
    <w:rsid w:val="00F6430B"/>
    <w:rsid w:val="00F70198"/>
    <w:rsid w:val="00F742F2"/>
    <w:rsid w:val="00F77BA8"/>
    <w:rsid w:val="00F82565"/>
    <w:rsid w:val="00F95C18"/>
    <w:rsid w:val="00F9671A"/>
    <w:rsid w:val="00FB3673"/>
    <w:rsid w:val="00FC6016"/>
    <w:rsid w:val="00FF1DF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A7CEB"/>
  <w15:chartTrackingRefBased/>
  <w15:docId w15:val="{565551D4-E0B0-4384-B066-E5599AD2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2</cp:revision>
  <dcterms:created xsi:type="dcterms:W3CDTF">2014-04-15T16:04:00Z</dcterms:created>
  <dcterms:modified xsi:type="dcterms:W3CDTF">2014-04-15T18:31:00Z</dcterms:modified>
</cp:coreProperties>
</file>