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C8DF3" w14:textId="77777777" w:rsidR="00D05342" w:rsidRDefault="00B62ECB" w:rsidP="00F35171">
      <w:pPr>
        <w:spacing w:after="0"/>
      </w:pPr>
      <w:r>
        <w:t>Rose and Post Chp 18 – Metabolic Alkalosis</w:t>
      </w:r>
    </w:p>
    <w:p w14:paraId="3DEE7613" w14:textId="77777777" w:rsidR="00F35171" w:rsidRDefault="00F35171" w:rsidP="00F35171">
      <w:pPr>
        <w:spacing w:after="0"/>
      </w:pPr>
    </w:p>
    <w:p w14:paraId="003485BB" w14:textId="77777777" w:rsidR="00B62ECB" w:rsidRDefault="00F35171" w:rsidP="00F35171">
      <w:pPr>
        <w:spacing w:after="0"/>
      </w:pPr>
      <w:r>
        <w:t>Generation of metabolic alkalosis</w:t>
      </w:r>
    </w:p>
    <w:p w14:paraId="79FB0DB4" w14:textId="77777777" w:rsidR="00F35171" w:rsidRDefault="00F35171" w:rsidP="00F35171">
      <w:pPr>
        <w:pStyle w:val="ListParagraph"/>
        <w:numPr>
          <w:ilvl w:val="0"/>
          <w:numId w:val="3"/>
        </w:numPr>
        <w:spacing w:after="0"/>
      </w:pPr>
      <w:r>
        <w:t>There is an equimolar generation of HCO3 for each mEq of H+ that is lost</w:t>
      </w:r>
    </w:p>
    <w:p w14:paraId="2F49AA21" w14:textId="77777777" w:rsidR="00F35171" w:rsidRDefault="00F35171" w:rsidP="00F35171">
      <w:pPr>
        <w:pStyle w:val="ListParagraph"/>
        <w:numPr>
          <w:ilvl w:val="0"/>
          <w:numId w:val="3"/>
        </w:numPr>
        <w:spacing w:after="0"/>
      </w:pPr>
      <w:r>
        <w:t>Loss of Hydrogen</w:t>
      </w:r>
    </w:p>
    <w:p w14:paraId="38107FE4" w14:textId="77777777" w:rsidR="00F35171" w:rsidRDefault="00F35171" w:rsidP="00F35171">
      <w:pPr>
        <w:pStyle w:val="ListParagraph"/>
        <w:numPr>
          <w:ilvl w:val="1"/>
          <w:numId w:val="3"/>
        </w:numPr>
        <w:spacing w:after="0"/>
      </w:pPr>
      <w:r>
        <w:t>GI – Gastric secretions, antiacid therapy, Cl losing diarrhea</w:t>
      </w:r>
    </w:p>
    <w:p w14:paraId="6C0727BD" w14:textId="77777777" w:rsidR="00F35171" w:rsidRDefault="00F35171" w:rsidP="00F35171">
      <w:pPr>
        <w:pStyle w:val="ListParagraph"/>
        <w:numPr>
          <w:ilvl w:val="1"/>
          <w:numId w:val="3"/>
        </w:numPr>
        <w:spacing w:after="0"/>
      </w:pPr>
      <w:r>
        <w:t>Renal – Diuretics, mineralocorticoid excess, low Cl intake, milk-alkali syndrome</w:t>
      </w:r>
    </w:p>
    <w:p w14:paraId="698C7CA9" w14:textId="77777777" w:rsidR="00F35171" w:rsidRDefault="00F35171" w:rsidP="00F35171">
      <w:pPr>
        <w:pStyle w:val="ListParagraph"/>
        <w:numPr>
          <w:ilvl w:val="1"/>
          <w:numId w:val="3"/>
        </w:numPr>
        <w:spacing w:after="0"/>
      </w:pPr>
      <w:r>
        <w:t xml:space="preserve">H+ movement into cells </w:t>
      </w:r>
    </w:p>
    <w:p w14:paraId="4D975B1A" w14:textId="77777777" w:rsidR="00F35171" w:rsidRDefault="00F35171" w:rsidP="00F35171">
      <w:pPr>
        <w:pStyle w:val="ListParagraph"/>
        <w:numPr>
          <w:ilvl w:val="2"/>
          <w:numId w:val="3"/>
        </w:numPr>
        <w:spacing w:after="0"/>
      </w:pPr>
      <w:r>
        <w:t>Usually due to hypokalemia – as extracellular K concentration falls, there is increased movement of K from intra to extracellular space. To maintain electroneutrality H+ from extracellular space moves intracellularly. Results in extracellular alkalosis and paradoxical intracellular acidosis</w:t>
      </w:r>
    </w:p>
    <w:p w14:paraId="428ECA03" w14:textId="77777777" w:rsidR="00F35171" w:rsidRDefault="00F35171" w:rsidP="00F35171">
      <w:pPr>
        <w:pStyle w:val="ListParagraph"/>
        <w:numPr>
          <w:ilvl w:val="0"/>
          <w:numId w:val="3"/>
        </w:numPr>
        <w:spacing w:after="0"/>
      </w:pPr>
      <w:r>
        <w:t>Retention of Bicarb</w:t>
      </w:r>
    </w:p>
    <w:p w14:paraId="7AE8BF8F" w14:textId="77777777" w:rsidR="00F35171" w:rsidRDefault="00F35171" w:rsidP="00F35171">
      <w:pPr>
        <w:pStyle w:val="ListParagraph"/>
        <w:numPr>
          <w:ilvl w:val="1"/>
          <w:numId w:val="3"/>
        </w:numPr>
        <w:spacing w:after="0"/>
      </w:pPr>
      <w:r>
        <w:t>Massive blood transfusion, Bicarb administration, milk-alkali syndrome</w:t>
      </w:r>
    </w:p>
    <w:p w14:paraId="4E09D56C" w14:textId="77777777" w:rsidR="00F35171" w:rsidRDefault="00F35171" w:rsidP="00F35171">
      <w:pPr>
        <w:pStyle w:val="ListParagraph"/>
        <w:numPr>
          <w:ilvl w:val="0"/>
          <w:numId w:val="3"/>
        </w:numPr>
        <w:spacing w:after="0"/>
      </w:pPr>
      <w:r>
        <w:t>Contraction alkalosis – usually diuretics</w:t>
      </w:r>
    </w:p>
    <w:p w14:paraId="6A4D6F77" w14:textId="77777777" w:rsidR="00F35171" w:rsidRDefault="00F35171" w:rsidP="00F35171">
      <w:pPr>
        <w:pStyle w:val="ListParagraph"/>
        <w:numPr>
          <w:ilvl w:val="1"/>
          <w:numId w:val="3"/>
        </w:numPr>
        <w:spacing w:after="0"/>
      </w:pPr>
      <w:r>
        <w:t>Occurs when fluid lost contains Cl but little or no HCO3</w:t>
      </w:r>
    </w:p>
    <w:p w14:paraId="37BA2343" w14:textId="77777777" w:rsidR="00F35171" w:rsidRDefault="00F35171" w:rsidP="00F35171">
      <w:pPr>
        <w:pStyle w:val="ListParagraph"/>
        <w:numPr>
          <w:ilvl w:val="1"/>
          <w:numId w:val="3"/>
        </w:numPr>
        <w:spacing w:after="0"/>
      </w:pPr>
      <w:r>
        <w:t>Extracellular volume contracts around a constant quantity of HCO3 – thus plasma HCO3 rises</w:t>
      </w:r>
    </w:p>
    <w:p w14:paraId="7AE7A4EB" w14:textId="77777777" w:rsidR="00F35171" w:rsidRDefault="00F35171" w:rsidP="00F35171">
      <w:pPr>
        <w:pStyle w:val="ListParagraph"/>
        <w:numPr>
          <w:ilvl w:val="0"/>
          <w:numId w:val="3"/>
        </w:numPr>
        <w:spacing w:after="0"/>
      </w:pPr>
      <w:r>
        <w:t>Patients with metabolic alkalosis almost always hypochloremic</w:t>
      </w:r>
    </w:p>
    <w:p w14:paraId="23AEB493" w14:textId="77777777" w:rsidR="00B62ECB" w:rsidRDefault="00F35171" w:rsidP="00F35171">
      <w:pPr>
        <w:spacing w:after="0"/>
      </w:pPr>
      <w:r>
        <w:t>Maintenance of metabolic alkalosis</w:t>
      </w:r>
    </w:p>
    <w:p w14:paraId="00521FC8" w14:textId="77777777" w:rsidR="000B1D81" w:rsidRDefault="000B1D81" w:rsidP="000B1D81">
      <w:pPr>
        <w:pStyle w:val="ListParagraph"/>
        <w:numPr>
          <w:ilvl w:val="0"/>
          <w:numId w:val="4"/>
        </w:numPr>
        <w:spacing w:after="0"/>
      </w:pPr>
      <w:r>
        <w:rPr>
          <w:i/>
        </w:rPr>
        <w:t>The perpetuation of metabolic alkalosis requires impairment in renal HCO3 excretion</w:t>
      </w:r>
    </w:p>
    <w:p w14:paraId="6999EDDB" w14:textId="77777777" w:rsidR="000B1D81" w:rsidRDefault="009A00F6" w:rsidP="000B1D81">
      <w:pPr>
        <w:pStyle w:val="ListParagraph"/>
        <w:numPr>
          <w:ilvl w:val="1"/>
          <w:numId w:val="4"/>
        </w:numPr>
        <w:spacing w:after="0"/>
      </w:pPr>
      <w:r>
        <w:t>Reduction in GFR – decreases filtered HCO3 load</w:t>
      </w:r>
    </w:p>
    <w:p w14:paraId="5146DF39" w14:textId="77777777" w:rsidR="009A00F6" w:rsidRDefault="009A00F6" w:rsidP="000B1D81">
      <w:pPr>
        <w:pStyle w:val="ListParagraph"/>
        <w:numPr>
          <w:ilvl w:val="1"/>
          <w:numId w:val="4"/>
        </w:numPr>
        <w:spacing w:after="0"/>
      </w:pPr>
      <w:r>
        <w:t xml:space="preserve">Elevation in tubular resorption </w:t>
      </w:r>
      <w:r w:rsidR="001F1B7B">
        <w:t xml:space="preserve"> - (likely more important)</w:t>
      </w:r>
    </w:p>
    <w:p w14:paraId="26EE6ED1" w14:textId="77777777" w:rsidR="001F1B7B" w:rsidRDefault="001F1B7B" w:rsidP="001F1B7B">
      <w:pPr>
        <w:pStyle w:val="ListParagraph"/>
        <w:numPr>
          <w:ilvl w:val="2"/>
          <w:numId w:val="4"/>
        </w:numPr>
        <w:spacing w:after="0"/>
      </w:pPr>
      <w:r>
        <w:t>Can occur due to hypokalemia, volume and chloride depletion, hyperaldosteronism</w:t>
      </w:r>
    </w:p>
    <w:p w14:paraId="241E0AFD" w14:textId="77777777" w:rsidR="001F1B7B" w:rsidRDefault="001F1B7B" w:rsidP="001F1B7B">
      <w:pPr>
        <w:pStyle w:val="ListParagraph"/>
        <w:numPr>
          <w:ilvl w:val="0"/>
          <w:numId w:val="4"/>
        </w:numPr>
        <w:spacing w:after="0"/>
      </w:pPr>
      <w:r>
        <w:t>Effective circulating volume depletion</w:t>
      </w:r>
    </w:p>
    <w:p w14:paraId="2F985531" w14:textId="77777777" w:rsidR="001F1B7B" w:rsidRDefault="001F1B7B" w:rsidP="001F1B7B">
      <w:pPr>
        <w:pStyle w:val="ListParagraph"/>
        <w:numPr>
          <w:ilvl w:val="1"/>
          <w:numId w:val="4"/>
        </w:numPr>
        <w:spacing w:after="0"/>
      </w:pPr>
      <w:r>
        <w:t>Need to conserves Na during volume depletion, in order to maintain electroneutrality less anions can also be excreted, ie less HCO3</w:t>
      </w:r>
    </w:p>
    <w:p w14:paraId="02090502" w14:textId="77777777" w:rsidR="001F1B7B" w:rsidRDefault="001F1B7B" w:rsidP="001F1B7B">
      <w:pPr>
        <w:pStyle w:val="ListParagraph"/>
        <w:numPr>
          <w:ilvl w:val="1"/>
          <w:numId w:val="4"/>
        </w:numPr>
        <w:spacing w:after="0"/>
      </w:pPr>
      <w:r>
        <w:t xml:space="preserve">Therefore: Increase HCO3 secretion results in increased Na loss </w:t>
      </w:r>
    </w:p>
    <w:p w14:paraId="2F11C6CA" w14:textId="77777777" w:rsidR="001F1B7B" w:rsidRDefault="001F1B7B" w:rsidP="001F1B7B">
      <w:pPr>
        <w:pStyle w:val="ListParagraph"/>
        <w:numPr>
          <w:ilvl w:val="1"/>
          <w:numId w:val="4"/>
        </w:numPr>
        <w:spacing w:after="0"/>
      </w:pPr>
      <w:r>
        <w:t>Secondary hyperaldosteronism may also promote this – aldosterone stimulates the H-ATPase pump in collecting tubules – more H+ excretion = more HCO3 resorption</w:t>
      </w:r>
    </w:p>
    <w:p w14:paraId="5803FB8A" w14:textId="77777777" w:rsidR="001F1B7B" w:rsidRDefault="001F1B7B" w:rsidP="001F1B7B">
      <w:pPr>
        <w:pStyle w:val="ListParagraph"/>
        <w:numPr>
          <w:ilvl w:val="2"/>
          <w:numId w:val="4"/>
        </w:numPr>
        <w:spacing w:after="0"/>
      </w:pPr>
      <w:r>
        <w:t>Aldosterone also promotes Na transport out of collecting tubule – results in negative tubule charge, favors H+ flux into tubule and therefore more HCO3 resorption</w:t>
      </w:r>
    </w:p>
    <w:p w14:paraId="2BD5CAE8" w14:textId="77777777" w:rsidR="001F1B7B" w:rsidRDefault="001F1B7B" w:rsidP="001F1B7B">
      <w:pPr>
        <w:pStyle w:val="ListParagraph"/>
        <w:numPr>
          <w:ilvl w:val="1"/>
          <w:numId w:val="4"/>
        </w:numPr>
        <w:spacing w:after="0"/>
      </w:pPr>
      <w:r>
        <w:t xml:space="preserve">Concurrent Cl depletion – to the degree that Na is resorbed but Cl cannot follow to dissipate the electrical gradient there will be an increase negative charge in tubule favoring H+ secretion and resulting in more HCO3 resorption. </w:t>
      </w:r>
    </w:p>
    <w:p w14:paraId="43D5DDBA" w14:textId="77777777" w:rsidR="001F1B7B" w:rsidRDefault="001F1B7B" w:rsidP="001F1B7B">
      <w:pPr>
        <w:pStyle w:val="ListParagraph"/>
        <w:numPr>
          <w:ilvl w:val="2"/>
          <w:numId w:val="4"/>
        </w:numPr>
        <w:spacing w:after="0"/>
      </w:pPr>
      <w:r>
        <w:t>Acid urine despite the presence of extracellular alkalemia</w:t>
      </w:r>
    </w:p>
    <w:p w14:paraId="7EA8124A" w14:textId="77777777" w:rsidR="001F1B7B" w:rsidRDefault="001F1B7B" w:rsidP="001F1B7B">
      <w:pPr>
        <w:pStyle w:val="ListParagraph"/>
        <w:numPr>
          <w:ilvl w:val="0"/>
          <w:numId w:val="4"/>
        </w:numPr>
        <w:spacing w:after="0"/>
      </w:pPr>
      <w:r>
        <w:t>Cl depletion</w:t>
      </w:r>
    </w:p>
    <w:p w14:paraId="10D2AC67" w14:textId="77777777" w:rsidR="001F1B7B" w:rsidRDefault="001F1B7B" w:rsidP="001F1B7B">
      <w:pPr>
        <w:pStyle w:val="ListParagraph"/>
        <w:numPr>
          <w:ilvl w:val="1"/>
          <w:numId w:val="4"/>
        </w:numPr>
        <w:spacing w:after="0"/>
      </w:pPr>
      <w:r>
        <w:t>Restoration of volume with Cl deficient fluids does not correct alkalosis BUT administration of non-Na containing Cl salts (KCl, ect) do not restore euvolemia but result in correction of alkalosis</w:t>
      </w:r>
    </w:p>
    <w:p w14:paraId="7D2CA748" w14:textId="77777777" w:rsidR="001F1B7B" w:rsidRDefault="00EA4169" w:rsidP="00EA4169">
      <w:pPr>
        <w:pStyle w:val="ListParagraph"/>
        <w:numPr>
          <w:ilvl w:val="1"/>
          <w:numId w:val="4"/>
        </w:numPr>
        <w:spacing w:after="0"/>
      </w:pPr>
      <w:r>
        <w:t>Activity of the Na-K-2Cl transporter in the macula densa is primarily dependent on Cl availability</w:t>
      </w:r>
    </w:p>
    <w:p w14:paraId="351A7A61" w14:textId="77777777" w:rsidR="00EA4169" w:rsidRDefault="00EA4169" w:rsidP="00EA4169">
      <w:pPr>
        <w:pStyle w:val="ListParagraph"/>
        <w:numPr>
          <w:ilvl w:val="2"/>
          <w:numId w:val="4"/>
        </w:numPr>
        <w:spacing w:after="0"/>
      </w:pPr>
      <w:r>
        <w:t>Dec. Cl resorption in macula densa will promote renin release</w:t>
      </w:r>
      <w:r>
        <w:sym w:font="Wingdings" w:char="F0E0"/>
      </w:r>
      <w:r>
        <w:t xml:space="preserve"> hyperaldoseronism</w:t>
      </w:r>
      <w:r>
        <w:sym w:font="Wingdings" w:char="F0E0"/>
      </w:r>
      <w:r>
        <w:t xml:space="preserve"> increased distal H secretion</w:t>
      </w:r>
    </w:p>
    <w:p w14:paraId="53D5B394" w14:textId="77777777" w:rsidR="00EA4169" w:rsidRDefault="00EA4169" w:rsidP="00EA4169">
      <w:pPr>
        <w:pStyle w:val="ListParagraph"/>
        <w:numPr>
          <w:ilvl w:val="1"/>
          <w:numId w:val="4"/>
        </w:numPr>
        <w:spacing w:after="0"/>
      </w:pPr>
      <w:r>
        <w:t xml:space="preserve">Intercalated cells in collecting tubules have luminal H-ATPase pump that results in passive secretion of Cl into the lumen to maintain electroneutrality. </w:t>
      </w:r>
    </w:p>
    <w:p w14:paraId="48571486" w14:textId="77777777" w:rsidR="00EA4169" w:rsidRDefault="00EA4169" w:rsidP="00EA4169">
      <w:pPr>
        <w:pStyle w:val="ListParagraph"/>
        <w:numPr>
          <w:ilvl w:val="2"/>
          <w:numId w:val="4"/>
        </w:numPr>
        <w:spacing w:after="0"/>
      </w:pPr>
      <w:r>
        <w:t>Less Cl in tubular fluid will result in a more favorable gradient for passive Cl secretion into the lumen resulting in more H+ secretion</w:t>
      </w:r>
    </w:p>
    <w:p w14:paraId="4FBB37C3" w14:textId="77777777" w:rsidR="00EA4169" w:rsidRDefault="00EA4169" w:rsidP="00EA4169">
      <w:pPr>
        <w:pStyle w:val="ListParagraph"/>
        <w:numPr>
          <w:ilvl w:val="1"/>
          <w:numId w:val="4"/>
        </w:numPr>
        <w:spacing w:after="0"/>
      </w:pPr>
      <w:r>
        <w:t>Some intercalated cells have H-ATPase pump on basolateral membrane and a Cl/HCO3 exchanger on the luminal membrane</w:t>
      </w:r>
    </w:p>
    <w:p w14:paraId="5C5720EF" w14:textId="77777777" w:rsidR="00EA4169" w:rsidRDefault="00EA4169" w:rsidP="00EA4169">
      <w:pPr>
        <w:pStyle w:val="ListParagraph"/>
        <w:numPr>
          <w:ilvl w:val="2"/>
          <w:numId w:val="4"/>
        </w:numPr>
        <w:spacing w:after="0"/>
      </w:pPr>
      <w:r>
        <w:t xml:space="preserve">This exchanger can result in HCO3 secretion but relies on high Cl level in the tubular fluid relative to intracellular levels to drive the process. Lowering Cl in tubular fluid (met alkalosis) decreases the gradient and minimizes the ability of this transporter to secrete bicarb. </w:t>
      </w:r>
    </w:p>
    <w:p w14:paraId="15975CA6" w14:textId="6EBFCF64" w:rsidR="00EA4169" w:rsidRDefault="00EA4169" w:rsidP="00EA4169">
      <w:pPr>
        <w:pStyle w:val="ListParagraph"/>
        <w:numPr>
          <w:ilvl w:val="0"/>
          <w:numId w:val="4"/>
        </w:numPr>
        <w:spacing w:after="0"/>
      </w:pPr>
      <w:r>
        <w:lastRenderedPageBreak/>
        <w:t>Hypokalemia – promotes H secretion and HCO3 reso</w:t>
      </w:r>
      <w:r w:rsidR="00EE1C1E">
        <w:t>r</w:t>
      </w:r>
      <w:r>
        <w:t>ption</w:t>
      </w:r>
    </w:p>
    <w:p w14:paraId="6ACA0E64" w14:textId="77777777" w:rsidR="00EA4169" w:rsidRDefault="00EA4169" w:rsidP="00EA4169">
      <w:pPr>
        <w:pStyle w:val="ListParagraph"/>
        <w:numPr>
          <w:ilvl w:val="1"/>
          <w:numId w:val="4"/>
        </w:numPr>
        <w:spacing w:after="0"/>
      </w:pPr>
      <w:r>
        <w:t>The intracellular acidosis that occurs with hypokalemia increases H secretion</w:t>
      </w:r>
    </w:p>
    <w:p w14:paraId="6496F41C" w14:textId="77777777" w:rsidR="00EA4169" w:rsidRDefault="00EA4169" w:rsidP="00EA4169">
      <w:pPr>
        <w:pStyle w:val="ListParagraph"/>
        <w:numPr>
          <w:ilvl w:val="1"/>
          <w:numId w:val="4"/>
        </w:numPr>
        <w:spacing w:after="0"/>
      </w:pPr>
      <w:r>
        <w:t>In distal nephron there is a H-K ATPase pump that is activated during hypokalemia</w:t>
      </w:r>
    </w:p>
    <w:p w14:paraId="0E1FB1AA" w14:textId="77777777" w:rsidR="00EA4169" w:rsidRDefault="00EA4169" w:rsidP="00EA4169">
      <w:pPr>
        <w:pStyle w:val="ListParagraph"/>
        <w:numPr>
          <w:ilvl w:val="2"/>
          <w:numId w:val="4"/>
        </w:numPr>
        <w:spacing w:after="0"/>
      </w:pPr>
      <w:r>
        <w:t>More K resorbed = more H secreted = more HCO3 resorbed</w:t>
      </w:r>
    </w:p>
    <w:p w14:paraId="70EF71EA" w14:textId="77777777" w:rsidR="00EA4169" w:rsidRDefault="00EA4169" w:rsidP="00EA4169">
      <w:pPr>
        <w:pStyle w:val="ListParagraph"/>
        <w:numPr>
          <w:ilvl w:val="2"/>
          <w:numId w:val="4"/>
        </w:numPr>
        <w:spacing w:after="0"/>
      </w:pPr>
      <w:r>
        <w:t>Aldosterone also stimulates this pump</w:t>
      </w:r>
    </w:p>
    <w:p w14:paraId="2CF20FD3" w14:textId="77777777" w:rsidR="00157925" w:rsidRDefault="00157925" w:rsidP="00157925">
      <w:pPr>
        <w:spacing w:after="0"/>
      </w:pPr>
      <w:r>
        <w:t>Respiratory compensation</w:t>
      </w:r>
    </w:p>
    <w:p w14:paraId="5D55E831" w14:textId="77777777" w:rsidR="00157925" w:rsidRDefault="00157925" w:rsidP="00157925">
      <w:pPr>
        <w:pStyle w:val="ListParagraph"/>
        <w:numPr>
          <w:ilvl w:val="0"/>
          <w:numId w:val="4"/>
        </w:numPr>
        <w:spacing w:after="0"/>
      </w:pPr>
      <w:r>
        <w:t>Alkalemia sensed by respiratory chemoreceptors resulting in reduced ventilation and increased CO2</w:t>
      </w:r>
    </w:p>
    <w:p w14:paraId="43B99823" w14:textId="77777777" w:rsidR="00157925" w:rsidRDefault="00157925" w:rsidP="00157925">
      <w:pPr>
        <w:pStyle w:val="ListParagraph"/>
        <w:numPr>
          <w:ilvl w:val="0"/>
          <w:numId w:val="4"/>
        </w:numPr>
        <w:spacing w:after="0"/>
      </w:pPr>
      <w:r>
        <w:t>PCO2 rises .7 mm Hg for each 1 mEq/L increase in HCO3</w:t>
      </w:r>
    </w:p>
    <w:p w14:paraId="420E459D" w14:textId="77777777" w:rsidR="00157925" w:rsidRDefault="00157925" w:rsidP="00EE1C1E">
      <w:pPr>
        <w:pStyle w:val="ListParagraph"/>
        <w:numPr>
          <w:ilvl w:val="0"/>
          <w:numId w:val="4"/>
        </w:numPr>
        <w:spacing w:after="0"/>
      </w:pPr>
      <w:r>
        <w:t xml:space="preserve">The intracellular acidemia that results from respiratory compensation stimulates further H+ secretion further raising HCO3 levels – after a few days the arterial pH is the same as if no compensation had occurred. </w:t>
      </w:r>
    </w:p>
    <w:p w14:paraId="38917C24" w14:textId="77777777" w:rsidR="00157925" w:rsidRDefault="00157925" w:rsidP="00157925">
      <w:pPr>
        <w:spacing w:after="0"/>
      </w:pPr>
      <w:r>
        <w:t>Diagnosis</w:t>
      </w:r>
    </w:p>
    <w:p w14:paraId="40543E54" w14:textId="77777777" w:rsidR="00157925" w:rsidRDefault="00157925" w:rsidP="00157925">
      <w:pPr>
        <w:pStyle w:val="ListParagraph"/>
        <w:numPr>
          <w:ilvl w:val="0"/>
          <w:numId w:val="5"/>
        </w:numPr>
        <w:spacing w:after="0"/>
      </w:pPr>
      <w:r>
        <w:t>In patients with Cl losses – urinary, GI, other – urine Cl concentration should be less low as long as diuretics are not currently onboard causing Cl loss</w:t>
      </w:r>
    </w:p>
    <w:p w14:paraId="7AE800C4" w14:textId="77777777" w:rsidR="00157925" w:rsidRDefault="00157925" w:rsidP="00157925">
      <w:pPr>
        <w:pStyle w:val="ListParagraph"/>
        <w:numPr>
          <w:ilvl w:val="0"/>
          <w:numId w:val="5"/>
        </w:numPr>
        <w:spacing w:after="0"/>
      </w:pPr>
      <w:r>
        <w:t>In patients with high urine Cl it is likely mineralocortiocoid excess or alkali loading</w:t>
      </w:r>
    </w:p>
    <w:p w14:paraId="317260C1" w14:textId="77777777" w:rsidR="00157925" w:rsidRDefault="00157925" w:rsidP="00157925">
      <w:pPr>
        <w:spacing w:after="0"/>
      </w:pPr>
      <w:r>
        <w:t>Treatment</w:t>
      </w:r>
    </w:p>
    <w:p w14:paraId="0BF6A834" w14:textId="77777777" w:rsidR="00157925" w:rsidRDefault="00157925" w:rsidP="00157925">
      <w:pPr>
        <w:pStyle w:val="ListParagraph"/>
        <w:numPr>
          <w:ilvl w:val="0"/>
          <w:numId w:val="6"/>
        </w:numPr>
        <w:spacing w:after="0"/>
      </w:pPr>
      <w:r>
        <w:t>Saline responsive alkalosis</w:t>
      </w:r>
    </w:p>
    <w:p w14:paraId="109F8F70" w14:textId="77777777" w:rsidR="00157925" w:rsidRDefault="00157925" w:rsidP="00157925">
      <w:pPr>
        <w:pStyle w:val="ListParagraph"/>
        <w:numPr>
          <w:ilvl w:val="1"/>
          <w:numId w:val="6"/>
        </w:numPr>
        <w:spacing w:after="0"/>
      </w:pPr>
      <w:r>
        <w:t>Reverses volume contraction</w:t>
      </w:r>
    </w:p>
    <w:p w14:paraId="544E662C" w14:textId="77777777" w:rsidR="00157925" w:rsidRDefault="00157925" w:rsidP="00157925">
      <w:pPr>
        <w:pStyle w:val="ListParagraph"/>
        <w:numPr>
          <w:ilvl w:val="1"/>
          <w:numId w:val="6"/>
        </w:numPr>
        <w:spacing w:after="0"/>
      </w:pPr>
      <w:r>
        <w:t>Removes renal Na retention stimulus permitting NaHCO3 excretion</w:t>
      </w:r>
    </w:p>
    <w:p w14:paraId="5EB27F72" w14:textId="77777777" w:rsidR="00157925" w:rsidRDefault="00157925" w:rsidP="00157925">
      <w:pPr>
        <w:pStyle w:val="ListParagraph"/>
        <w:numPr>
          <w:ilvl w:val="1"/>
          <w:numId w:val="6"/>
        </w:numPr>
        <w:spacing w:after="0"/>
      </w:pPr>
      <w:r>
        <w:t>Increased Cl delivery to collecting ducts promotes HCO3 excretion</w:t>
      </w:r>
    </w:p>
    <w:p w14:paraId="00D033FA" w14:textId="77777777" w:rsidR="005C2E84" w:rsidRDefault="005C2E84" w:rsidP="005C2E84">
      <w:pPr>
        <w:pStyle w:val="ListParagraph"/>
        <w:numPr>
          <w:ilvl w:val="0"/>
          <w:numId w:val="6"/>
        </w:numPr>
        <w:spacing w:after="0"/>
      </w:pPr>
      <w:r>
        <w:t>Saline resistant alkalosis</w:t>
      </w:r>
    </w:p>
    <w:p w14:paraId="4E669F17" w14:textId="011EE91D" w:rsidR="005C2E84" w:rsidRDefault="005C2E84" w:rsidP="005C2E84">
      <w:pPr>
        <w:pStyle w:val="ListParagraph"/>
        <w:numPr>
          <w:ilvl w:val="1"/>
          <w:numId w:val="6"/>
        </w:numPr>
        <w:spacing w:after="0"/>
      </w:pPr>
      <w:r>
        <w:t xml:space="preserve">Edematous states </w:t>
      </w:r>
      <w:r w:rsidR="001E0673">
        <w:t>–</w:t>
      </w:r>
      <w:r>
        <w:t xml:space="preserve"> </w:t>
      </w:r>
      <w:r w:rsidR="001E0673">
        <w:t>patients with cirrhosis, CHF, nephrotic syndrome that are treated with diruetics may develop metabolic alkalosis</w:t>
      </w:r>
    </w:p>
    <w:p w14:paraId="196CE1CB" w14:textId="20997231" w:rsidR="001E0673" w:rsidRDefault="001E0673" w:rsidP="005C2E84">
      <w:pPr>
        <w:pStyle w:val="ListParagraph"/>
        <w:numPr>
          <w:ilvl w:val="1"/>
          <w:numId w:val="6"/>
        </w:numPr>
        <w:spacing w:after="0"/>
      </w:pPr>
      <w:r>
        <w:t xml:space="preserve">Reduced effective circulating volume leading to sodium avidity and renal insufficiency lead to HCO3 resportion. </w:t>
      </w:r>
    </w:p>
    <w:p w14:paraId="4033DC5B" w14:textId="027C84D1" w:rsidR="001E0673" w:rsidRDefault="001E0673" w:rsidP="005C2E84">
      <w:pPr>
        <w:pStyle w:val="ListParagraph"/>
        <w:numPr>
          <w:ilvl w:val="1"/>
          <w:numId w:val="6"/>
        </w:numPr>
        <w:spacing w:after="0"/>
      </w:pPr>
      <w:r>
        <w:t>Tx – acetazolamide, withhold other diuretics if possible, HCl or dialysis</w:t>
      </w:r>
    </w:p>
    <w:p w14:paraId="1DC8631C" w14:textId="77777777" w:rsidR="001E0673" w:rsidRDefault="001E0673" w:rsidP="001E0673">
      <w:pPr>
        <w:spacing w:after="0"/>
      </w:pPr>
    </w:p>
    <w:p w14:paraId="41778735" w14:textId="422C441C" w:rsidR="001E0673" w:rsidRDefault="001E0673" w:rsidP="001E0673">
      <w:pPr>
        <w:spacing w:after="0"/>
      </w:pPr>
      <w:r>
        <w:t xml:space="preserve">Questions: </w:t>
      </w:r>
    </w:p>
    <w:p w14:paraId="0AB0F824" w14:textId="79760E68" w:rsidR="001E0673" w:rsidRDefault="001E0673" w:rsidP="001E0673">
      <w:pPr>
        <w:pStyle w:val="ListParagraph"/>
        <w:numPr>
          <w:ilvl w:val="0"/>
          <w:numId w:val="7"/>
        </w:numPr>
        <w:spacing w:after="0"/>
      </w:pPr>
      <w:r>
        <w:t xml:space="preserve">T or F: In order for a metabolic alkalosis to persist, there must be an impairment in the kidney’s ability to excrete bicarbonate. </w:t>
      </w:r>
    </w:p>
    <w:p w14:paraId="6E06C057" w14:textId="77777777" w:rsidR="001E0673" w:rsidRDefault="001E0673" w:rsidP="001E0673">
      <w:pPr>
        <w:pStyle w:val="ListParagraph"/>
        <w:spacing w:after="0"/>
      </w:pPr>
    </w:p>
    <w:p w14:paraId="2C16959A" w14:textId="6D353C46" w:rsidR="001E0673" w:rsidRDefault="001E0673" w:rsidP="001E0673">
      <w:pPr>
        <w:pStyle w:val="ListParagraph"/>
        <w:numPr>
          <w:ilvl w:val="0"/>
          <w:numId w:val="7"/>
        </w:numPr>
        <w:spacing w:after="0"/>
      </w:pPr>
      <w:r>
        <w:t>List three main mechanisms that may impair the kidneys ability to excrete bicarbonate:</w:t>
      </w:r>
    </w:p>
    <w:p w14:paraId="37D189C1" w14:textId="77777777" w:rsidR="001E0673" w:rsidRDefault="001E0673" w:rsidP="001E0673">
      <w:pPr>
        <w:pStyle w:val="ListParagraph"/>
      </w:pPr>
    </w:p>
    <w:p w14:paraId="140DB714" w14:textId="77777777" w:rsidR="001E0673" w:rsidRDefault="001E0673" w:rsidP="001E0673">
      <w:pPr>
        <w:spacing w:after="0"/>
      </w:pPr>
      <w:bookmarkStart w:id="0" w:name="_GoBack"/>
      <w:bookmarkEnd w:id="0"/>
    </w:p>
    <w:p w14:paraId="6FDE4772" w14:textId="77777777" w:rsidR="001E0673" w:rsidRDefault="001E0673" w:rsidP="001E0673">
      <w:pPr>
        <w:spacing w:after="0"/>
      </w:pPr>
    </w:p>
    <w:p w14:paraId="32DC9E02" w14:textId="4BCC3218" w:rsidR="001E0673" w:rsidRDefault="001E0673" w:rsidP="001E0673">
      <w:pPr>
        <w:pStyle w:val="ListParagraph"/>
        <w:numPr>
          <w:ilvl w:val="0"/>
          <w:numId w:val="7"/>
        </w:numPr>
        <w:spacing w:after="0"/>
      </w:pPr>
      <w:r>
        <w:t xml:space="preserve">Describe the two mechanisms by which aldosterone impairs the kidneys ability to excrete bicarbonate: </w:t>
      </w:r>
    </w:p>
    <w:p w14:paraId="711E224F" w14:textId="77777777" w:rsidR="001E0673" w:rsidRDefault="001E0673" w:rsidP="001E0673">
      <w:pPr>
        <w:pStyle w:val="ListParagraph"/>
        <w:spacing w:after="0"/>
      </w:pPr>
    </w:p>
    <w:p w14:paraId="60DC0DF4" w14:textId="77777777" w:rsidR="001E0673" w:rsidRDefault="001E0673" w:rsidP="001E0673">
      <w:pPr>
        <w:spacing w:after="0"/>
      </w:pPr>
    </w:p>
    <w:p w14:paraId="2BCD0C24" w14:textId="77777777" w:rsidR="001E0673" w:rsidRDefault="001E0673" w:rsidP="001E0673">
      <w:pPr>
        <w:spacing w:after="0"/>
      </w:pPr>
    </w:p>
    <w:p w14:paraId="5BD140C6" w14:textId="77777777" w:rsidR="001E0673" w:rsidRDefault="001E0673" w:rsidP="001E0673">
      <w:pPr>
        <w:spacing w:after="0"/>
      </w:pPr>
    </w:p>
    <w:p w14:paraId="2449292C" w14:textId="710CF701" w:rsidR="001E0673" w:rsidRDefault="001E0673" w:rsidP="001E0673">
      <w:pPr>
        <w:pStyle w:val="ListParagraph"/>
        <w:numPr>
          <w:ilvl w:val="0"/>
          <w:numId w:val="7"/>
        </w:numPr>
        <w:spacing w:after="0"/>
      </w:pPr>
      <w:r>
        <w:t xml:space="preserve">Explain two mechanisms by which hypokalemia may impair the kidneys ability to excrete bicarbonate: </w:t>
      </w:r>
    </w:p>
    <w:p w14:paraId="7DFFFBDF" w14:textId="77777777" w:rsidR="001E0673" w:rsidRDefault="001E0673" w:rsidP="001E0673">
      <w:pPr>
        <w:spacing w:after="0"/>
      </w:pPr>
    </w:p>
    <w:p w14:paraId="6B881EAE" w14:textId="77777777" w:rsidR="001E0673" w:rsidRDefault="001E0673" w:rsidP="001E0673">
      <w:pPr>
        <w:spacing w:after="0"/>
      </w:pPr>
    </w:p>
    <w:p w14:paraId="600DF2AB" w14:textId="77777777" w:rsidR="001E0673" w:rsidRDefault="001E0673" w:rsidP="001E0673">
      <w:pPr>
        <w:spacing w:after="0"/>
      </w:pPr>
    </w:p>
    <w:p w14:paraId="122374E6" w14:textId="77777777" w:rsidR="001E0673" w:rsidRDefault="001E0673" w:rsidP="001E0673">
      <w:pPr>
        <w:spacing w:after="0"/>
      </w:pPr>
    </w:p>
    <w:p w14:paraId="754848CF" w14:textId="77777777" w:rsidR="001E0673" w:rsidRDefault="001E0673" w:rsidP="001E0673">
      <w:pPr>
        <w:spacing w:after="0"/>
      </w:pPr>
    </w:p>
    <w:p w14:paraId="653AB342" w14:textId="13944EBC" w:rsidR="001E0673" w:rsidRDefault="001E0673" w:rsidP="001E0673">
      <w:pPr>
        <w:pStyle w:val="ListParagraph"/>
        <w:numPr>
          <w:ilvl w:val="0"/>
          <w:numId w:val="7"/>
        </w:numPr>
        <w:spacing w:after="0"/>
      </w:pPr>
      <w:r>
        <w:t xml:space="preserve">List two possible treatments for a patient with saline-resistant alkalosis who is edematous: </w:t>
      </w:r>
    </w:p>
    <w:p w14:paraId="74080A6D" w14:textId="77777777" w:rsidR="001E0673" w:rsidRDefault="001E0673" w:rsidP="001E0673">
      <w:pPr>
        <w:spacing w:after="0"/>
      </w:pPr>
    </w:p>
    <w:p w14:paraId="745C5EED" w14:textId="77777777" w:rsidR="001E0673" w:rsidRDefault="001E0673" w:rsidP="00EE1C1E">
      <w:pPr>
        <w:spacing w:after="0"/>
      </w:pPr>
    </w:p>
    <w:sectPr w:rsidR="001E0673" w:rsidSect="00B62E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07791"/>
    <w:multiLevelType w:val="hybridMultilevel"/>
    <w:tmpl w:val="8334D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121276"/>
    <w:multiLevelType w:val="hybridMultilevel"/>
    <w:tmpl w:val="CCF2F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5F04C3"/>
    <w:multiLevelType w:val="hybridMultilevel"/>
    <w:tmpl w:val="AD204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A04578"/>
    <w:multiLevelType w:val="hybridMultilevel"/>
    <w:tmpl w:val="C12C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B26784"/>
    <w:multiLevelType w:val="hybridMultilevel"/>
    <w:tmpl w:val="77383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891F68"/>
    <w:multiLevelType w:val="hybridMultilevel"/>
    <w:tmpl w:val="1EDA1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EB66222"/>
    <w:multiLevelType w:val="hybridMultilevel"/>
    <w:tmpl w:val="11BE0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1"/>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ECB"/>
    <w:rsid w:val="00006D41"/>
    <w:rsid w:val="00016368"/>
    <w:rsid w:val="00016731"/>
    <w:rsid w:val="00027990"/>
    <w:rsid w:val="00030AFF"/>
    <w:rsid w:val="00031A22"/>
    <w:rsid w:val="000329CE"/>
    <w:rsid w:val="00037872"/>
    <w:rsid w:val="00040B6C"/>
    <w:rsid w:val="0005200C"/>
    <w:rsid w:val="00075175"/>
    <w:rsid w:val="0008575C"/>
    <w:rsid w:val="000A273E"/>
    <w:rsid w:val="000A4F06"/>
    <w:rsid w:val="000B1D81"/>
    <w:rsid w:val="000C05E5"/>
    <w:rsid w:val="000D0595"/>
    <w:rsid w:val="000D079C"/>
    <w:rsid w:val="000E37C7"/>
    <w:rsid w:val="00104FDE"/>
    <w:rsid w:val="001067A8"/>
    <w:rsid w:val="00107687"/>
    <w:rsid w:val="001176C7"/>
    <w:rsid w:val="001379CE"/>
    <w:rsid w:val="0014714A"/>
    <w:rsid w:val="001525EC"/>
    <w:rsid w:val="00157925"/>
    <w:rsid w:val="0017673D"/>
    <w:rsid w:val="00177B6A"/>
    <w:rsid w:val="0018768B"/>
    <w:rsid w:val="00191499"/>
    <w:rsid w:val="00192927"/>
    <w:rsid w:val="00195409"/>
    <w:rsid w:val="001B2C6B"/>
    <w:rsid w:val="001E0673"/>
    <w:rsid w:val="001F1B7B"/>
    <w:rsid w:val="001F7DA8"/>
    <w:rsid w:val="00221F95"/>
    <w:rsid w:val="002225D4"/>
    <w:rsid w:val="00225D43"/>
    <w:rsid w:val="00232317"/>
    <w:rsid w:val="00284F23"/>
    <w:rsid w:val="002A0668"/>
    <w:rsid w:val="002A4715"/>
    <w:rsid w:val="002B1970"/>
    <w:rsid w:val="002C12FA"/>
    <w:rsid w:val="002C1C02"/>
    <w:rsid w:val="002D12BC"/>
    <w:rsid w:val="002D23EA"/>
    <w:rsid w:val="002D4BD6"/>
    <w:rsid w:val="002D77E4"/>
    <w:rsid w:val="002D78D5"/>
    <w:rsid w:val="002E018C"/>
    <w:rsid w:val="002E4CB6"/>
    <w:rsid w:val="002F0848"/>
    <w:rsid w:val="002F5EC6"/>
    <w:rsid w:val="00300B24"/>
    <w:rsid w:val="00325BDC"/>
    <w:rsid w:val="00325D8A"/>
    <w:rsid w:val="0033057F"/>
    <w:rsid w:val="0035602C"/>
    <w:rsid w:val="00360BEF"/>
    <w:rsid w:val="003821C0"/>
    <w:rsid w:val="00382DCF"/>
    <w:rsid w:val="00385A79"/>
    <w:rsid w:val="003B2952"/>
    <w:rsid w:val="003B7751"/>
    <w:rsid w:val="003C3B55"/>
    <w:rsid w:val="003D2577"/>
    <w:rsid w:val="003E44D0"/>
    <w:rsid w:val="003E69B9"/>
    <w:rsid w:val="003F0F7E"/>
    <w:rsid w:val="0040282D"/>
    <w:rsid w:val="00403D72"/>
    <w:rsid w:val="004124AE"/>
    <w:rsid w:val="00414574"/>
    <w:rsid w:val="00421676"/>
    <w:rsid w:val="00460590"/>
    <w:rsid w:val="004660E0"/>
    <w:rsid w:val="00476976"/>
    <w:rsid w:val="00477FF8"/>
    <w:rsid w:val="00481121"/>
    <w:rsid w:val="004A35C1"/>
    <w:rsid w:val="004C056B"/>
    <w:rsid w:val="004D0190"/>
    <w:rsid w:val="004D0BEF"/>
    <w:rsid w:val="004E6EFF"/>
    <w:rsid w:val="004F00D7"/>
    <w:rsid w:val="004F0F8A"/>
    <w:rsid w:val="004F7F7E"/>
    <w:rsid w:val="00511BD1"/>
    <w:rsid w:val="0052115F"/>
    <w:rsid w:val="00543087"/>
    <w:rsid w:val="005442A7"/>
    <w:rsid w:val="00550B61"/>
    <w:rsid w:val="00557026"/>
    <w:rsid w:val="00561F97"/>
    <w:rsid w:val="00563CF7"/>
    <w:rsid w:val="0056408D"/>
    <w:rsid w:val="005A7325"/>
    <w:rsid w:val="005C2E84"/>
    <w:rsid w:val="005C3978"/>
    <w:rsid w:val="005D3968"/>
    <w:rsid w:val="005E18C0"/>
    <w:rsid w:val="005F290B"/>
    <w:rsid w:val="005F38E7"/>
    <w:rsid w:val="005F609A"/>
    <w:rsid w:val="0061023A"/>
    <w:rsid w:val="006165BB"/>
    <w:rsid w:val="0062145F"/>
    <w:rsid w:val="00621803"/>
    <w:rsid w:val="00621EBD"/>
    <w:rsid w:val="00625E8A"/>
    <w:rsid w:val="00640494"/>
    <w:rsid w:val="00644B41"/>
    <w:rsid w:val="00653AC8"/>
    <w:rsid w:val="006655C7"/>
    <w:rsid w:val="006677DA"/>
    <w:rsid w:val="006761EC"/>
    <w:rsid w:val="00680FFB"/>
    <w:rsid w:val="00694FA8"/>
    <w:rsid w:val="00696162"/>
    <w:rsid w:val="006B40C3"/>
    <w:rsid w:val="006C534A"/>
    <w:rsid w:val="006C5E73"/>
    <w:rsid w:val="006D2C73"/>
    <w:rsid w:val="006E33C9"/>
    <w:rsid w:val="006F199A"/>
    <w:rsid w:val="007035C9"/>
    <w:rsid w:val="007151DC"/>
    <w:rsid w:val="00736DE2"/>
    <w:rsid w:val="00750FFE"/>
    <w:rsid w:val="00762768"/>
    <w:rsid w:val="00792822"/>
    <w:rsid w:val="007937ED"/>
    <w:rsid w:val="007B1108"/>
    <w:rsid w:val="007D2E6C"/>
    <w:rsid w:val="007D3533"/>
    <w:rsid w:val="007E0E60"/>
    <w:rsid w:val="007F39A9"/>
    <w:rsid w:val="007F58C0"/>
    <w:rsid w:val="0081536E"/>
    <w:rsid w:val="0082215E"/>
    <w:rsid w:val="00825526"/>
    <w:rsid w:val="00825D81"/>
    <w:rsid w:val="00827D76"/>
    <w:rsid w:val="00852452"/>
    <w:rsid w:val="008550D0"/>
    <w:rsid w:val="00877DC7"/>
    <w:rsid w:val="008828D9"/>
    <w:rsid w:val="00885961"/>
    <w:rsid w:val="0089381A"/>
    <w:rsid w:val="008A56D3"/>
    <w:rsid w:val="008C076F"/>
    <w:rsid w:val="008C2E85"/>
    <w:rsid w:val="008C3271"/>
    <w:rsid w:val="008C4BE5"/>
    <w:rsid w:val="008D065F"/>
    <w:rsid w:val="008D2660"/>
    <w:rsid w:val="008D2837"/>
    <w:rsid w:val="008D4DA4"/>
    <w:rsid w:val="008E3A28"/>
    <w:rsid w:val="008E5391"/>
    <w:rsid w:val="00905464"/>
    <w:rsid w:val="009072C4"/>
    <w:rsid w:val="009100C8"/>
    <w:rsid w:val="0091541A"/>
    <w:rsid w:val="00924F21"/>
    <w:rsid w:val="0094273B"/>
    <w:rsid w:val="009471BD"/>
    <w:rsid w:val="0095559B"/>
    <w:rsid w:val="009624C9"/>
    <w:rsid w:val="009A00F6"/>
    <w:rsid w:val="009A0E8C"/>
    <w:rsid w:val="009A34C5"/>
    <w:rsid w:val="009B28A3"/>
    <w:rsid w:val="009B7F9E"/>
    <w:rsid w:val="009C626D"/>
    <w:rsid w:val="009D02A1"/>
    <w:rsid w:val="009E60BA"/>
    <w:rsid w:val="009F1025"/>
    <w:rsid w:val="009F1729"/>
    <w:rsid w:val="00A04DF1"/>
    <w:rsid w:val="00A30538"/>
    <w:rsid w:val="00A3106B"/>
    <w:rsid w:val="00A50E7F"/>
    <w:rsid w:val="00A57071"/>
    <w:rsid w:val="00A603F3"/>
    <w:rsid w:val="00A65450"/>
    <w:rsid w:val="00A665CD"/>
    <w:rsid w:val="00A92E89"/>
    <w:rsid w:val="00A93EF5"/>
    <w:rsid w:val="00AA1A81"/>
    <w:rsid w:val="00AA3AC4"/>
    <w:rsid w:val="00AA5B9F"/>
    <w:rsid w:val="00AB775B"/>
    <w:rsid w:val="00AE1A3B"/>
    <w:rsid w:val="00AE51E3"/>
    <w:rsid w:val="00AE6B99"/>
    <w:rsid w:val="00B42D18"/>
    <w:rsid w:val="00B440A5"/>
    <w:rsid w:val="00B62ECB"/>
    <w:rsid w:val="00B700B9"/>
    <w:rsid w:val="00B727C0"/>
    <w:rsid w:val="00B85F23"/>
    <w:rsid w:val="00BA0C59"/>
    <w:rsid w:val="00BC0D97"/>
    <w:rsid w:val="00BC64C2"/>
    <w:rsid w:val="00BC6CB8"/>
    <w:rsid w:val="00BE4077"/>
    <w:rsid w:val="00C11185"/>
    <w:rsid w:val="00C1403B"/>
    <w:rsid w:val="00C22575"/>
    <w:rsid w:val="00C26708"/>
    <w:rsid w:val="00C26A3E"/>
    <w:rsid w:val="00C27454"/>
    <w:rsid w:val="00C455C4"/>
    <w:rsid w:val="00C51B58"/>
    <w:rsid w:val="00C5284A"/>
    <w:rsid w:val="00C61DA8"/>
    <w:rsid w:val="00C70442"/>
    <w:rsid w:val="00C80142"/>
    <w:rsid w:val="00C8099D"/>
    <w:rsid w:val="00C80B5F"/>
    <w:rsid w:val="00C96F87"/>
    <w:rsid w:val="00CC5802"/>
    <w:rsid w:val="00CE37DC"/>
    <w:rsid w:val="00CF3FC8"/>
    <w:rsid w:val="00CF7B5E"/>
    <w:rsid w:val="00D011EA"/>
    <w:rsid w:val="00D05342"/>
    <w:rsid w:val="00D14F53"/>
    <w:rsid w:val="00D16822"/>
    <w:rsid w:val="00D2498E"/>
    <w:rsid w:val="00D303DB"/>
    <w:rsid w:val="00D35C9D"/>
    <w:rsid w:val="00D610E7"/>
    <w:rsid w:val="00D64EBD"/>
    <w:rsid w:val="00D77056"/>
    <w:rsid w:val="00D96BC9"/>
    <w:rsid w:val="00DA03B8"/>
    <w:rsid w:val="00DA469F"/>
    <w:rsid w:val="00DF15B6"/>
    <w:rsid w:val="00DF4ECF"/>
    <w:rsid w:val="00E24499"/>
    <w:rsid w:val="00E319DB"/>
    <w:rsid w:val="00E41322"/>
    <w:rsid w:val="00E539D7"/>
    <w:rsid w:val="00E54DB2"/>
    <w:rsid w:val="00E54EDF"/>
    <w:rsid w:val="00E551DB"/>
    <w:rsid w:val="00E621FC"/>
    <w:rsid w:val="00E74631"/>
    <w:rsid w:val="00E938C4"/>
    <w:rsid w:val="00E95B6D"/>
    <w:rsid w:val="00EA4169"/>
    <w:rsid w:val="00EA64D0"/>
    <w:rsid w:val="00EA6CBB"/>
    <w:rsid w:val="00EB3636"/>
    <w:rsid w:val="00EB60C8"/>
    <w:rsid w:val="00ED0D0E"/>
    <w:rsid w:val="00ED5DF9"/>
    <w:rsid w:val="00EE1C1E"/>
    <w:rsid w:val="00EE330B"/>
    <w:rsid w:val="00EE415B"/>
    <w:rsid w:val="00F03EE8"/>
    <w:rsid w:val="00F35171"/>
    <w:rsid w:val="00F35226"/>
    <w:rsid w:val="00F42399"/>
    <w:rsid w:val="00F43D72"/>
    <w:rsid w:val="00F464B5"/>
    <w:rsid w:val="00F469DE"/>
    <w:rsid w:val="00F5585C"/>
    <w:rsid w:val="00F63251"/>
    <w:rsid w:val="00F6430B"/>
    <w:rsid w:val="00F70198"/>
    <w:rsid w:val="00F742F2"/>
    <w:rsid w:val="00F77BA8"/>
    <w:rsid w:val="00F9671A"/>
    <w:rsid w:val="00FB3673"/>
    <w:rsid w:val="00FC6016"/>
    <w:rsid w:val="00FF1DFC"/>
    <w:rsid w:val="00FF616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FDF95"/>
  <w15:chartTrackingRefBased/>
  <w15:docId w15:val="{AB6D807B-CA7F-4908-8D53-D8F065C20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2E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1296</TotalTime>
  <Pages>2</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Blong</dc:creator>
  <cp:keywords/>
  <dc:description/>
  <cp:lastModifiedBy>April Blong</cp:lastModifiedBy>
  <cp:revision>2</cp:revision>
  <dcterms:created xsi:type="dcterms:W3CDTF">2014-04-10T15:22:00Z</dcterms:created>
  <dcterms:modified xsi:type="dcterms:W3CDTF">2014-04-11T12:58:00Z</dcterms:modified>
</cp:coreProperties>
</file>