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42" w:rsidRDefault="00257F10">
      <w:r>
        <w:t xml:space="preserve">Evaluation of Castor bean </w:t>
      </w:r>
      <w:proofErr w:type="spellStart"/>
      <w:r>
        <w:t>Toxicosis</w:t>
      </w:r>
      <w:proofErr w:type="spellEnd"/>
      <w:r>
        <w:t xml:space="preserve"> in dogs: 98 cases</w:t>
      </w:r>
    </w:p>
    <w:p w:rsidR="00257F10" w:rsidRDefault="00257F10">
      <w:proofErr w:type="spellStart"/>
      <w:r>
        <w:t>Albretsen</w:t>
      </w:r>
      <w:proofErr w:type="spellEnd"/>
      <w:r>
        <w:t xml:space="preserve"> et al, </w:t>
      </w:r>
      <w:r w:rsidR="0096018C">
        <w:t>JAAHA, 2000</w:t>
      </w:r>
    </w:p>
    <w:p w:rsidR="0096018C" w:rsidRDefault="0096018C" w:rsidP="0096018C">
      <w:pPr>
        <w:pStyle w:val="ListParagraph"/>
        <w:numPr>
          <w:ilvl w:val="0"/>
          <w:numId w:val="1"/>
        </w:numPr>
      </w:pPr>
      <w:proofErr w:type="spellStart"/>
      <w:r>
        <w:rPr>
          <w:i/>
        </w:rPr>
        <w:t>Ricinus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communis</w:t>
      </w:r>
      <w:proofErr w:type="spellEnd"/>
      <w:r>
        <w:t xml:space="preserve"> is a large ornamental plant. Produces spiny seed pods that burst open and scatter ornamentally colored beans, which are also used for crafts/decorating</w:t>
      </w:r>
    </w:p>
    <w:p w:rsidR="0096018C" w:rsidRDefault="0096018C" w:rsidP="0096018C">
      <w:pPr>
        <w:pStyle w:val="ListParagraph"/>
        <w:numPr>
          <w:ilvl w:val="1"/>
          <w:numId w:val="1"/>
        </w:numPr>
      </w:pPr>
      <w:r>
        <w:t>Marks on beans resemble that of some ticks/beetles</w:t>
      </w:r>
    </w:p>
    <w:p w:rsidR="0096018C" w:rsidRDefault="0096018C" w:rsidP="0096018C">
      <w:pPr>
        <w:pStyle w:val="ListParagraph"/>
        <w:numPr>
          <w:ilvl w:val="1"/>
          <w:numId w:val="1"/>
        </w:numPr>
      </w:pPr>
      <w:r>
        <w:t xml:space="preserve">Contains ricin which is one of </w:t>
      </w:r>
      <w:proofErr w:type="spellStart"/>
      <w:r>
        <w:t>natures</w:t>
      </w:r>
      <w:proofErr w:type="spellEnd"/>
      <w:r>
        <w:t xml:space="preserve"> most lethal poisons</w:t>
      </w:r>
    </w:p>
    <w:p w:rsidR="0096018C" w:rsidRDefault="0096018C" w:rsidP="0096018C">
      <w:pPr>
        <w:pStyle w:val="ListParagraph"/>
        <w:numPr>
          <w:ilvl w:val="1"/>
          <w:numId w:val="1"/>
        </w:numPr>
      </w:pPr>
      <w:r>
        <w:t>Ingestion of 1-8 seeds is estimated to be lethal in human adults</w:t>
      </w:r>
    </w:p>
    <w:p w:rsidR="0096018C" w:rsidRDefault="0096018C" w:rsidP="0096018C">
      <w:pPr>
        <w:pStyle w:val="ListParagraph"/>
        <w:numPr>
          <w:ilvl w:val="1"/>
          <w:numId w:val="1"/>
        </w:numPr>
      </w:pPr>
      <w:r>
        <w:t xml:space="preserve">Ricin is 100 x more potent when given </w:t>
      </w:r>
      <w:proofErr w:type="spellStart"/>
      <w:r>
        <w:t>parenterally</w:t>
      </w:r>
      <w:proofErr w:type="spellEnd"/>
      <w:r>
        <w:t xml:space="preserve"> than orally</w:t>
      </w:r>
    </w:p>
    <w:p w:rsidR="0096018C" w:rsidRDefault="0096018C" w:rsidP="0096018C">
      <w:pPr>
        <w:pStyle w:val="ListParagraph"/>
        <w:numPr>
          <w:ilvl w:val="0"/>
          <w:numId w:val="1"/>
        </w:numPr>
      </w:pPr>
      <w:r>
        <w:t xml:space="preserve">Ingestion in dogs: </w:t>
      </w:r>
    </w:p>
    <w:p w:rsidR="0096018C" w:rsidRDefault="0096018C" w:rsidP="0096018C">
      <w:pPr>
        <w:pStyle w:val="ListParagraph"/>
        <w:numPr>
          <w:ilvl w:val="1"/>
          <w:numId w:val="1"/>
        </w:numPr>
      </w:pPr>
      <w:r>
        <w:t>Ingestion of one bean is enough to cause clinical signs</w:t>
      </w:r>
    </w:p>
    <w:p w:rsidR="0096018C" w:rsidRDefault="0096018C" w:rsidP="0096018C">
      <w:pPr>
        <w:pStyle w:val="ListParagraph"/>
        <w:numPr>
          <w:ilvl w:val="1"/>
          <w:numId w:val="1"/>
        </w:numPr>
      </w:pPr>
      <w:r>
        <w:t xml:space="preserve">Signs in order of frequency – vomiting, depression, diarrhea, </w:t>
      </w:r>
      <w:proofErr w:type="spellStart"/>
      <w:r>
        <w:t>hematochezia</w:t>
      </w:r>
      <w:proofErr w:type="spellEnd"/>
      <w:r>
        <w:t xml:space="preserve">, abdominal pain, anorexia, hematemesis, weakness, </w:t>
      </w:r>
      <w:proofErr w:type="spellStart"/>
      <w:r>
        <w:t>ect</w:t>
      </w:r>
      <w:proofErr w:type="spellEnd"/>
      <w:r>
        <w:t xml:space="preserve"> (can </w:t>
      </w:r>
      <w:proofErr w:type="spellStart"/>
      <w:r>
        <w:t>cuse</w:t>
      </w:r>
      <w:proofErr w:type="spellEnd"/>
      <w:r>
        <w:t xml:space="preserve"> coma, seizures, dyspnea, </w:t>
      </w:r>
      <w:proofErr w:type="spellStart"/>
      <w:r>
        <w:t>ect</w:t>
      </w:r>
      <w:proofErr w:type="spellEnd"/>
      <w:r>
        <w:t>)</w:t>
      </w:r>
    </w:p>
    <w:p w:rsidR="00F7270A" w:rsidRDefault="0096018C" w:rsidP="00F7270A">
      <w:pPr>
        <w:pStyle w:val="ListParagraph"/>
        <w:numPr>
          <w:ilvl w:val="1"/>
          <w:numId w:val="1"/>
        </w:numPr>
      </w:pPr>
      <w:r>
        <w:t xml:space="preserve">Some dogs had </w:t>
      </w:r>
      <w:proofErr w:type="spellStart"/>
      <w:r>
        <w:t>icreased</w:t>
      </w:r>
      <w:proofErr w:type="spellEnd"/>
      <w:r>
        <w:t xml:space="preserve"> WBC, </w:t>
      </w:r>
      <w:proofErr w:type="spellStart"/>
      <w:r>
        <w:t>Hct</w:t>
      </w:r>
      <w:proofErr w:type="spellEnd"/>
      <w:r>
        <w:t>, ALT and AST</w:t>
      </w:r>
    </w:p>
    <w:p w:rsidR="00F7270A" w:rsidRDefault="00F7270A" w:rsidP="00F7270A">
      <w:pPr>
        <w:pStyle w:val="ListParagraph"/>
        <w:numPr>
          <w:ilvl w:val="1"/>
          <w:numId w:val="1"/>
        </w:numPr>
      </w:pPr>
      <w:r>
        <w:t>Death occurred in 9% of cases, but half were euthanized</w:t>
      </w:r>
    </w:p>
    <w:p w:rsidR="00F7270A" w:rsidRDefault="00F7270A" w:rsidP="00F7270A">
      <w:pPr>
        <w:pStyle w:val="ListParagraph"/>
        <w:numPr>
          <w:ilvl w:val="1"/>
          <w:numId w:val="1"/>
        </w:numPr>
      </w:pPr>
      <w:r>
        <w:t xml:space="preserve">Signs usually within 6 </w:t>
      </w:r>
      <w:proofErr w:type="spellStart"/>
      <w:r>
        <w:t>hrs</w:t>
      </w:r>
      <w:proofErr w:type="spellEnd"/>
      <w:r>
        <w:t xml:space="preserve"> of ingestion (range .5-42 hours) duration 1.5-5.5 days</w:t>
      </w:r>
    </w:p>
    <w:p w:rsidR="0096018C" w:rsidRDefault="0096018C" w:rsidP="003C476E">
      <w:pPr>
        <w:pStyle w:val="ListParagraph"/>
        <w:numPr>
          <w:ilvl w:val="0"/>
          <w:numId w:val="1"/>
        </w:numPr>
      </w:pPr>
      <w:r>
        <w:t xml:space="preserve">Ricin is contained in </w:t>
      </w:r>
      <w:proofErr w:type="spellStart"/>
      <w:r>
        <w:t>toxalbumin</w:t>
      </w:r>
      <w:proofErr w:type="spellEnd"/>
      <w:r>
        <w:t xml:space="preserve"> within all parts of the plant, but especially in the seeds</w:t>
      </w:r>
    </w:p>
    <w:p w:rsidR="0096018C" w:rsidRDefault="0096018C" w:rsidP="0096018C">
      <w:pPr>
        <w:pStyle w:val="ListParagraph"/>
        <w:numPr>
          <w:ilvl w:val="1"/>
          <w:numId w:val="1"/>
        </w:numPr>
      </w:pPr>
      <w:r>
        <w:t>Unlikely to be released from seeds unless they are chewed or hulls are damaged</w:t>
      </w:r>
    </w:p>
    <w:p w:rsidR="0096018C" w:rsidRDefault="0096018C" w:rsidP="0096018C">
      <w:pPr>
        <w:pStyle w:val="ListParagraph"/>
        <w:numPr>
          <w:ilvl w:val="1"/>
          <w:numId w:val="1"/>
        </w:numPr>
      </w:pPr>
      <w:r>
        <w:t>Ricin composed of two glycoprotein chains – on facilitates endocytosis, the other inhibits protein synthesis and causes cell death</w:t>
      </w:r>
    </w:p>
    <w:p w:rsidR="00F7270A" w:rsidRDefault="00F7270A" w:rsidP="0096018C">
      <w:pPr>
        <w:pStyle w:val="ListParagraph"/>
        <w:numPr>
          <w:ilvl w:val="1"/>
          <w:numId w:val="1"/>
        </w:numPr>
      </w:pPr>
      <w:r>
        <w:t>Toxin effects depend upon route of entry – if ingested GIT takes biggest hit</w:t>
      </w:r>
    </w:p>
    <w:p w:rsidR="00F7270A" w:rsidRDefault="00F7270A" w:rsidP="0096018C">
      <w:pPr>
        <w:pStyle w:val="ListParagraph"/>
        <w:numPr>
          <w:ilvl w:val="1"/>
          <w:numId w:val="1"/>
        </w:numPr>
      </w:pPr>
      <w:r>
        <w:t>Large amount of toxin ingestion may allow absorption beyond GIT and result in liver, spleen, lung, kidney, and muscle damage</w:t>
      </w:r>
    </w:p>
    <w:p w:rsidR="00F7270A" w:rsidRDefault="00F7270A" w:rsidP="00F7270A">
      <w:pPr>
        <w:pStyle w:val="ListParagraph"/>
        <w:numPr>
          <w:ilvl w:val="2"/>
          <w:numId w:val="1"/>
        </w:numPr>
      </w:pPr>
      <w:r>
        <w:t xml:space="preserve">Also </w:t>
      </w:r>
      <w:proofErr w:type="spellStart"/>
      <w:r>
        <w:t>disturbes</w:t>
      </w:r>
      <w:proofErr w:type="spellEnd"/>
      <w:r>
        <w:t xml:space="preserve"> </w:t>
      </w:r>
      <w:proofErr w:type="spellStart"/>
      <w:r>
        <w:t>Ca</w:t>
      </w:r>
      <w:proofErr w:type="spellEnd"/>
      <w:r>
        <w:t xml:space="preserve"> homeostasis in CV system resulting in cardiac necrosis and hemorrhage</w:t>
      </w:r>
    </w:p>
    <w:p w:rsidR="00F7270A" w:rsidRDefault="00F7270A" w:rsidP="00F7270A">
      <w:pPr>
        <w:pStyle w:val="ListParagraph"/>
        <w:numPr>
          <w:ilvl w:val="0"/>
          <w:numId w:val="1"/>
        </w:numPr>
      </w:pPr>
      <w:proofErr w:type="spellStart"/>
      <w:r>
        <w:t>Tx</w:t>
      </w:r>
      <w:proofErr w:type="spellEnd"/>
      <w:r>
        <w:t xml:space="preserve"> – </w:t>
      </w:r>
    </w:p>
    <w:p w:rsidR="00F7270A" w:rsidRDefault="00F7270A" w:rsidP="00F7270A">
      <w:pPr>
        <w:pStyle w:val="ListParagraph"/>
        <w:numPr>
          <w:ilvl w:val="1"/>
          <w:numId w:val="1"/>
        </w:numPr>
      </w:pPr>
      <w:r>
        <w:t>Emesis induction for recent ingestion,</w:t>
      </w:r>
    </w:p>
    <w:p w:rsidR="00F7270A" w:rsidRDefault="00F7270A" w:rsidP="00F7270A">
      <w:pPr>
        <w:pStyle w:val="ListParagraph"/>
        <w:numPr>
          <w:ilvl w:val="1"/>
          <w:numId w:val="1"/>
        </w:numPr>
      </w:pPr>
      <w:r>
        <w:t>Activated charcoal with cathartic</w:t>
      </w:r>
    </w:p>
    <w:p w:rsidR="00F7270A" w:rsidRDefault="00F7270A" w:rsidP="00F7270A">
      <w:pPr>
        <w:pStyle w:val="ListParagraph"/>
        <w:numPr>
          <w:ilvl w:val="1"/>
          <w:numId w:val="1"/>
        </w:numPr>
      </w:pPr>
      <w:r>
        <w:t xml:space="preserve">Supportive care – fluids, </w:t>
      </w:r>
      <w:proofErr w:type="spellStart"/>
      <w:r>
        <w:t>gastroprotectants</w:t>
      </w:r>
      <w:proofErr w:type="spellEnd"/>
    </w:p>
    <w:p w:rsidR="00F7270A" w:rsidRDefault="00F7270A" w:rsidP="00F7270A"/>
    <w:p w:rsidR="00F7270A" w:rsidRDefault="00F7270A" w:rsidP="00F7270A">
      <w:r>
        <w:t xml:space="preserve">Pathologic findings and toxin identification in </w:t>
      </w:r>
      <w:proofErr w:type="spellStart"/>
      <w:r>
        <w:t>Cyanobacterial</w:t>
      </w:r>
      <w:proofErr w:type="spellEnd"/>
      <w:r>
        <w:t xml:space="preserve"> (</w:t>
      </w:r>
      <w:proofErr w:type="spellStart"/>
      <w:r>
        <w:t>Nodularia</w:t>
      </w:r>
      <w:proofErr w:type="spellEnd"/>
      <w:r>
        <w:t xml:space="preserve"> </w:t>
      </w:r>
      <w:proofErr w:type="spellStart"/>
      <w:r>
        <w:t>spumigena</w:t>
      </w:r>
      <w:proofErr w:type="spellEnd"/>
      <w:r>
        <w:t xml:space="preserve">) intoxication in a dog. </w:t>
      </w:r>
    </w:p>
    <w:p w:rsidR="00F7270A" w:rsidRDefault="00F7270A" w:rsidP="00F7270A">
      <w:proofErr w:type="spellStart"/>
      <w:r>
        <w:t>Simola</w:t>
      </w:r>
      <w:proofErr w:type="spellEnd"/>
      <w:r>
        <w:t>, et al. Vet Path, 2012</w:t>
      </w:r>
    </w:p>
    <w:p w:rsidR="00F7270A" w:rsidRDefault="002B367F" w:rsidP="00F7270A">
      <w:pPr>
        <w:pStyle w:val="ListParagraph"/>
        <w:numPr>
          <w:ilvl w:val="0"/>
          <w:numId w:val="2"/>
        </w:numPr>
      </w:pPr>
      <w:r>
        <w:t>Cyanobacteria = blue-green algae</w:t>
      </w:r>
    </w:p>
    <w:p w:rsidR="002B367F" w:rsidRDefault="002B367F" w:rsidP="002B367F">
      <w:pPr>
        <w:pStyle w:val="ListParagraph"/>
        <w:numPr>
          <w:ilvl w:val="1"/>
          <w:numId w:val="2"/>
        </w:numPr>
      </w:pPr>
      <w:r>
        <w:t xml:space="preserve">Produce </w:t>
      </w:r>
      <w:proofErr w:type="spellStart"/>
      <w:r>
        <w:t>hepatotoxins</w:t>
      </w:r>
      <w:proofErr w:type="spellEnd"/>
      <w:r>
        <w:t xml:space="preserve">, neurotoxins, and </w:t>
      </w:r>
      <w:proofErr w:type="spellStart"/>
      <w:r>
        <w:t>dermatotoxins</w:t>
      </w:r>
      <w:proofErr w:type="spellEnd"/>
    </w:p>
    <w:p w:rsidR="002B367F" w:rsidRDefault="002B367F" w:rsidP="002B367F">
      <w:pPr>
        <w:pStyle w:val="ListParagraph"/>
        <w:numPr>
          <w:ilvl w:val="1"/>
          <w:numId w:val="2"/>
        </w:numPr>
      </w:pPr>
      <w:r>
        <w:t xml:space="preserve">Acute lethargy, vomiting, </w:t>
      </w:r>
      <w:proofErr w:type="spellStart"/>
      <w:r>
        <w:t>inappetance</w:t>
      </w:r>
      <w:proofErr w:type="spellEnd"/>
    </w:p>
    <w:p w:rsidR="002B367F" w:rsidRDefault="002B367F" w:rsidP="002B367F">
      <w:pPr>
        <w:pStyle w:val="ListParagraph"/>
        <w:numPr>
          <w:ilvl w:val="1"/>
          <w:numId w:val="2"/>
        </w:numPr>
      </w:pPr>
      <w:r>
        <w:t xml:space="preserve">This case developed liver failure and </w:t>
      </w:r>
      <w:proofErr w:type="spellStart"/>
      <w:r>
        <w:t>anuric</w:t>
      </w:r>
      <w:proofErr w:type="spellEnd"/>
      <w:r>
        <w:t xml:space="preserve"> kidney injury</w:t>
      </w:r>
    </w:p>
    <w:p w:rsidR="002B367F" w:rsidRDefault="002B367F" w:rsidP="002B367F">
      <w:pPr>
        <w:pStyle w:val="ListParagraph"/>
        <w:numPr>
          <w:ilvl w:val="0"/>
          <w:numId w:val="2"/>
        </w:numPr>
      </w:pPr>
      <w:r>
        <w:t>High pressure liquid chromatography</w:t>
      </w:r>
      <w:r w:rsidR="001A08F5">
        <w:t>/mass spectroscopy</w:t>
      </w:r>
      <w:r>
        <w:t xml:space="preserve"> is highly technical</w:t>
      </w:r>
    </w:p>
    <w:p w:rsidR="002B367F" w:rsidRDefault="002B367F" w:rsidP="002B367F">
      <w:pPr>
        <w:pStyle w:val="ListParagraph"/>
        <w:numPr>
          <w:ilvl w:val="0"/>
          <w:numId w:val="2"/>
        </w:numPr>
      </w:pPr>
      <w:r>
        <w:t>Path findings</w:t>
      </w:r>
    </w:p>
    <w:p w:rsidR="002B367F" w:rsidRDefault="002B367F" w:rsidP="002B367F">
      <w:pPr>
        <w:pStyle w:val="ListParagraph"/>
        <w:numPr>
          <w:ilvl w:val="1"/>
          <w:numId w:val="2"/>
        </w:numPr>
      </w:pPr>
      <w:r>
        <w:t xml:space="preserve">Acute lytic </w:t>
      </w:r>
      <w:proofErr w:type="spellStart"/>
      <w:r>
        <w:t>centrolobular</w:t>
      </w:r>
      <w:proofErr w:type="spellEnd"/>
      <w:r>
        <w:t xml:space="preserve"> hepatocellular necrosis associated with central-central bridging between some lobules – hepatocytes were lost from the lobular centers</w:t>
      </w:r>
    </w:p>
    <w:p w:rsidR="002B367F" w:rsidRDefault="002B367F" w:rsidP="002B367F">
      <w:pPr>
        <w:pStyle w:val="ListParagraph"/>
        <w:numPr>
          <w:ilvl w:val="1"/>
          <w:numId w:val="2"/>
        </w:numPr>
      </w:pPr>
      <w:r>
        <w:t>Acute tubular necrosis</w:t>
      </w:r>
      <w:r w:rsidR="001A08F5">
        <w:t xml:space="preserve">, intact basement membranes </w:t>
      </w:r>
    </w:p>
    <w:p w:rsidR="001A08F5" w:rsidRDefault="001A08F5" w:rsidP="002B367F">
      <w:pPr>
        <w:pStyle w:val="ListParagraph"/>
        <w:numPr>
          <w:ilvl w:val="1"/>
          <w:numId w:val="2"/>
        </w:numPr>
      </w:pPr>
      <w:r>
        <w:t xml:space="preserve">LC-MS </w:t>
      </w:r>
      <w:proofErr w:type="spellStart"/>
      <w:r>
        <w:t>indentified</w:t>
      </w:r>
      <w:proofErr w:type="spellEnd"/>
      <w:r>
        <w:t xml:space="preserve"> </w:t>
      </w:r>
      <w:proofErr w:type="spellStart"/>
      <w:r>
        <w:t>nodularin</w:t>
      </w:r>
      <w:proofErr w:type="spellEnd"/>
      <w:r>
        <w:t xml:space="preserve"> (toxin) in all samples</w:t>
      </w:r>
    </w:p>
    <w:p w:rsidR="001A08F5" w:rsidRDefault="001A08F5" w:rsidP="001A08F5">
      <w:pPr>
        <w:pStyle w:val="ListParagraph"/>
        <w:numPr>
          <w:ilvl w:val="0"/>
          <w:numId w:val="2"/>
        </w:numPr>
      </w:pPr>
      <w:proofErr w:type="spellStart"/>
      <w:r>
        <w:t>Cyanobacterium</w:t>
      </w:r>
      <w:proofErr w:type="spellEnd"/>
      <w:r>
        <w:t xml:space="preserve"> </w:t>
      </w:r>
      <w:proofErr w:type="spellStart"/>
      <w:r>
        <w:rPr>
          <w:i/>
        </w:rPr>
        <w:t>Nodularie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spumigena</w:t>
      </w:r>
      <w:proofErr w:type="spellEnd"/>
      <w:r>
        <w:t xml:space="preserve"> lives in brackish water (Baltic sea)</w:t>
      </w:r>
    </w:p>
    <w:p w:rsidR="001A08F5" w:rsidRDefault="001A08F5" w:rsidP="001A08F5">
      <w:pPr>
        <w:pStyle w:val="ListParagraph"/>
        <w:numPr>
          <w:ilvl w:val="1"/>
          <w:numId w:val="2"/>
        </w:numPr>
      </w:pPr>
      <w:proofErr w:type="spellStart"/>
      <w:r>
        <w:t>Nodularin</w:t>
      </w:r>
      <w:proofErr w:type="spellEnd"/>
      <w:r>
        <w:t xml:space="preserve"> is the main toxin produced</w:t>
      </w:r>
    </w:p>
    <w:p w:rsidR="001A08F5" w:rsidRDefault="001A08F5" w:rsidP="001A08F5">
      <w:pPr>
        <w:pStyle w:val="ListParagraph"/>
        <w:numPr>
          <w:ilvl w:val="1"/>
          <w:numId w:val="2"/>
        </w:numPr>
      </w:pPr>
      <w:r>
        <w:t>It is released when the cyanobacteria disintegrate in water or in the GIT</w:t>
      </w:r>
    </w:p>
    <w:p w:rsidR="001A08F5" w:rsidRDefault="001A08F5" w:rsidP="001A08F5">
      <w:pPr>
        <w:pStyle w:val="ListParagraph"/>
        <w:numPr>
          <w:ilvl w:val="1"/>
          <w:numId w:val="2"/>
        </w:numPr>
      </w:pPr>
      <w:r>
        <w:t xml:space="preserve">Similar to the </w:t>
      </w:r>
      <w:proofErr w:type="spellStart"/>
      <w:r>
        <w:t>hepatotoxin</w:t>
      </w:r>
      <w:proofErr w:type="spellEnd"/>
      <w:r>
        <w:t xml:space="preserve"> produced by </w:t>
      </w:r>
      <w:proofErr w:type="spellStart"/>
      <w:r>
        <w:t>microcystin</w:t>
      </w:r>
      <w:proofErr w:type="spellEnd"/>
      <w:r>
        <w:t xml:space="preserve"> produced by </w:t>
      </w:r>
      <w:proofErr w:type="spellStart"/>
      <w:r>
        <w:rPr>
          <w:i/>
        </w:rPr>
        <w:t>Microcystis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aeruginosa</w:t>
      </w:r>
      <w:proofErr w:type="spellEnd"/>
    </w:p>
    <w:p w:rsidR="001A08F5" w:rsidRDefault="001A08F5" w:rsidP="001A08F5">
      <w:pPr>
        <w:pStyle w:val="ListParagraph"/>
        <w:numPr>
          <w:ilvl w:val="1"/>
          <w:numId w:val="2"/>
        </w:numPr>
      </w:pPr>
      <w:proofErr w:type="spellStart"/>
      <w:r>
        <w:t>Nodularin</w:t>
      </w:r>
      <w:proofErr w:type="spellEnd"/>
      <w:r>
        <w:t xml:space="preserve"> absorbed from GIT in ileum by bile acid carriers</w:t>
      </w:r>
    </w:p>
    <w:p w:rsidR="001A08F5" w:rsidRDefault="001A08F5" w:rsidP="001A08F5">
      <w:pPr>
        <w:pStyle w:val="ListParagraph"/>
        <w:numPr>
          <w:ilvl w:val="2"/>
          <w:numId w:val="2"/>
        </w:numPr>
      </w:pPr>
      <w:r>
        <w:t>Toxin enters liver via portal circulation</w:t>
      </w:r>
    </w:p>
    <w:p w:rsidR="001A08F5" w:rsidRDefault="001A08F5" w:rsidP="001A08F5">
      <w:pPr>
        <w:pStyle w:val="ListParagraph"/>
        <w:numPr>
          <w:ilvl w:val="2"/>
          <w:numId w:val="2"/>
        </w:numPr>
      </w:pPr>
      <w:proofErr w:type="spellStart"/>
      <w:r>
        <w:lastRenderedPageBreak/>
        <w:t>Hyperphosphorylation</w:t>
      </w:r>
      <w:proofErr w:type="spellEnd"/>
      <w:r>
        <w:t xml:space="preserve"> of cytoskeletal proteins leads to loss of hepatic architecture with accumulation of blood in the sinusoids. </w:t>
      </w:r>
    </w:p>
    <w:p w:rsidR="001A08F5" w:rsidRDefault="001A08F5" w:rsidP="001A08F5">
      <w:pPr>
        <w:pStyle w:val="ListParagraph"/>
        <w:numPr>
          <w:ilvl w:val="1"/>
          <w:numId w:val="2"/>
        </w:numPr>
      </w:pPr>
      <w:r>
        <w:t>Amount of toxin produced depends on bacterial species and environmental conditions</w:t>
      </w:r>
    </w:p>
    <w:p w:rsidR="00C3135C" w:rsidRDefault="00C3135C" w:rsidP="00C3135C"/>
    <w:p w:rsidR="00C3135C" w:rsidRDefault="00C3135C" w:rsidP="00C3135C">
      <w:r>
        <w:t xml:space="preserve">The role of para-aminophenol in acetaminophen-induced </w:t>
      </w:r>
      <w:proofErr w:type="spellStart"/>
      <w:r>
        <w:t>methemoglobinemia</w:t>
      </w:r>
      <w:proofErr w:type="spellEnd"/>
      <w:r>
        <w:t xml:space="preserve"> in dogs and cats</w:t>
      </w:r>
    </w:p>
    <w:p w:rsidR="00C3135C" w:rsidRDefault="00C3135C" w:rsidP="00C3135C">
      <w:proofErr w:type="spellStart"/>
      <w:r>
        <w:t>McConkey</w:t>
      </w:r>
      <w:proofErr w:type="spellEnd"/>
      <w:r>
        <w:t xml:space="preserve">, et al. Vet Phar </w:t>
      </w:r>
      <w:proofErr w:type="spellStart"/>
      <w:r>
        <w:t>Thera</w:t>
      </w:r>
      <w:proofErr w:type="spellEnd"/>
      <w:r>
        <w:t>, 2009.</w:t>
      </w:r>
    </w:p>
    <w:p w:rsidR="00C3135C" w:rsidRDefault="003F5399" w:rsidP="003F5399">
      <w:pPr>
        <w:pStyle w:val="ListParagraph"/>
        <w:numPr>
          <w:ilvl w:val="0"/>
          <w:numId w:val="3"/>
        </w:numPr>
      </w:pPr>
      <w:r>
        <w:t xml:space="preserve">Acetaminophen is metabolized in liver by </w:t>
      </w:r>
      <w:proofErr w:type="spellStart"/>
      <w:r>
        <w:t>sulfation</w:t>
      </w:r>
      <w:proofErr w:type="spellEnd"/>
      <w:r>
        <w:t xml:space="preserve"> and </w:t>
      </w:r>
      <w:proofErr w:type="spellStart"/>
      <w:r>
        <w:t>glucuronidation</w:t>
      </w:r>
      <w:proofErr w:type="spellEnd"/>
      <w:r>
        <w:t xml:space="preserve">, followed by renal excretion in most </w:t>
      </w:r>
      <w:proofErr w:type="spellStart"/>
      <w:r>
        <w:t>sp</w:t>
      </w:r>
      <w:proofErr w:type="spellEnd"/>
    </w:p>
    <w:p w:rsidR="003F5399" w:rsidRDefault="003F5399" w:rsidP="003F5399">
      <w:pPr>
        <w:pStyle w:val="ListParagraph"/>
        <w:numPr>
          <w:ilvl w:val="1"/>
          <w:numId w:val="3"/>
        </w:numPr>
      </w:pPr>
      <w:r>
        <w:t>Some Acetaminophen is oxidized by CYP450 to N-acetyl-p-</w:t>
      </w:r>
      <w:proofErr w:type="spellStart"/>
      <w:r>
        <w:t>benzoquinoneimine</w:t>
      </w:r>
      <w:proofErr w:type="spellEnd"/>
      <w:r>
        <w:t xml:space="preserve"> (NAPQI)</w:t>
      </w:r>
    </w:p>
    <w:p w:rsidR="003F5399" w:rsidRDefault="003F5399" w:rsidP="003F5399">
      <w:pPr>
        <w:pStyle w:val="ListParagraph"/>
        <w:numPr>
          <w:ilvl w:val="1"/>
          <w:numId w:val="3"/>
        </w:numPr>
      </w:pPr>
      <w:r>
        <w:t xml:space="preserve">NAPQI then binds </w:t>
      </w:r>
      <w:proofErr w:type="spellStart"/>
      <w:r>
        <w:t>gluthathione</w:t>
      </w:r>
      <w:proofErr w:type="spellEnd"/>
      <w:r>
        <w:t xml:space="preserve"> and is excreted in the urine as cysteine or </w:t>
      </w:r>
      <w:proofErr w:type="spellStart"/>
      <w:r>
        <w:t>mercapturic</w:t>
      </w:r>
      <w:proofErr w:type="spellEnd"/>
      <w:r>
        <w:t xml:space="preserve"> acid conjugates</w:t>
      </w:r>
    </w:p>
    <w:p w:rsidR="003F5399" w:rsidRDefault="003F5399" w:rsidP="003F5399">
      <w:pPr>
        <w:pStyle w:val="ListParagraph"/>
        <w:numPr>
          <w:ilvl w:val="1"/>
          <w:numId w:val="3"/>
        </w:numPr>
      </w:pPr>
      <w:r>
        <w:t xml:space="preserve">If sulfate and </w:t>
      </w:r>
      <w:proofErr w:type="spellStart"/>
      <w:r>
        <w:t>glucuronosyl</w:t>
      </w:r>
      <w:proofErr w:type="spellEnd"/>
      <w:r>
        <w:t xml:space="preserve"> </w:t>
      </w:r>
      <w:proofErr w:type="spellStart"/>
      <w:r>
        <w:t>transferases</w:t>
      </w:r>
      <w:proofErr w:type="spellEnd"/>
      <w:r>
        <w:t xml:space="preserve"> are saturated there is increased NAPQI production</w:t>
      </w:r>
    </w:p>
    <w:p w:rsidR="003F5399" w:rsidRDefault="003F5399" w:rsidP="003F5399">
      <w:pPr>
        <w:pStyle w:val="ListParagraph"/>
        <w:numPr>
          <w:ilvl w:val="2"/>
          <w:numId w:val="3"/>
        </w:numPr>
      </w:pPr>
      <w:r>
        <w:t xml:space="preserve">Cats may produce more NAPQI b/c they have limited </w:t>
      </w:r>
      <w:proofErr w:type="spellStart"/>
      <w:r>
        <w:t>glucuronidation</w:t>
      </w:r>
      <w:proofErr w:type="spellEnd"/>
    </w:p>
    <w:p w:rsidR="003F5399" w:rsidRDefault="003F5399" w:rsidP="003F5399">
      <w:pPr>
        <w:pStyle w:val="ListParagraph"/>
        <w:numPr>
          <w:ilvl w:val="2"/>
          <w:numId w:val="3"/>
        </w:numPr>
      </w:pPr>
      <w:r>
        <w:t xml:space="preserve">Cats also have high numbers of exposed sulfhydryl groups on their </w:t>
      </w:r>
      <w:proofErr w:type="spellStart"/>
      <w:r>
        <w:t>Hgb</w:t>
      </w:r>
      <w:proofErr w:type="spellEnd"/>
      <w:r>
        <w:t xml:space="preserve"> which may predispose to oxidation</w:t>
      </w:r>
    </w:p>
    <w:p w:rsidR="003F5399" w:rsidRDefault="003F5399" w:rsidP="003F5399">
      <w:pPr>
        <w:pStyle w:val="ListParagraph"/>
        <w:numPr>
          <w:ilvl w:val="1"/>
          <w:numId w:val="3"/>
        </w:numPr>
      </w:pPr>
      <w:r>
        <w:t>If glutathione is low, NAPQI binds to cysteine groups on other hepatocellular proteins leading to cell death</w:t>
      </w:r>
    </w:p>
    <w:p w:rsidR="003F5399" w:rsidRDefault="003F5399" w:rsidP="003F5399">
      <w:pPr>
        <w:pStyle w:val="ListParagraph"/>
        <w:numPr>
          <w:ilvl w:val="1"/>
          <w:numId w:val="3"/>
        </w:numPr>
      </w:pPr>
      <w:r>
        <w:t xml:space="preserve">Dogs and cats are only </w:t>
      </w:r>
      <w:proofErr w:type="spellStart"/>
      <w:r>
        <w:t>sp</w:t>
      </w:r>
      <w:proofErr w:type="spellEnd"/>
      <w:r>
        <w:t xml:space="preserve"> known to develop acetaminophen –induced </w:t>
      </w:r>
      <w:proofErr w:type="spellStart"/>
      <w:r>
        <w:t>HEMATOtoxicity</w:t>
      </w:r>
      <w:proofErr w:type="spellEnd"/>
    </w:p>
    <w:p w:rsidR="003F5399" w:rsidRDefault="003F5399" w:rsidP="003F5399">
      <w:pPr>
        <w:pStyle w:val="ListParagraph"/>
        <w:numPr>
          <w:ilvl w:val="2"/>
          <w:numId w:val="3"/>
        </w:numPr>
      </w:pPr>
      <w:r>
        <w:t>Erythrocytes do not have CYP enzymes to make NAPQI</w:t>
      </w:r>
    </w:p>
    <w:p w:rsidR="003F5399" w:rsidRDefault="004B513B" w:rsidP="003F5399">
      <w:pPr>
        <w:pStyle w:val="ListParagraph"/>
        <w:numPr>
          <w:ilvl w:val="2"/>
          <w:numId w:val="3"/>
        </w:numPr>
      </w:pPr>
      <w:r>
        <w:t>Circulating NAPQI is either an inactive cysteine conjugate or covalently bound to protein</w:t>
      </w:r>
    </w:p>
    <w:p w:rsidR="004B513B" w:rsidRDefault="004B513B" w:rsidP="003F5399">
      <w:pPr>
        <w:pStyle w:val="ListParagraph"/>
        <w:numPr>
          <w:ilvl w:val="2"/>
          <w:numId w:val="3"/>
        </w:numPr>
      </w:pPr>
      <w:r>
        <w:t>This limits erythrocyte exposure to reactive NAPQI</w:t>
      </w:r>
    </w:p>
    <w:p w:rsidR="004B513B" w:rsidRDefault="004B513B" w:rsidP="004B513B">
      <w:pPr>
        <w:pStyle w:val="ListParagraph"/>
        <w:numPr>
          <w:ilvl w:val="2"/>
          <w:numId w:val="3"/>
        </w:numPr>
      </w:pPr>
      <w:r>
        <w:t xml:space="preserve">Other </w:t>
      </w:r>
      <w:proofErr w:type="spellStart"/>
      <w:r>
        <w:t>MetHgb</w:t>
      </w:r>
      <w:proofErr w:type="spellEnd"/>
      <w:r>
        <w:t xml:space="preserve"> inducing chemicals act through co-oxidation  of </w:t>
      </w:r>
      <w:proofErr w:type="spellStart"/>
      <w:r>
        <w:t>oxyHgb</w:t>
      </w:r>
      <w:proofErr w:type="spellEnd"/>
      <w:r>
        <w:t xml:space="preserve"> and subsequent redox cycling</w:t>
      </w:r>
    </w:p>
    <w:p w:rsidR="004B513B" w:rsidRDefault="004B513B" w:rsidP="004B513B">
      <w:pPr>
        <w:pStyle w:val="ListParagraph"/>
        <w:numPr>
          <w:ilvl w:val="3"/>
          <w:numId w:val="3"/>
        </w:numPr>
      </w:pPr>
      <w:r>
        <w:t xml:space="preserve">Redox </w:t>
      </w:r>
      <w:proofErr w:type="spellStart"/>
      <w:r>
        <w:t>cycyling</w:t>
      </w:r>
      <w:proofErr w:type="spellEnd"/>
      <w:r>
        <w:t xml:space="preserve"> – oxidized forms are reduced through unstable glutathione conjugates or reduction by </w:t>
      </w:r>
      <w:proofErr w:type="spellStart"/>
      <w:r>
        <w:t>reductases</w:t>
      </w:r>
      <w:proofErr w:type="spellEnd"/>
      <w:r>
        <w:t xml:space="preserve"> found in erythrocytes</w:t>
      </w:r>
    </w:p>
    <w:p w:rsidR="004B513B" w:rsidRDefault="004B513B" w:rsidP="004B513B">
      <w:pPr>
        <w:pStyle w:val="ListParagraph"/>
        <w:numPr>
          <w:ilvl w:val="0"/>
          <w:numId w:val="3"/>
        </w:numPr>
      </w:pPr>
      <w:r>
        <w:t>Para-Aminophenol (PAP) is a minor acetaminophen metabolite</w:t>
      </w:r>
    </w:p>
    <w:p w:rsidR="004B513B" w:rsidRDefault="004B513B" w:rsidP="004B513B">
      <w:pPr>
        <w:pStyle w:val="ListParagraph"/>
        <w:numPr>
          <w:ilvl w:val="1"/>
          <w:numId w:val="3"/>
        </w:numPr>
      </w:pPr>
      <w:r>
        <w:t xml:space="preserve">Produced by hepatic microsomal </w:t>
      </w:r>
      <w:proofErr w:type="spellStart"/>
      <w:r>
        <w:t>carboxyesterases</w:t>
      </w:r>
      <w:proofErr w:type="spellEnd"/>
      <w:r>
        <w:t xml:space="preserve"> by </w:t>
      </w:r>
      <w:proofErr w:type="spellStart"/>
      <w:r>
        <w:t>deacetylation</w:t>
      </w:r>
      <w:proofErr w:type="spellEnd"/>
      <w:r>
        <w:t xml:space="preserve"> of acetaminophen</w:t>
      </w:r>
    </w:p>
    <w:p w:rsidR="004B513B" w:rsidRDefault="004B513B" w:rsidP="004B513B">
      <w:pPr>
        <w:pStyle w:val="ListParagraph"/>
        <w:numPr>
          <w:ilvl w:val="1"/>
          <w:numId w:val="3"/>
        </w:numPr>
      </w:pPr>
      <w:r>
        <w:t>PAP is removed as glutathione and N-acetyl conjugates</w:t>
      </w:r>
    </w:p>
    <w:p w:rsidR="00093508" w:rsidRDefault="00093508" w:rsidP="004B513B">
      <w:pPr>
        <w:pStyle w:val="ListParagraph"/>
        <w:numPr>
          <w:ilvl w:val="1"/>
          <w:numId w:val="3"/>
        </w:numPr>
      </w:pPr>
      <w:r>
        <w:t>N-acetylation of PAP converts it back to acetaminophen which normally limits exposure to PAP</w:t>
      </w:r>
    </w:p>
    <w:p w:rsidR="004B513B" w:rsidRDefault="004B513B" w:rsidP="004B513B">
      <w:pPr>
        <w:pStyle w:val="ListParagraph"/>
        <w:numPr>
          <w:ilvl w:val="1"/>
          <w:numId w:val="3"/>
        </w:numPr>
      </w:pPr>
      <w:r>
        <w:t>N-acetylation of drugs is catalyzed by N-</w:t>
      </w:r>
      <w:proofErr w:type="spellStart"/>
      <w:r>
        <w:t>acetyltransferase</w:t>
      </w:r>
      <w:proofErr w:type="spellEnd"/>
      <w:r>
        <w:t xml:space="preserve"> 1 &amp; 2</w:t>
      </w:r>
    </w:p>
    <w:p w:rsidR="004B513B" w:rsidRDefault="004B513B" w:rsidP="004B513B">
      <w:pPr>
        <w:pStyle w:val="ListParagraph"/>
        <w:numPr>
          <w:ilvl w:val="2"/>
          <w:numId w:val="3"/>
        </w:numPr>
      </w:pPr>
      <w:r>
        <w:t>Cats only have NAT1</w:t>
      </w:r>
    </w:p>
    <w:p w:rsidR="004B513B" w:rsidRDefault="004B513B" w:rsidP="004B513B">
      <w:pPr>
        <w:pStyle w:val="ListParagraph"/>
        <w:numPr>
          <w:ilvl w:val="2"/>
          <w:numId w:val="3"/>
        </w:numPr>
      </w:pPr>
      <w:r>
        <w:t>Dogs have neither enzyme</w:t>
      </w:r>
    </w:p>
    <w:p w:rsidR="004B513B" w:rsidRDefault="004B513B" w:rsidP="004B513B">
      <w:pPr>
        <w:pStyle w:val="ListParagraph"/>
        <w:numPr>
          <w:ilvl w:val="1"/>
          <w:numId w:val="3"/>
        </w:numPr>
      </w:pPr>
      <w:r>
        <w:t xml:space="preserve">They may accumulate more PAP and be less efficient at removal of PAP from erythrocytes </w:t>
      </w:r>
      <w:r w:rsidR="00093508">
        <w:t xml:space="preserve">(b/c no NAT to remove it from erythrocytes) </w:t>
      </w:r>
      <w:r>
        <w:t xml:space="preserve">which could lead to redox cycling and </w:t>
      </w:r>
      <w:proofErr w:type="spellStart"/>
      <w:r>
        <w:t>MetHgb</w:t>
      </w:r>
      <w:proofErr w:type="spellEnd"/>
      <w:r>
        <w:t xml:space="preserve"> formation</w:t>
      </w:r>
    </w:p>
    <w:p w:rsidR="00093508" w:rsidRDefault="00093508" w:rsidP="004B513B">
      <w:pPr>
        <w:pStyle w:val="ListParagraph"/>
        <w:numPr>
          <w:ilvl w:val="1"/>
          <w:numId w:val="3"/>
        </w:numPr>
      </w:pPr>
      <w:r>
        <w:t xml:space="preserve">Both dogs/cats have poor </w:t>
      </w:r>
      <w:proofErr w:type="spellStart"/>
      <w:r>
        <w:t>MegHgb</w:t>
      </w:r>
      <w:proofErr w:type="spellEnd"/>
      <w:r>
        <w:t xml:space="preserve"> </w:t>
      </w:r>
      <w:proofErr w:type="spellStart"/>
      <w:r>
        <w:t>reductase</w:t>
      </w:r>
      <w:proofErr w:type="spellEnd"/>
      <w:r>
        <w:t xml:space="preserve"> activity in erythrocytes</w:t>
      </w:r>
    </w:p>
    <w:p w:rsidR="00093508" w:rsidRDefault="00093508" w:rsidP="004B513B">
      <w:pPr>
        <w:pStyle w:val="ListParagraph"/>
        <w:numPr>
          <w:ilvl w:val="1"/>
          <w:numId w:val="3"/>
        </w:numPr>
      </w:pPr>
      <w:r>
        <w:t>Animals with less glutathione also more susceptible to APA toxicity</w:t>
      </w:r>
    </w:p>
    <w:p w:rsidR="00093508" w:rsidRDefault="00093508" w:rsidP="00093508"/>
    <w:p w:rsidR="00BF6287" w:rsidRDefault="00BF6287">
      <w:r>
        <w:br w:type="page"/>
      </w:r>
    </w:p>
    <w:p w:rsidR="00BF6287" w:rsidRDefault="00BF6287" w:rsidP="00BF6287">
      <w:pPr>
        <w:pStyle w:val="ListParagraph"/>
        <w:numPr>
          <w:ilvl w:val="0"/>
          <w:numId w:val="4"/>
        </w:numPr>
      </w:pPr>
      <w:r>
        <w:lastRenderedPageBreak/>
        <w:t>What is the toxic component of castor beans?</w:t>
      </w:r>
    </w:p>
    <w:p w:rsidR="00BF6287" w:rsidRDefault="00BF6287" w:rsidP="00BF6287"/>
    <w:p w:rsidR="00BF6287" w:rsidRDefault="00BF6287" w:rsidP="00BF6287">
      <w:pPr>
        <w:pStyle w:val="ListParagraph"/>
        <w:numPr>
          <w:ilvl w:val="0"/>
          <w:numId w:val="4"/>
        </w:numPr>
      </w:pPr>
      <w:r>
        <w:t>How does this toxin cause injury cells?</w:t>
      </w:r>
    </w:p>
    <w:p w:rsidR="00BF6287" w:rsidRDefault="00BF6287" w:rsidP="00BF6287">
      <w:pPr>
        <w:pStyle w:val="ListParagraph"/>
      </w:pPr>
    </w:p>
    <w:p w:rsidR="00BF6287" w:rsidRDefault="00BF6287" w:rsidP="00BF6287">
      <w:pPr>
        <w:pStyle w:val="ListParagraph"/>
      </w:pPr>
    </w:p>
    <w:p w:rsidR="00BF6287" w:rsidRDefault="00BF6287" w:rsidP="00BF6287">
      <w:pPr>
        <w:pStyle w:val="ListParagraph"/>
      </w:pPr>
    </w:p>
    <w:p w:rsidR="00BF6287" w:rsidRDefault="00BF6287" w:rsidP="00BF6287">
      <w:pPr>
        <w:pStyle w:val="ListParagraph"/>
        <w:numPr>
          <w:ilvl w:val="0"/>
          <w:numId w:val="4"/>
        </w:numPr>
      </w:pPr>
      <w:r>
        <w:t>Despite being highly toxic, why is it thought that most humans and dogs who ingest castor beans survive?</w:t>
      </w:r>
    </w:p>
    <w:p w:rsidR="00BF6287" w:rsidRDefault="00BF6287" w:rsidP="00BF6287">
      <w:pPr>
        <w:pStyle w:val="ListParagraph"/>
      </w:pPr>
    </w:p>
    <w:p w:rsidR="00BF6287" w:rsidRDefault="00BF6287" w:rsidP="00BF6287"/>
    <w:p w:rsidR="00BF6287" w:rsidRDefault="00BF6287" w:rsidP="00BF6287">
      <w:pPr>
        <w:pStyle w:val="ListParagraph"/>
        <w:numPr>
          <w:ilvl w:val="0"/>
          <w:numId w:val="4"/>
        </w:numPr>
      </w:pPr>
      <w:r>
        <w:t>Signs of castor bean intoxication affect primarily what organ?</w:t>
      </w:r>
    </w:p>
    <w:p w:rsidR="00BF6287" w:rsidRDefault="00BF6287" w:rsidP="00BF6287"/>
    <w:p w:rsidR="00BF6287" w:rsidRDefault="00BF6287" w:rsidP="00BF6287"/>
    <w:p w:rsidR="00BF6287" w:rsidRDefault="00BF6287" w:rsidP="00BF6287">
      <w:pPr>
        <w:pStyle w:val="ListParagraph"/>
        <w:numPr>
          <w:ilvl w:val="0"/>
          <w:numId w:val="4"/>
        </w:numPr>
      </w:pPr>
      <w:r>
        <w:t>Cyanobacteria are also known as:</w:t>
      </w:r>
    </w:p>
    <w:p w:rsidR="00BF6287" w:rsidRDefault="00BF6287" w:rsidP="00BF6287"/>
    <w:p w:rsidR="00BF6287" w:rsidRDefault="00BF6287" w:rsidP="00BF6287">
      <w:pPr>
        <w:pStyle w:val="ListParagraph"/>
        <w:numPr>
          <w:ilvl w:val="0"/>
          <w:numId w:val="4"/>
        </w:numPr>
      </w:pPr>
      <w:r>
        <w:t>List at least two factors that determine cyanobacteria toxin production</w:t>
      </w:r>
    </w:p>
    <w:p w:rsidR="00BF6287" w:rsidRDefault="00BF6287" w:rsidP="00BF6287">
      <w:pPr>
        <w:pStyle w:val="ListParagraph"/>
      </w:pPr>
    </w:p>
    <w:p w:rsidR="00BF6287" w:rsidRDefault="00BF6287" w:rsidP="00BF6287"/>
    <w:p w:rsidR="00BF6287" w:rsidRDefault="00BF6287" w:rsidP="00BF6287"/>
    <w:p w:rsidR="00BF6287" w:rsidRDefault="00BF6287" w:rsidP="00BF6287">
      <w:pPr>
        <w:pStyle w:val="ListParagraph"/>
        <w:numPr>
          <w:ilvl w:val="0"/>
          <w:numId w:val="4"/>
        </w:numPr>
      </w:pPr>
      <w:r>
        <w:t>Describe the following pathways of acetaminophen metabolism – what they are/how the compound is made: (primary route of metabolism, route that makes NAPQI, route that makes PAP)</w:t>
      </w:r>
    </w:p>
    <w:p w:rsidR="00BF6287" w:rsidRDefault="00BF6287" w:rsidP="00BF6287"/>
    <w:p w:rsidR="00BF6287" w:rsidRDefault="00BF6287" w:rsidP="00BF6287"/>
    <w:p w:rsidR="00BF6287" w:rsidRDefault="00BF6287" w:rsidP="00BF6287"/>
    <w:p w:rsidR="00BF6287" w:rsidRDefault="00BF6287" w:rsidP="00BF6287"/>
    <w:p w:rsidR="00BF6287" w:rsidRDefault="00BF6287" w:rsidP="00BF6287"/>
    <w:p w:rsidR="00BF6287" w:rsidRDefault="00BF6287" w:rsidP="00BF6287">
      <w:pPr>
        <w:pStyle w:val="ListParagraph"/>
        <w:numPr>
          <w:ilvl w:val="0"/>
          <w:numId w:val="4"/>
        </w:numPr>
      </w:pPr>
      <w:r>
        <w:t xml:space="preserve">What do NAPQI and PAP stand for; which is hepatotoxic, which </w:t>
      </w:r>
      <w:proofErr w:type="spellStart"/>
      <w:r>
        <w:t>hematotoxic</w:t>
      </w:r>
      <w:proofErr w:type="spellEnd"/>
      <w:r>
        <w:t>?</w:t>
      </w:r>
    </w:p>
    <w:p w:rsidR="00BF6287" w:rsidRDefault="00BF6287" w:rsidP="00BF6287">
      <w:pPr>
        <w:pStyle w:val="ListParagraph"/>
      </w:pPr>
    </w:p>
    <w:p w:rsidR="00BF6287" w:rsidRDefault="00BF6287" w:rsidP="00BF6287"/>
    <w:p w:rsidR="00BF6287" w:rsidRDefault="00BF6287" w:rsidP="00BF6287">
      <w:pPr>
        <w:pStyle w:val="ListParagraph"/>
        <w:numPr>
          <w:ilvl w:val="0"/>
          <w:numId w:val="4"/>
        </w:numPr>
      </w:pPr>
      <w:r>
        <w:t xml:space="preserve">Why are dogs/cats more susceptible to acetaminophen </w:t>
      </w:r>
      <w:proofErr w:type="spellStart"/>
      <w:r>
        <w:t>hematotoxicity</w:t>
      </w:r>
      <w:proofErr w:type="spellEnd"/>
      <w:r>
        <w:t>?</w:t>
      </w:r>
    </w:p>
    <w:p w:rsidR="00093508" w:rsidRDefault="00093508" w:rsidP="00093508">
      <w:bookmarkStart w:id="0" w:name="_GoBack"/>
      <w:bookmarkEnd w:id="0"/>
    </w:p>
    <w:sectPr w:rsidR="00093508" w:rsidSect="001D12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D794F"/>
    <w:multiLevelType w:val="hybridMultilevel"/>
    <w:tmpl w:val="FDF4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9BD"/>
    <w:multiLevelType w:val="hybridMultilevel"/>
    <w:tmpl w:val="F3443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80A13"/>
    <w:multiLevelType w:val="hybridMultilevel"/>
    <w:tmpl w:val="767CD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F6424"/>
    <w:multiLevelType w:val="hybridMultilevel"/>
    <w:tmpl w:val="21202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9E"/>
    <w:rsid w:val="00006D41"/>
    <w:rsid w:val="00016368"/>
    <w:rsid w:val="00016731"/>
    <w:rsid w:val="00027990"/>
    <w:rsid w:val="00030AFF"/>
    <w:rsid w:val="00037872"/>
    <w:rsid w:val="00075175"/>
    <w:rsid w:val="00093508"/>
    <w:rsid w:val="000C05E5"/>
    <w:rsid w:val="000D079C"/>
    <w:rsid w:val="00104FDE"/>
    <w:rsid w:val="001067A8"/>
    <w:rsid w:val="00191499"/>
    <w:rsid w:val="00192927"/>
    <w:rsid w:val="00195409"/>
    <w:rsid w:val="001A08F5"/>
    <w:rsid w:val="001D127C"/>
    <w:rsid w:val="001F7DA8"/>
    <w:rsid w:val="00257F10"/>
    <w:rsid w:val="002A0668"/>
    <w:rsid w:val="002A4715"/>
    <w:rsid w:val="002B367F"/>
    <w:rsid w:val="002C12FA"/>
    <w:rsid w:val="002C1C02"/>
    <w:rsid w:val="002D77E4"/>
    <w:rsid w:val="002E4CB6"/>
    <w:rsid w:val="00300B24"/>
    <w:rsid w:val="00325BDC"/>
    <w:rsid w:val="0035602C"/>
    <w:rsid w:val="00360BEF"/>
    <w:rsid w:val="003821C0"/>
    <w:rsid w:val="00382DCF"/>
    <w:rsid w:val="003B7751"/>
    <w:rsid w:val="003F5399"/>
    <w:rsid w:val="00421676"/>
    <w:rsid w:val="004660E0"/>
    <w:rsid w:val="00476976"/>
    <w:rsid w:val="00477FF8"/>
    <w:rsid w:val="00481121"/>
    <w:rsid w:val="004B239E"/>
    <w:rsid w:val="004B513B"/>
    <w:rsid w:val="004C056B"/>
    <w:rsid w:val="004F7F7E"/>
    <w:rsid w:val="00511BD1"/>
    <w:rsid w:val="0052115F"/>
    <w:rsid w:val="00543087"/>
    <w:rsid w:val="00557026"/>
    <w:rsid w:val="005D3968"/>
    <w:rsid w:val="005E18C0"/>
    <w:rsid w:val="0062145F"/>
    <w:rsid w:val="00621803"/>
    <w:rsid w:val="00621EBD"/>
    <w:rsid w:val="00640494"/>
    <w:rsid w:val="006677DA"/>
    <w:rsid w:val="006761EC"/>
    <w:rsid w:val="006B40C3"/>
    <w:rsid w:val="006C534A"/>
    <w:rsid w:val="006D2C73"/>
    <w:rsid w:val="006E33C9"/>
    <w:rsid w:val="006F199A"/>
    <w:rsid w:val="00750FFE"/>
    <w:rsid w:val="00762768"/>
    <w:rsid w:val="007D3533"/>
    <w:rsid w:val="007E0E60"/>
    <w:rsid w:val="0082215E"/>
    <w:rsid w:val="00825526"/>
    <w:rsid w:val="00825D81"/>
    <w:rsid w:val="00827D76"/>
    <w:rsid w:val="008550D0"/>
    <w:rsid w:val="00885961"/>
    <w:rsid w:val="008A56D3"/>
    <w:rsid w:val="008C2E85"/>
    <w:rsid w:val="008D2660"/>
    <w:rsid w:val="008D4DA4"/>
    <w:rsid w:val="008E3A28"/>
    <w:rsid w:val="008E5391"/>
    <w:rsid w:val="00924F21"/>
    <w:rsid w:val="0094273B"/>
    <w:rsid w:val="0095559B"/>
    <w:rsid w:val="0096018C"/>
    <w:rsid w:val="009B28A3"/>
    <w:rsid w:val="009C626D"/>
    <w:rsid w:val="00A57071"/>
    <w:rsid w:val="00A603F3"/>
    <w:rsid w:val="00A665CD"/>
    <w:rsid w:val="00A92E89"/>
    <w:rsid w:val="00A93EF5"/>
    <w:rsid w:val="00AA1A81"/>
    <w:rsid w:val="00AB775B"/>
    <w:rsid w:val="00B727C0"/>
    <w:rsid w:val="00B85F23"/>
    <w:rsid w:val="00BA0C59"/>
    <w:rsid w:val="00BC0D97"/>
    <w:rsid w:val="00BC6CB8"/>
    <w:rsid w:val="00BF6287"/>
    <w:rsid w:val="00C11185"/>
    <w:rsid w:val="00C26A3E"/>
    <w:rsid w:val="00C3135C"/>
    <w:rsid w:val="00C61DA8"/>
    <w:rsid w:val="00C70442"/>
    <w:rsid w:val="00C80B5F"/>
    <w:rsid w:val="00D05342"/>
    <w:rsid w:val="00D14F53"/>
    <w:rsid w:val="00D16822"/>
    <w:rsid w:val="00D35C9D"/>
    <w:rsid w:val="00D610E7"/>
    <w:rsid w:val="00D64EBD"/>
    <w:rsid w:val="00DF4ECF"/>
    <w:rsid w:val="00E319DB"/>
    <w:rsid w:val="00E621FC"/>
    <w:rsid w:val="00E938C4"/>
    <w:rsid w:val="00E95B6D"/>
    <w:rsid w:val="00EA64D0"/>
    <w:rsid w:val="00EB60C8"/>
    <w:rsid w:val="00EE415B"/>
    <w:rsid w:val="00F03EE8"/>
    <w:rsid w:val="00F42399"/>
    <w:rsid w:val="00F469DE"/>
    <w:rsid w:val="00F5585C"/>
    <w:rsid w:val="00F63251"/>
    <w:rsid w:val="00F6430B"/>
    <w:rsid w:val="00F70198"/>
    <w:rsid w:val="00F7270A"/>
    <w:rsid w:val="00F742F2"/>
    <w:rsid w:val="00F77BA8"/>
    <w:rsid w:val="00FC6016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410623-6DDF-4C6C-9800-91498670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4</cp:revision>
  <dcterms:created xsi:type="dcterms:W3CDTF">2013-10-08T18:06:00Z</dcterms:created>
  <dcterms:modified xsi:type="dcterms:W3CDTF">2013-10-08T19:51:00Z</dcterms:modified>
</cp:coreProperties>
</file>