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384"/>
        <w:gridCol w:w="2268"/>
        <w:gridCol w:w="2126"/>
        <w:gridCol w:w="213"/>
        <w:gridCol w:w="2339"/>
        <w:gridCol w:w="2268"/>
        <w:gridCol w:w="1945"/>
        <w:gridCol w:w="2073"/>
      </w:tblGrid>
      <w:tr w:rsidR="006C53C1" w:rsidRPr="00AE2DB9" w14:paraId="41975DC1" w14:textId="77777777" w:rsidTr="00D972F8">
        <w:tc>
          <w:tcPr>
            <w:tcW w:w="14616" w:type="dxa"/>
            <w:gridSpan w:val="8"/>
            <w:vAlign w:val="center"/>
          </w:tcPr>
          <w:p w14:paraId="372FD8A7" w14:textId="77777777" w:rsidR="006C53C1" w:rsidRPr="00AE2DB9" w:rsidRDefault="006C53C1" w:rsidP="00D972F8">
            <w:pPr>
              <w:jc w:val="center"/>
              <w:rPr>
                <w:rFonts w:asciiTheme="majorHAnsi" w:hAnsiTheme="majorHAnsi"/>
              </w:rPr>
            </w:pPr>
            <w:r w:rsidRPr="00AE2DB9">
              <w:rPr>
                <w:rFonts w:asciiTheme="majorHAnsi" w:hAnsiTheme="majorHAnsi"/>
              </w:rPr>
              <w:t>Infectious diseases</w:t>
            </w:r>
          </w:p>
        </w:tc>
      </w:tr>
      <w:tr w:rsidR="000E3B02" w:rsidRPr="00AE2DB9" w14:paraId="08F3D6B1" w14:textId="77777777" w:rsidTr="00F566CD">
        <w:tc>
          <w:tcPr>
            <w:tcW w:w="1384" w:type="dxa"/>
          </w:tcPr>
          <w:p w14:paraId="66F47BD8" w14:textId="77777777" w:rsidR="000E3B02" w:rsidRPr="00AE2DB9" w:rsidRDefault="000E3B02" w:rsidP="00D972F8">
            <w:pPr>
              <w:rPr>
                <w:rFonts w:asciiTheme="majorHAnsi" w:hAnsiTheme="majorHAnsi"/>
              </w:rPr>
            </w:pPr>
            <w:r w:rsidRPr="00AE2DB9">
              <w:rPr>
                <w:rFonts w:asciiTheme="majorHAnsi" w:hAnsiTheme="majorHAnsi"/>
              </w:rPr>
              <w:t>Name</w:t>
            </w:r>
          </w:p>
        </w:tc>
        <w:tc>
          <w:tcPr>
            <w:tcW w:w="2268" w:type="dxa"/>
          </w:tcPr>
          <w:p w14:paraId="4C3FF94A" w14:textId="77777777" w:rsidR="000E3B02" w:rsidRPr="00AE2DB9" w:rsidRDefault="000E3B02" w:rsidP="00D972F8">
            <w:pPr>
              <w:rPr>
                <w:rFonts w:asciiTheme="majorHAnsi" w:hAnsiTheme="majorHAnsi"/>
              </w:rPr>
            </w:pPr>
            <w:r w:rsidRPr="00AE2DB9">
              <w:rPr>
                <w:rFonts w:asciiTheme="majorHAnsi" w:hAnsiTheme="majorHAnsi"/>
              </w:rPr>
              <w:t>Classification</w:t>
            </w:r>
          </w:p>
        </w:tc>
        <w:tc>
          <w:tcPr>
            <w:tcW w:w="2126" w:type="dxa"/>
          </w:tcPr>
          <w:p w14:paraId="268C6972" w14:textId="0BCD38C3" w:rsidR="000E3B02" w:rsidRPr="00AE2DB9" w:rsidRDefault="000E3B02" w:rsidP="00D972F8">
            <w:pPr>
              <w:rPr>
                <w:rFonts w:asciiTheme="majorHAnsi" w:hAnsiTheme="majorHAnsi"/>
              </w:rPr>
            </w:pPr>
            <w:r>
              <w:rPr>
                <w:rFonts w:asciiTheme="majorHAnsi" w:hAnsiTheme="majorHAnsi"/>
              </w:rPr>
              <w:t>Pathogenesis</w:t>
            </w:r>
          </w:p>
        </w:tc>
        <w:tc>
          <w:tcPr>
            <w:tcW w:w="2552" w:type="dxa"/>
            <w:gridSpan w:val="2"/>
          </w:tcPr>
          <w:p w14:paraId="4D4B7455" w14:textId="6FF901B2" w:rsidR="000E3B02" w:rsidRPr="00AE2DB9" w:rsidRDefault="000E3B02" w:rsidP="00D972F8">
            <w:pPr>
              <w:rPr>
                <w:rFonts w:asciiTheme="majorHAnsi" w:hAnsiTheme="majorHAnsi"/>
              </w:rPr>
            </w:pPr>
            <w:r w:rsidRPr="00AE2DB9">
              <w:rPr>
                <w:rFonts w:asciiTheme="majorHAnsi" w:hAnsiTheme="majorHAnsi"/>
              </w:rPr>
              <w:t>Clinical signs</w:t>
            </w:r>
          </w:p>
        </w:tc>
        <w:tc>
          <w:tcPr>
            <w:tcW w:w="2268" w:type="dxa"/>
          </w:tcPr>
          <w:p w14:paraId="62BAC2A9" w14:textId="77777777" w:rsidR="000E3B02" w:rsidRPr="00AE2DB9" w:rsidRDefault="000E3B02" w:rsidP="00D972F8">
            <w:pPr>
              <w:rPr>
                <w:rFonts w:asciiTheme="majorHAnsi" w:hAnsiTheme="majorHAnsi"/>
              </w:rPr>
            </w:pPr>
            <w:r w:rsidRPr="00AE2DB9">
              <w:rPr>
                <w:rFonts w:asciiTheme="majorHAnsi" w:hAnsiTheme="majorHAnsi"/>
              </w:rPr>
              <w:t>Diagnosis</w:t>
            </w:r>
          </w:p>
        </w:tc>
        <w:tc>
          <w:tcPr>
            <w:tcW w:w="1945" w:type="dxa"/>
          </w:tcPr>
          <w:p w14:paraId="31CAA8CF" w14:textId="77777777" w:rsidR="000E3B02" w:rsidRPr="00AE2DB9" w:rsidRDefault="000E3B02" w:rsidP="00D972F8">
            <w:pPr>
              <w:rPr>
                <w:rFonts w:asciiTheme="majorHAnsi" w:hAnsiTheme="majorHAnsi"/>
              </w:rPr>
            </w:pPr>
            <w:r w:rsidRPr="00AE2DB9">
              <w:rPr>
                <w:rFonts w:asciiTheme="majorHAnsi" w:hAnsiTheme="majorHAnsi"/>
              </w:rPr>
              <w:t>Treatment</w:t>
            </w:r>
          </w:p>
        </w:tc>
        <w:tc>
          <w:tcPr>
            <w:tcW w:w="2073" w:type="dxa"/>
          </w:tcPr>
          <w:p w14:paraId="46BAD7C1" w14:textId="77777777" w:rsidR="000E3B02" w:rsidRPr="00AE2DB9" w:rsidRDefault="000E3B02" w:rsidP="00D972F8">
            <w:pPr>
              <w:rPr>
                <w:rFonts w:asciiTheme="majorHAnsi" w:hAnsiTheme="majorHAnsi"/>
              </w:rPr>
            </w:pPr>
            <w:r w:rsidRPr="00AE2DB9">
              <w:rPr>
                <w:rFonts w:asciiTheme="majorHAnsi" w:hAnsiTheme="majorHAnsi"/>
              </w:rPr>
              <w:t>Prevention</w:t>
            </w:r>
          </w:p>
        </w:tc>
      </w:tr>
      <w:tr w:rsidR="000E3B02" w:rsidRPr="00AE2DB9" w14:paraId="5A3630FA" w14:textId="77777777" w:rsidTr="00F566CD">
        <w:tc>
          <w:tcPr>
            <w:tcW w:w="1384" w:type="dxa"/>
          </w:tcPr>
          <w:p w14:paraId="570C3163" w14:textId="77777777" w:rsidR="000E3B02" w:rsidRDefault="000E3B02" w:rsidP="00D972F8">
            <w:pPr>
              <w:rPr>
                <w:rFonts w:asciiTheme="majorHAnsi" w:hAnsiTheme="majorHAnsi"/>
              </w:rPr>
            </w:pPr>
            <w:r w:rsidRPr="00AE2DB9">
              <w:rPr>
                <w:rFonts w:asciiTheme="majorHAnsi" w:hAnsiTheme="majorHAnsi"/>
              </w:rPr>
              <w:t>FIP</w:t>
            </w:r>
          </w:p>
          <w:p w14:paraId="58F34BFB" w14:textId="77777777" w:rsidR="00685A6C" w:rsidRDefault="00685A6C" w:rsidP="00D972F8">
            <w:pPr>
              <w:rPr>
                <w:rFonts w:asciiTheme="majorHAnsi" w:hAnsiTheme="majorHAnsi"/>
              </w:rPr>
            </w:pPr>
          </w:p>
          <w:p w14:paraId="0D7FF409" w14:textId="15DF638F" w:rsidR="00685A6C" w:rsidRPr="00AE2DB9" w:rsidRDefault="00685A6C" w:rsidP="00D972F8">
            <w:pPr>
              <w:rPr>
                <w:rFonts w:asciiTheme="majorHAnsi" w:hAnsiTheme="majorHAnsi"/>
              </w:rPr>
            </w:pPr>
            <w:r>
              <w:rPr>
                <w:rFonts w:ascii="Helvetica" w:hAnsi="Helvetica" w:cs="Helvetica"/>
                <w:noProof/>
              </w:rPr>
              <w:drawing>
                <wp:inline distT="0" distB="0" distL="0" distR="0" wp14:anchorId="46AEEB0F" wp14:editId="38A12471">
                  <wp:extent cx="800100" cy="914400"/>
                  <wp:effectExtent l="0" t="0" r="1270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inline>
              </w:drawing>
            </w:r>
          </w:p>
        </w:tc>
        <w:tc>
          <w:tcPr>
            <w:tcW w:w="2268" w:type="dxa"/>
          </w:tcPr>
          <w:p w14:paraId="678D6178" w14:textId="77777777" w:rsidR="00685A6C" w:rsidRDefault="00685A6C" w:rsidP="00D972F8">
            <w:pPr>
              <w:widowControl w:val="0"/>
              <w:autoSpaceDE w:val="0"/>
              <w:autoSpaceDN w:val="0"/>
              <w:adjustRightInd w:val="0"/>
              <w:spacing w:after="240"/>
              <w:rPr>
                <w:rFonts w:ascii="Times" w:hAnsi="Times" w:cs="Times"/>
                <w:b/>
              </w:rPr>
            </w:pPr>
            <w:r w:rsidRPr="00685A6C">
              <w:rPr>
                <w:rFonts w:ascii="Times" w:hAnsi="Times" w:cs="Times"/>
                <w:b/>
              </w:rPr>
              <w:t>Feline coronavirus</w:t>
            </w:r>
            <w:r w:rsidRPr="00685A6C">
              <w:rPr>
                <w:rFonts w:ascii="Times" w:hAnsi="Times" w:cs="Times"/>
              </w:rPr>
              <w:t xml:space="preserve"> </w:t>
            </w:r>
          </w:p>
          <w:p w14:paraId="18D06D36" w14:textId="589EBD73" w:rsidR="00685A6C" w:rsidRPr="00685A6C" w:rsidRDefault="00685A6C" w:rsidP="00D972F8">
            <w:pPr>
              <w:widowControl w:val="0"/>
              <w:autoSpaceDE w:val="0"/>
              <w:autoSpaceDN w:val="0"/>
              <w:adjustRightInd w:val="0"/>
              <w:spacing w:after="240"/>
              <w:rPr>
                <w:rFonts w:ascii="Times" w:hAnsi="Times" w:cs="Times"/>
                <w:b/>
              </w:rPr>
            </w:pPr>
            <w:r w:rsidRPr="00685A6C">
              <w:rPr>
                <w:rFonts w:ascii="Times" w:hAnsi="Times" w:cs="Times"/>
              </w:rPr>
              <w:t xml:space="preserve">Causes a </w:t>
            </w:r>
            <w:r w:rsidRPr="00F23D3D">
              <w:rPr>
                <w:rFonts w:ascii="Times" w:hAnsi="Times" w:cs="Times"/>
                <w:color w:val="3366FF"/>
              </w:rPr>
              <w:t xml:space="preserve">ubiquitous </w:t>
            </w:r>
            <w:r w:rsidRPr="00685A6C">
              <w:rPr>
                <w:rFonts w:ascii="Times" w:hAnsi="Times" w:cs="Times"/>
              </w:rPr>
              <w:t>enteric infection of cats that occasionally leads to a high</w:t>
            </w:r>
            <w:r w:rsidR="000C098D">
              <w:rPr>
                <w:rFonts w:ascii="Times" w:hAnsi="Times" w:cs="Times"/>
              </w:rPr>
              <w:t xml:space="preserve">ly fatal </w:t>
            </w:r>
            <w:r w:rsidR="000C098D" w:rsidRPr="000C098D">
              <w:rPr>
                <w:rFonts w:ascii="Times" w:hAnsi="Times" w:cs="Times"/>
                <w:b/>
                <w:i/>
                <w:u w:val="single"/>
              </w:rPr>
              <w:t xml:space="preserve">immune-mediated </w:t>
            </w:r>
            <w:proofErr w:type="spellStart"/>
            <w:r w:rsidR="000C098D" w:rsidRPr="000C098D">
              <w:rPr>
                <w:rFonts w:ascii="Times" w:hAnsi="Times" w:cs="Times"/>
                <w:b/>
                <w:i/>
                <w:u w:val="single"/>
              </w:rPr>
              <w:t>vascu</w:t>
            </w:r>
            <w:r w:rsidRPr="000C098D">
              <w:rPr>
                <w:rFonts w:ascii="Times" w:hAnsi="Times" w:cs="Times"/>
                <w:b/>
                <w:i/>
                <w:u w:val="single"/>
              </w:rPr>
              <w:t>litis</w:t>
            </w:r>
            <w:proofErr w:type="spellEnd"/>
            <w:r w:rsidRPr="00685A6C">
              <w:rPr>
                <w:rFonts w:ascii="Times" w:hAnsi="Times" w:cs="Times"/>
              </w:rPr>
              <w:t xml:space="preserve"> named feline infectious peritonitis (FIP)</w:t>
            </w:r>
          </w:p>
          <w:p w14:paraId="31617D56" w14:textId="5C806A6C" w:rsidR="00313D6A" w:rsidRDefault="00313D6A" w:rsidP="00D972F8">
            <w:pPr>
              <w:widowControl w:val="0"/>
              <w:autoSpaceDE w:val="0"/>
              <w:autoSpaceDN w:val="0"/>
              <w:adjustRightInd w:val="0"/>
              <w:spacing w:after="240"/>
              <w:rPr>
                <w:rFonts w:ascii="Times" w:hAnsi="Times" w:cs="Times"/>
              </w:rPr>
            </w:pPr>
            <w:proofErr w:type="spellStart"/>
            <w:r>
              <w:rPr>
                <w:rFonts w:ascii="Times" w:hAnsi="Times" w:cs="Times"/>
              </w:rPr>
              <w:t>FCoV</w:t>
            </w:r>
            <w:proofErr w:type="spellEnd"/>
            <w:r>
              <w:rPr>
                <w:rFonts w:ascii="Times" w:hAnsi="Times" w:cs="Times"/>
              </w:rPr>
              <w:t xml:space="preserve"> is a large, spherical, enveloped, positive-sense single-stranded RNA </w:t>
            </w:r>
            <w:proofErr w:type="spellStart"/>
            <w:r>
              <w:rPr>
                <w:rFonts w:ascii="Times" w:hAnsi="Times" w:cs="Times"/>
              </w:rPr>
              <w:t>alphacoronavirus</w:t>
            </w:r>
            <w:proofErr w:type="spellEnd"/>
            <w:r>
              <w:rPr>
                <w:rFonts w:ascii="Times" w:hAnsi="Times" w:cs="Times"/>
              </w:rPr>
              <w:t xml:space="preserve"> belonging to the family </w:t>
            </w:r>
            <w:proofErr w:type="spellStart"/>
            <w:r w:rsidRPr="00313D6A">
              <w:rPr>
                <w:rFonts w:ascii="Times" w:hAnsi="Times" w:cs="Times"/>
                <w:highlight w:val="cyan"/>
              </w:rPr>
              <w:t>Coronaviridae</w:t>
            </w:r>
            <w:proofErr w:type="spellEnd"/>
            <w:r w:rsidRPr="00313D6A">
              <w:rPr>
                <w:rFonts w:ascii="Times" w:hAnsi="Times" w:cs="Times"/>
                <w:highlight w:val="cyan"/>
              </w:rPr>
              <w:t>.</w:t>
            </w:r>
          </w:p>
          <w:p w14:paraId="5198437E" w14:textId="77777777" w:rsidR="00A77490" w:rsidRDefault="00A77490" w:rsidP="00D972F8">
            <w:pPr>
              <w:widowControl w:val="0"/>
              <w:autoSpaceDE w:val="0"/>
              <w:autoSpaceDN w:val="0"/>
              <w:adjustRightInd w:val="0"/>
              <w:spacing w:after="240"/>
              <w:rPr>
                <w:rFonts w:ascii="Times" w:hAnsi="Times" w:cs="Times"/>
              </w:rPr>
            </w:pPr>
            <w:r>
              <w:rPr>
                <w:rFonts w:ascii="Times" w:hAnsi="Times" w:cs="Times"/>
              </w:rPr>
              <w:t>Coronaviruses possess the largest RNA viral genome known to date:</w:t>
            </w:r>
          </w:p>
          <w:p w14:paraId="0C448AEA" w14:textId="77777777" w:rsidR="00874710" w:rsidRDefault="00874710" w:rsidP="00D972F8">
            <w:pPr>
              <w:widowControl w:val="0"/>
              <w:autoSpaceDE w:val="0"/>
              <w:autoSpaceDN w:val="0"/>
              <w:adjustRightInd w:val="0"/>
              <w:spacing w:after="240"/>
              <w:rPr>
                <w:rFonts w:ascii="Times" w:hAnsi="Times" w:cs="Times"/>
              </w:rPr>
            </w:pPr>
            <w:r>
              <w:rPr>
                <w:rFonts w:ascii="Times" w:hAnsi="Times"/>
              </w:rPr>
              <w:t xml:space="preserve">2 </w:t>
            </w:r>
            <w:r>
              <w:rPr>
                <w:rFonts w:ascii="Times" w:hAnsi="Times" w:cs="Times"/>
              </w:rPr>
              <w:t xml:space="preserve">basic premises </w:t>
            </w:r>
            <w:r>
              <w:rPr>
                <w:rFonts w:ascii="Times" w:hAnsi="Times"/>
              </w:rPr>
              <w:t>as to why some cats develop FIP and some do not</w:t>
            </w:r>
            <w:r>
              <w:rPr>
                <w:rFonts w:ascii="Times" w:hAnsi="Times" w:cs="Times"/>
              </w:rPr>
              <w:t xml:space="preserve">: whether both </w:t>
            </w:r>
            <w:proofErr w:type="spellStart"/>
            <w:r>
              <w:rPr>
                <w:rFonts w:ascii="Times" w:hAnsi="Times" w:cs="Times"/>
              </w:rPr>
              <w:t>avirulent</w:t>
            </w:r>
            <w:proofErr w:type="spellEnd"/>
            <w:r>
              <w:rPr>
                <w:rFonts w:ascii="Times" w:hAnsi="Times" w:cs="Times"/>
              </w:rPr>
              <w:t xml:space="preserve"> and virulent viruses are simultaneously circulating, or virulent viruses arise as a result of de novo </w:t>
            </w:r>
            <w:r>
              <w:rPr>
                <w:rFonts w:ascii="Times" w:hAnsi="Times" w:cs="Times"/>
              </w:rPr>
              <w:lastRenderedPageBreak/>
              <w:t>mutation within each FIP-affected cat.</w:t>
            </w:r>
          </w:p>
          <w:p w14:paraId="3C91F3F9" w14:textId="77777777" w:rsidR="00874710" w:rsidRDefault="00874710" w:rsidP="00D972F8">
            <w:pPr>
              <w:widowControl w:val="0"/>
              <w:autoSpaceDE w:val="0"/>
              <w:autoSpaceDN w:val="0"/>
              <w:adjustRightInd w:val="0"/>
              <w:spacing w:after="240"/>
              <w:rPr>
                <w:rFonts w:ascii="Times" w:hAnsi="Times" w:cs="Times"/>
              </w:rPr>
            </w:pPr>
            <w:r>
              <w:rPr>
                <w:rFonts w:ascii="Times" w:hAnsi="Times" w:cs="Times"/>
              </w:rPr>
              <w:t xml:space="preserve">In this latter theory, a novel mutation, deletion, or insertion must occur in the genome of the infecting </w:t>
            </w:r>
            <w:proofErr w:type="spellStart"/>
            <w:r>
              <w:rPr>
                <w:rFonts w:ascii="Times" w:hAnsi="Times" w:cs="Times"/>
              </w:rPr>
              <w:t>FCoV</w:t>
            </w:r>
            <w:proofErr w:type="spellEnd"/>
            <w:r>
              <w:rPr>
                <w:rFonts w:ascii="Times" w:hAnsi="Times" w:cs="Times"/>
              </w:rPr>
              <w:t xml:space="preserve"> or feline enteric coronavirus (FECV) before FIP can occur.</w:t>
            </w:r>
          </w:p>
          <w:p w14:paraId="4FCA45AC" w14:textId="77777777" w:rsidR="00F36D9E" w:rsidRDefault="00F36D9E" w:rsidP="00D972F8">
            <w:pPr>
              <w:widowControl w:val="0"/>
              <w:autoSpaceDE w:val="0"/>
              <w:autoSpaceDN w:val="0"/>
              <w:adjustRightInd w:val="0"/>
              <w:spacing w:after="240"/>
              <w:rPr>
                <w:rFonts w:ascii="Times" w:hAnsi="Times" w:cs="Times"/>
              </w:rPr>
            </w:pPr>
            <w:r>
              <w:rPr>
                <w:rFonts w:ascii="Times" w:hAnsi="Times" w:cs="Times"/>
              </w:rPr>
              <w:t xml:space="preserve">There are two types of </w:t>
            </w:r>
            <w:proofErr w:type="spellStart"/>
            <w:r>
              <w:rPr>
                <w:rFonts w:ascii="Times" w:hAnsi="Times" w:cs="Times"/>
              </w:rPr>
              <w:t>FCoVs</w:t>
            </w:r>
            <w:proofErr w:type="spellEnd"/>
            <w:r>
              <w:rPr>
                <w:rFonts w:ascii="Times" w:hAnsi="Times" w:cs="Times"/>
              </w:rPr>
              <w:t>, as classified by their genetic sequence and ability of monoclonal antibodies to recognize them</w:t>
            </w:r>
          </w:p>
          <w:p w14:paraId="4442ADD4" w14:textId="7F45DA17" w:rsidR="005F2610" w:rsidRDefault="00F36D9E" w:rsidP="00D972F8">
            <w:pPr>
              <w:widowControl w:val="0"/>
              <w:autoSpaceDE w:val="0"/>
              <w:autoSpaceDN w:val="0"/>
              <w:adjustRightInd w:val="0"/>
              <w:spacing w:after="240"/>
              <w:rPr>
                <w:rFonts w:ascii="Times" w:hAnsi="Times" w:cs="Times"/>
              </w:rPr>
            </w:pPr>
            <w:r>
              <w:rPr>
                <w:rFonts w:ascii="Times" w:hAnsi="Times" w:cs="Times"/>
              </w:rPr>
              <w:t xml:space="preserve">Type I are considered to be unique feline strains. Type II have arisen from recombination between </w:t>
            </w:r>
            <w:proofErr w:type="gramStart"/>
            <w:r>
              <w:rPr>
                <w:rFonts w:ascii="Times" w:hAnsi="Times" w:cs="Times"/>
              </w:rPr>
              <w:t>type</w:t>
            </w:r>
            <w:proofErr w:type="gramEnd"/>
            <w:r>
              <w:rPr>
                <w:rFonts w:ascii="Times" w:hAnsi="Times" w:cs="Times"/>
              </w:rPr>
              <w:t xml:space="preserve"> I </w:t>
            </w:r>
            <w:proofErr w:type="spellStart"/>
            <w:r>
              <w:rPr>
                <w:rFonts w:ascii="Times" w:hAnsi="Times" w:cs="Times"/>
              </w:rPr>
              <w:t>FCoV</w:t>
            </w:r>
            <w:proofErr w:type="spellEnd"/>
            <w:r>
              <w:rPr>
                <w:rFonts w:ascii="Times" w:hAnsi="Times" w:cs="Times"/>
              </w:rPr>
              <w:t xml:space="preserve"> and canine coronavirus (</w:t>
            </w:r>
            <w:proofErr w:type="spellStart"/>
            <w:r>
              <w:rPr>
                <w:rFonts w:ascii="Times" w:hAnsi="Times" w:cs="Times"/>
              </w:rPr>
              <w:t>CCoV</w:t>
            </w:r>
            <w:proofErr w:type="spellEnd"/>
            <w:r>
              <w:rPr>
                <w:rFonts w:ascii="Times" w:hAnsi="Times" w:cs="Times"/>
              </w:rPr>
              <w:t>)</w:t>
            </w:r>
            <w:r w:rsidR="005F2610">
              <w:rPr>
                <w:rFonts w:ascii="Times" w:hAnsi="Times" w:cs="Times"/>
              </w:rPr>
              <w:t>. Both types can cause FIP.</w:t>
            </w:r>
          </w:p>
          <w:p w14:paraId="297D431C" w14:textId="77777777" w:rsidR="00E10103" w:rsidRDefault="00E10103" w:rsidP="00E10103">
            <w:pPr>
              <w:widowControl w:val="0"/>
              <w:autoSpaceDE w:val="0"/>
              <w:autoSpaceDN w:val="0"/>
              <w:adjustRightInd w:val="0"/>
              <w:spacing w:after="240"/>
              <w:rPr>
                <w:rFonts w:ascii="Times" w:hAnsi="Times" w:cs="Times"/>
              </w:rPr>
            </w:pPr>
            <w:r w:rsidRPr="00E10103">
              <w:rPr>
                <w:rFonts w:ascii="Times" w:hAnsi="Times" w:cs="Times"/>
                <w:b/>
              </w:rPr>
              <w:t>Affected Hosts</w:t>
            </w:r>
            <w:r>
              <w:rPr>
                <w:rFonts w:ascii="Times" w:hAnsi="Times" w:cs="Times"/>
              </w:rPr>
              <w:t>: Cats and wild felids, especially cheetahs</w:t>
            </w:r>
          </w:p>
          <w:p w14:paraId="758B4B3B" w14:textId="77777777" w:rsidR="005F2610" w:rsidRDefault="005F2610" w:rsidP="00D972F8">
            <w:pPr>
              <w:widowControl w:val="0"/>
              <w:autoSpaceDE w:val="0"/>
              <w:autoSpaceDN w:val="0"/>
              <w:adjustRightInd w:val="0"/>
              <w:spacing w:after="240"/>
              <w:rPr>
                <w:rFonts w:ascii="Times" w:hAnsi="Times" w:cs="Times"/>
              </w:rPr>
            </w:pPr>
          </w:p>
          <w:p w14:paraId="3811E1BE" w14:textId="210E0F44" w:rsidR="00F36D9E" w:rsidRDefault="00F36D9E" w:rsidP="00D972F8">
            <w:pPr>
              <w:widowControl w:val="0"/>
              <w:autoSpaceDE w:val="0"/>
              <w:autoSpaceDN w:val="0"/>
              <w:adjustRightInd w:val="0"/>
              <w:spacing w:after="240"/>
              <w:rPr>
                <w:rFonts w:ascii="Times" w:hAnsi="Times" w:cs="Times"/>
              </w:rPr>
            </w:pPr>
          </w:p>
          <w:p w14:paraId="00C1A56F" w14:textId="77777777" w:rsidR="000E3B02" w:rsidRPr="00AE2DB9" w:rsidRDefault="000E3B02" w:rsidP="00D972F8">
            <w:pPr>
              <w:rPr>
                <w:rFonts w:asciiTheme="majorHAnsi" w:hAnsiTheme="majorHAnsi"/>
              </w:rPr>
            </w:pPr>
          </w:p>
        </w:tc>
        <w:tc>
          <w:tcPr>
            <w:tcW w:w="2126" w:type="dxa"/>
          </w:tcPr>
          <w:p w14:paraId="0F1C8283" w14:textId="77777777" w:rsidR="00E10103" w:rsidRDefault="00E10103" w:rsidP="00E10103">
            <w:pPr>
              <w:widowControl w:val="0"/>
              <w:autoSpaceDE w:val="0"/>
              <w:autoSpaceDN w:val="0"/>
              <w:adjustRightInd w:val="0"/>
              <w:spacing w:after="240"/>
              <w:rPr>
                <w:rFonts w:ascii="Times" w:hAnsi="Times" w:cs="Times"/>
              </w:rPr>
            </w:pPr>
            <w:r w:rsidRPr="00E10103">
              <w:rPr>
                <w:rFonts w:ascii="Times" w:hAnsi="Times" w:cs="Times"/>
                <w:b/>
              </w:rPr>
              <w:lastRenderedPageBreak/>
              <w:t>Mode of Transmission</w:t>
            </w:r>
            <w:r>
              <w:rPr>
                <w:rFonts w:ascii="Times" w:hAnsi="Times" w:cs="Times"/>
              </w:rPr>
              <w:t>: Fecal-oral</w:t>
            </w:r>
          </w:p>
          <w:p w14:paraId="45843FDF" w14:textId="77777777" w:rsidR="00E10103" w:rsidRDefault="00E10103" w:rsidP="00D972F8">
            <w:pPr>
              <w:rPr>
                <w:rFonts w:ascii="Times" w:hAnsi="Times"/>
              </w:rPr>
            </w:pPr>
          </w:p>
          <w:p w14:paraId="3DFC884B" w14:textId="77777777" w:rsidR="000E3B02" w:rsidRDefault="00FA2FE5" w:rsidP="00D972F8">
            <w:pPr>
              <w:rPr>
                <w:rFonts w:ascii="Times" w:hAnsi="Times"/>
                <w:b/>
                <w:color w:val="FF0000"/>
              </w:rPr>
            </w:pPr>
            <w:r w:rsidRPr="00874710">
              <w:rPr>
                <w:rFonts w:ascii="Times" w:hAnsi="Times"/>
                <w:b/>
                <w:color w:val="FF0000"/>
              </w:rPr>
              <w:t>*** See bottom of table for possible outcomes of infection</w:t>
            </w:r>
            <w:r w:rsidR="00874710" w:rsidRPr="00874710">
              <w:rPr>
                <w:rFonts w:ascii="Times" w:hAnsi="Times"/>
                <w:b/>
                <w:color w:val="FF0000"/>
              </w:rPr>
              <w:t>*****</w:t>
            </w:r>
          </w:p>
          <w:p w14:paraId="1C057892" w14:textId="77777777" w:rsidR="00FB4E8A" w:rsidRDefault="00FB4E8A" w:rsidP="00D972F8">
            <w:pPr>
              <w:rPr>
                <w:rFonts w:ascii="Times" w:hAnsi="Times"/>
              </w:rPr>
            </w:pPr>
          </w:p>
          <w:p w14:paraId="2A7496A9" w14:textId="769C3A4C" w:rsidR="00FB4E8A" w:rsidRDefault="00FB4E8A" w:rsidP="00D972F8">
            <w:pPr>
              <w:widowControl w:val="0"/>
              <w:autoSpaceDE w:val="0"/>
              <w:autoSpaceDN w:val="0"/>
              <w:adjustRightInd w:val="0"/>
              <w:spacing w:after="240"/>
              <w:rPr>
                <w:rFonts w:ascii="Times" w:hAnsi="Times" w:cs="Times"/>
              </w:rPr>
            </w:pPr>
            <w:r>
              <w:rPr>
                <w:rFonts w:ascii="Times" w:hAnsi="Times" w:cs="Times"/>
              </w:rPr>
              <w:t>Virus is shed in the feces from 2 days post</w:t>
            </w:r>
            <w:r w:rsidR="00E10103">
              <w:rPr>
                <w:rFonts w:ascii="Times" w:hAnsi="Times" w:cs="Times"/>
              </w:rPr>
              <w:t>-</w:t>
            </w:r>
            <w:r>
              <w:rPr>
                <w:rFonts w:ascii="Times" w:hAnsi="Times" w:cs="Times"/>
              </w:rPr>
              <w:t>infection.</w:t>
            </w:r>
          </w:p>
          <w:p w14:paraId="21E7C8B5" w14:textId="5C154378" w:rsidR="004E75C2" w:rsidRDefault="00FB4E8A" w:rsidP="00D972F8">
            <w:pPr>
              <w:widowControl w:val="0"/>
              <w:autoSpaceDE w:val="0"/>
              <w:autoSpaceDN w:val="0"/>
              <w:adjustRightInd w:val="0"/>
              <w:spacing w:after="240"/>
              <w:rPr>
                <w:rFonts w:ascii="Times" w:hAnsi="Times" w:cs="Times"/>
              </w:rPr>
            </w:pPr>
            <w:r>
              <w:rPr>
                <w:rFonts w:ascii="Times" w:hAnsi="Times" w:cs="Times"/>
              </w:rPr>
              <w:t>Viral replication occurs in the epithelial cells of the small intestine</w:t>
            </w:r>
            <w:r w:rsidR="004E75C2">
              <w:rPr>
                <w:rFonts w:ascii="Times" w:hAnsi="Times" w:cs="Times"/>
              </w:rPr>
              <w:t xml:space="preserve">. In long-term viral excretion, virus is localized in the </w:t>
            </w:r>
            <w:proofErr w:type="spellStart"/>
            <w:r w:rsidR="004E75C2">
              <w:rPr>
                <w:rFonts w:ascii="Times" w:hAnsi="Times" w:cs="Times"/>
              </w:rPr>
              <w:t>ileocecocolic</w:t>
            </w:r>
            <w:proofErr w:type="spellEnd"/>
            <w:r w:rsidR="004E75C2">
              <w:rPr>
                <w:rFonts w:ascii="Times" w:hAnsi="Times" w:cs="Times"/>
              </w:rPr>
              <w:t xml:space="preserve"> junction.</w:t>
            </w:r>
          </w:p>
          <w:p w14:paraId="271340BC" w14:textId="1E84B979" w:rsidR="003B6F35" w:rsidRDefault="003B6F35" w:rsidP="003B6F35">
            <w:pPr>
              <w:widowControl w:val="0"/>
              <w:autoSpaceDE w:val="0"/>
              <w:autoSpaceDN w:val="0"/>
              <w:adjustRightInd w:val="0"/>
              <w:spacing w:after="240"/>
              <w:rPr>
                <w:rFonts w:ascii="Times" w:hAnsi="Times" w:cs="Times"/>
              </w:rPr>
            </w:pPr>
            <w:r>
              <w:rPr>
                <w:rFonts w:ascii="Times" w:hAnsi="Times" w:cs="Times"/>
              </w:rPr>
              <w:t xml:space="preserve">FIP results in a </w:t>
            </w:r>
            <w:r>
              <w:rPr>
                <w:rFonts w:ascii="Times" w:hAnsi="Times" w:cs="Times"/>
              </w:rPr>
              <w:t xml:space="preserve">systemic </w:t>
            </w:r>
            <w:proofErr w:type="spellStart"/>
            <w:r w:rsidRPr="003B6F35">
              <w:rPr>
                <w:rFonts w:ascii="Times" w:hAnsi="Times" w:cs="Times"/>
                <w:color w:val="3366FF"/>
              </w:rPr>
              <w:t>pyogranulomatous</w:t>
            </w:r>
            <w:proofErr w:type="spellEnd"/>
            <w:r w:rsidRPr="003B6F35">
              <w:rPr>
                <w:rFonts w:ascii="Times" w:hAnsi="Times" w:cs="Times"/>
                <w:color w:val="3366FF"/>
              </w:rPr>
              <w:t xml:space="preserve"> to granulomatous disease</w:t>
            </w:r>
          </w:p>
          <w:p w14:paraId="3FE24E69" w14:textId="67E6E982" w:rsidR="002A1985" w:rsidRDefault="002A1985" w:rsidP="002A1985">
            <w:pPr>
              <w:widowControl w:val="0"/>
              <w:autoSpaceDE w:val="0"/>
              <w:autoSpaceDN w:val="0"/>
              <w:adjustRightInd w:val="0"/>
              <w:spacing w:after="240"/>
              <w:rPr>
                <w:rFonts w:ascii="Times" w:hAnsi="Times" w:cs="Times"/>
              </w:rPr>
            </w:pPr>
            <w:r w:rsidRPr="002A1985">
              <w:rPr>
                <w:rFonts w:ascii="Times" w:hAnsi="Times" w:cs="Times"/>
                <w:b/>
              </w:rPr>
              <w:t>Mutation hypothesis</w:t>
            </w:r>
            <w:r>
              <w:rPr>
                <w:rFonts w:ascii="Times" w:hAnsi="Times" w:cs="Times"/>
              </w:rPr>
              <w:t xml:space="preserve">: </w:t>
            </w:r>
            <w:r>
              <w:rPr>
                <w:rFonts w:ascii="Times" w:hAnsi="Times" w:cs="Times"/>
              </w:rPr>
              <w:t xml:space="preserve">In some infected cats, the low-pathogenicity virus is believed to mutate to a virulent </w:t>
            </w:r>
            <w:r>
              <w:rPr>
                <w:rFonts w:ascii="Times" w:hAnsi="Times" w:cs="Times"/>
              </w:rPr>
              <w:lastRenderedPageBreak/>
              <w:t xml:space="preserve">strain that can multiply within macrophages without hindrance by the immune system and incite a systemic </w:t>
            </w:r>
            <w:proofErr w:type="spellStart"/>
            <w:r>
              <w:rPr>
                <w:rFonts w:ascii="Times" w:hAnsi="Times" w:cs="Times"/>
              </w:rPr>
              <w:t>pyogranu</w:t>
            </w:r>
            <w:proofErr w:type="spellEnd"/>
            <w:r>
              <w:rPr>
                <w:rFonts w:ascii="Times" w:hAnsi="Times" w:cs="Times"/>
              </w:rPr>
              <w:t xml:space="preserve">- </w:t>
            </w:r>
            <w:proofErr w:type="spellStart"/>
            <w:r>
              <w:rPr>
                <w:rFonts w:ascii="Times" w:hAnsi="Times" w:cs="Times"/>
              </w:rPr>
              <w:t>lomatous</w:t>
            </w:r>
            <w:proofErr w:type="spellEnd"/>
            <w:r>
              <w:rPr>
                <w:rFonts w:ascii="Times" w:hAnsi="Times" w:cs="Times"/>
              </w:rPr>
              <w:t xml:space="preserve"> </w:t>
            </w:r>
            <w:proofErr w:type="spellStart"/>
            <w:r>
              <w:rPr>
                <w:rFonts w:ascii="Times" w:hAnsi="Times" w:cs="Times"/>
              </w:rPr>
              <w:t>vasculitis</w:t>
            </w:r>
            <w:proofErr w:type="spellEnd"/>
            <w:r>
              <w:rPr>
                <w:rFonts w:ascii="Times" w:hAnsi="Times" w:cs="Times"/>
              </w:rPr>
              <w:t>.</w:t>
            </w:r>
          </w:p>
          <w:p w14:paraId="7D5C0EC1" w14:textId="2DD5D10C" w:rsidR="00EA1F91" w:rsidRDefault="00EA1F91" w:rsidP="00EA1F91">
            <w:pPr>
              <w:widowControl w:val="0"/>
              <w:autoSpaceDE w:val="0"/>
              <w:autoSpaceDN w:val="0"/>
              <w:adjustRightInd w:val="0"/>
              <w:spacing w:after="240"/>
              <w:rPr>
                <w:rFonts w:ascii="Times" w:hAnsi="Times" w:cs="Times"/>
              </w:rPr>
            </w:pPr>
            <w:r>
              <w:rPr>
                <w:rFonts w:ascii="Times" w:hAnsi="Times" w:cs="Times"/>
              </w:rPr>
              <w:t>M</w:t>
            </w:r>
            <w:r>
              <w:rPr>
                <w:rFonts w:ascii="Times" w:hAnsi="Times" w:cs="Times"/>
              </w:rPr>
              <w:t>utations in the spike protein gene,</w:t>
            </w:r>
            <w:r>
              <w:rPr>
                <w:rFonts w:ascii="Times" w:hAnsi="Times" w:cs="Times"/>
                <w:color w:val="000056"/>
                <w:position w:val="8"/>
                <w:sz w:val="16"/>
                <w:szCs w:val="16"/>
              </w:rPr>
              <w:t xml:space="preserve"> </w:t>
            </w:r>
            <w:r>
              <w:rPr>
                <w:rFonts w:ascii="Times" w:hAnsi="Times" w:cs="Times"/>
              </w:rPr>
              <w:t>membrane protein gene,</w:t>
            </w:r>
            <w:r>
              <w:rPr>
                <w:rFonts w:ascii="Times" w:hAnsi="Times" w:cs="Times"/>
                <w:color w:val="000056"/>
                <w:position w:val="8"/>
                <w:sz w:val="16"/>
                <w:szCs w:val="16"/>
              </w:rPr>
              <w:t xml:space="preserve"> </w:t>
            </w:r>
            <w:r>
              <w:rPr>
                <w:rFonts w:ascii="Times" w:hAnsi="Times" w:cs="Times"/>
                <w:color w:val="000056"/>
                <w:position w:val="8"/>
                <w:sz w:val="16"/>
                <w:szCs w:val="16"/>
              </w:rPr>
              <w:t xml:space="preserve"> </w:t>
            </w:r>
            <w:r>
              <w:rPr>
                <w:rFonts w:ascii="Times" w:hAnsi="Times" w:cs="Times"/>
              </w:rPr>
              <w:t xml:space="preserve">and the nonstructural </w:t>
            </w:r>
            <w:r>
              <w:rPr>
                <w:rFonts w:ascii="Times" w:hAnsi="Times" w:cs="Times"/>
                <w:i/>
                <w:iCs/>
              </w:rPr>
              <w:t xml:space="preserve">3c </w:t>
            </w:r>
            <w:r>
              <w:rPr>
                <w:rFonts w:ascii="Times" w:hAnsi="Times" w:cs="Times"/>
              </w:rPr>
              <w:t xml:space="preserve">and </w:t>
            </w:r>
            <w:r>
              <w:rPr>
                <w:rFonts w:ascii="Times" w:hAnsi="Times" w:cs="Times"/>
                <w:i/>
                <w:iCs/>
              </w:rPr>
              <w:t xml:space="preserve">7b </w:t>
            </w:r>
            <w:r>
              <w:rPr>
                <w:rFonts w:ascii="Times" w:hAnsi="Times" w:cs="Times"/>
              </w:rPr>
              <w:t>genes</w:t>
            </w:r>
            <w:r>
              <w:rPr>
                <w:rFonts w:ascii="Times" w:hAnsi="Times" w:cs="Times"/>
                <w:color w:val="000056"/>
                <w:position w:val="8"/>
                <w:sz w:val="16"/>
                <w:szCs w:val="16"/>
              </w:rPr>
              <w:t xml:space="preserve"> </w:t>
            </w:r>
            <w:r>
              <w:rPr>
                <w:rFonts w:ascii="Times" w:hAnsi="Times" w:cs="Times"/>
              </w:rPr>
              <w:t xml:space="preserve">may play a role. In particular, the </w:t>
            </w:r>
            <w:r>
              <w:rPr>
                <w:rFonts w:ascii="Times" w:hAnsi="Times" w:cs="Times"/>
                <w:i/>
                <w:iCs/>
              </w:rPr>
              <w:t xml:space="preserve">3c </w:t>
            </w:r>
            <w:r>
              <w:rPr>
                <w:rFonts w:ascii="Times" w:hAnsi="Times" w:cs="Times"/>
              </w:rPr>
              <w:t xml:space="preserve">gene appears to be disrupted in many (but not all) virulent </w:t>
            </w:r>
            <w:proofErr w:type="spellStart"/>
            <w:r>
              <w:rPr>
                <w:rFonts w:ascii="Times" w:hAnsi="Times" w:cs="Times"/>
              </w:rPr>
              <w:t>FCoV</w:t>
            </w:r>
            <w:proofErr w:type="spellEnd"/>
            <w:r>
              <w:rPr>
                <w:rFonts w:ascii="Times" w:hAnsi="Times" w:cs="Times"/>
              </w:rPr>
              <w:t xml:space="preserve"> strains.</w:t>
            </w:r>
          </w:p>
          <w:p w14:paraId="046A0DE6" w14:textId="77777777" w:rsidR="00F71B0D" w:rsidRDefault="00F71B0D" w:rsidP="00F71B0D">
            <w:pPr>
              <w:widowControl w:val="0"/>
              <w:autoSpaceDE w:val="0"/>
              <w:autoSpaceDN w:val="0"/>
              <w:adjustRightInd w:val="0"/>
              <w:spacing w:after="240"/>
              <w:rPr>
                <w:rFonts w:ascii="Times" w:hAnsi="Times" w:cs="Times"/>
              </w:rPr>
            </w:pPr>
            <w:r>
              <w:rPr>
                <w:rFonts w:ascii="Times" w:hAnsi="Times" w:cs="Times"/>
              </w:rPr>
              <w:t xml:space="preserve">The other hypothesis proposed to explain the pathogenesis of FIP is that distinct circulating virulent and </w:t>
            </w:r>
            <w:proofErr w:type="spellStart"/>
            <w:r>
              <w:rPr>
                <w:rFonts w:ascii="Times" w:hAnsi="Times" w:cs="Times"/>
              </w:rPr>
              <w:t>avirulent</w:t>
            </w:r>
            <w:proofErr w:type="spellEnd"/>
            <w:r>
              <w:rPr>
                <w:rFonts w:ascii="Times" w:hAnsi="Times" w:cs="Times"/>
              </w:rPr>
              <w:t xml:space="preserve"> </w:t>
            </w:r>
            <w:proofErr w:type="spellStart"/>
            <w:r>
              <w:rPr>
                <w:rFonts w:ascii="Times" w:hAnsi="Times" w:cs="Times"/>
              </w:rPr>
              <w:t>FCoV</w:t>
            </w:r>
            <w:proofErr w:type="spellEnd"/>
            <w:r>
              <w:rPr>
                <w:rFonts w:ascii="Times" w:hAnsi="Times" w:cs="Times"/>
              </w:rPr>
              <w:t xml:space="preserve"> strains exist, and the combination of infection with a virulent </w:t>
            </w:r>
            <w:proofErr w:type="spellStart"/>
            <w:r>
              <w:rPr>
                <w:rFonts w:ascii="Times" w:hAnsi="Times" w:cs="Times"/>
              </w:rPr>
              <w:t>FCoV</w:t>
            </w:r>
            <w:proofErr w:type="spellEnd"/>
            <w:r>
              <w:rPr>
                <w:rFonts w:ascii="Times" w:hAnsi="Times" w:cs="Times"/>
              </w:rPr>
              <w:t xml:space="preserve"> and an individual cat’s genetic and environmental pre- dispositions leads to FIP</w:t>
            </w:r>
          </w:p>
          <w:p w14:paraId="4F3D0B48" w14:textId="7446C871" w:rsidR="00247293" w:rsidRDefault="00247293" w:rsidP="00247293">
            <w:pPr>
              <w:widowControl w:val="0"/>
              <w:autoSpaceDE w:val="0"/>
              <w:autoSpaceDN w:val="0"/>
              <w:adjustRightInd w:val="0"/>
              <w:spacing w:after="240"/>
              <w:rPr>
                <w:rFonts w:ascii="Times" w:hAnsi="Times" w:cs="Times"/>
              </w:rPr>
            </w:pPr>
            <w:r>
              <w:rPr>
                <w:rFonts w:ascii="Times" w:hAnsi="Times" w:cs="Times"/>
              </w:rPr>
              <w:t xml:space="preserve">Cats are usually infected with </w:t>
            </w:r>
            <w:proofErr w:type="spellStart"/>
            <w:r>
              <w:rPr>
                <w:rFonts w:ascii="Times" w:hAnsi="Times" w:cs="Times"/>
              </w:rPr>
              <w:t>FCoV</w:t>
            </w:r>
            <w:proofErr w:type="spellEnd"/>
            <w:r>
              <w:rPr>
                <w:rFonts w:ascii="Times" w:hAnsi="Times" w:cs="Times"/>
              </w:rPr>
              <w:t xml:space="preserve"> by </w:t>
            </w:r>
            <w:proofErr w:type="spellStart"/>
            <w:r>
              <w:rPr>
                <w:rFonts w:ascii="Times" w:hAnsi="Times" w:cs="Times"/>
              </w:rPr>
              <w:t>oronasal</w:t>
            </w:r>
            <w:proofErr w:type="spellEnd"/>
            <w:r>
              <w:rPr>
                <w:rFonts w:ascii="Times" w:hAnsi="Times" w:cs="Times"/>
              </w:rPr>
              <w:t xml:space="preserve"> exposure to virus in feces or fomites contaminated with fecal material. Shared litter boxes are thought to</w:t>
            </w:r>
            <w:r>
              <w:rPr>
                <w:rFonts w:ascii="Times" w:hAnsi="Times" w:cs="Times"/>
              </w:rPr>
              <w:t xml:space="preserve"> play a major role in transmis</w:t>
            </w:r>
            <w:r>
              <w:rPr>
                <w:rFonts w:ascii="Times" w:hAnsi="Times" w:cs="Times"/>
              </w:rPr>
              <w:t>sion</w:t>
            </w:r>
          </w:p>
          <w:p w14:paraId="1A54B321" w14:textId="77777777" w:rsidR="00CB16A9" w:rsidRDefault="00CB16A9" w:rsidP="00CB16A9">
            <w:pPr>
              <w:widowControl w:val="0"/>
              <w:autoSpaceDE w:val="0"/>
              <w:autoSpaceDN w:val="0"/>
              <w:adjustRightInd w:val="0"/>
              <w:spacing w:after="240"/>
              <w:rPr>
                <w:rFonts w:ascii="Times" w:hAnsi="Times" w:cs="Times"/>
              </w:rPr>
            </w:pPr>
            <w:r>
              <w:rPr>
                <w:rFonts w:ascii="Times" w:hAnsi="Times" w:cs="Times"/>
              </w:rPr>
              <w:t>Virus is shed in the feces from 1 week after infection. Some cats then shed large quantities of virus continuously for life.</w:t>
            </w:r>
          </w:p>
          <w:p w14:paraId="22747BD2" w14:textId="77777777" w:rsidR="00885381" w:rsidRDefault="00885381" w:rsidP="00885381">
            <w:pPr>
              <w:widowControl w:val="0"/>
              <w:autoSpaceDE w:val="0"/>
              <w:autoSpaceDN w:val="0"/>
              <w:adjustRightInd w:val="0"/>
              <w:spacing w:after="240"/>
              <w:rPr>
                <w:rFonts w:ascii="Times" w:hAnsi="Times" w:cs="Times"/>
              </w:rPr>
            </w:pPr>
            <w:r w:rsidRPr="00885381">
              <w:rPr>
                <w:rFonts w:ascii="Times" w:hAnsi="Times" w:cs="Times"/>
                <w:highlight w:val="cyan"/>
              </w:rPr>
              <w:t>FIP is an immune com</w:t>
            </w:r>
            <w:r w:rsidRPr="00885381">
              <w:rPr>
                <w:rFonts w:ascii="Times" w:hAnsi="Times" w:cs="Times"/>
                <w:highlight w:val="cyan"/>
              </w:rPr>
              <w:t>plex disease</w:t>
            </w:r>
            <w:r>
              <w:rPr>
                <w:rFonts w:ascii="Times" w:hAnsi="Times" w:cs="Times"/>
              </w:rPr>
              <w:t xml:space="preserve">. </w:t>
            </w:r>
            <w:proofErr w:type="spellStart"/>
            <w:r w:rsidRPr="00885381">
              <w:rPr>
                <w:rFonts w:ascii="Times" w:hAnsi="Times" w:cs="Times"/>
                <w:i/>
                <w:iCs/>
                <w:color w:val="3366FF"/>
              </w:rPr>
              <w:t>Noneffusive</w:t>
            </w:r>
            <w:proofErr w:type="spellEnd"/>
            <w:r w:rsidRPr="00885381">
              <w:rPr>
                <w:rFonts w:ascii="Times" w:hAnsi="Times" w:cs="Times"/>
                <w:i/>
                <w:iCs/>
                <w:color w:val="3366FF"/>
              </w:rPr>
              <w:t xml:space="preserve"> </w:t>
            </w:r>
            <w:r w:rsidRPr="00885381">
              <w:rPr>
                <w:rFonts w:ascii="Times" w:hAnsi="Times" w:cs="Times"/>
                <w:color w:val="3366FF"/>
              </w:rPr>
              <w:t>(“dry”)</w:t>
            </w:r>
            <w:r>
              <w:rPr>
                <w:rFonts w:ascii="Times" w:hAnsi="Times" w:cs="Times"/>
              </w:rPr>
              <w:t xml:space="preserve"> FIP occurs in cats that mount a partial CMI response and is characterized by </w:t>
            </w:r>
            <w:proofErr w:type="spellStart"/>
            <w:r>
              <w:rPr>
                <w:rFonts w:ascii="Times" w:hAnsi="Times" w:cs="Times"/>
              </w:rPr>
              <w:t>pyogranulomatous</w:t>
            </w:r>
            <w:proofErr w:type="spellEnd"/>
            <w:r>
              <w:rPr>
                <w:rFonts w:ascii="Times" w:hAnsi="Times" w:cs="Times"/>
              </w:rPr>
              <w:t xml:space="preserve"> to granulomatous inflammation within a variety of organs, but especially the mesenteric lymph nodes, kidneys, liver, lungs, brain, and eye. Solitary or multif</w:t>
            </w:r>
            <w:r>
              <w:rPr>
                <w:rFonts w:ascii="Times" w:hAnsi="Times" w:cs="Times"/>
              </w:rPr>
              <w:t>ocal granulomas of the intesti</w:t>
            </w:r>
            <w:r>
              <w:rPr>
                <w:rFonts w:ascii="Times" w:hAnsi="Times" w:cs="Times"/>
              </w:rPr>
              <w:t>nal wall also occasionally develop, especially in the regio</w:t>
            </w:r>
            <w:r>
              <w:rPr>
                <w:rFonts w:ascii="Times" w:hAnsi="Times" w:cs="Times"/>
              </w:rPr>
              <w:t xml:space="preserve">n of the </w:t>
            </w:r>
            <w:proofErr w:type="spellStart"/>
            <w:r>
              <w:rPr>
                <w:rFonts w:ascii="Times" w:hAnsi="Times" w:cs="Times"/>
              </w:rPr>
              <w:t>ileocecal</w:t>
            </w:r>
            <w:proofErr w:type="spellEnd"/>
            <w:r>
              <w:rPr>
                <w:rFonts w:ascii="Times" w:hAnsi="Times" w:cs="Times"/>
              </w:rPr>
              <w:t xml:space="preserve"> junction.</w:t>
            </w:r>
          </w:p>
          <w:p w14:paraId="391B02B5" w14:textId="52452A81" w:rsidR="00885381" w:rsidRDefault="00885381" w:rsidP="00885381">
            <w:pPr>
              <w:widowControl w:val="0"/>
              <w:autoSpaceDE w:val="0"/>
              <w:autoSpaceDN w:val="0"/>
              <w:adjustRightInd w:val="0"/>
              <w:spacing w:after="240"/>
              <w:rPr>
                <w:rFonts w:ascii="Times" w:hAnsi="Times" w:cs="Times"/>
              </w:rPr>
            </w:pPr>
            <w:r w:rsidRPr="009C6C80">
              <w:rPr>
                <w:rFonts w:ascii="Times" w:hAnsi="Times" w:cs="Times"/>
                <w:color w:val="3366FF"/>
                <w:position w:val="8"/>
                <w:sz w:val="16"/>
                <w:szCs w:val="16"/>
              </w:rPr>
              <w:t xml:space="preserve"> </w:t>
            </w:r>
            <w:r w:rsidRPr="009C6C80">
              <w:rPr>
                <w:rFonts w:ascii="Times" w:hAnsi="Times" w:cs="Times"/>
                <w:i/>
                <w:iCs/>
                <w:color w:val="3366FF"/>
              </w:rPr>
              <w:t xml:space="preserve">Effusive </w:t>
            </w:r>
            <w:r w:rsidRPr="009C6C80">
              <w:rPr>
                <w:rFonts w:ascii="Times" w:hAnsi="Times" w:cs="Times"/>
                <w:color w:val="3366FF"/>
              </w:rPr>
              <w:t>(“wet”)</w:t>
            </w:r>
            <w:r>
              <w:rPr>
                <w:rFonts w:ascii="Times" w:hAnsi="Times" w:cs="Times"/>
              </w:rPr>
              <w:t xml:space="preserve"> FIP occurs in cats that are unable to mount </w:t>
            </w:r>
            <w:r w:rsidR="009C6C80">
              <w:rPr>
                <w:rFonts w:ascii="Times" w:hAnsi="Times" w:cs="Times"/>
              </w:rPr>
              <w:t>an immune response and is char</w:t>
            </w:r>
            <w:r>
              <w:rPr>
                <w:rFonts w:ascii="Times" w:hAnsi="Times" w:cs="Times"/>
              </w:rPr>
              <w:t xml:space="preserve">acterized by accumulation of high protein exudates in the thorax and/or abdomen, which typically contain low numbers of cells. Production of vascular endothelial growth factor by infected monocytes may be lead to increased vascular permeability and contribute to </w:t>
            </w:r>
            <w:proofErr w:type="spellStart"/>
            <w:r>
              <w:rPr>
                <w:rFonts w:ascii="Times" w:hAnsi="Times" w:cs="Times"/>
              </w:rPr>
              <w:t>cavitary</w:t>
            </w:r>
            <w:proofErr w:type="spellEnd"/>
            <w:r>
              <w:rPr>
                <w:rFonts w:ascii="Times" w:hAnsi="Times" w:cs="Times"/>
              </w:rPr>
              <w:t xml:space="preserve"> effusion.</w:t>
            </w:r>
          </w:p>
          <w:p w14:paraId="4A82048A" w14:textId="391CF871" w:rsidR="00B55F3B" w:rsidRDefault="00B55F3B" w:rsidP="00B55F3B">
            <w:pPr>
              <w:widowControl w:val="0"/>
              <w:autoSpaceDE w:val="0"/>
              <w:autoSpaceDN w:val="0"/>
              <w:adjustRightInd w:val="0"/>
              <w:spacing w:after="240"/>
              <w:rPr>
                <w:rFonts w:ascii="Times" w:hAnsi="Times" w:cs="Times"/>
              </w:rPr>
            </w:pPr>
            <w:r>
              <w:rPr>
                <w:rFonts w:ascii="Times" w:hAnsi="Times" w:cs="Times"/>
              </w:rPr>
              <w:t>Infectio</w:t>
            </w:r>
            <w:r>
              <w:rPr>
                <w:rFonts w:ascii="Times" w:hAnsi="Times" w:cs="Times"/>
              </w:rPr>
              <w:t xml:space="preserve">n itself results in immune </w:t>
            </w:r>
            <w:proofErr w:type="spellStart"/>
            <w:r>
              <w:rPr>
                <w:rFonts w:ascii="Times" w:hAnsi="Times" w:cs="Times"/>
              </w:rPr>
              <w:t>dys</w:t>
            </w:r>
            <w:r>
              <w:rPr>
                <w:rFonts w:ascii="Times" w:hAnsi="Times" w:cs="Times"/>
              </w:rPr>
              <w:t>regulation</w:t>
            </w:r>
            <w:proofErr w:type="spellEnd"/>
            <w:r>
              <w:rPr>
                <w:rFonts w:ascii="Times" w:hAnsi="Times" w:cs="Times"/>
              </w:rPr>
              <w:t xml:space="preserve">, with a profound, virus-induced depletion of CD4+ and CD8+ cells; production of TNF-α, granulocyte-macrophage colony stimulating factor (GM-CSF), and granulocyte colony- stimulating factor (G-CSF) by infected macrophages; impaired IFN-γ production; and </w:t>
            </w:r>
            <w:proofErr w:type="spellStart"/>
            <w:r>
              <w:rPr>
                <w:rFonts w:ascii="Times" w:hAnsi="Times" w:cs="Times"/>
              </w:rPr>
              <w:t>hypergammaglobulinemia</w:t>
            </w:r>
            <w:proofErr w:type="spellEnd"/>
            <w:r>
              <w:rPr>
                <w:rFonts w:ascii="Times" w:hAnsi="Times" w:cs="Times"/>
              </w:rPr>
              <w:t>.</w:t>
            </w:r>
          </w:p>
          <w:p w14:paraId="2C52730F" w14:textId="77777777" w:rsidR="00B654EC" w:rsidRDefault="00B654EC" w:rsidP="00B654EC">
            <w:pPr>
              <w:widowControl w:val="0"/>
              <w:autoSpaceDE w:val="0"/>
              <w:autoSpaceDN w:val="0"/>
              <w:adjustRightInd w:val="0"/>
              <w:spacing w:after="240"/>
              <w:rPr>
                <w:rFonts w:ascii="Times" w:hAnsi="Times" w:cs="Times"/>
              </w:rPr>
            </w:pPr>
            <w:r>
              <w:rPr>
                <w:rFonts w:ascii="Times" w:hAnsi="Times" w:cs="Times"/>
              </w:rPr>
              <w:t xml:space="preserve">The mechanism of T-cell depletion is not clear, as the </w:t>
            </w:r>
            <w:r w:rsidRPr="00B654EC">
              <w:rPr>
                <w:rFonts w:ascii="Times" w:hAnsi="Times" w:cs="Times"/>
                <w:highlight w:val="cyan"/>
              </w:rPr>
              <w:t>virus does not infect lymphocytes, only monocytes and macrophages</w:t>
            </w:r>
            <w:r>
              <w:rPr>
                <w:rFonts w:ascii="Times" w:hAnsi="Times" w:cs="Times"/>
              </w:rPr>
              <w:t>.</w:t>
            </w:r>
          </w:p>
          <w:p w14:paraId="6CB67FF2" w14:textId="06BC7148" w:rsidR="00DE7229" w:rsidRDefault="00DE7229" w:rsidP="00D972F8">
            <w:pPr>
              <w:widowControl w:val="0"/>
              <w:autoSpaceDE w:val="0"/>
              <w:autoSpaceDN w:val="0"/>
              <w:adjustRightInd w:val="0"/>
              <w:spacing w:after="240"/>
              <w:rPr>
                <w:rFonts w:ascii="Times" w:hAnsi="Times" w:cs="Times"/>
              </w:rPr>
            </w:pPr>
          </w:p>
          <w:p w14:paraId="7409B88E" w14:textId="772953D5" w:rsidR="00FB4E8A" w:rsidRDefault="00FB4E8A" w:rsidP="00D972F8">
            <w:pPr>
              <w:widowControl w:val="0"/>
              <w:autoSpaceDE w:val="0"/>
              <w:autoSpaceDN w:val="0"/>
              <w:adjustRightInd w:val="0"/>
              <w:spacing w:after="240"/>
              <w:rPr>
                <w:rFonts w:ascii="Times" w:hAnsi="Times" w:cs="Times"/>
              </w:rPr>
            </w:pPr>
          </w:p>
          <w:p w14:paraId="5E468DFF" w14:textId="7D45A46E" w:rsidR="00FB4E8A" w:rsidRPr="00FB4E8A" w:rsidRDefault="00FB4E8A" w:rsidP="00D972F8">
            <w:pPr>
              <w:rPr>
                <w:rFonts w:ascii="Times" w:hAnsi="Times"/>
              </w:rPr>
            </w:pPr>
          </w:p>
        </w:tc>
        <w:tc>
          <w:tcPr>
            <w:tcW w:w="2552" w:type="dxa"/>
            <w:gridSpan w:val="2"/>
          </w:tcPr>
          <w:p w14:paraId="464737C3" w14:textId="013F0DCB" w:rsidR="003765BC" w:rsidRDefault="006F114F" w:rsidP="00D972F8">
            <w:pPr>
              <w:widowControl w:val="0"/>
              <w:autoSpaceDE w:val="0"/>
              <w:autoSpaceDN w:val="0"/>
              <w:adjustRightInd w:val="0"/>
              <w:spacing w:after="240"/>
              <w:rPr>
                <w:rFonts w:ascii="Times" w:hAnsi="Times" w:cs="Times"/>
              </w:rPr>
            </w:pPr>
            <w:r>
              <w:rPr>
                <w:rFonts w:ascii="Times" w:hAnsi="Times" w:cs="Times"/>
              </w:rPr>
              <w:lastRenderedPageBreak/>
              <w:t>Cat of any age can develop FIP, kittens and cats up to 2 years of age are at greatest risk with a second peak in age- related risk in cats over 10 years of age.</w:t>
            </w:r>
            <w:r w:rsidR="003765BC">
              <w:rPr>
                <w:rFonts w:ascii="Times" w:hAnsi="Times" w:cs="Times"/>
              </w:rPr>
              <w:t xml:space="preserve"> Pedigree cats are more at risk</w:t>
            </w:r>
          </w:p>
          <w:p w14:paraId="78CBF94C" w14:textId="6C6FB8D1" w:rsidR="00D20DFB" w:rsidRDefault="00D20DFB" w:rsidP="00D20DFB">
            <w:pPr>
              <w:widowControl w:val="0"/>
              <w:autoSpaceDE w:val="0"/>
              <w:autoSpaceDN w:val="0"/>
              <w:adjustRightInd w:val="0"/>
              <w:spacing w:after="240"/>
              <w:rPr>
                <w:rFonts w:ascii="Times" w:hAnsi="Times" w:cs="Times"/>
              </w:rPr>
            </w:pPr>
            <w:r>
              <w:rPr>
                <w:rFonts w:ascii="Times" w:hAnsi="Times" w:cs="Times"/>
              </w:rPr>
              <w:t>The vast majority of dom</w:t>
            </w:r>
            <w:r>
              <w:rPr>
                <w:rFonts w:ascii="Times" w:hAnsi="Times" w:cs="Times"/>
              </w:rPr>
              <w:t xml:space="preserve">estic cats that develop FIP are </w:t>
            </w:r>
            <w:r>
              <w:rPr>
                <w:rFonts w:ascii="Times" w:hAnsi="Times" w:cs="Times"/>
              </w:rPr>
              <w:t>3 months to 3 years of age, with at least 50% of affected cats aged 12 months or younger</w:t>
            </w:r>
          </w:p>
          <w:p w14:paraId="4DDCA675" w14:textId="77777777" w:rsidR="002A006F" w:rsidRDefault="002A006F" w:rsidP="002A006F">
            <w:pPr>
              <w:widowControl w:val="0"/>
              <w:autoSpaceDE w:val="0"/>
              <w:autoSpaceDN w:val="0"/>
              <w:adjustRightInd w:val="0"/>
              <w:spacing w:after="240"/>
              <w:rPr>
                <w:rFonts w:ascii="Times" w:hAnsi="Times" w:cs="Times"/>
              </w:rPr>
            </w:pPr>
            <w:r>
              <w:rPr>
                <w:rFonts w:ascii="Times" w:hAnsi="Times" w:cs="Times"/>
              </w:rPr>
              <w:t>Although the disease occurs in all breeds, purebred cats are more susceptible</w:t>
            </w:r>
          </w:p>
          <w:p w14:paraId="67306825" w14:textId="77777777" w:rsidR="0063529D" w:rsidRDefault="0063529D" w:rsidP="0063529D">
            <w:pPr>
              <w:widowControl w:val="0"/>
              <w:autoSpaceDE w:val="0"/>
              <w:autoSpaceDN w:val="0"/>
              <w:adjustRightInd w:val="0"/>
              <w:spacing w:after="240"/>
              <w:rPr>
                <w:rFonts w:ascii="Times" w:hAnsi="Times" w:cs="Times"/>
              </w:rPr>
            </w:pPr>
            <w:r>
              <w:rPr>
                <w:rFonts w:ascii="Times" w:hAnsi="Times" w:cs="Times"/>
              </w:rPr>
              <w:t xml:space="preserve">However, even though the prevalence of infection in </w:t>
            </w:r>
            <w:proofErr w:type="spellStart"/>
            <w:r>
              <w:rPr>
                <w:rFonts w:ascii="Times" w:hAnsi="Times" w:cs="Times"/>
              </w:rPr>
              <w:t>multicat</w:t>
            </w:r>
            <w:proofErr w:type="spellEnd"/>
            <w:r>
              <w:rPr>
                <w:rFonts w:ascii="Times" w:hAnsi="Times" w:cs="Times"/>
              </w:rPr>
              <w:t xml:space="preserve"> households is high, fewer than 10% of cats from large, </w:t>
            </w:r>
            <w:proofErr w:type="spellStart"/>
            <w:r>
              <w:rPr>
                <w:rFonts w:ascii="Times" w:hAnsi="Times" w:cs="Times"/>
              </w:rPr>
              <w:t>multicat</w:t>
            </w:r>
            <w:proofErr w:type="spellEnd"/>
            <w:r>
              <w:rPr>
                <w:rFonts w:ascii="Times" w:hAnsi="Times" w:cs="Times"/>
              </w:rPr>
              <w:t xml:space="preserve"> households ultimately develop FIP.</w:t>
            </w:r>
          </w:p>
          <w:p w14:paraId="03AECC22" w14:textId="77777777" w:rsidR="00437ECA" w:rsidRDefault="00437ECA" w:rsidP="00437ECA">
            <w:pPr>
              <w:widowControl w:val="0"/>
              <w:autoSpaceDE w:val="0"/>
              <w:autoSpaceDN w:val="0"/>
              <w:adjustRightInd w:val="0"/>
              <w:spacing w:after="240"/>
              <w:rPr>
                <w:rFonts w:ascii="Times" w:hAnsi="Times" w:cs="Times"/>
              </w:rPr>
            </w:pPr>
            <w:r>
              <w:rPr>
                <w:rFonts w:ascii="Times" w:hAnsi="Times" w:cs="Times"/>
              </w:rPr>
              <w:t xml:space="preserve">Provided they are unrelated by birth, cats in households with a history of FIP are not more likely to develop </w:t>
            </w:r>
            <w:r>
              <w:rPr>
                <w:rFonts w:ascii="Times" w:hAnsi="Times" w:cs="Times"/>
              </w:rPr>
              <w:lastRenderedPageBreak/>
              <w:t>FIP than cats in households without FIP</w:t>
            </w:r>
          </w:p>
          <w:p w14:paraId="12A53CFD" w14:textId="77777777" w:rsidR="00D20DFB" w:rsidRDefault="00D20DFB" w:rsidP="00D972F8">
            <w:pPr>
              <w:widowControl w:val="0"/>
              <w:autoSpaceDE w:val="0"/>
              <w:autoSpaceDN w:val="0"/>
              <w:adjustRightInd w:val="0"/>
              <w:spacing w:after="240"/>
              <w:rPr>
                <w:rFonts w:ascii="Times" w:hAnsi="Times" w:cs="Times"/>
              </w:rPr>
            </w:pPr>
          </w:p>
          <w:p w14:paraId="00B19222" w14:textId="77777777" w:rsidR="00525DBD" w:rsidRDefault="00525DBD" w:rsidP="00525DBD">
            <w:pPr>
              <w:widowControl w:val="0"/>
              <w:autoSpaceDE w:val="0"/>
              <w:autoSpaceDN w:val="0"/>
              <w:adjustRightInd w:val="0"/>
              <w:spacing w:after="240"/>
              <w:rPr>
                <w:rFonts w:ascii="Times" w:hAnsi="Times" w:cs="Times"/>
              </w:rPr>
            </w:pPr>
            <w:r w:rsidRPr="00525DBD">
              <w:rPr>
                <w:rFonts w:ascii="Times" w:hAnsi="Times" w:cs="Times"/>
                <w:b/>
              </w:rPr>
              <w:t>Major Clinical Signs</w:t>
            </w:r>
            <w:r>
              <w:rPr>
                <w:rFonts w:ascii="Times" w:hAnsi="Times" w:cs="Times"/>
              </w:rPr>
              <w:t xml:space="preserve">: Fever, lethargy, </w:t>
            </w:r>
            <w:proofErr w:type="spellStart"/>
            <w:r>
              <w:rPr>
                <w:rFonts w:ascii="Times" w:hAnsi="Times" w:cs="Times"/>
              </w:rPr>
              <w:t>inappetence</w:t>
            </w:r>
            <w:proofErr w:type="spellEnd"/>
            <w:r>
              <w:rPr>
                <w:rFonts w:ascii="Times" w:hAnsi="Times" w:cs="Times"/>
              </w:rPr>
              <w:t xml:space="preserve">, vomiting, diarrhea, dehydration, icterus, tachypnea, uveitis, </w:t>
            </w:r>
            <w:proofErr w:type="spellStart"/>
            <w:r>
              <w:rPr>
                <w:rFonts w:ascii="Times" w:hAnsi="Times" w:cs="Times"/>
              </w:rPr>
              <w:t>neuro</w:t>
            </w:r>
            <w:proofErr w:type="spellEnd"/>
            <w:r>
              <w:rPr>
                <w:rFonts w:ascii="Times" w:hAnsi="Times" w:cs="Times"/>
              </w:rPr>
              <w:t>- logic signs, abdominal distention due to ascites.</w:t>
            </w:r>
          </w:p>
          <w:p w14:paraId="51E896B8" w14:textId="4D13A1A9" w:rsidR="006E7650" w:rsidRDefault="006E7650" w:rsidP="006E7650">
            <w:pPr>
              <w:widowControl w:val="0"/>
              <w:autoSpaceDE w:val="0"/>
              <w:autoSpaceDN w:val="0"/>
              <w:adjustRightInd w:val="0"/>
              <w:spacing w:after="240"/>
              <w:rPr>
                <w:rFonts w:ascii="Times" w:hAnsi="Times" w:cs="Times"/>
              </w:rPr>
            </w:pPr>
            <w:r w:rsidRPr="006E7650">
              <w:rPr>
                <w:rFonts w:ascii="Times" w:hAnsi="Times" w:cs="Times"/>
                <w:b/>
              </w:rPr>
              <w:t>The incubation period</w:t>
            </w:r>
            <w:r>
              <w:rPr>
                <w:rFonts w:ascii="Times" w:hAnsi="Times" w:cs="Times"/>
              </w:rPr>
              <w:t xml:space="preserve"> for FIP i</w:t>
            </w:r>
            <w:r>
              <w:rPr>
                <w:rFonts w:ascii="Times" w:hAnsi="Times" w:cs="Times"/>
              </w:rPr>
              <w:t>s highly variable. Kittens usu</w:t>
            </w:r>
            <w:r>
              <w:rPr>
                <w:rFonts w:ascii="Times" w:hAnsi="Times" w:cs="Times"/>
              </w:rPr>
              <w:t>ally become infected at 4 to 8 weeks of age, when maternal antibody begins to wane, but infections have been reported in kittens as young as 2 weeks of age.</w:t>
            </w:r>
            <w:r>
              <w:rPr>
                <w:rFonts w:ascii="Times" w:hAnsi="Times" w:cs="Times"/>
                <w:color w:val="000056"/>
                <w:position w:val="8"/>
                <w:sz w:val="16"/>
                <w:szCs w:val="16"/>
              </w:rPr>
              <w:t xml:space="preserve"> </w:t>
            </w:r>
            <w:r>
              <w:rPr>
                <w:rFonts w:ascii="Times" w:hAnsi="Times" w:cs="Times"/>
              </w:rPr>
              <w:t>Disease may occur a few weeks after infection or years later, but most often it occurs 6 to 18 months after initial infection.</w:t>
            </w:r>
          </w:p>
          <w:p w14:paraId="27231A43" w14:textId="328958E1" w:rsidR="007278AC" w:rsidRDefault="007278AC" w:rsidP="007278AC">
            <w:pPr>
              <w:widowControl w:val="0"/>
              <w:autoSpaceDE w:val="0"/>
              <w:autoSpaceDN w:val="0"/>
              <w:adjustRightInd w:val="0"/>
              <w:spacing w:after="240"/>
              <w:rPr>
                <w:rFonts w:ascii="Times" w:hAnsi="Times" w:cs="Times"/>
              </w:rPr>
            </w:pPr>
            <w:r>
              <w:rPr>
                <w:rFonts w:ascii="Times" w:hAnsi="Times" w:cs="Times"/>
              </w:rPr>
              <w:t>FIP is responsible for approxi</w:t>
            </w:r>
            <w:r>
              <w:rPr>
                <w:rFonts w:ascii="Times" w:hAnsi="Times" w:cs="Times"/>
              </w:rPr>
              <w:t>mately 10% of pericardial effusio</w:t>
            </w:r>
            <w:r>
              <w:rPr>
                <w:rFonts w:ascii="Times" w:hAnsi="Times" w:cs="Times"/>
              </w:rPr>
              <w:t>ns in cats, the third most com</w:t>
            </w:r>
            <w:r>
              <w:rPr>
                <w:rFonts w:ascii="Times" w:hAnsi="Times" w:cs="Times"/>
              </w:rPr>
              <w:t>mon cause of pericardial effusion after cardiomyopathy and</w:t>
            </w:r>
            <w:r>
              <w:rPr>
                <w:rFonts w:ascii="Times" w:hAnsi="Times" w:cs="Times"/>
              </w:rPr>
              <w:t xml:space="preserve"> </w:t>
            </w:r>
            <w:proofErr w:type="spellStart"/>
            <w:r>
              <w:rPr>
                <w:rFonts w:ascii="Times" w:hAnsi="Times" w:cs="Times"/>
              </w:rPr>
              <w:t>neoplasia</w:t>
            </w:r>
            <w:proofErr w:type="spellEnd"/>
          </w:p>
          <w:p w14:paraId="5E765555" w14:textId="77777777" w:rsidR="009B04C1" w:rsidRDefault="009B04C1" w:rsidP="009B04C1">
            <w:pPr>
              <w:widowControl w:val="0"/>
              <w:autoSpaceDE w:val="0"/>
              <w:autoSpaceDN w:val="0"/>
              <w:adjustRightInd w:val="0"/>
              <w:spacing w:after="240"/>
              <w:rPr>
                <w:rFonts w:ascii="Times" w:hAnsi="Times" w:cs="Times"/>
              </w:rPr>
            </w:pPr>
            <w:r>
              <w:rPr>
                <w:rFonts w:ascii="Times" w:hAnsi="Times" w:cs="Times"/>
              </w:rPr>
              <w:t>Immune-mediated glomerulonephritis has also been reported, and FIP should always be considered in cats with protein-losing nephropathy, which is otherwise rare in cat</w:t>
            </w:r>
          </w:p>
          <w:p w14:paraId="211BAD3E" w14:textId="3845B4BF" w:rsidR="00E67BF3" w:rsidRDefault="00E67BF3" w:rsidP="00E67BF3">
            <w:pPr>
              <w:widowControl w:val="0"/>
              <w:autoSpaceDE w:val="0"/>
              <w:autoSpaceDN w:val="0"/>
              <w:adjustRightInd w:val="0"/>
              <w:spacing w:after="240"/>
              <w:rPr>
                <w:rFonts w:ascii="Times" w:hAnsi="Times" w:cs="Times"/>
              </w:rPr>
            </w:pPr>
            <w:r>
              <w:rPr>
                <w:rFonts w:ascii="Times" w:hAnsi="Times" w:cs="Times"/>
              </w:rPr>
              <w:t xml:space="preserve">Ocular signs include conjunctivitis, </w:t>
            </w:r>
            <w:proofErr w:type="spellStart"/>
            <w:r>
              <w:rPr>
                <w:rFonts w:ascii="Times" w:hAnsi="Times" w:cs="Times"/>
              </w:rPr>
              <w:t>mucopurulent</w:t>
            </w:r>
            <w:proofErr w:type="spellEnd"/>
            <w:r>
              <w:rPr>
                <w:rFonts w:ascii="Times" w:hAnsi="Times" w:cs="Times"/>
              </w:rPr>
              <w:t xml:space="preserve"> ocular discharge, thickening and hyperemia of the </w:t>
            </w:r>
            <w:proofErr w:type="spellStart"/>
            <w:r>
              <w:rPr>
                <w:rFonts w:ascii="Times" w:hAnsi="Times" w:cs="Times"/>
              </w:rPr>
              <w:t>nictitans</w:t>
            </w:r>
            <w:proofErr w:type="spellEnd"/>
            <w:r>
              <w:rPr>
                <w:rFonts w:ascii="Times" w:hAnsi="Times" w:cs="Times"/>
              </w:rPr>
              <w:t>, uv</w:t>
            </w:r>
            <w:r>
              <w:rPr>
                <w:rFonts w:ascii="Times" w:hAnsi="Times" w:cs="Times"/>
              </w:rPr>
              <w:t xml:space="preserve">eitis with </w:t>
            </w:r>
            <w:proofErr w:type="spellStart"/>
            <w:r>
              <w:rPr>
                <w:rFonts w:ascii="Times" w:hAnsi="Times" w:cs="Times"/>
              </w:rPr>
              <w:t>dyscoria</w:t>
            </w:r>
            <w:proofErr w:type="spellEnd"/>
            <w:r>
              <w:rPr>
                <w:rFonts w:ascii="Times" w:hAnsi="Times" w:cs="Times"/>
              </w:rPr>
              <w:t xml:space="preserve"> or </w:t>
            </w:r>
            <w:proofErr w:type="spellStart"/>
            <w:r>
              <w:rPr>
                <w:rFonts w:ascii="Times" w:hAnsi="Times" w:cs="Times"/>
              </w:rPr>
              <w:t>anisoco</w:t>
            </w:r>
            <w:r>
              <w:rPr>
                <w:rFonts w:ascii="Times" w:hAnsi="Times" w:cs="Times"/>
              </w:rPr>
              <w:t>ria</w:t>
            </w:r>
            <w:proofErr w:type="spellEnd"/>
            <w:r>
              <w:rPr>
                <w:rFonts w:ascii="Times" w:hAnsi="Times" w:cs="Times"/>
              </w:rPr>
              <w:t xml:space="preserve">, aqueous flare, </w:t>
            </w:r>
            <w:proofErr w:type="spellStart"/>
            <w:r>
              <w:rPr>
                <w:rFonts w:ascii="Times" w:hAnsi="Times" w:cs="Times"/>
              </w:rPr>
              <w:t>keratic</w:t>
            </w:r>
            <w:proofErr w:type="spellEnd"/>
            <w:r>
              <w:rPr>
                <w:rFonts w:ascii="Times" w:hAnsi="Times" w:cs="Times"/>
              </w:rPr>
              <w:t xml:space="preserve"> precipitates, </w:t>
            </w:r>
            <w:proofErr w:type="spellStart"/>
            <w:r>
              <w:rPr>
                <w:rFonts w:ascii="Times" w:hAnsi="Times" w:cs="Times"/>
              </w:rPr>
              <w:t>hypopyon</w:t>
            </w:r>
            <w:proofErr w:type="spellEnd"/>
            <w:r>
              <w:rPr>
                <w:rFonts w:ascii="Times" w:hAnsi="Times" w:cs="Times"/>
              </w:rPr>
              <w:t xml:space="preserve">, </w:t>
            </w:r>
            <w:proofErr w:type="spellStart"/>
            <w:r>
              <w:rPr>
                <w:rFonts w:ascii="Times" w:hAnsi="Times" w:cs="Times"/>
              </w:rPr>
              <w:t>hyphema</w:t>
            </w:r>
            <w:proofErr w:type="spellEnd"/>
            <w:r>
              <w:rPr>
                <w:rFonts w:ascii="Times" w:hAnsi="Times" w:cs="Times"/>
              </w:rPr>
              <w:t xml:space="preserve">, </w:t>
            </w:r>
            <w:proofErr w:type="spellStart"/>
            <w:r>
              <w:rPr>
                <w:rFonts w:ascii="Times" w:hAnsi="Times" w:cs="Times"/>
              </w:rPr>
              <w:t>chorioretinitis</w:t>
            </w:r>
            <w:proofErr w:type="spellEnd"/>
            <w:r>
              <w:rPr>
                <w:rFonts w:ascii="Times" w:hAnsi="Times" w:cs="Times"/>
              </w:rPr>
              <w:t>, perivascular infiltrates, retinal detachment, or blindness</w:t>
            </w:r>
          </w:p>
          <w:p w14:paraId="63B4D084" w14:textId="2AB052B0" w:rsidR="007278AC" w:rsidRDefault="007278AC" w:rsidP="007278AC">
            <w:pPr>
              <w:widowControl w:val="0"/>
              <w:autoSpaceDE w:val="0"/>
              <w:autoSpaceDN w:val="0"/>
              <w:adjustRightInd w:val="0"/>
              <w:spacing w:after="240"/>
              <w:rPr>
                <w:rFonts w:ascii="Times" w:hAnsi="Times" w:cs="Times"/>
              </w:rPr>
            </w:pPr>
          </w:p>
          <w:p w14:paraId="0B57503B" w14:textId="383BB813" w:rsidR="006F114F" w:rsidRDefault="006F114F" w:rsidP="00D972F8">
            <w:pPr>
              <w:widowControl w:val="0"/>
              <w:autoSpaceDE w:val="0"/>
              <w:autoSpaceDN w:val="0"/>
              <w:adjustRightInd w:val="0"/>
              <w:spacing w:after="240"/>
              <w:rPr>
                <w:rFonts w:ascii="Times" w:hAnsi="Times" w:cs="Times"/>
              </w:rPr>
            </w:pPr>
          </w:p>
          <w:p w14:paraId="6E5BBD54" w14:textId="21E9975F" w:rsidR="00F03837" w:rsidRDefault="00F03837" w:rsidP="00F03837">
            <w:pPr>
              <w:widowControl w:val="0"/>
              <w:autoSpaceDE w:val="0"/>
              <w:autoSpaceDN w:val="0"/>
              <w:adjustRightInd w:val="0"/>
              <w:spacing w:after="240"/>
              <w:rPr>
                <w:rFonts w:ascii="Times" w:hAnsi="Times" w:cs="Times"/>
              </w:rPr>
            </w:pPr>
          </w:p>
          <w:p w14:paraId="50EAEA0A" w14:textId="1ED01658" w:rsidR="006F114F" w:rsidRDefault="006F114F" w:rsidP="00D972F8">
            <w:pPr>
              <w:widowControl w:val="0"/>
              <w:autoSpaceDE w:val="0"/>
              <w:autoSpaceDN w:val="0"/>
              <w:adjustRightInd w:val="0"/>
              <w:spacing w:after="240"/>
              <w:rPr>
                <w:rFonts w:ascii="Times" w:hAnsi="Times" w:cs="Times"/>
              </w:rPr>
            </w:pPr>
          </w:p>
          <w:p w14:paraId="1FF45497" w14:textId="50EE3A7C" w:rsidR="000E3B02" w:rsidRPr="00AE2DB9" w:rsidRDefault="000E3B02" w:rsidP="00D972F8">
            <w:pPr>
              <w:rPr>
                <w:rFonts w:asciiTheme="majorHAnsi" w:hAnsiTheme="majorHAnsi"/>
              </w:rPr>
            </w:pPr>
          </w:p>
        </w:tc>
        <w:tc>
          <w:tcPr>
            <w:tcW w:w="2268" w:type="dxa"/>
          </w:tcPr>
          <w:p w14:paraId="368D0C06" w14:textId="61FCA34E" w:rsidR="0061266A" w:rsidRDefault="0061266A" w:rsidP="0061266A">
            <w:pPr>
              <w:widowControl w:val="0"/>
              <w:autoSpaceDE w:val="0"/>
              <w:autoSpaceDN w:val="0"/>
              <w:adjustRightInd w:val="0"/>
              <w:spacing w:after="240"/>
              <w:rPr>
                <w:rFonts w:ascii="Times" w:hAnsi="Times" w:cs="Times"/>
              </w:rPr>
            </w:pPr>
            <w:r w:rsidRPr="0061266A">
              <w:rPr>
                <w:rFonts w:ascii="Times" w:hAnsi="Times" w:cs="Times"/>
                <w:highlight w:val="cyan"/>
              </w:rPr>
              <w:lastRenderedPageBreak/>
              <w:t>Currently, definitive diagnosis of</w:t>
            </w:r>
            <w:r>
              <w:rPr>
                <w:rFonts w:ascii="Times" w:hAnsi="Times" w:cs="Times"/>
                <w:highlight w:val="cyan"/>
              </w:rPr>
              <w:t xml:space="preserve"> FIP is made only by </w:t>
            </w:r>
            <w:proofErr w:type="spellStart"/>
            <w:r>
              <w:rPr>
                <w:rFonts w:ascii="Times" w:hAnsi="Times" w:cs="Times"/>
                <w:highlight w:val="cyan"/>
              </w:rPr>
              <w:t>immunohistochemic</w:t>
            </w:r>
            <w:r w:rsidRPr="0061266A">
              <w:rPr>
                <w:rFonts w:ascii="Times" w:hAnsi="Times" w:cs="Times"/>
                <w:highlight w:val="cyan"/>
              </w:rPr>
              <w:t>al</w:t>
            </w:r>
            <w:proofErr w:type="spellEnd"/>
            <w:r w:rsidRPr="0061266A">
              <w:rPr>
                <w:rFonts w:ascii="Times" w:hAnsi="Times" w:cs="Times"/>
                <w:highlight w:val="cyan"/>
              </w:rPr>
              <w:t xml:space="preserve"> staining for coronavirus</w:t>
            </w:r>
            <w:r>
              <w:rPr>
                <w:rFonts w:ascii="Times" w:hAnsi="Times" w:cs="Times"/>
                <w:highlight w:val="cyan"/>
              </w:rPr>
              <w:t xml:space="preserve"> antigen within lesions charac</w:t>
            </w:r>
            <w:r w:rsidRPr="0061266A">
              <w:rPr>
                <w:rFonts w:ascii="Times" w:hAnsi="Times" w:cs="Times"/>
                <w:highlight w:val="cyan"/>
              </w:rPr>
              <w:t xml:space="preserve">terized by </w:t>
            </w:r>
            <w:proofErr w:type="spellStart"/>
            <w:r w:rsidRPr="0061266A">
              <w:rPr>
                <w:rFonts w:ascii="Times" w:hAnsi="Times" w:cs="Times"/>
                <w:highlight w:val="cyan"/>
              </w:rPr>
              <w:t>pyogranulomatous</w:t>
            </w:r>
            <w:proofErr w:type="spellEnd"/>
            <w:r w:rsidRPr="0061266A">
              <w:rPr>
                <w:rFonts w:ascii="Times" w:hAnsi="Times" w:cs="Times"/>
                <w:highlight w:val="cyan"/>
              </w:rPr>
              <w:t xml:space="preserve"> or granulomatous </w:t>
            </w:r>
            <w:proofErr w:type="spellStart"/>
            <w:r w:rsidRPr="0061266A">
              <w:rPr>
                <w:rFonts w:ascii="Times" w:hAnsi="Times" w:cs="Times"/>
                <w:highlight w:val="cyan"/>
              </w:rPr>
              <w:t>vasculitis</w:t>
            </w:r>
            <w:proofErr w:type="spellEnd"/>
            <w:r w:rsidRPr="0061266A">
              <w:rPr>
                <w:rFonts w:ascii="Times" w:hAnsi="Times" w:cs="Times"/>
                <w:highlight w:val="cyan"/>
              </w:rPr>
              <w:t>.</w:t>
            </w:r>
            <w:r>
              <w:rPr>
                <w:rFonts w:ascii="Times" w:hAnsi="Times" w:cs="Times"/>
              </w:rPr>
              <w:t xml:space="preserve"> </w:t>
            </w:r>
          </w:p>
          <w:p w14:paraId="6BD3C72D" w14:textId="2D797D2F" w:rsidR="0061266A" w:rsidRDefault="0061266A" w:rsidP="0061266A">
            <w:pPr>
              <w:widowControl w:val="0"/>
              <w:autoSpaceDE w:val="0"/>
              <w:autoSpaceDN w:val="0"/>
              <w:adjustRightInd w:val="0"/>
              <w:spacing w:after="240"/>
              <w:rPr>
                <w:rFonts w:ascii="Times" w:hAnsi="Times" w:cs="Times"/>
              </w:rPr>
            </w:pPr>
            <w:r>
              <w:rPr>
                <w:rFonts w:ascii="Times" w:hAnsi="Times" w:cs="Times"/>
              </w:rPr>
              <w:t xml:space="preserve">Because it can be difficult or impossible to safely obtain biopsy specimens from cats with FIP, </w:t>
            </w:r>
            <w:proofErr w:type="spellStart"/>
            <w:r>
              <w:rPr>
                <w:rFonts w:ascii="Times" w:hAnsi="Times" w:cs="Times"/>
              </w:rPr>
              <w:t>antemortem</w:t>
            </w:r>
            <w:proofErr w:type="spellEnd"/>
            <w:r>
              <w:rPr>
                <w:rFonts w:ascii="Times" w:hAnsi="Times" w:cs="Times"/>
              </w:rPr>
              <w:t xml:space="preserve"> diagnosis is often only suspected on the basis of history, </w:t>
            </w:r>
            <w:proofErr w:type="spellStart"/>
            <w:r>
              <w:rPr>
                <w:rFonts w:ascii="Times" w:hAnsi="Times" w:cs="Times"/>
              </w:rPr>
              <w:t>signalment</w:t>
            </w:r>
            <w:proofErr w:type="spellEnd"/>
            <w:r>
              <w:rPr>
                <w:rFonts w:ascii="Times" w:hAnsi="Times" w:cs="Times"/>
              </w:rPr>
              <w:t>, and clinical and laboratory findings, and by rul</w:t>
            </w:r>
            <w:r w:rsidR="00995592">
              <w:rPr>
                <w:rFonts w:ascii="Times" w:hAnsi="Times" w:cs="Times"/>
              </w:rPr>
              <w:t>ing out other causes of disease</w:t>
            </w:r>
            <w:r>
              <w:rPr>
                <w:rFonts w:ascii="Times" w:hAnsi="Times" w:cs="Times"/>
              </w:rPr>
              <w:t>.</w:t>
            </w:r>
          </w:p>
          <w:p w14:paraId="3246E62A" w14:textId="4CA9205E" w:rsidR="006372C0" w:rsidRDefault="006372C0" w:rsidP="006372C0">
            <w:pPr>
              <w:widowControl w:val="0"/>
              <w:autoSpaceDE w:val="0"/>
              <w:autoSpaceDN w:val="0"/>
              <w:adjustRightInd w:val="0"/>
              <w:spacing w:after="240"/>
              <w:rPr>
                <w:rFonts w:ascii="Times" w:hAnsi="Times" w:cs="Times"/>
              </w:rPr>
            </w:pPr>
            <w:r>
              <w:rPr>
                <w:rFonts w:asciiTheme="majorHAnsi" w:hAnsiTheme="majorHAnsi"/>
              </w:rPr>
              <w:t xml:space="preserve">CBC: </w:t>
            </w:r>
            <w:r>
              <w:rPr>
                <w:rFonts w:ascii="Times" w:hAnsi="Times" w:cs="Times"/>
              </w:rPr>
              <w:t xml:space="preserve"> </w:t>
            </w:r>
            <w:r>
              <w:rPr>
                <w:rFonts w:ascii="Times" w:hAnsi="Times" w:cs="Times"/>
              </w:rPr>
              <w:t xml:space="preserve">A mild, </w:t>
            </w:r>
            <w:proofErr w:type="spellStart"/>
            <w:r>
              <w:rPr>
                <w:rFonts w:ascii="Times" w:hAnsi="Times" w:cs="Times"/>
              </w:rPr>
              <w:t>nonregenerative</w:t>
            </w:r>
            <w:proofErr w:type="spellEnd"/>
            <w:r>
              <w:rPr>
                <w:rFonts w:ascii="Times" w:hAnsi="Times" w:cs="Times"/>
              </w:rPr>
              <w:t xml:space="preserve"> anemia is often present and </w:t>
            </w:r>
            <w:proofErr w:type="gramStart"/>
            <w:r>
              <w:rPr>
                <w:rFonts w:ascii="Times" w:hAnsi="Times" w:cs="Times"/>
              </w:rPr>
              <w:t>sometimes severe</w:t>
            </w:r>
            <w:proofErr w:type="gramEnd"/>
            <w:r>
              <w:rPr>
                <w:rFonts w:ascii="Times" w:hAnsi="Times" w:cs="Times"/>
              </w:rPr>
              <w:t xml:space="preserve"> anemia occurs, which is usually </w:t>
            </w:r>
            <w:r>
              <w:rPr>
                <w:rFonts w:ascii="Times" w:hAnsi="Times" w:cs="Times"/>
              </w:rPr>
              <w:lastRenderedPageBreak/>
              <w:t>poorly</w:t>
            </w:r>
            <w:r>
              <w:rPr>
                <w:rFonts w:ascii="Times" w:hAnsi="Times" w:cs="Times"/>
              </w:rPr>
              <w:t xml:space="preserve"> </w:t>
            </w:r>
            <w:r>
              <w:rPr>
                <w:rFonts w:ascii="Times" w:hAnsi="Times" w:cs="Times"/>
              </w:rPr>
              <w:t xml:space="preserve">regenerative or </w:t>
            </w:r>
            <w:proofErr w:type="spellStart"/>
            <w:r>
              <w:rPr>
                <w:rFonts w:ascii="Times" w:hAnsi="Times" w:cs="Times"/>
              </w:rPr>
              <w:t>nonregenerative</w:t>
            </w:r>
            <w:proofErr w:type="spellEnd"/>
            <w:r>
              <w:rPr>
                <w:rFonts w:ascii="Times" w:hAnsi="Times" w:cs="Times"/>
              </w:rPr>
              <w:t xml:space="preserve"> </w:t>
            </w:r>
            <w:proofErr w:type="spellStart"/>
            <w:r>
              <w:rPr>
                <w:rFonts w:ascii="Times" w:hAnsi="Times" w:cs="Times"/>
              </w:rPr>
              <w:t>Microcytosis</w:t>
            </w:r>
            <w:proofErr w:type="spellEnd"/>
            <w:r>
              <w:rPr>
                <w:rFonts w:ascii="Times" w:hAnsi="Times" w:cs="Times"/>
              </w:rPr>
              <w:t xml:space="preserve"> may be present. Examination of e</w:t>
            </w:r>
            <w:r>
              <w:rPr>
                <w:rFonts w:ascii="Times" w:hAnsi="Times" w:cs="Times"/>
              </w:rPr>
              <w:t>rythrocyte morphology occasion</w:t>
            </w:r>
            <w:r>
              <w:rPr>
                <w:rFonts w:ascii="Times" w:hAnsi="Times" w:cs="Times"/>
              </w:rPr>
              <w:t xml:space="preserve">ally reveals </w:t>
            </w:r>
            <w:proofErr w:type="spellStart"/>
            <w:r>
              <w:rPr>
                <w:rFonts w:ascii="Times" w:hAnsi="Times" w:cs="Times"/>
              </w:rPr>
              <w:t>schistocytosis</w:t>
            </w:r>
            <w:proofErr w:type="spellEnd"/>
            <w:r>
              <w:rPr>
                <w:rFonts w:ascii="Times" w:hAnsi="Times" w:cs="Times"/>
              </w:rPr>
              <w:t>, mil</w:t>
            </w:r>
            <w:r>
              <w:rPr>
                <w:rFonts w:ascii="Times" w:hAnsi="Times" w:cs="Times"/>
              </w:rPr>
              <w:t xml:space="preserve">d </w:t>
            </w:r>
            <w:proofErr w:type="spellStart"/>
            <w:r>
              <w:rPr>
                <w:rFonts w:ascii="Times" w:hAnsi="Times" w:cs="Times"/>
              </w:rPr>
              <w:t>normoblastosis</w:t>
            </w:r>
            <w:proofErr w:type="spellEnd"/>
            <w:r>
              <w:rPr>
                <w:rFonts w:ascii="Times" w:hAnsi="Times" w:cs="Times"/>
              </w:rPr>
              <w:t xml:space="preserve">, or </w:t>
            </w:r>
            <w:proofErr w:type="spellStart"/>
            <w:r>
              <w:rPr>
                <w:rFonts w:ascii="Times" w:hAnsi="Times" w:cs="Times"/>
              </w:rPr>
              <w:t>agglutinan</w:t>
            </w:r>
            <w:r>
              <w:rPr>
                <w:rFonts w:ascii="Times" w:hAnsi="Times" w:cs="Times"/>
              </w:rPr>
              <w:t>tion</w:t>
            </w:r>
            <w:proofErr w:type="spellEnd"/>
            <w:r>
              <w:rPr>
                <w:rFonts w:ascii="Times" w:hAnsi="Times" w:cs="Times"/>
              </w:rPr>
              <w:t xml:space="preserve">. There may be a leukocytosis due to a </w:t>
            </w:r>
            <w:proofErr w:type="spellStart"/>
            <w:r>
              <w:rPr>
                <w:rFonts w:ascii="Times" w:hAnsi="Times" w:cs="Times"/>
              </w:rPr>
              <w:t>neutrophilia</w:t>
            </w:r>
            <w:proofErr w:type="spellEnd"/>
            <w:r>
              <w:rPr>
                <w:rFonts w:ascii="Times" w:hAnsi="Times" w:cs="Times"/>
              </w:rPr>
              <w:t xml:space="preserve"> and </w:t>
            </w:r>
            <w:proofErr w:type="spellStart"/>
            <w:r>
              <w:rPr>
                <w:rFonts w:ascii="Times" w:hAnsi="Times" w:cs="Times"/>
              </w:rPr>
              <w:t>monocytosis</w:t>
            </w:r>
            <w:proofErr w:type="spellEnd"/>
            <w:r>
              <w:rPr>
                <w:rFonts w:ascii="Times" w:hAnsi="Times" w:cs="Times"/>
              </w:rPr>
              <w:t xml:space="preserve">, or leukopenia. </w:t>
            </w:r>
            <w:proofErr w:type="spellStart"/>
            <w:r>
              <w:rPr>
                <w:rFonts w:ascii="Times" w:hAnsi="Times" w:cs="Times"/>
              </w:rPr>
              <w:t>Lymphopenia</w:t>
            </w:r>
            <w:proofErr w:type="spellEnd"/>
            <w:r>
              <w:rPr>
                <w:rFonts w:ascii="Times" w:hAnsi="Times" w:cs="Times"/>
              </w:rPr>
              <w:t xml:space="preserve"> occurs in more than 50% of affected cats, and </w:t>
            </w:r>
            <w:proofErr w:type="spellStart"/>
            <w:r>
              <w:rPr>
                <w:rFonts w:ascii="Times" w:hAnsi="Times" w:cs="Times"/>
              </w:rPr>
              <w:t>eosinopenia</w:t>
            </w:r>
            <w:proofErr w:type="spellEnd"/>
            <w:r>
              <w:rPr>
                <w:rFonts w:ascii="Times" w:hAnsi="Times" w:cs="Times"/>
              </w:rPr>
              <w:t xml:space="preserve"> is also common. In some cats, a left shift and evidence of toxic neutrophils are seen. Mild to moderate thrombocytopenia </w:t>
            </w:r>
            <w:r>
              <w:rPr>
                <w:rFonts w:ascii="Times" w:hAnsi="Times" w:cs="Times"/>
              </w:rPr>
              <w:t xml:space="preserve">is common in cats with </w:t>
            </w:r>
            <w:proofErr w:type="spellStart"/>
            <w:r>
              <w:rPr>
                <w:rFonts w:ascii="Times" w:hAnsi="Times" w:cs="Times"/>
              </w:rPr>
              <w:t>noneffu</w:t>
            </w:r>
            <w:r>
              <w:rPr>
                <w:rFonts w:ascii="Times" w:hAnsi="Times" w:cs="Times"/>
              </w:rPr>
              <w:t>sive</w:t>
            </w:r>
            <w:proofErr w:type="spellEnd"/>
            <w:r>
              <w:rPr>
                <w:rFonts w:ascii="Times" w:hAnsi="Times" w:cs="Times"/>
              </w:rPr>
              <w:t xml:space="preserve"> disease and may reflect the presence of disseminated intra- vascular coagulation or immune-mediated platelet destruction. However, thrombocytosis can also occur.</w:t>
            </w:r>
          </w:p>
          <w:p w14:paraId="64F8B50B" w14:textId="77777777" w:rsidR="006372C0" w:rsidRDefault="006372C0" w:rsidP="006372C0">
            <w:pPr>
              <w:widowControl w:val="0"/>
              <w:autoSpaceDE w:val="0"/>
              <w:autoSpaceDN w:val="0"/>
              <w:adjustRightInd w:val="0"/>
              <w:spacing w:after="240"/>
              <w:rPr>
                <w:rFonts w:ascii="Times" w:hAnsi="Times" w:cs="Times"/>
              </w:rPr>
            </w:pPr>
            <w:r>
              <w:rPr>
                <w:rFonts w:ascii="Times" w:hAnsi="Times" w:cs="Times"/>
                <w:b/>
                <w:bCs/>
                <w:color w:val="144E9E"/>
                <w:sz w:val="30"/>
                <w:szCs w:val="30"/>
              </w:rPr>
              <w:t>Serum Biochemical Tests</w:t>
            </w:r>
          </w:p>
          <w:p w14:paraId="34465464" w14:textId="27B7CC0E" w:rsidR="006372C0" w:rsidRDefault="006372C0" w:rsidP="006372C0">
            <w:pPr>
              <w:widowControl w:val="0"/>
              <w:autoSpaceDE w:val="0"/>
              <w:autoSpaceDN w:val="0"/>
              <w:adjustRightInd w:val="0"/>
              <w:spacing w:after="240"/>
              <w:rPr>
                <w:rFonts w:ascii="Times" w:hAnsi="Times" w:cs="Times"/>
              </w:rPr>
            </w:pPr>
            <w:r>
              <w:rPr>
                <w:rFonts w:ascii="Times" w:hAnsi="Times" w:cs="Times"/>
              </w:rPr>
              <w:t xml:space="preserve">Many cats with FIP have </w:t>
            </w:r>
            <w:proofErr w:type="spellStart"/>
            <w:r>
              <w:rPr>
                <w:rFonts w:ascii="Times" w:hAnsi="Times" w:cs="Times"/>
              </w:rPr>
              <w:t>hyperproteinemia</w:t>
            </w:r>
            <w:proofErr w:type="spellEnd"/>
            <w:r>
              <w:rPr>
                <w:rFonts w:ascii="Times" w:hAnsi="Times" w:cs="Times"/>
              </w:rPr>
              <w:t xml:space="preserve"> due to hyper- </w:t>
            </w:r>
            <w:proofErr w:type="spellStart"/>
            <w:r>
              <w:rPr>
                <w:rFonts w:ascii="Times" w:hAnsi="Times" w:cs="Times"/>
              </w:rPr>
              <w:t>globulinemia</w:t>
            </w:r>
            <w:proofErr w:type="spellEnd"/>
            <w:r>
              <w:rPr>
                <w:rFonts w:ascii="Times" w:hAnsi="Times" w:cs="Times"/>
              </w:rPr>
              <w:t>, which res</w:t>
            </w:r>
            <w:r>
              <w:rPr>
                <w:rFonts w:ascii="Times" w:hAnsi="Times" w:cs="Times"/>
              </w:rPr>
              <w:t xml:space="preserve">ults from a polyclonal </w:t>
            </w:r>
            <w:proofErr w:type="spellStart"/>
            <w:r>
              <w:rPr>
                <w:rFonts w:ascii="Times" w:hAnsi="Times" w:cs="Times"/>
              </w:rPr>
              <w:t>gammopathy</w:t>
            </w:r>
            <w:proofErr w:type="spellEnd"/>
            <w:r>
              <w:rPr>
                <w:rFonts w:ascii="Times" w:hAnsi="Times" w:cs="Times"/>
              </w:rPr>
              <w:t xml:space="preserve">. </w:t>
            </w:r>
            <w:r>
              <w:rPr>
                <w:rFonts w:ascii="Times" w:hAnsi="Times" w:cs="Times"/>
              </w:rPr>
              <w:t xml:space="preserve">Rarely, a monoclonal </w:t>
            </w:r>
            <w:proofErr w:type="spellStart"/>
            <w:r>
              <w:rPr>
                <w:rFonts w:ascii="Times" w:hAnsi="Times" w:cs="Times"/>
              </w:rPr>
              <w:t>gammopathy</w:t>
            </w:r>
            <w:proofErr w:type="spellEnd"/>
            <w:r>
              <w:rPr>
                <w:rFonts w:ascii="Times" w:hAnsi="Times" w:cs="Times"/>
              </w:rPr>
              <w:t xml:space="preserve"> can occur.</w:t>
            </w:r>
            <w:r>
              <w:rPr>
                <w:rFonts w:ascii="Times" w:hAnsi="Times" w:cs="Times"/>
                <w:color w:val="000056"/>
                <w:position w:val="8"/>
                <w:sz w:val="16"/>
                <w:szCs w:val="16"/>
              </w:rPr>
              <w:t xml:space="preserve">  </w:t>
            </w:r>
            <w:r>
              <w:rPr>
                <w:rFonts w:ascii="Times" w:hAnsi="Times" w:cs="Times"/>
              </w:rPr>
              <w:t>In one stu</w:t>
            </w:r>
            <w:r>
              <w:rPr>
                <w:rFonts w:ascii="Times" w:hAnsi="Times" w:cs="Times"/>
              </w:rPr>
              <w:t xml:space="preserve">dy, </w:t>
            </w:r>
            <w:proofErr w:type="spellStart"/>
            <w:r>
              <w:rPr>
                <w:rFonts w:ascii="Times" w:hAnsi="Times" w:cs="Times"/>
              </w:rPr>
              <w:t>hyperglobulinemia</w:t>
            </w:r>
            <w:proofErr w:type="spellEnd"/>
            <w:r>
              <w:rPr>
                <w:rFonts w:ascii="Times" w:hAnsi="Times" w:cs="Times"/>
              </w:rPr>
              <w:t xml:space="preserve"> was pres</w:t>
            </w:r>
            <w:r>
              <w:rPr>
                <w:rFonts w:ascii="Times" w:hAnsi="Times" w:cs="Times"/>
              </w:rPr>
              <w:t>ent in 50% of cats with effusion and 70% of cats without effusion.</w:t>
            </w:r>
            <w:r>
              <w:rPr>
                <w:rFonts w:ascii="Times" w:hAnsi="Times" w:cs="Times"/>
                <w:color w:val="000056"/>
                <w:position w:val="8"/>
                <w:sz w:val="16"/>
                <w:szCs w:val="16"/>
              </w:rPr>
              <w:t xml:space="preserve"> </w:t>
            </w:r>
            <w:proofErr w:type="spellStart"/>
            <w:r>
              <w:rPr>
                <w:rFonts w:ascii="Times" w:hAnsi="Times" w:cs="Times"/>
              </w:rPr>
              <w:t>Hypoalbumin</w:t>
            </w:r>
            <w:r>
              <w:rPr>
                <w:rFonts w:ascii="Times" w:hAnsi="Times" w:cs="Times"/>
              </w:rPr>
              <w:t>emia</w:t>
            </w:r>
            <w:proofErr w:type="spellEnd"/>
            <w:r>
              <w:rPr>
                <w:rFonts w:ascii="Times" w:hAnsi="Times" w:cs="Times"/>
              </w:rPr>
              <w:t xml:space="preserve"> is often present </w:t>
            </w:r>
          </w:p>
          <w:p w14:paraId="6A35F8E7" w14:textId="70DF001A" w:rsidR="008B631F" w:rsidRDefault="008B631F" w:rsidP="008B631F">
            <w:pPr>
              <w:widowControl w:val="0"/>
              <w:autoSpaceDE w:val="0"/>
              <w:autoSpaceDN w:val="0"/>
              <w:adjustRightInd w:val="0"/>
              <w:spacing w:after="240"/>
              <w:rPr>
                <w:rFonts w:ascii="Times" w:hAnsi="Times" w:cs="Times"/>
              </w:rPr>
            </w:pPr>
            <w:r>
              <w:rPr>
                <w:rFonts w:ascii="Times" w:hAnsi="Times" w:cs="Times"/>
              </w:rPr>
              <w:t xml:space="preserve">Thus, the serum </w:t>
            </w:r>
            <w:proofErr w:type="spellStart"/>
            <w:r>
              <w:rPr>
                <w:rFonts w:ascii="Times" w:hAnsi="Times" w:cs="Times"/>
              </w:rPr>
              <w:t>albumin</w:t>
            </w:r>
            <w:proofErr w:type="gramStart"/>
            <w:r>
              <w:rPr>
                <w:rFonts w:ascii="Times" w:hAnsi="Times" w:cs="Times"/>
              </w:rPr>
              <w:t>:globulin</w:t>
            </w:r>
            <w:proofErr w:type="spellEnd"/>
            <w:proofErr w:type="gramEnd"/>
            <w:r>
              <w:rPr>
                <w:rFonts w:ascii="Times" w:hAnsi="Times" w:cs="Times"/>
              </w:rPr>
              <w:t xml:space="preserve"> ratio</w:t>
            </w:r>
            <w:r>
              <w:rPr>
                <w:rFonts w:ascii="Times" w:hAnsi="Times" w:cs="Times"/>
              </w:rPr>
              <w:t xml:space="preserve"> </w:t>
            </w:r>
            <w:r>
              <w:rPr>
                <w:rFonts w:ascii="Times" w:hAnsi="Times" w:cs="Times"/>
              </w:rPr>
              <w:t>may be more useful than the gl</w:t>
            </w:r>
            <w:r>
              <w:rPr>
                <w:rFonts w:ascii="Times" w:hAnsi="Times" w:cs="Times"/>
              </w:rPr>
              <w:t>obulin alone; r</w:t>
            </w:r>
            <w:r>
              <w:rPr>
                <w:rFonts w:ascii="Times" w:hAnsi="Times" w:cs="Times"/>
              </w:rPr>
              <w:t>atios less than 0.8 are uncommon (but not impossible) in cats with FIP, so they help to rule out (but not to rule in) a diagnosis of FIP</w:t>
            </w:r>
          </w:p>
          <w:p w14:paraId="3B9E0412" w14:textId="19F86F94" w:rsidR="003242BD" w:rsidRDefault="003242BD" w:rsidP="003242BD">
            <w:pPr>
              <w:widowControl w:val="0"/>
              <w:autoSpaceDE w:val="0"/>
              <w:autoSpaceDN w:val="0"/>
              <w:adjustRightInd w:val="0"/>
              <w:spacing w:after="240"/>
              <w:rPr>
                <w:rFonts w:ascii="Times" w:hAnsi="Times" w:cs="Times"/>
              </w:rPr>
            </w:pPr>
            <w:r>
              <w:rPr>
                <w:rFonts w:ascii="Times" w:hAnsi="Times" w:cs="Times"/>
              </w:rPr>
              <w:t xml:space="preserve">Measurement of </w:t>
            </w:r>
            <w:r w:rsidRPr="003242BD">
              <w:rPr>
                <w:rFonts w:ascii="Times" w:hAnsi="Times" w:cs="Times"/>
                <w:color w:val="3366FF"/>
              </w:rPr>
              <w:t>α</w:t>
            </w:r>
            <w:r w:rsidRPr="003242BD">
              <w:rPr>
                <w:rFonts w:ascii="Times" w:hAnsi="Times" w:cs="Times"/>
                <w:color w:val="3366FF"/>
                <w:position w:val="-6"/>
                <w:sz w:val="16"/>
                <w:szCs w:val="16"/>
              </w:rPr>
              <w:t>1</w:t>
            </w:r>
            <w:r w:rsidRPr="003242BD">
              <w:rPr>
                <w:rFonts w:ascii="Times" w:hAnsi="Times" w:cs="Times"/>
                <w:color w:val="3366FF"/>
              </w:rPr>
              <w:t>-acid glycoprotein</w:t>
            </w:r>
            <w:r>
              <w:rPr>
                <w:rFonts w:ascii="Times" w:hAnsi="Times" w:cs="Times"/>
              </w:rPr>
              <w:t xml:space="preserve"> (an acute phase pro- </w:t>
            </w:r>
            <w:proofErr w:type="spellStart"/>
            <w:r>
              <w:rPr>
                <w:rFonts w:ascii="Times" w:hAnsi="Times" w:cs="Times"/>
              </w:rPr>
              <w:t>tein</w:t>
            </w:r>
            <w:proofErr w:type="spellEnd"/>
            <w:r>
              <w:rPr>
                <w:rFonts w:ascii="Times" w:hAnsi="Times" w:cs="Times"/>
              </w:rPr>
              <w:t>) has been suggested for diagnosis, beca</w:t>
            </w:r>
            <w:r>
              <w:rPr>
                <w:rFonts w:ascii="Times" w:hAnsi="Times" w:cs="Times"/>
              </w:rPr>
              <w:t>use serum con</w:t>
            </w:r>
            <w:r>
              <w:rPr>
                <w:rFonts w:ascii="Times" w:hAnsi="Times" w:cs="Times"/>
              </w:rPr>
              <w:t>centrations often exceed 1500 μg/mL in cats with FIP.</w:t>
            </w:r>
            <w:r>
              <w:rPr>
                <w:rFonts w:ascii="Times" w:hAnsi="Times" w:cs="Times"/>
                <w:color w:val="000056"/>
                <w:position w:val="8"/>
                <w:sz w:val="16"/>
                <w:szCs w:val="16"/>
              </w:rPr>
              <w:t xml:space="preserve"> </w:t>
            </w:r>
            <w:r>
              <w:rPr>
                <w:rFonts w:ascii="Times" w:hAnsi="Times" w:cs="Times"/>
                <w:color w:val="000056"/>
                <w:position w:val="8"/>
                <w:sz w:val="16"/>
                <w:szCs w:val="16"/>
              </w:rPr>
              <w:t xml:space="preserve"> </w:t>
            </w:r>
            <w:r>
              <w:rPr>
                <w:rFonts w:ascii="Times" w:hAnsi="Times" w:cs="Times"/>
              </w:rPr>
              <w:t>However, α</w:t>
            </w:r>
            <w:r>
              <w:rPr>
                <w:rFonts w:ascii="Times" w:hAnsi="Times" w:cs="Times"/>
                <w:position w:val="-6"/>
                <w:sz w:val="16"/>
                <w:szCs w:val="16"/>
              </w:rPr>
              <w:t>1</w:t>
            </w:r>
            <w:r>
              <w:rPr>
                <w:rFonts w:ascii="Times" w:hAnsi="Times" w:cs="Times"/>
              </w:rPr>
              <w:t>-acid glycoprotein concentrations also increase with other inflammatory diseases</w:t>
            </w:r>
          </w:p>
          <w:p w14:paraId="0E32DBA6" w14:textId="20CA80A5" w:rsidR="00DD7B51" w:rsidRDefault="00D47957" w:rsidP="00DD7B51">
            <w:pPr>
              <w:widowControl w:val="0"/>
              <w:autoSpaceDE w:val="0"/>
              <w:autoSpaceDN w:val="0"/>
              <w:adjustRightInd w:val="0"/>
              <w:spacing w:after="240"/>
              <w:rPr>
                <w:rFonts w:ascii="Times" w:hAnsi="Times" w:cs="Times"/>
              </w:rPr>
            </w:pPr>
            <w:r w:rsidRPr="00D47957">
              <w:rPr>
                <w:rFonts w:ascii="Times" w:hAnsi="Times" w:cs="Times"/>
                <w:highlight w:val="cyan"/>
              </w:rPr>
              <w:t>The “classic” FIP effusion fluid is a high-protein (greater than 3.5 g/</w:t>
            </w:r>
            <w:proofErr w:type="spellStart"/>
            <w:r w:rsidRPr="00D47957">
              <w:rPr>
                <w:rFonts w:ascii="Times" w:hAnsi="Times" w:cs="Times"/>
                <w:highlight w:val="cyan"/>
              </w:rPr>
              <w:t>dL</w:t>
            </w:r>
            <w:proofErr w:type="spellEnd"/>
            <w:r w:rsidRPr="00D47957">
              <w:rPr>
                <w:rFonts w:ascii="Times" w:hAnsi="Times" w:cs="Times"/>
                <w:highlight w:val="cyan"/>
              </w:rPr>
              <w:t>) exudate that contains a low number of nucleated cells (&lt;5000 cells/</w:t>
            </w:r>
            <w:proofErr w:type="spellStart"/>
            <w:r w:rsidRPr="00D47957">
              <w:rPr>
                <w:rFonts w:ascii="Times" w:hAnsi="Times" w:cs="Times"/>
                <w:highlight w:val="cyan"/>
              </w:rPr>
              <w:t>μ</w:t>
            </w:r>
            <w:r w:rsidRPr="00D47957">
              <w:rPr>
                <w:rFonts w:ascii="Times" w:hAnsi="Times" w:cs="Times"/>
                <w:highlight w:val="cyan"/>
              </w:rPr>
              <w:t>L</w:t>
            </w:r>
            <w:proofErr w:type="spellEnd"/>
            <w:r w:rsidRPr="00D47957">
              <w:rPr>
                <w:rFonts w:ascii="Times" w:hAnsi="Times" w:cs="Times"/>
                <w:highlight w:val="cyan"/>
              </w:rPr>
              <w:t xml:space="preserve">), usually </w:t>
            </w:r>
            <w:proofErr w:type="spellStart"/>
            <w:r w:rsidRPr="00D47957">
              <w:rPr>
                <w:rFonts w:ascii="Times" w:hAnsi="Times" w:cs="Times"/>
                <w:highlight w:val="cyan"/>
              </w:rPr>
              <w:t>nondegenerate</w:t>
            </w:r>
            <w:proofErr w:type="spellEnd"/>
            <w:r w:rsidRPr="00D47957">
              <w:rPr>
                <w:rFonts w:ascii="Times" w:hAnsi="Times" w:cs="Times"/>
                <w:highlight w:val="cyan"/>
              </w:rPr>
              <w:t xml:space="preserve"> to mildly degen</w:t>
            </w:r>
            <w:r w:rsidRPr="00D47957">
              <w:rPr>
                <w:rFonts w:ascii="Times" w:hAnsi="Times" w:cs="Times"/>
                <w:highlight w:val="cyan"/>
              </w:rPr>
              <w:t>erate neutrophils and macrophages</w:t>
            </w:r>
            <w:r w:rsidR="00DD7B51">
              <w:rPr>
                <w:rFonts w:ascii="Times" w:hAnsi="Times" w:cs="Times"/>
              </w:rPr>
              <w:t xml:space="preserve">; </w:t>
            </w:r>
            <w:r w:rsidR="00DD7B51">
              <w:rPr>
                <w:rFonts w:ascii="Times" w:hAnsi="Times" w:cs="Times"/>
              </w:rPr>
              <w:t>An effusion albumin/g</w:t>
            </w:r>
            <w:r w:rsidR="00DD7B51">
              <w:rPr>
                <w:rFonts w:ascii="Times" w:hAnsi="Times" w:cs="Times"/>
              </w:rPr>
              <w:t>lobulin ratio below 0.4 is sug</w:t>
            </w:r>
            <w:r w:rsidR="00DD7B51">
              <w:rPr>
                <w:rFonts w:ascii="Times" w:hAnsi="Times" w:cs="Times"/>
              </w:rPr>
              <w:t>gestive of FIP</w:t>
            </w:r>
          </w:p>
          <w:p w14:paraId="2EAE1F84" w14:textId="77777777" w:rsidR="005D660E" w:rsidRDefault="00D14160" w:rsidP="005D660E">
            <w:pPr>
              <w:widowControl w:val="0"/>
              <w:autoSpaceDE w:val="0"/>
              <w:autoSpaceDN w:val="0"/>
              <w:adjustRightInd w:val="0"/>
              <w:spacing w:after="240"/>
              <w:rPr>
                <w:rFonts w:ascii="Times" w:hAnsi="Times" w:cs="Times"/>
              </w:rPr>
            </w:pPr>
            <w:r w:rsidRPr="00D14160">
              <w:rPr>
                <w:rFonts w:ascii="Times" w:hAnsi="Times" w:cs="Times"/>
                <w:highlight w:val="yellow"/>
              </w:rPr>
              <w:t xml:space="preserve">The </w:t>
            </w:r>
            <w:proofErr w:type="spellStart"/>
            <w:r w:rsidRPr="00D14160">
              <w:rPr>
                <w:rFonts w:ascii="Times" w:hAnsi="Times" w:cs="Times"/>
                <w:i/>
                <w:iCs/>
                <w:highlight w:val="yellow"/>
              </w:rPr>
              <w:t>Rivalta</w:t>
            </w:r>
            <w:proofErr w:type="spellEnd"/>
            <w:r w:rsidRPr="00D14160">
              <w:rPr>
                <w:rFonts w:ascii="Times" w:hAnsi="Times" w:cs="Times"/>
                <w:i/>
                <w:iCs/>
                <w:highlight w:val="yellow"/>
              </w:rPr>
              <w:t xml:space="preserve"> test</w:t>
            </w:r>
            <w:r>
              <w:rPr>
                <w:rFonts w:ascii="Times" w:hAnsi="Times" w:cs="Times"/>
                <w:i/>
                <w:iCs/>
              </w:rPr>
              <w:t xml:space="preserve"> </w:t>
            </w:r>
            <w:r>
              <w:rPr>
                <w:rFonts w:ascii="Times" w:hAnsi="Times" w:cs="Times"/>
              </w:rPr>
              <w:t>is a simple test that can differentiate between transudates and exudates. In this test, a drop of 98% glacial acetic acid is mixed with 7 to 8 mL</w:t>
            </w:r>
            <w:r>
              <w:rPr>
                <w:rFonts w:ascii="Times" w:hAnsi="Times" w:cs="Times"/>
              </w:rPr>
              <w:t xml:space="preserve"> of distilled water in a trans</w:t>
            </w:r>
            <w:r>
              <w:rPr>
                <w:rFonts w:ascii="Times" w:hAnsi="Times" w:cs="Times"/>
              </w:rPr>
              <w:t>parent 10-mL tube. A drop of effusion is then added to the tube, and if it dissipates in the solution, the test is negative. If it retains its shape, stays attached to the surface, or moves slowly down in the solution, then the test is positive.</w:t>
            </w:r>
            <w:r w:rsidR="005D660E">
              <w:rPr>
                <w:rFonts w:ascii="Times" w:hAnsi="Times" w:cs="Times"/>
              </w:rPr>
              <w:t xml:space="preserve"> </w:t>
            </w:r>
            <w:r w:rsidR="005D660E">
              <w:rPr>
                <w:rFonts w:ascii="Times" w:hAnsi="Times" w:cs="Times"/>
              </w:rPr>
              <w:t xml:space="preserve">Positive test results indicate only the presence of an exudate, so </w:t>
            </w:r>
            <w:proofErr w:type="spellStart"/>
            <w:r w:rsidR="005D660E">
              <w:rPr>
                <w:rFonts w:ascii="Times" w:hAnsi="Times" w:cs="Times"/>
              </w:rPr>
              <w:t>cytologic</w:t>
            </w:r>
            <w:proofErr w:type="spellEnd"/>
            <w:r w:rsidR="005D660E">
              <w:rPr>
                <w:rFonts w:ascii="Times" w:hAnsi="Times" w:cs="Times"/>
              </w:rPr>
              <w:t xml:space="preserve"> examination of the fluid must still be performed.</w:t>
            </w:r>
          </w:p>
          <w:p w14:paraId="1D2C1D12" w14:textId="0358C54D" w:rsidR="00D14160" w:rsidRDefault="00D14160" w:rsidP="00D14160">
            <w:pPr>
              <w:widowControl w:val="0"/>
              <w:autoSpaceDE w:val="0"/>
              <w:autoSpaceDN w:val="0"/>
              <w:adjustRightInd w:val="0"/>
              <w:spacing w:after="240"/>
              <w:rPr>
                <w:rFonts w:ascii="Times" w:hAnsi="Times" w:cs="Times"/>
              </w:rPr>
            </w:pPr>
          </w:p>
          <w:p w14:paraId="3033B10C" w14:textId="77777777" w:rsidR="001452D6" w:rsidRDefault="001452D6" w:rsidP="001452D6">
            <w:pPr>
              <w:widowControl w:val="0"/>
              <w:autoSpaceDE w:val="0"/>
              <w:autoSpaceDN w:val="0"/>
              <w:adjustRightInd w:val="0"/>
              <w:spacing w:after="240"/>
              <w:rPr>
                <w:rFonts w:ascii="Times" w:hAnsi="Times" w:cs="Times"/>
              </w:rPr>
            </w:pPr>
            <w:r>
              <w:rPr>
                <w:rFonts w:ascii="Times" w:hAnsi="Times" w:cs="Times"/>
              </w:rPr>
              <w:t xml:space="preserve">In a study of cats with effusion, 35% of which had FIP and a conclusive </w:t>
            </w:r>
            <w:proofErr w:type="spellStart"/>
            <w:r>
              <w:rPr>
                <w:rFonts w:ascii="Times" w:hAnsi="Times" w:cs="Times"/>
              </w:rPr>
              <w:t>Rivalta</w:t>
            </w:r>
            <w:proofErr w:type="spellEnd"/>
            <w:r>
              <w:rPr>
                <w:rFonts w:ascii="Times" w:hAnsi="Times" w:cs="Times"/>
              </w:rPr>
              <w:t xml:space="preserve"> test, the positive predictive value of this test for the diagnosis of FIP was 58% (58% chance that a cat that tests positive truly has FIP), and the negative predictive value was 93% (93% chance that a cat that tests negative does not have FIP).</w:t>
            </w:r>
          </w:p>
          <w:p w14:paraId="22C8C497" w14:textId="7B8EA199" w:rsidR="00F9588B" w:rsidRDefault="00F9588B" w:rsidP="00F9588B">
            <w:pPr>
              <w:widowControl w:val="0"/>
              <w:autoSpaceDE w:val="0"/>
              <w:autoSpaceDN w:val="0"/>
              <w:adjustRightInd w:val="0"/>
              <w:spacing w:after="240"/>
              <w:rPr>
                <w:rFonts w:ascii="Times" w:hAnsi="Times" w:cs="Times"/>
              </w:rPr>
            </w:pPr>
            <w:r>
              <w:rPr>
                <w:rFonts w:ascii="Times" w:hAnsi="Times" w:cs="Times"/>
              </w:rPr>
              <w:t>The cerebrospinal fluid (CSF) of cats with neurologic FIP often has increased protein content (3</w:t>
            </w:r>
            <w:r>
              <w:rPr>
                <w:rFonts w:ascii="Times" w:hAnsi="Times" w:cs="Times"/>
              </w:rPr>
              <w:t>0 to more than 1000 mg/</w:t>
            </w:r>
            <w:proofErr w:type="spellStart"/>
            <w:r>
              <w:rPr>
                <w:rFonts w:ascii="Times" w:hAnsi="Times" w:cs="Times"/>
              </w:rPr>
              <w:t>dL</w:t>
            </w:r>
            <w:proofErr w:type="spellEnd"/>
            <w:r>
              <w:rPr>
                <w:rFonts w:ascii="Times" w:hAnsi="Times" w:cs="Times"/>
              </w:rPr>
              <w:t>, ref</w:t>
            </w:r>
            <w:r>
              <w:rPr>
                <w:rFonts w:ascii="Times" w:hAnsi="Times" w:cs="Times"/>
              </w:rPr>
              <w:t>erence range less than 25 mg/</w:t>
            </w:r>
            <w:proofErr w:type="spellStart"/>
            <w:r>
              <w:rPr>
                <w:rFonts w:ascii="Times" w:hAnsi="Times" w:cs="Times"/>
              </w:rPr>
              <w:t>dL</w:t>
            </w:r>
            <w:proofErr w:type="spellEnd"/>
            <w:r>
              <w:rPr>
                <w:rFonts w:ascii="Times" w:hAnsi="Times" w:cs="Times"/>
              </w:rPr>
              <w:t>) and increased total nucleated cell count (20 to 10,000 cells/</w:t>
            </w:r>
            <w:proofErr w:type="spellStart"/>
            <w:r>
              <w:rPr>
                <w:rFonts w:ascii="Times" w:hAnsi="Times" w:cs="Times"/>
              </w:rPr>
              <w:t>μL</w:t>
            </w:r>
            <w:proofErr w:type="spellEnd"/>
            <w:r>
              <w:rPr>
                <w:rFonts w:ascii="Times" w:hAnsi="Times" w:cs="Times"/>
              </w:rPr>
              <w:t xml:space="preserve">), usually consisting of a mixed but predominantly </w:t>
            </w:r>
            <w:proofErr w:type="spellStart"/>
            <w:r>
              <w:rPr>
                <w:rFonts w:ascii="Times" w:hAnsi="Times" w:cs="Times"/>
              </w:rPr>
              <w:t>neutrophilic</w:t>
            </w:r>
            <w:proofErr w:type="spellEnd"/>
            <w:r>
              <w:rPr>
                <w:rFonts w:ascii="Times" w:hAnsi="Times" w:cs="Times"/>
              </w:rPr>
              <w:t xml:space="preserve"> cellular </w:t>
            </w:r>
            <w:proofErr w:type="spellStart"/>
            <w:r>
              <w:rPr>
                <w:rFonts w:ascii="Times" w:hAnsi="Times" w:cs="Times"/>
              </w:rPr>
              <w:t>pleocytosis</w:t>
            </w:r>
            <w:proofErr w:type="spellEnd"/>
          </w:p>
          <w:p w14:paraId="328BDC4B" w14:textId="77777777" w:rsidR="00D26D9C" w:rsidRDefault="00D26D9C" w:rsidP="00D26D9C">
            <w:pPr>
              <w:widowControl w:val="0"/>
              <w:autoSpaceDE w:val="0"/>
              <w:autoSpaceDN w:val="0"/>
              <w:adjustRightInd w:val="0"/>
              <w:spacing w:after="240"/>
              <w:rPr>
                <w:rFonts w:ascii="Times" w:hAnsi="Times" w:cs="Times"/>
              </w:rPr>
            </w:pPr>
            <w:r>
              <w:rPr>
                <w:rFonts w:ascii="Times" w:hAnsi="Times" w:cs="Times"/>
              </w:rPr>
              <w:t xml:space="preserve">Detection of antibodies to </w:t>
            </w:r>
            <w:proofErr w:type="spellStart"/>
            <w:r>
              <w:rPr>
                <w:rFonts w:ascii="Times" w:hAnsi="Times" w:cs="Times"/>
              </w:rPr>
              <w:t>FCoV</w:t>
            </w:r>
            <w:proofErr w:type="spellEnd"/>
            <w:r>
              <w:rPr>
                <w:rFonts w:ascii="Times" w:hAnsi="Times" w:cs="Times"/>
              </w:rPr>
              <w:t xml:space="preserve"> can be performed using </w:t>
            </w:r>
            <w:proofErr w:type="spellStart"/>
            <w:r>
              <w:rPr>
                <w:rFonts w:ascii="Times" w:hAnsi="Times" w:cs="Times"/>
              </w:rPr>
              <w:t>immu</w:t>
            </w:r>
            <w:proofErr w:type="spellEnd"/>
            <w:r>
              <w:rPr>
                <w:rFonts w:ascii="Times" w:hAnsi="Times" w:cs="Times"/>
              </w:rPr>
              <w:t xml:space="preserve">- </w:t>
            </w:r>
            <w:proofErr w:type="spellStart"/>
            <w:r>
              <w:rPr>
                <w:rFonts w:ascii="Times" w:hAnsi="Times" w:cs="Times"/>
              </w:rPr>
              <w:t>nofluorescent</w:t>
            </w:r>
            <w:proofErr w:type="spellEnd"/>
            <w:r>
              <w:rPr>
                <w:rFonts w:ascii="Times" w:hAnsi="Times" w:cs="Times"/>
              </w:rPr>
              <w:t xml:space="preserve"> antibody testing, ELISA, or virus neutralization.</w:t>
            </w:r>
          </w:p>
          <w:p w14:paraId="30C59F26" w14:textId="28773DA3" w:rsidR="008321E6" w:rsidRDefault="008321E6" w:rsidP="008321E6">
            <w:pPr>
              <w:widowControl w:val="0"/>
              <w:autoSpaceDE w:val="0"/>
              <w:autoSpaceDN w:val="0"/>
              <w:adjustRightInd w:val="0"/>
              <w:spacing w:after="240"/>
              <w:rPr>
                <w:rFonts w:ascii="Times" w:hAnsi="Times" w:cs="Times"/>
              </w:rPr>
            </w:pPr>
            <w:r>
              <w:rPr>
                <w:rFonts w:ascii="Times" w:hAnsi="Times" w:cs="Times"/>
              </w:rPr>
              <w:t xml:space="preserve">Even when performed correctly, a </w:t>
            </w:r>
            <w:proofErr w:type="spellStart"/>
            <w:r>
              <w:rPr>
                <w:rFonts w:ascii="Times" w:hAnsi="Times" w:cs="Times"/>
              </w:rPr>
              <w:t>posi</w:t>
            </w:r>
            <w:proofErr w:type="spellEnd"/>
            <w:r>
              <w:rPr>
                <w:rFonts w:ascii="Times" w:hAnsi="Times" w:cs="Times"/>
              </w:rPr>
              <w:t xml:space="preserve">- </w:t>
            </w:r>
            <w:proofErr w:type="spellStart"/>
            <w:r>
              <w:rPr>
                <w:rFonts w:ascii="Times" w:hAnsi="Times" w:cs="Times"/>
              </w:rPr>
              <w:t>tive</w:t>
            </w:r>
            <w:proofErr w:type="spellEnd"/>
            <w:r>
              <w:rPr>
                <w:rFonts w:ascii="Times" w:hAnsi="Times" w:cs="Times"/>
              </w:rPr>
              <w:t xml:space="preserve"> </w:t>
            </w:r>
            <w:proofErr w:type="spellStart"/>
            <w:r>
              <w:rPr>
                <w:rFonts w:ascii="Times" w:hAnsi="Times" w:cs="Times"/>
              </w:rPr>
              <w:t>FCoV</w:t>
            </w:r>
            <w:proofErr w:type="spellEnd"/>
            <w:r>
              <w:rPr>
                <w:rFonts w:ascii="Times" w:hAnsi="Times" w:cs="Times"/>
              </w:rPr>
              <w:t xml:space="preserve"> antibody titer is not diagnostic for FIP, because cats that have been exposed to </w:t>
            </w:r>
            <w:proofErr w:type="spellStart"/>
            <w:r>
              <w:rPr>
                <w:rFonts w:ascii="Times" w:hAnsi="Times" w:cs="Times"/>
              </w:rPr>
              <w:t>avirulent</w:t>
            </w:r>
            <w:proofErr w:type="spellEnd"/>
            <w:r>
              <w:rPr>
                <w:rFonts w:ascii="Times" w:hAnsi="Times" w:cs="Times"/>
              </w:rPr>
              <w:t xml:space="preserve"> </w:t>
            </w:r>
            <w:proofErr w:type="spellStart"/>
            <w:r>
              <w:rPr>
                <w:rFonts w:ascii="Times" w:hAnsi="Times" w:cs="Times"/>
              </w:rPr>
              <w:t>FCoV</w:t>
            </w:r>
            <w:proofErr w:type="spellEnd"/>
            <w:r>
              <w:rPr>
                <w:rFonts w:ascii="Times" w:hAnsi="Times" w:cs="Times"/>
              </w:rPr>
              <w:t xml:space="preserve"> strains or even other related coronaviruses are also seropositive. </w:t>
            </w:r>
          </w:p>
          <w:p w14:paraId="2BCA8C71" w14:textId="3CD8B5BF" w:rsidR="004568E0" w:rsidRDefault="004568E0" w:rsidP="004568E0">
            <w:pPr>
              <w:widowControl w:val="0"/>
              <w:autoSpaceDE w:val="0"/>
              <w:autoSpaceDN w:val="0"/>
              <w:adjustRightInd w:val="0"/>
              <w:spacing w:after="240"/>
              <w:rPr>
                <w:rFonts w:ascii="Times" w:hAnsi="Times" w:cs="Times"/>
              </w:rPr>
            </w:pPr>
            <w:r>
              <w:rPr>
                <w:rFonts w:ascii="Times" w:hAnsi="Times" w:cs="Times"/>
              </w:rPr>
              <w:t>Real-time reverse transcriptase–PCR (RT-PCR) assays have been developed for detection of</w:t>
            </w:r>
            <w:r>
              <w:rPr>
                <w:rFonts w:ascii="Times" w:hAnsi="Times" w:cs="Times"/>
              </w:rPr>
              <w:t xml:space="preserve"> </w:t>
            </w:r>
            <w:proofErr w:type="spellStart"/>
            <w:r>
              <w:rPr>
                <w:rFonts w:ascii="Times" w:hAnsi="Times" w:cs="Times"/>
              </w:rPr>
              <w:t>FCoV</w:t>
            </w:r>
            <w:proofErr w:type="spellEnd"/>
            <w:r>
              <w:rPr>
                <w:rFonts w:ascii="Times" w:hAnsi="Times" w:cs="Times"/>
              </w:rPr>
              <w:t>, but these do not differ</w:t>
            </w:r>
            <w:r>
              <w:rPr>
                <w:rFonts w:ascii="Times" w:hAnsi="Times" w:cs="Times"/>
              </w:rPr>
              <w:t xml:space="preserve">entiate between virulent and </w:t>
            </w:r>
            <w:proofErr w:type="spellStart"/>
            <w:r>
              <w:rPr>
                <w:rFonts w:ascii="Times" w:hAnsi="Times" w:cs="Times"/>
              </w:rPr>
              <w:t>avirulent</w:t>
            </w:r>
            <w:proofErr w:type="spellEnd"/>
            <w:r>
              <w:rPr>
                <w:rFonts w:ascii="Times" w:hAnsi="Times" w:cs="Times"/>
              </w:rPr>
              <w:t xml:space="preserve"> strains.</w:t>
            </w:r>
          </w:p>
          <w:p w14:paraId="7809B150" w14:textId="1D63F713" w:rsidR="005A67E9" w:rsidRDefault="005A67E9" w:rsidP="005A67E9">
            <w:pPr>
              <w:widowControl w:val="0"/>
              <w:autoSpaceDE w:val="0"/>
              <w:autoSpaceDN w:val="0"/>
              <w:adjustRightInd w:val="0"/>
              <w:spacing w:after="240"/>
              <w:rPr>
                <w:rFonts w:ascii="Times" w:hAnsi="Times" w:cs="Times"/>
              </w:rPr>
            </w:pPr>
            <w:proofErr w:type="spellStart"/>
            <w:r>
              <w:rPr>
                <w:rFonts w:ascii="Times" w:hAnsi="Times" w:cs="Times"/>
              </w:rPr>
              <w:t>FCoV</w:t>
            </w:r>
            <w:proofErr w:type="spellEnd"/>
            <w:r>
              <w:rPr>
                <w:rFonts w:ascii="Times" w:hAnsi="Times" w:cs="Times"/>
              </w:rPr>
              <w:t xml:space="preserve"> antigen can be detect</w:t>
            </w:r>
            <w:r>
              <w:rPr>
                <w:rFonts w:ascii="Times" w:hAnsi="Times" w:cs="Times"/>
              </w:rPr>
              <w:t>ed in macrophages with immu</w:t>
            </w:r>
            <w:r>
              <w:rPr>
                <w:rFonts w:ascii="Times" w:hAnsi="Times" w:cs="Times"/>
              </w:rPr>
              <w:t>nocytochemistry or immunohistochemistry</w:t>
            </w:r>
            <w:r>
              <w:rPr>
                <w:rFonts w:ascii="Times" w:hAnsi="Times" w:cs="Times"/>
              </w:rPr>
              <w:t xml:space="preserve">. </w:t>
            </w:r>
            <w:r>
              <w:rPr>
                <w:rFonts w:ascii="Times" w:hAnsi="Times" w:cs="Times"/>
              </w:rPr>
              <w:t>When antigen tests are positive, provided the test is performed and interpreted properly (with use of positive and negative control slides), studies suggest that only cats with FIP have positive test results</w:t>
            </w:r>
          </w:p>
          <w:p w14:paraId="5F7A6220" w14:textId="08E1ECD5" w:rsidR="005A484C" w:rsidRDefault="005A484C" w:rsidP="005A484C">
            <w:pPr>
              <w:widowControl w:val="0"/>
              <w:autoSpaceDE w:val="0"/>
              <w:autoSpaceDN w:val="0"/>
              <w:adjustRightInd w:val="0"/>
              <w:spacing w:after="240"/>
              <w:rPr>
                <w:rFonts w:ascii="Times" w:hAnsi="Times" w:cs="Times"/>
              </w:rPr>
            </w:pPr>
            <w:r w:rsidRPr="005A484C">
              <w:rPr>
                <w:rFonts w:ascii="Times" w:hAnsi="Times" w:cs="Times"/>
                <w:highlight w:val="cyan"/>
              </w:rPr>
              <w:t xml:space="preserve">The characteristic </w:t>
            </w:r>
            <w:proofErr w:type="spellStart"/>
            <w:r w:rsidRPr="005A484C">
              <w:rPr>
                <w:rFonts w:ascii="Times" w:hAnsi="Times" w:cs="Times"/>
                <w:highlight w:val="cyan"/>
              </w:rPr>
              <w:t>histopathologic</w:t>
            </w:r>
            <w:proofErr w:type="spellEnd"/>
            <w:r w:rsidRPr="005A484C">
              <w:rPr>
                <w:rFonts w:ascii="Times" w:hAnsi="Times" w:cs="Times"/>
                <w:highlight w:val="cyan"/>
              </w:rPr>
              <w:t xml:space="preserve"> findings of FIP are</w:t>
            </w:r>
            <w:r>
              <w:rPr>
                <w:rFonts w:ascii="Times" w:hAnsi="Times" w:cs="Times"/>
              </w:rPr>
              <w:t xml:space="preserve"> systemic perivascular, multifocal to coalescing </w:t>
            </w:r>
            <w:proofErr w:type="spellStart"/>
            <w:r>
              <w:rPr>
                <w:rFonts w:ascii="Times" w:hAnsi="Times" w:cs="Times"/>
              </w:rPr>
              <w:t>pyogranulomatous</w:t>
            </w:r>
            <w:proofErr w:type="spellEnd"/>
            <w:r>
              <w:rPr>
                <w:rFonts w:ascii="Times" w:hAnsi="Times" w:cs="Times"/>
              </w:rPr>
              <w:t xml:space="preserve"> or granulomatous inflammatory lesions </w:t>
            </w:r>
            <w:proofErr w:type="spellStart"/>
            <w:r>
              <w:rPr>
                <w:rFonts w:ascii="Times" w:hAnsi="Times" w:cs="Times"/>
              </w:rPr>
              <w:t>Lesions</w:t>
            </w:r>
            <w:proofErr w:type="spellEnd"/>
            <w:r>
              <w:rPr>
                <w:rFonts w:ascii="Times" w:hAnsi="Times" w:cs="Times"/>
              </w:rPr>
              <w:t xml:space="preserve"> predominantly contain macrophages and neutrophils, with lesser numbers of lymphocytes and plasma cells</w:t>
            </w:r>
          </w:p>
          <w:p w14:paraId="2D59CF28" w14:textId="19EBA7A9" w:rsidR="00D47957" w:rsidRDefault="00D47957" w:rsidP="00D47957">
            <w:pPr>
              <w:widowControl w:val="0"/>
              <w:autoSpaceDE w:val="0"/>
              <w:autoSpaceDN w:val="0"/>
              <w:adjustRightInd w:val="0"/>
              <w:spacing w:after="240"/>
              <w:rPr>
                <w:rFonts w:ascii="Times" w:hAnsi="Times" w:cs="Times"/>
              </w:rPr>
            </w:pPr>
          </w:p>
          <w:p w14:paraId="670A1E54" w14:textId="0A3A7D05" w:rsidR="008B631F" w:rsidRDefault="008B631F" w:rsidP="008B631F">
            <w:pPr>
              <w:widowControl w:val="0"/>
              <w:autoSpaceDE w:val="0"/>
              <w:autoSpaceDN w:val="0"/>
              <w:adjustRightInd w:val="0"/>
              <w:spacing w:after="240"/>
              <w:rPr>
                <w:rFonts w:ascii="Times" w:hAnsi="Times" w:cs="Times"/>
              </w:rPr>
            </w:pPr>
          </w:p>
          <w:p w14:paraId="7B5DE059" w14:textId="0499E8EB" w:rsidR="000E3B02" w:rsidRPr="00AE2DB9" w:rsidRDefault="000E3B02" w:rsidP="006372C0">
            <w:pPr>
              <w:rPr>
                <w:rFonts w:asciiTheme="majorHAnsi" w:hAnsiTheme="majorHAnsi"/>
              </w:rPr>
            </w:pPr>
          </w:p>
        </w:tc>
        <w:tc>
          <w:tcPr>
            <w:tcW w:w="1945" w:type="dxa"/>
          </w:tcPr>
          <w:p w14:paraId="41C4E930" w14:textId="77777777" w:rsidR="006E33DD" w:rsidRDefault="006E33DD" w:rsidP="006E33DD">
            <w:pPr>
              <w:widowControl w:val="0"/>
              <w:autoSpaceDE w:val="0"/>
              <w:autoSpaceDN w:val="0"/>
              <w:adjustRightInd w:val="0"/>
              <w:spacing w:after="240"/>
              <w:rPr>
                <w:rFonts w:ascii="Times" w:hAnsi="Times" w:cs="Times"/>
              </w:rPr>
            </w:pPr>
            <w:r>
              <w:rPr>
                <w:rFonts w:ascii="Times" w:hAnsi="Times" w:cs="Times"/>
              </w:rPr>
              <w:lastRenderedPageBreak/>
              <w:t>Currently, no cure for FIP exist</w:t>
            </w:r>
            <w:r>
              <w:rPr>
                <w:rFonts w:ascii="Times" w:hAnsi="Times" w:cs="Times"/>
              </w:rPr>
              <w:t>s; it is a progressive, invari</w:t>
            </w:r>
            <w:r>
              <w:rPr>
                <w:rFonts w:ascii="Times" w:hAnsi="Times" w:cs="Times"/>
              </w:rPr>
              <w:t xml:space="preserve">ably fatal disease. </w:t>
            </w:r>
          </w:p>
          <w:p w14:paraId="41447E18" w14:textId="77777777" w:rsidR="006E33DD" w:rsidRDefault="006E33DD" w:rsidP="006E33DD">
            <w:pPr>
              <w:widowControl w:val="0"/>
              <w:autoSpaceDE w:val="0"/>
              <w:autoSpaceDN w:val="0"/>
              <w:adjustRightInd w:val="0"/>
              <w:spacing w:after="240"/>
              <w:rPr>
                <w:rFonts w:ascii="Times" w:hAnsi="Times" w:cs="Times"/>
              </w:rPr>
            </w:pPr>
            <w:r>
              <w:rPr>
                <w:rFonts w:ascii="Times" w:hAnsi="Times" w:cs="Times"/>
              </w:rPr>
              <w:t>The goal of treatment is to prolong life span and improve quality of life</w:t>
            </w:r>
            <w:r>
              <w:rPr>
                <w:rFonts w:ascii="Times" w:hAnsi="Times" w:cs="Times"/>
              </w:rPr>
              <w:t xml:space="preserve"> through reduction of inflamma</w:t>
            </w:r>
            <w:r>
              <w:rPr>
                <w:rFonts w:ascii="Times" w:hAnsi="Times" w:cs="Times"/>
              </w:rPr>
              <w:t xml:space="preserve">tion and supportive care. </w:t>
            </w:r>
          </w:p>
          <w:p w14:paraId="5A2169ED" w14:textId="77777777" w:rsidR="006E33DD" w:rsidRDefault="006E33DD" w:rsidP="006E33DD">
            <w:pPr>
              <w:widowControl w:val="0"/>
              <w:autoSpaceDE w:val="0"/>
              <w:autoSpaceDN w:val="0"/>
              <w:adjustRightInd w:val="0"/>
              <w:spacing w:after="240"/>
              <w:rPr>
                <w:rFonts w:ascii="Times" w:hAnsi="Times" w:cs="Times"/>
              </w:rPr>
            </w:pPr>
            <w:r>
              <w:rPr>
                <w:rFonts w:ascii="Times" w:hAnsi="Times" w:cs="Times"/>
              </w:rPr>
              <w:t xml:space="preserve">The most effective treatment known is prednisolone, administration of which results in temporary remissions in some cats </w:t>
            </w:r>
          </w:p>
          <w:p w14:paraId="07C4806E" w14:textId="4EE994D8" w:rsidR="006E33DD" w:rsidRDefault="006E33DD" w:rsidP="006E33DD">
            <w:pPr>
              <w:widowControl w:val="0"/>
              <w:autoSpaceDE w:val="0"/>
              <w:autoSpaceDN w:val="0"/>
              <w:adjustRightInd w:val="0"/>
              <w:spacing w:after="240"/>
              <w:rPr>
                <w:rFonts w:ascii="Times" w:hAnsi="Times" w:cs="Times"/>
              </w:rPr>
            </w:pPr>
            <w:r>
              <w:rPr>
                <w:rFonts w:ascii="Times" w:hAnsi="Times" w:cs="Times"/>
              </w:rPr>
              <w:t xml:space="preserve">Other </w:t>
            </w:r>
            <w:proofErr w:type="spellStart"/>
            <w:r>
              <w:rPr>
                <w:rFonts w:ascii="Times" w:hAnsi="Times" w:cs="Times"/>
              </w:rPr>
              <w:t>immunosuppres</w:t>
            </w:r>
            <w:proofErr w:type="spellEnd"/>
            <w:r>
              <w:rPr>
                <w:rFonts w:ascii="Times" w:hAnsi="Times" w:cs="Times"/>
              </w:rPr>
              <w:t xml:space="preserve">- </w:t>
            </w:r>
            <w:proofErr w:type="spellStart"/>
            <w:r>
              <w:rPr>
                <w:rFonts w:ascii="Times" w:hAnsi="Times" w:cs="Times"/>
              </w:rPr>
              <w:t>sive</w:t>
            </w:r>
            <w:proofErr w:type="spellEnd"/>
            <w:r>
              <w:rPr>
                <w:rFonts w:ascii="Times" w:hAnsi="Times" w:cs="Times"/>
              </w:rPr>
              <w:t xml:space="preserve"> drugs, such as </w:t>
            </w:r>
            <w:proofErr w:type="spellStart"/>
            <w:r>
              <w:rPr>
                <w:rFonts w:ascii="Times" w:hAnsi="Times" w:cs="Times"/>
              </w:rPr>
              <w:t>chlorambucil</w:t>
            </w:r>
            <w:proofErr w:type="spellEnd"/>
            <w:r>
              <w:rPr>
                <w:rFonts w:ascii="Times" w:hAnsi="Times" w:cs="Times"/>
              </w:rPr>
              <w:t xml:space="preserve"> and cyclophosphamide, have been used in addition to prednisolone, but whether these </w:t>
            </w:r>
            <w:r>
              <w:rPr>
                <w:rFonts w:ascii="Times" w:hAnsi="Times" w:cs="Times"/>
              </w:rPr>
              <w:lastRenderedPageBreak/>
              <w:t>drugs improve outcome is unknown</w:t>
            </w:r>
          </w:p>
          <w:p w14:paraId="5B74A437" w14:textId="77777777" w:rsidR="000E3B02" w:rsidRPr="00AE2DB9" w:rsidRDefault="000E3B02" w:rsidP="00D972F8">
            <w:pPr>
              <w:rPr>
                <w:rFonts w:asciiTheme="majorHAnsi" w:hAnsiTheme="majorHAnsi"/>
              </w:rPr>
            </w:pPr>
          </w:p>
        </w:tc>
        <w:tc>
          <w:tcPr>
            <w:tcW w:w="2073" w:type="dxa"/>
          </w:tcPr>
          <w:p w14:paraId="1546301A" w14:textId="77777777" w:rsidR="002A1985" w:rsidRDefault="002A1985" w:rsidP="002A1985">
            <w:pPr>
              <w:widowControl w:val="0"/>
              <w:autoSpaceDE w:val="0"/>
              <w:autoSpaceDN w:val="0"/>
              <w:adjustRightInd w:val="0"/>
              <w:spacing w:after="240"/>
              <w:rPr>
                <w:rFonts w:ascii="Times" w:hAnsi="Times" w:cs="Times"/>
              </w:rPr>
            </w:pPr>
            <w:r>
              <w:rPr>
                <w:rFonts w:ascii="Times" w:hAnsi="Times" w:cs="Times"/>
              </w:rPr>
              <w:lastRenderedPageBreak/>
              <w:t xml:space="preserve">Because it is an enveloped virus, </w:t>
            </w:r>
            <w:proofErr w:type="spellStart"/>
            <w:r>
              <w:rPr>
                <w:rFonts w:ascii="Times" w:hAnsi="Times" w:cs="Times"/>
              </w:rPr>
              <w:t>FCoV</w:t>
            </w:r>
            <w:proofErr w:type="spellEnd"/>
            <w:r>
              <w:rPr>
                <w:rFonts w:ascii="Times" w:hAnsi="Times" w:cs="Times"/>
              </w:rPr>
              <w:t xml:space="preserve"> is readily inactivated by disinfectants and generally </w:t>
            </w:r>
            <w:proofErr w:type="spellStart"/>
            <w:r>
              <w:rPr>
                <w:rFonts w:ascii="Times" w:hAnsi="Times" w:cs="Times"/>
              </w:rPr>
              <w:t>sur</w:t>
            </w:r>
            <w:proofErr w:type="spellEnd"/>
            <w:r>
              <w:rPr>
                <w:rFonts w:ascii="Times" w:hAnsi="Times" w:cs="Times"/>
              </w:rPr>
              <w:t xml:space="preserve">- </w:t>
            </w:r>
            <w:proofErr w:type="spellStart"/>
            <w:r>
              <w:rPr>
                <w:rFonts w:ascii="Times" w:hAnsi="Times" w:cs="Times"/>
              </w:rPr>
              <w:t>vives</w:t>
            </w:r>
            <w:proofErr w:type="spellEnd"/>
            <w:r>
              <w:rPr>
                <w:rFonts w:ascii="Times" w:hAnsi="Times" w:cs="Times"/>
              </w:rPr>
              <w:t xml:space="preserve"> less than a day or two at room temperature</w:t>
            </w:r>
          </w:p>
          <w:p w14:paraId="4A133699" w14:textId="77777777" w:rsidR="001706CF" w:rsidRDefault="001706CF" w:rsidP="001706CF">
            <w:pPr>
              <w:widowControl w:val="0"/>
              <w:autoSpaceDE w:val="0"/>
              <w:autoSpaceDN w:val="0"/>
              <w:adjustRightInd w:val="0"/>
              <w:spacing w:after="240"/>
              <w:rPr>
                <w:rFonts w:ascii="Times" w:hAnsi="Times" w:cs="Times"/>
              </w:rPr>
            </w:pPr>
            <w:r>
              <w:rPr>
                <w:rFonts w:ascii="Times" w:hAnsi="Times" w:cs="Times"/>
              </w:rPr>
              <w:t>The prognosis for cats with FIP is generally grave. Almost all cats with effusion at the time of diagnosis die within weeks. Very rarely, more prolonged survival times (1 to 2 years) have been documented after glucocorticoid treatment</w:t>
            </w:r>
          </w:p>
          <w:p w14:paraId="698B270A" w14:textId="62A51E21" w:rsidR="001706CF" w:rsidRDefault="001706CF" w:rsidP="001706CF">
            <w:pPr>
              <w:widowControl w:val="0"/>
              <w:autoSpaceDE w:val="0"/>
              <w:autoSpaceDN w:val="0"/>
              <w:adjustRightInd w:val="0"/>
              <w:spacing w:after="240"/>
              <w:rPr>
                <w:rFonts w:ascii="Times" w:hAnsi="Times" w:cs="Times"/>
              </w:rPr>
            </w:pPr>
            <w:proofErr w:type="spellStart"/>
            <w:r w:rsidRPr="001706CF">
              <w:rPr>
                <w:rFonts w:ascii="Times" w:hAnsi="Times" w:cs="Times"/>
                <w:highlight w:val="cyan"/>
              </w:rPr>
              <w:t>Hyperbilirubinemia</w:t>
            </w:r>
            <w:proofErr w:type="spellEnd"/>
            <w:r w:rsidRPr="001706CF">
              <w:rPr>
                <w:rFonts w:ascii="Times" w:hAnsi="Times" w:cs="Times"/>
                <w:highlight w:val="cyan"/>
              </w:rPr>
              <w:t>, the presence of effu</w:t>
            </w:r>
            <w:r w:rsidRPr="001706CF">
              <w:rPr>
                <w:rFonts w:ascii="Times" w:hAnsi="Times" w:cs="Times"/>
                <w:highlight w:val="cyan"/>
              </w:rPr>
              <w:t xml:space="preserve">sion, and </w:t>
            </w:r>
            <w:proofErr w:type="spellStart"/>
            <w:r w:rsidRPr="001706CF">
              <w:rPr>
                <w:rFonts w:ascii="Times" w:hAnsi="Times" w:cs="Times"/>
                <w:highlight w:val="cyan"/>
              </w:rPr>
              <w:t>lymphopenia</w:t>
            </w:r>
            <w:proofErr w:type="spellEnd"/>
            <w:r w:rsidRPr="001706CF">
              <w:rPr>
                <w:rFonts w:ascii="Times" w:hAnsi="Times" w:cs="Times"/>
                <w:highlight w:val="cyan"/>
              </w:rPr>
              <w:t xml:space="preserve"> are negative prognostic factors</w:t>
            </w:r>
          </w:p>
          <w:p w14:paraId="0D76C1B9" w14:textId="35A75B1C" w:rsidR="00FD35FC" w:rsidRDefault="00FD35FC" w:rsidP="00FD35FC">
            <w:pPr>
              <w:widowControl w:val="0"/>
              <w:autoSpaceDE w:val="0"/>
              <w:autoSpaceDN w:val="0"/>
              <w:adjustRightInd w:val="0"/>
              <w:spacing w:after="240"/>
              <w:rPr>
                <w:rFonts w:ascii="Times" w:hAnsi="Times" w:cs="Times"/>
              </w:rPr>
            </w:pPr>
            <w:r>
              <w:rPr>
                <w:rFonts w:ascii="Times" w:hAnsi="Times" w:cs="Times"/>
              </w:rPr>
              <w:t xml:space="preserve">Although antibodies to the spike protein can neutralize virus, </w:t>
            </w:r>
            <w:r>
              <w:rPr>
                <w:rFonts w:ascii="Times" w:hAnsi="Times" w:cs="Times"/>
              </w:rPr>
              <w:lastRenderedPageBreak/>
              <w:t>antibodies are required for FIP to occur, because FIP is an immune complex disease. Cell-mediated immunity is important for protection,</w:t>
            </w:r>
            <w:r>
              <w:rPr>
                <w:rFonts w:ascii="Times" w:hAnsi="Times" w:cs="Times"/>
                <w:color w:val="000056"/>
                <w:position w:val="8"/>
                <w:sz w:val="16"/>
                <w:szCs w:val="16"/>
              </w:rPr>
              <w:t xml:space="preserve"> </w:t>
            </w:r>
            <w:r>
              <w:rPr>
                <w:rFonts w:ascii="Times" w:hAnsi="Times" w:cs="Times"/>
              </w:rPr>
              <w:t xml:space="preserve">but if immunity is incomplete, granulomatous or </w:t>
            </w:r>
            <w:proofErr w:type="spellStart"/>
            <w:r>
              <w:rPr>
                <w:rFonts w:ascii="Times" w:hAnsi="Times" w:cs="Times"/>
              </w:rPr>
              <w:t>pyogranulomatous</w:t>
            </w:r>
            <w:proofErr w:type="spellEnd"/>
            <w:r>
              <w:rPr>
                <w:rFonts w:ascii="Times" w:hAnsi="Times" w:cs="Times"/>
              </w:rPr>
              <w:t xml:space="preserve"> disease results.</w:t>
            </w:r>
          </w:p>
          <w:p w14:paraId="0EADBC39" w14:textId="29F15F31" w:rsidR="00555065" w:rsidRDefault="00555065" w:rsidP="00555065">
            <w:pPr>
              <w:widowControl w:val="0"/>
              <w:autoSpaceDE w:val="0"/>
              <w:autoSpaceDN w:val="0"/>
              <w:adjustRightInd w:val="0"/>
              <w:spacing w:after="240"/>
              <w:rPr>
                <w:rFonts w:ascii="Times" w:hAnsi="Times" w:cs="Times"/>
              </w:rPr>
            </w:pPr>
            <w:r>
              <w:rPr>
                <w:rFonts w:ascii="Times" w:hAnsi="Times" w:cs="Times"/>
              </w:rPr>
              <w:t xml:space="preserve">The development of vaccines for FIP has been complicated by the fact that stimulation of antibody production against </w:t>
            </w:r>
            <w:proofErr w:type="spellStart"/>
            <w:r>
              <w:rPr>
                <w:rFonts w:ascii="Times" w:hAnsi="Times" w:cs="Times"/>
              </w:rPr>
              <w:t>FCoV</w:t>
            </w:r>
            <w:proofErr w:type="spellEnd"/>
            <w:r>
              <w:rPr>
                <w:rFonts w:ascii="Times" w:hAnsi="Times" w:cs="Times"/>
              </w:rPr>
              <w:t xml:space="preserve"> can accelerate the disease, </w:t>
            </w:r>
            <w:r>
              <w:rPr>
                <w:rFonts w:ascii="Times" w:hAnsi="Times" w:cs="Times"/>
              </w:rPr>
              <w:t>should FIP develop after vacci</w:t>
            </w:r>
            <w:r>
              <w:rPr>
                <w:rFonts w:ascii="Times" w:hAnsi="Times" w:cs="Times"/>
              </w:rPr>
              <w:t>nation has been performed</w:t>
            </w:r>
            <w:r w:rsidR="004401D2">
              <w:rPr>
                <w:rFonts w:ascii="Times" w:hAnsi="Times" w:cs="Times"/>
              </w:rPr>
              <w:t>.</w:t>
            </w:r>
          </w:p>
          <w:p w14:paraId="10F6E94B" w14:textId="77777777" w:rsidR="004401D2" w:rsidRDefault="004401D2" w:rsidP="004401D2">
            <w:pPr>
              <w:widowControl w:val="0"/>
              <w:autoSpaceDE w:val="0"/>
              <w:autoSpaceDN w:val="0"/>
              <w:adjustRightInd w:val="0"/>
              <w:spacing w:after="240"/>
              <w:rPr>
                <w:rFonts w:ascii="Times" w:hAnsi="Times" w:cs="Times"/>
              </w:rPr>
            </w:pPr>
            <w:r>
              <w:rPr>
                <w:rFonts w:ascii="Times" w:hAnsi="Times" w:cs="Times"/>
              </w:rPr>
              <w:t>Currently, an intranasal, temperature-sensitive mutant serotype II FIP virus vaccine is available on the market, but its use has been controversial.</w:t>
            </w:r>
          </w:p>
          <w:p w14:paraId="76E5BC64" w14:textId="77777777" w:rsidR="004401D2" w:rsidRDefault="004401D2" w:rsidP="00555065">
            <w:pPr>
              <w:widowControl w:val="0"/>
              <w:autoSpaceDE w:val="0"/>
              <w:autoSpaceDN w:val="0"/>
              <w:adjustRightInd w:val="0"/>
              <w:spacing w:after="240"/>
              <w:rPr>
                <w:rFonts w:ascii="Times" w:hAnsi="Times" w:cs="Times"/>
              </w:rPr>
            </w:pPr>
            <w:bookmarkStart w:id="0" w:name="_GoBack"/>
            <w:bookmarkEnd w:id="0"/>
          </w:p>
          <w:p w14:paraId="60357E30" w14:textId="7F36E68D" w:rsidR="00FD35FC" w:rsidRDefault="00FD35FC" w:rsidP="00FD35FC">
            <w:pPr>
              <w:widowControl w:val="0"/>
              <w:autoSpaceDE w:val="0"/>
              <w:autoSpaceDN w:val="0"/>
              <w:adjustRightInd w:val="0"/>
              <w:spacing w:after="240"/>
              <w:rPr>
                <w:rFonts w:ascii="Times" w:hAnsi="Times" w:cs="Times"/>
              </w:rPr>
            </w:pPr>
          </w:p>
          <w:p w14:paraId="24CCA72D" w14:textId="77777777" w:rsidR="000E3B02" w:rsidRPr="00AE2DB9" w:rsidRDefault="000E3B02" w:rsidP="00D972F8">
            <w:pPr>
              <w:rPr>
                <w:rFonts w:asciiTheme="majorHAnsi" w:hAnsiTheme="majorHAnsi"/>
              </w:rPr>
            </w:pPr>
          </w:p>
        </w:tc>
      </w:tr>
      <w:tr w:rsidR="00171C3C" w:rsidRPr="00AE2DB9" w14:paraId="710CDE8C" w14:textId="77777777" w:rsidTr="00F566CD">
        <w:tc>
          <w:tcPr>
            <w:tcW w:w="1384" w:type="dxa"/>
          </w:tcPr>
          <w:p w14:paraId="6C01D988" w14:textId="66793F64" w:rsidR="00171C3C" w:rsidRPr="00AE2DB9" w:rsidRDefault="00171C3C" w:rsidP="00D972F8">
            <w:pPr>
              <w:rPr>
                <w:rFonts w:asciiTheme="majorHAnsi" w:hAnsiTheme="majorHAnsi"/>
              </w:rPr>
            </w:pPr>
            <w:proofErr w:type="spellStart"/>
            <w:r w:rsidRPr="00AE2DB9">
              <w:rPr>
                <w:rFonts w:asciiTheme="majorHAnsi" w:hAnsiTheme="majorHAnsi"/>
              </w:rPr>
              <w:lastRenderedPageBreak/>
              <w:t>FeLV</w:t>
            </w:r>
            <w:proofErr w:type="spellEnd"/>
          </w:p>
        </w:tc>
        <w:tc>
          <w:tcPr>
            <w:tcW w:w="2268" w:type="dxa"/>
          </w:tcPr>
          <w:p w14:paraId="1E033A22" w14:textId="77777777" w:rsidR="00171C3C" w:rsidRPr="00AE2DB9" w:rsidRDefault="00171C3C" w:rsidP="00D972F8">
            <w:pPr>
              <w:rPr>
                <w:rFonts w:asciiTheme="majorHAnsi" w:hAnsiTheme="majorHAnsi"/>
              </w:rPr>
            </w:pPr>
          </w:p>
        </w:tc>
        <w:tc>
          <w:tcPr>
            <w:tcW w:w="2126" w:type="dxa"/>
          </w:tcPr>
          <w:p w14:paraId="5AAA45FF" w14:textId="5553D2DD" w:rsidR="00171C3C" w:rsidRPr="00AE2DB9" w:rsidRDefault="00171C3C" w:rsidP="00D972F8">
            <w:pPr>
              <w:rPr>
                <w:rFonts w:asciiTheme="majorHAnsi" w:hAnsiTheme="majorHAnsi"/>
              </w:rPr>
            </w:pPr>
          </w:p>
        </w:tc>
        <w:tc>
          <w:tcPr>
            <w:tcW w:w="2552" w:type="dxa"/>
            <w:gridSpan w:val="2"/>
          </w:tcPr>
          <w:p w14:paraId="7CD9EA69" w14:textId="50F55CE1" w:rsidR="00171C3C" w:rsidRPr="00AE2DB9" w:rsidRDefault="00171C3C" w:rsidP="00D972F8">
            <w:pPr>
              <w:rPr>
                <w:rFonts w:asciiTheme="majorHAnsi" w:hAnsiTheme="majorHAnsi"/>
              </w:rPr>
            </w:pPr>
          </w:p>
        </w:tc>
        <w:tc>
          <w:tcPr>
            <w:tcW w:w="2268" w:type="dxa"/>
          </w:tcPr>
          <w:p w14:paraId="4F02C9F6" w14:textId="77777777" w:rsidR="00171C3C" w:rsidRPr="00AE2DB9" w:rsidRDefault="00171C3C" w:rsidP="00D972F8">
            <w:pPr>
              <w:rPr>
                <w:rFonts w:asciiTheme="majorHAnsi" w:hAnsiTheme="majorHAnsi"/>
              </w:rPr>
            </w:pPr>
          </w:p>
        </w:tc>
        <w:tc>
          <w:tcPr>
            <w:tcW w:w="1945" w:type="dxa"/>
          </w:tcPr>
          <w:p w14:paraId="390ABA1C" w14:textId="77777777" w:rsidR="00171C3C" w:rsidRPr="00AE2DB9" w:rsidRDefault="00171C3C" w:rsidP="00D972F8">
            <w:pPr>
              <w:rPr>
                <w:rFonts w:asciiTheme="majorHAnsi" w:hAnsiTheme="majorHAnsi"/>
              </w:rPr>
            </w:pPr>
          </w:p>
        </w:tc>
        <w:tc>
          <w:tcPr>
            <w:tcW w:w="2073" w:type="dxa"/>
          </w:tcPr>
          <w:p w14:paraId="6B92928B" w14:textId="77777777" w:rsidR="00171C3C" w:rsidRPr="00AE2DB9" w:rsidRDefault="00171C3C" w:rsidP="00D972F8">
            <w:pPr>
              <w:rPr>
                <w:rFonts w:asciiTheme="majorHAnsi" w:hAnsiTheme="majorHAnsi"/>
              </w:rPr>
            </w:pPr>
          </w:p>
        </w:tc>
      </w:tr>
      <w:tr w:rsidR="00171C3C" w:rsidRPr="00AE2DB9" w14:paraId="38DCA211" w14:textId="77777777" w:rsidTr="00F566CD">
        <w:tc>
          <w:tcPr>
            <w:tcW w:w="1384" w:type="dxa"/>
          </w:tcPr>
          <w:p w14:paraId="3536C0BC" w14:textId="77777777" w:rsidR="00171C3C" w:rsidRDefault="00171C3C" w:rsidP="00D972F8">
            <w:pPr>
              <w:rPr>
                <w:rFonts w:asciiTheme="majorHAnsi" w:hAnsiTheme="majorHAnsi"/>
              </w:rPr>
            </w:pPr>
            <w:r w:rsidRPr="00AE2DB9">
              <w:rPr>
                <w:rFonts w:asciiTheme="majorHAnsi" w:hAnsiTheme="majorHAnsi"/>
              </w:rPr>
              <w:t>FIV</w:t>
            </w:r>
          </w:p>
          <w:p w14:paraId="15C28B09" w14:textId="0DECF17F" w:rsidR="00D779EF" w:rsidRDefault="00D779EF" w:rsidP="00D972F8">
            <w:pPr>
              <w:rPr>
                <w:rFonts w:asciiTheme="majorHAnsi" w:hAnsiTheme="majorHAnsi"/>
              </w:rPr>
            </w:pPr>
            <w:r>
              <w:rPr>
                <w:rFonts w:ascii="Helvetica" w:hAnsi="Helvetica" w:cs="Helvetica"/>
                <w:noProof/>
              </w:rPr>
              <w:drawing>
                <wp:inline distT="0" distB="0" distL="0" distR="0" wp14:anchorId="047194B1" wp14:editId="1461FB28">
                  <wp:extent cx="1028169" cy="2015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911" cy="2016888"/>
                          </a:xfrm>
                          <a:prstGeom prst="rect">
                            <a:avLst/>
                          </a:prstGeom>
                          <a:noFill/>
                          <a:ln>
                            <a:noFill/>
                          </a:ln>
                        </pic:spPr>
                      </pic:pic>
                    </a:graphicData>
                  </a:graphic>
                </wp:inline>
              </w:drawing>
            </w:r>
          </w:p>
          <w:p w14:paraId="0DD21D40" w14:textId="77777777" w:rsidR="00D779EF" w:rsidRPr="00D779EF" w:rsidRDefault="00D779EF" w:rsidP="00D972F8">
            <w:pPr>
              <w:rPr>
                <w:rFonts w:asciiTheme="majorHAnsi" w:hAnsiTheme="majorHAnsi"/>
              </w:rPr>
            </w:pPr>
          </w:p>
          <w:p w14:paraId="60233B46" w14:textId="77777777" w:rsidR="00D779EF" w:rsidRPr="00D779EF" w:rsidRDefault="00D779EF" w:rsidP="00D972F8">
            <w:pPr>
              <w:rPr>
                <w:rFonts w:asciiTheme="majorHAnsi" w:hAnsiTheme="majorHAnsi"/>
              </w:rPr>
            </w:pPr>
          </w:p>
          <w:p w14:paraId="6C46DBA6" w14:textId="77777777" w:rsidR="00D779EF" w:rsidRPr="00D779EF" w:rsidRDefault="00D779EF" w:rsidP="00D972F8">
            <w:pPr>
              <w:rPr>
                <w:rFonts w:asciiTheme="majorHAnsi" w:hAnsiTheme="majorHAnsi"/>
              </w:rPr>
            </w:pPr>
          </w:p>
          <w:p w14:paraId="4FDB1B51" w14:textId="77777777" w:rsidR="00D779EF" w:rsidRPr="00D779EF" w:rsidRDefault="00D779EF" w:rsidP="00D972F8">
            <w:pPr>
              <w:rPr>
                <w:rFonts w:asciiTheme="majorHAnsi" w:hAnsiTheme="majorHAnsi"/>
              </w:rPr>
            </w:pPr>
          </w:p>
          <w:p w14:paraId="45708A33" w14:textId="77777777" w:rsidR="00D779EF" w:rsidRPr="00D779EF" w:rsidRDefault="00D779EF" w:rsidP="00D972F8">
            <w:pPr>
              <w:rPr>
                <w:rFonts w:asciiTheme="majorHAnsi" w:hAnsiTheme="majorHAnsi"/>
              </w:rPr>
            </w:pPr>
          </w:p>
          <w:p w14:paraId="0ED23890" w14:textId="77777777" w:rsidR="00D779EF" w:rsidRPr="00D779EF" w:rsidRDefault="00D779EF" w:rsidP="00D972F8">
            <w:pPr>
              <w:rPr>
                <w:rFonts w:asciiTheme="majorHAnsi" w:hAnsiTheme="majorHAnsi"/>
              </w:rPr>
            </w:pPr>
          </w:p>
          <w:p w14:paraId="2D5AC55D" w14:textId="77777777" w:rsidR="00D779EF" w:rsidRPr="00D779EF" w:rsidRDefault="00D779EF" w:rsidP="00D972F8">
            <w:pPr>
              <w:rPr>
                <w:rFonts w:asciiTheme="majorHAnsi" w:hAnsiTheme="majorHAnsi"/>
              </w:rPr>
            </w:pPr>
          </w:p>
          <w:p w14:paraId="55F93EF2" w14:textId="0E5252FC" w:rsidR="00D779EF" w:rsidRDefault="00D779EF" w:rsidP="00D972F8">
            <w:pPr>
              <w:rPr>
                <w:rFonts w:asciiTheme="majorHAnsi" w:hAnsiTheme="majorHAnsi"/>
              </w:rPr>
            </w:pPr>
          </w:p>
          <w:p w14:paraId="07464AFE" w14:textId="77777777" w:rsidR="00D779EF" w:rsidRPr="00D779EF" w:rsidRDefault="00D779EF" w:rsidP="00D972F8">
            <w:pPr>
              <w:jc w:val="center"/>
              <w:rPr>
                <w:rFonts w:asciiTheme="majorHAnsi" w:hAnsiTheme="majorHAnsi"/>
              </w:rPr>
            </w:pPr>
          </w:p>
        </w:tc>
        <w:tc>
          <w:tcPr>
            <w:tcW w:w="2268" w:type="dxa"/>
          </w:tcPr>
          <w:p w14:paraId="5C1AD122" w14:textId="3A9E3980" w:rsidR="00171C3C" w:rsidRDefault="00171C3C" w:rsidP="00D972F8">
            <w:pPr>
              <w:rPr>
                <w:rFonts w:asciiTheme="majorHAnsi" w:hAnsiTheme="majorHAnsi"/>
              </w:rPr>
            </w:pPr>
            <w:r>
              <w:rPr>
                <w:rFonts w:asciiTheme="majorHAnsi" w:hAnsiTheme="majorHAnsi"/>
              </w:rPr>
              <w:t xml:space="preserve">- </w:t>
            </w:r>
            <w:proofErr w:type="spellStart"/>
            <w:r w:rsidRPr="00F45998">
              <w:rPr>
                <w:rFonts w:asciiTheme="majorHAnsi" w:hAnsiTheme="majorHAnsi"/>
                <w:b/>
                <w:i/>
              </w:rPr>
              <w:t>Lentivirus</w:t>
            </w:r>
            <w:proofErr w:type="spellEnd"/>
          </w:p>
          <w:p w14:paraId="746729DD" w14:textId="6310BE9C" w:rsidR="00171C3C" w:rsidRDefault="00171C3C" w:rsidP="00D972F8">
            <w:pPr>
              <w:rPr>
                <w:rFonts w:asciiTheme="majorHAnsi" w:hAnsiTheme="majorHAnsi"/>
              </w:rPr>
            </w:pPr>
            <w:r>
              <w:rPr>
                <w:rFonts w:asciiTheme="majorHAnsi" w:hAnsiTheme="majorHAnsi"/>
              </w:rPr>
              <w:t>-5 Major subtypes A</w:t>
            </w:r>
            <w:proofErr w:type="gramStart"/>
            <w:r>
              <w:rPr>
                <w:rFonts w:asciiTheme="majorHAnsi" w:hAnsiTheme="majorHAnsi"/>
              </w:rPr>
              <w:t>,B,C,D,E</w:t>
            </w:r>
            <w:proofErr w:type="gramEnd"/>
            <w:r>
              <w:rPr>
                <w:rFonts w:asciiTheme="majorHAnsi" w:hAnsiTheme="majorHAnsi"/>
              </w:rPr>
              <w:t xml:space="preserve">; </w:t>
            </w:r>
            <w:r w:rsidRPr="009A1CCE">
              <w:rPr>
                <w:rFonts w:asciiTheme="majorHAnsi" w:hAnsiTheme="majorHAnsi"/>
              </w:rPr>
              <w:sym w:font="Wingdings" w:char="F0E0"/>
            </w:r>
            <w:r>
              <w:rPr>
                <w:rFonts w:asciiTheme="majorHAnsi" w:hAnsiTheme="majorHAnsi"/>
              </w:rPr>
              <w:t xml:space="preserve"> A &amp; B predominate in North America</w:t>
            </w:r>
          </w:p>
          <w:p w14:paraId="343339BF" w14:textId="77777777" w:rsidR="00171C3C" w:rsidRDefault="00171C3C" w:rsidP="00D972F8">
            <w:pPr>
              <w:widowControl w:val="0"/>
              <w:autoSpaceDE w:val="0"/>
              <w:autoSpaceDN w:val="0"/>
              <w:adjustRightInd w:val="0"/>
              <w:spacing w:after="240"/>
              <w:rPr>
                <w:rFonts w:ascii="Times" w:hAnsi="Times" w:cs="Times"/>
              </w:rPr>
            </w:pPr>
            <w:r>
              <w:rPr>
                <w:rFonts w:asciiTheme="majorHAnsi" w:hAnsiTheme="majorHAnsi"/>
              </w:rPr>
              <w:t xml:space="preserve">- Subtypes based on </w:t>
            </w:r>
            <w:proofErr w:type="spellStart"/>
            <w:r>
              <w:rPr>
                <w:rFonts w:ascii="Times" w:hAnsi="Times" w:cs="Times"/>
              </w:rPr>
              <w:t>hypervariable</w:t>
            </w:r>
            <w:proofErr w:type="spellEnd"/>
            <w:r>
              <w:rPr>
                <w:rFonts w:ascii="Times" w:hAnsi="Times" w:cs="Times"/>
              </w:rPr>
              <w:t xml:space="preserve"> region of the </w:t>
            </w:r>
            <w:proofErr w:type="spellStart"/>
            <w:r w:rsidRPr="00F45998">
              <w:rPr>
                <w:rFonts w:ascii="Times" w:hAnsi="Times" w:cs="Times"/>
                <w:b/>
                <w:i/>
                <w:iCs/>
              </w:rPr>
              <w:t>env</w:t>
            </w:r>
            <w:proofErr w:type="spellEnd"/>
            <w:r w:rsidRPr="00F45998">
              <w:rPr>
                <w:rFonts w:ascii="Times" w:hAnsi="Times" w:cs="Times"/>
                <w:b/>
                <w:i/>
                <w:iCs/>
              </w:rPr>
              <w:t xml:space="preserve"> </w:t>
            </w:r>
            <w:r>
              <w:rPr>
                <w:rFonts w:ascii="Times" w:hAnsi="Times" w:cs="Times"/>
              </w:rPr>
              <w:t>gene</w:t>
            </w:r>
          </w:p>
          <w:p w14:paraId="1FE41208" w14:textId="0C66D8F5" w:rsidR="00171C3C" w:rsidRDefault="00171C3C" w:rsidP="00D972F8">
            <w:pPr>
              <w:widowControl w:val="0"/>
              <w:autoSpaceDE w:val="0"/>
              <w:autoSpaceDN w:val="0"/>
              <w:adjustRightInd w:val="0"/>
              <w:spacing w:after="240"/>
              <w:rPr>
                <w:rFonts w:ascii="Times" w:hAnsi="Times" w:cs="Times"/>
              </w:rPr>
            </w:pPr>
            <w:r>
              <w:rPr>
                <w:rFonts w:ascii="Times" w:hAnsi="Times" w:cs="Times"/>
              </w:rPr>
              <w:t xml:space="preserve">-Differences in </w:t>
            </w:r>
            <w:proofErr w:type="spellStart"/>
            <w:r>
              <w:rPr>
                <w:rFonts w:ascii="Times" w:hAnsi="Times" w:cs="Times"/>
                <w:i/>
                <w:iCs/>
              </w:rPr>
              <w:t>env</w:t>
            </w:r>
            <w:proofErr w:type="spellEnd"/>
            <w:r>
              <w:rPr>
                <w:rFonts w:ascii="Times" w:hAnsi="Times" w:cs="Times"/>
                <w:i/>
                <w:iCs/>
              </w:rPr>
              <w:t xml:space="preserve"> </w:t>
            </w:r>
            <w:r>
              <w:rPr>
                <w:rFonts w:ascii="Times" w:hAnsi="Times" w:cs="Times"/>
              </w:rPr>
              <w:t>antigenic determinants presents potential obstacles in the development of FIV vaccines protective against widely prevalent, and different, isolates of FIV</w:t>
            </w:r>
          </w:p>
          <w:p w14:paraId="55C34271" w14:textId="62548F7D" w:rsidR="00171C3C" w:rsidRPr="00A60B20" w:rsidRDefault="00171C3C" w:rsidP="00D972F8">
            <w:pPr>
              <w:widowControl w:val="0"/>
              <w:autoSpaceDE w:val="0"/>
              <w:autoSpaceDN w:val="0"/>
              <w:adjustRightInd w:val="0"/>
              <w:spacing w:after="240"/>
              <w:rPr>
                <w:rFonts w:ascii="Times" w:hAnsi="Times" w:cs="Times"/>
              </w:rPr>
            </w:pPr>
            <w:r>
              <w:rPr>
                <w:rFonts w:ascii="Times" w:hAnsi="Times" w:cs="Times"/>
              </w:rPr>
              <w:t xml:space="preserve">- Naturally infected cats can harbor multiple subtypes; </w:t>
            </w:r>
            <w:proofErr w:type="spellStart"/>
            <w:r>
              <w:rPr>
                <w:rFonts w:ascii="Times" w:hAnsi="Times" w:cs="Times"/>
              </w:rPr>
              <w:t>superinfection</w:t>
            </w:r>
            <w:proofErr w:type="spellEnd"/>
            <w:r>
              <w:rPr>
                <w:rFonts w:ascii="Times" w:hAnsi="Times" w:cs="Times"/>
              </w:rPr>
              <w:t xml:space="preserve"> indicates a lack of cross-protection between subtypes</w:t>
            </w:r>
          </w:p>
          <w:p w14:paraId="635C9A94" w14:textId="24FE003B" w:rsidR="00171C3C" w:rsidRPr="00AE2DB9" w:rsidRDefault="00171C3C" w:rsidP="00D972F8">
            <w:pPr>
              <w:rPr>
                <w:rFonts w:asciiTheme="majorHAnsi" w:hAnsiTheme="majorHAnsi"/>
              </w:rPr>
            </w:pPr>
          </w:p>
        </w:tc>
        <w:tc>
          <w:tcPr>
            <w:tcW w:w="2126" w:type="dxa"/>
          </w:tcPr>
          <w:p w14:paraId="2FA0F35D" w14:textId="3B1C7170" w:rsidR="00171C3C" w:rsidRDefault="00171C3C" w:rsidP="00D972F8">
            <w:pPr>
              <w:widowControl w:val="0"/>
              <w:autoSpaceDE w:val="0"/>
              <w:autoSpaceDN w:val="0"/>
              <w:adjustRightInd w:val="0"/>
              <w:spacing w:after="240"/>
              <w:rPr>
                <w:rFonts w:ascii="Times" w:hAnsi="Times" w:cs="Times"/>
              </w:rPr>
            </w:pPr>
            <w:r>
              <w:rPr>
                <w:rFonts w:ascii="Times" w:hAnsi="Times" w:cs="Times"/>
                <w:b/>
              </w:rPr>
              <w:t>-</w:t>
            </w:r>
            <w:proofErr w:type="spellStart"/>
            <w:r w:rsidRPr="00961E66">
              <w:rPr>
                <w:rFonts w:ascii="Times" w:hAnsi="Times" w:cs="Times"/>
                <w:b/>
              </w:rPr>
              <w:t>Trasnmission</w:t>
            </w:r>
            <w:proofErr w:type="spellEnd"/>
            <w:r w:rsidRPr="00961E66">
              <w:rPr>
                <w:rFonts w:ascii="Times" w:hAnsi="Times" w:cs="Times"/>
                <w:b/>
              </w:rPr>
              <w:t>:</w:t>
            </w:r>
            <w:r>
              <w:rPr>
                <w:rFonts w:ascii="Times" w:hAnsi="Times" w:cs="Times"/>
              </w:rPr>
              <w:t xml:space="preserve"> FIV is transmitted primarily by parenteral inoculation of virus present in saliva or blood, presumably by bite and fight wounds, accounting for the higher prevalence in male cats.</w:t>
            </w:r>
          </w:p>
          <w:p w14:paraId="76F97120" w14:textId="61D728FC" w:rsidR="00171C3C" w:rsidRDefault="00171C3C" w:rsidP="00D972F8">
            <w:pPr>
              <w:widowControl w:val="0"/>
              <w:autoSpaceDE w:val="0"/>
              <w:autoSpaceDN w:val="0"/>
              <w:adjustRightInd w:val="0"/>
              <w:spacing w:after="240"/>
              <w:rPr>
                <w:rFonts w:ascii="Times" w:hAnsi="Times" w:cs="Times"/>
              </w:rPr>
            </w:pPr>
            <w:r>
              <w:rPr>
                <w:rFonts w:ascii="Times" w:hAnsi="Times" w:cs="Times"/>
              </w:rPr>
              <w:t xml:space="preserve">-Experimental settings, high rates of transmission in utero and </w:t>
            </w:r>
            <w:proofErr w:type="spellStart"/>
            <w:r>
              <w:rPr>
                <w:rFonts w:ascii="Times" w:hAnsi="Times" w:cs="Times"/>
              </w:rPr>
              <w:t>postparturition</w:t>
            </w:r>
            <w:proofErr w:type="spellEnd"/>
            <w:r>
              <w:rPr>
                <w:rFonts w:ascii="Times" w:hAnsi="Times" w:cs="Times"/>
              </w:rPr>
              <w:t xml:space="preserve"> via milk have been documented in queens with acute and chronic FIV infections</w:t>
            </w:r>
          </w:p>
          <w:p w14:paraId="59FD105E" w14:textId="77777777" w:rsidR="00896FF5" w:rsidRDefault="00896FF5" w:rsidP="00D972F8">
            <w:pPr>
              <w:widowControl w:val="0"/>
              <w:autoSpaceDE w:val="0"/>
              <w:autoSpaceDN w:val="0"/>
              <w:adjustRightInd w:val="0"/>
              <w:spacing w:after="240"/>
              <w:rPr>
                <w:rFonts w:ascii="Times" w:hAnsi="Times" w:cs="Times"/>
              </w:rPr>
            </w:pPr>
            <w:r>
              <w:rPr>
                <w:rFonts w:ascii="Times" w:hAnsi="Times" w:cs="Times"/>
              </w:rPr>
              <w:t xml:space="preserve">Transmission from mother to kittens, in utero or </w:t>
            </w:r>
            <w:proofErr w:type="spellStart"/>
            <w:r>
              <w:rPr>
                <w:rFonts w:ascii="Times" w:hAnsi="Times" w:cs="Times"/>
              </w:rPr>
              <w:t>postparturition</w:t>
            </w:r>
            <w:proofErr w:type="spellEnd"/>
            <w:r>
              <w:rPr>
                <w:rFonts w:ascii="Times" w:hAnsi="Times" w:cs="Times"/>
              </w:rPr>
              <w:t>, is considered a rare event under natural circumstances.</w:t>
            </w:r>
          </w:p>
          <w:p w14:paraId="4A623D46" w14:textId="0CACBE6E" w:rsidR="00896FF5" w:rsidRPr="006B0066" w:rsidRDefault="00F57E78" w:rsidP="00D972F8">
            <w:pPr>
              <w:widowControl w:val="0"/>
              <w:autoSpaceDE w:val="0"/>
              <w:autoSpaceDN w:val="0"/>
              <w:adjustRightInd w:val="0"/>
              <w:spacing w:after="240"/>
              <w:rPr>
                <w:rFonts w:ascii="Times" w:hAnsi="Times" w:cs="Times"/>
                <w:b/>
                <w:i/>
                <w:color w:val="FF0000"/>
              </w:rPr>
            </w:pPr>
            <w:r w:rsidRPr="006B0066">
              <w:rPr>
                <w:rFonts w:ascii="Times" w:hAnsi="Times" w:cs="Times"/>
                <w:b/>
                <w:i/>
                <w:color w:val="FF0000"/>
              </w:rPr>
              <w:t>*** See bottom of table for pathogenesis diagram***</w:t>
            </w:r>
          </w:p>
          <w:p w14:paraId="41FA5267" w14:textId="77777777" w:rsidR="00D779EF" w:rsidRDefault="00D779EF" w:rsidP="00D972F8">
            <w:pPr>
              <w:widowControl w:val="0"/>
              <w:autoSpaceDE w:val="0"/>
              <w:autoSpaceDN w:val="0"/>
              <w:adjustRightInd w:val="0"/>
              <w:spacing w:after="240"/>
              <w:rPr>
                <w:rFonts w:ascii="Times" w:hAnsi="Times" w:cs="Times"/>
              </w:rPr>
            </w:pPr>
            <w:r>
              <w:rPr>
                <w:rFonts w:ascii="Times" w:hAnsi="Times" w:cs="Times"/>
              </w:rPr>
              <w:t>The hallmark of FIV pathogenesis is progressive disruption of normal immune function</w:t>
            </w:r>
          </w:p>
          <w:p w14:paraId="1358288D" w14:textId="77777777" w:rsidR="00171C3C" w:rsidRDefault="009407E5" w:rsidP="00D972F8">
            <w:pPr>
              <w:widowControl w:val="0"/>
              <w:autoSpaceDE w:val="0"/>
              <w:autoSpaceDN w:val="0"/>
              <w:adjustRightInd w:val="0"/>
              <w:spacing w:after="240"/>
              <w:rPr>
                <w:rFonts w:ascii="Times" w:hAnsi="Times" w:cs="Times"/>
              </w:rPr>
            </w:pPr>
            <w:r>
              <w:rPr>
                <w:rFonts w:ascii="Times" w:hAnsi="Times" w:cs="Times"/>
              </w:rPr>
              <w:t xml:space="preserve">Hallmark: </w:t>
            </w:r>
            <w:r w:rsidR="0027065B">
              <w:rPr>
                <w:rFonts w:ascii="Times" w:hAnsi="Times" w:cs="Times"/>
              </w:rPr>
              <w:t>Decreases in both the number and relative proportions of CD4+ cells</w:t>
            </w:r>
            <w:r>
              <w:rPr>
                <w:rFonts w:ascii="Times" w:hAnsi="Times" w:cs="Times"/>
              </w:rPr>
              <w:t xml:space="preserve">; Ultimately, loss of CD4+ cells impairs immune responses because CD4+ cells have critical roles in promoting and maintaining both </w:t>
            </w:r>
            <w:proofErr w:type="spellStart"/>
            <w:r>
              <w:rPr>
                <w:rFonts w:ascii="Times" w:hAnsi="Times" w:cs="Times"/>
              </w:rPr>
              <w:t>humoral</w:t>
            </w:r>
            <w:proofErr w:type="spellEnd"/>
            <w:r>
              <w:rPr>
                <w:rFonts w:ascii="Times" w:hAnsi="Times" w:cs="Times"/>
              </w:rPr>
              <w:t xml:space="preserve"> and cell-mediated immunity</w:t>
            </w:r>
            <w:r w:rsidR="00E9654D">
              <w:rPr>
                <w:rFonts w:ascii="Times" w:hAnsi="Times" w:cs="Times"/>
              </w:rPr>
              <w:t>.</w:t>
            </w:r>
          </w:p>
          <w:p w14:paraId="4C5C606D" w14:textId="0EEC1702" w:rsidR="00E9654D" w:rsidRDefault="00E9654D" w:rsidP="00D972F8">
            <w:pPr>
              <w:widowControl w:val="0"/>
              <w:autoSpaceDE w:val="0"/>
              <w:autoSpaceDN w:val="0"/>
              <w:adjustRightInd w:val="0"/>
              <w:spacing w:after="240"/>
              <w:rPr>
                <w:rFonts w:ascii="Times" w:hAnsi="Times" w:cs="Times"/>
              </w:rPr>
            </w:pPr>
            <w:r>
              <w:rPr>
                <w:rFonts w:ascii="Times" w:hAnsi="Times" w:cs="Times"/>
              </w:rPr>
              <w:t>Apoptosis may also contribute to a loss of CD8+ cells on their recognition of FIV antigen</w:t>
            </w:r>
            <w:r w:rsidR="00440CB7">
              <w:rPr>
                <w:rFonts w:ascii="Times" w:hAnsi="Times" w:cs="Times"/>
              </w:rPr>
              <w:t>.</w:t>
            </w:r>
          </w:p>
          <w:p w14:paraId="07B4E53F" w14:textId="31403AD4" w:rsidR="00440CB7" w:rsidRDefault="00440CB7" w:rsidP="00D972F8">
            <w:pPr>
              <w:widowControl w:val="0"/>
              <w:autoSpaceDE w:val="0"/>
              <w:autoSpaceDN w:val="0"/>
              <w:adjustRightInd w:val="0"/>
              <w:spacing w:after="240"/>
              <w:rPr>
                <w:rFonts w:ascii="Times" w:hAnsi="Times" w:cs="Times"/>
              </w:rPr>
            </w:pPr>
            <w:r>
              <w:rPr>
                <w:rFonts w:ascii="Times" w:hAnsi="Times" w:cs="Times"/>
              </w:rPr>
              <w:t>Cytokine disruption also occurs</w:t>
            </w:r>
            <w:r w:rsidR="00DE6B10">
              <w:rPr>
                <w:rFonts w:ascii="Times" w:hAnsi="Times" w:cs="Times"/>
              </w:rPr>
              <w:t>.</w:t>
            </w:r>
          </w:p>
          <w:p w14:paraId="3706CD6E" w14:textId="77777777" w:rsidR="00DE6B10" w:rsidRDefault="00DE6B10" w:rsidP="00D972F8">
            <w:pPr>
              <w:widowControl w:val="0"/>
              <w:autoSpaceDE w:val="0"/>
              <w:autoSpaceDN w:val="0"/>
              <w:adjustRightInd w:val="0"/>
              <w:spacing w:after="240"/>
              <w:rPr>
                <w:rFonts w:ascii="Times" w:hAnsi="Times" w:cs="Times"/>
              </w:rPr>
            </w:pPr>
            <w:r>
              <w:rPr>
                <w:rFonts w:ascii="Times" w:hAnsi="Times" w:cs="Times"/>
              </w:rPr>
              <w:t xml:space="preserve">Also get </w:t>
            </w:r>
            <w:proofErr w:type="spellStart"/>
            <w:r>
              <w:rPr>
                <w:rFonts w:ascii="Times" w:hAnsi="Times" w:cs="Times"/>
              </w:rPr>
              <w:t>hypergammaglobulinemia</w:t>
            </w:r>
            <w:proofErr w:type="spellEnd"/>
            <w:r>
              <w:rPr>
                <w:rFonts w:ascii="Times" w:hAnsi="Times" w:cs="Times"/>
              </w:rPr>
              <w:t xml:space="preserve">, primarily from increases in </w:t>
            </w:r>
            <w:proofErr w:type="spellStart"/>
            <w:r>
              <w:rPr>
                <w:rFonts w:ascii="Times" w:hAnsi="Times" w:cs="Times"/>
              </w:rPr>
              <w:t>IgG</w:t>
            </w:r>
            <w:proofErr w:type="spellEnd"/>
            <w:r>
              <w:rPr>
                <w:rFonts w:ascii="Times" w:hAnsi="Times" w:cs="Times"/>
              </w:rPr>
              <w:t>.</w:t>
            </w:r>
          </w:p>
          <w:p w14:paraId="734E4221" w14:textId="1C4BDDA8" w:rsidR="00DE6B10" w:rsidRDefault="00DE6B10" w:rsidP="00D972F8">
            <w:pPr>
              <w:widowControl w:val="0"/>
              <w:autoSpaceDE w:val="0"/>
              <w:autoSpaceDN w:val="0"/>
              <w:adjustRightInd w:val="0"/>
              <w:spacing w:after="240"/>
              <w:rPr>
                <w:rFonts w:ascii="Times" w:hAnsi="Times" w:cs="Times"/>
              </w:rPr>
            </w:pPr>
          </w:p>
          <w:p w14:paraId="1D53935D" w14:textId="324950CE" w:rsidR="00E9654D" w:rsidRDefault="00E9654D" w:rsidP="00D972F8">
            <w:pPr>
              <w:widowControl w:val="0"/>
              <w:autoSpaceDE w:val="0"/>
              <w:autoSpaceDN w:val="0"/>
              <w:adjustRightInd w:val="0"/>
              <w:spacing w:after="240"/>
              <w:rPr>
                <w:rFonts w:ascii="Times" w:hAnsi="Times" w:cs="Times"/>
              </w:rPr>
            </w:pPr>
          </w:p>
        </w:tc>
        <w:tc>
          <w:tcPr>
            <w:tcW w:w="2552" w:type="dxa"/>
            <w:gridSpan w:val="2"/>
          </w:tcPr>
          <w:p w14:paraId="180F7926" w14:textId="4611E40A" w:rsidR="00886345" w:rsidRDefault="00886345" w:rsidP="00D972F8">
            <w:pPr>
              <w:widowControl w:val="0"/>
              <w:autoSpaceDE w:val="0"/>
              <w:autoSpaceDN w:val="0"/>
              <w:adjustRightInd w:val="0"/>
              <w:spacing w:after="240"/>
              <w:rPr>
                <w:rFonts w:ascii="Times" w:hAnsi="Times" w:cs="Times"/>
              </w:rPr>
            </w:pPr>
            <w:r>
              <w:rPr>
                <w:rFonts w:ascii="Times" w:hAnsi="Times" w:cs="Times"/>
                <w:b/>
              </w:rPr>
              <w:t xml:space="preserve">- </w:t>
            </w:r>
            <w:r w:rsidRPr="00886345">
              <w:rPr>
                <w:rFonts w:ascii="Times" w:hAnsi="Times" w:cs="Times"/>
                <w:b/>
              </w:rPr>
              <w:t>Clinical stages:</w:t>
            </w:r>
            <w:r>
              <w:rPr>
                <w:rFonts w:ascii="Times" w:hAnsi="Times" w:cs="Times"/>
              </w:rPr>
              <w:t xml:space="preserve"> Recognized clinical stages in cats include an acute phase, a clinically asymptomatic phase of variable duration, and a terminal phase of infection often referred to as feline AIDS</w:t>
            </w:r>
          </w:p>
          <w:p w14:paraId="12DD1BD8" w14:textId="4781F3E7" w:rsidR="00382196" w:rsidRDefault="00382196" w:rsidP="00D972F8">
            <w:pPr>
              <w:widowControl w:val="0"/>
              <w:autoSpaceDE w:val="0"/>
              <w:autoSpaceDN w:val="0"/>
              <w:adjustRightInd w:val="0"/>
              <w:spacing w:after="240"/>
              <w:rPr>
                <w:rFonts w:ascii="Times" w:hAnsi="Times" w:cs="Times"/>
              </w:rPr>
            </w:pPr>
            <w:r>
              <w:rPr>
                <w:rFonts w:ascii="Times" w:hAnsi="Times" w:cs="Times"/>
              </w:rPr>
              <w:t>Clinical signs of FIV infection are nonspecific. Most clinical signs attributed directly to FIV infection, with the possible exception of FIV-induced neurologic disease.</w:t>
            </w:r>
          </w:p>
          <w:p w14:paraId="55570C5F" w14:textId="5111894E" w:rsidR="00541712" w:rsidRPr="00541712" w:rsidRDefault="00541712" w:rsidP="00D972F8">
            <w:pPr>
              <w:widowControl w:val="0"/>
              <w:autoSpaceDE w:val="0"/>
              <w:autoSpaceDN w:val="0"/>
              <w:adjustRightInd w:val="0"/>
              <w:spacing w:after="240"/>
              <w:rPr>
                <w:rFonts w:ascii="Times" w:hAnsi="Times" w:cs="Times"/>
                <w:b/>
              </w:rPr>
            </w:pPr>
            <w:r>
              <w:rPr>
                <w:rFonts w:ascii="Times" w:hAnsi="Times" w:cs="Times"/>
                <w:b/>
              </w:rPr>
              <w:t xml:space="preserve">- </w:t>
            </w:r>
            <w:r w:rsidRPr="00541712">
              <w:rPr>
                <w:rFonts w:ascii="Times" w:hAnsi="Times" w:cs="Times"/>
                <w:b/>
              </w:rPr>
              <w:t>Clinical signs:</w:t>
            </w:r>
          </w:p>
          <w:p w14:paraId="6837EF1E" w14:textId="18826BE9" w:rsidR="00541712" w:rsidRDefault="00541712" w:rsidP="00D972F8">
            <w:pPr>
              <w:widowControl w:val="0"/>
              <w:autoSpaceDE w:val="0"/>
              <w:autoSpaceDN w:val="0"/>
              <w:adjustRightInd w:val="0"/>
              <w:spacing w:after="240"/>
              <w:rPr>
                <w:rFonts w:ascii="Times" w:hAnsi="Times" w:cs="Times"/>
              </w:rPr>
            </w:pPr>
            <w:r>
              <w:rPr>
                <w:rFonts w:ascii="Times" w:hAnsi="Times" w:cs="Times"/>
              </w:rPr>
              <w:t xml:space="preserve">Fever, malaise, acute enteritis, </w:t>
            </w:r>
            <w:r w:rsidRPr="00E421FF">
              <w:rPr>
                <w:rFonts w:ascii="Times" w:hAnsi="Times" w:cs="Times"/>
                <w:b/>
                <w:i/>
              </w:rPr>
              <w:t>stomatitis</w:t>
            </w:r>
            <w:r w:rsidR="005276A6">
              <w:rPr>
                <w:rFonts w:ascii="Times" w:hAnsi="Times" w:cs="Times"/>
              </w:rPr>
              <w:t>, dermatitis, con</w:t>
            </w:r>
            <w:r>
              <w:rPr>
                <w:rFonts w:ascii="Times" w:hAnsi="Times" w:cs="Times"/>
              </w:rPr>
              <w:t xml:space="preserve">junctivitis, </w:t>
            </w:r>
            <w:r w:rsidR="005276A6">
              <w:rPr>
                <w:rFonts w:ascii="Times" w:hAnsi="Times" w:cs="Times"/>
              </w:rPr>
              <w:t xml:space="preserve">ocular disease, </w:t>
            </w:r>
            <w:r>
              <w:rPr>
                <w:rFonts w:ascii="Times" w:hAnsi="Times" w:cs="Times"/>
              </w:rPr>
              <w:t>and respiratory tract disease</w:t>
            </w:r>
          </w:p>
          <w:p w14:paraId="078286F6" w14:textId="77777777" w:rsidR="00541712" w:rsidRDefault="00541712" w:rsidP="00D972F8">
            <w:pPr>
              <w:widowControl w:val="0"/>
              <w:autoSpaceDE w:val="0"/>
              <w:autoSpaceDN w:val="0"/>
              <w:adjustRightInd w:val="0"/>
              <w:spacing w:after="240"/>
              <w:rPr>
                <w:rFonts w:ascii="Times" w:hAnsi="Times" w:cs="Times"/>
              </w:rPr>
            </w:pPr>
          </w:p>
          <w:p w14:paraId="19936675" w14:textId="29BF778A" w:rsidR="00E37BCB" w:rsidRDefault="00E37BCB" w:rsidP="00D972F8">
            <w:pPr>
              <w:widowControl w:val="0"/>
              <w:autoSpaceDE w:val="0"/>
              <w:autoSpaceDN w:val="0"/>
              <w:adjustRightInd w:val="0"/>
              <w:spacing w:after="240"/>
              <w:rPr>
                <w:rFonts w:ascii="Times" w:hAnsi="Times" w:cs="Times"/>
              </w:rPr>
            </w:pPr>
            <w:r>
              <w:rPr>
                <w:rFonts w:ascii="Times" w:hAnsi="Times" w:cs="Times"/>
              </w:rPr>
              <w:t xml:space="preserve">Acute phase may last several days to a few weeks, after which cats will enter a period in which they appear clinically healthy. The duration of the asymptomatic phase varies and depends on factors such as the pathogenic potential of the infecting isolate and the exposure to other pathogens; however, it usually lasts for </w:t>
            </w:r>
            <w:r w:rsidRPr="00E37BCB">
              <w:rPr>
                <w:rFonts w:ascii="Times" w:hAnsi="Times" w:cs="Times"/>
                <w:b/>
                <w:i/>
              </w:rPr>
              <w:t>years</w:t>
            </w:r>
            <w:r>
              <w:rPr>
                <w:rFonts w:ascii="Times" w:hAnsi="Times" w:cs="Times"/>
              </w:rPr>
              <w:t>.</w:t>
            </w:r>
          </w:p>
          <w:p w14:paraId="72D3D92C" w14:textId="77777777" w:rsidR="00C723FC" w:rsidRDefault="00897B95" w:rsidP="00D972F8">
            <w:pPr>
              <w:widowControl w:val="0"/>
              <w:autoSpaceDE w:val="0"/>
              <w:autoSpaceDN w:val="0"/>
              <w:adjustRightInd w:val="0"/>
              <w:spacing w:after="240"/>
              <w:rPr>
                <w:rFonts w:ascii="Times" w:hAnsi="Times" w:cs="Times"/>
              </w:rPr>
            </w:pPr>
            <w:r>
              <w:rPr>
                <w:rFonts w:ascii="Times" w:hAnsi="Times" w:cs="Times"/>
              </w:rPr>
              <w:t xml:space="preserve">During the later stages of infection, clinical signs are a reflection of opportunistic infections, neoplasia, </w:t>
            </w:r>
            <w:proofErr w:type="spellStart"/>
            <w:r>
              <w:rPr>
                <w:rFonts w:ascii="Times" w:hAnsi="Times" w:cs="Times"/>
              </w:rPr>
              <w:t>myelosuppression</w:t>
            </w:r>
            <w:proofErr w:type="spellEnd"/>
            <w:r>
              <w:rPr>
                <w:rFonts w:ascii="Times" w:hAnsi="Times" w:cs="Times"/>
              </w:rPr>
              <w:t>, and neurologic disease</w:t>
            </w:r>
            <w:r w:rsidR="00C723FC">
              <w:rPr>
                <w:rFonts w:ascii="Times" w:hAnsi="Times" w:cs="Times"/>
              </w:rPr>
              <w:t>. The most common neurologic signs observed are behavioral changes.</w:t>
            </w:r>
          </w:p>
          <w:p w14:paraId="67B58856" w14:textId="03A9D088" w:rsidR="000B4191" w:rsidRDefault="000B4191" w:rsidP="00D972F8">
            <w:pPr>
              <w:widowControl w:val="0"/>
              <w:autoSpaceDE w:val="0"/>
              <w:autoSpaceDN w:val="0"/>
              <w:adjustRightInd w:val="0"/>
              <w:spacing w:after="240"/>
              <w:rPr>
                <w:rFonts w:ascii="Times" w:hAnsi="Times" w:cs="Times"/>
              </w:rPr>
            </w:pPr>
            <w:r>
              <w:rPr>
                <w:rFonts w:ascii="Times" w:hAnsi="Times" w:cs="Times"/>
              </w:rPr>
              <w:t xml:space="preserve">FIV-infected cats are much more likely to develop lymphoma or leukemia compared with </w:t>
            </w:r>
            <w:proofErr w:type="spellStart"/>
            <w:r>
              <w:rPr>
                <w:rFonts w:ascii="Times" w:hAnsi="Times" w:cs="Times"/>
              </w:rPr>
              <w:t>noninfected</w:t>
            </w:r>
            <w:proofErr w:type="spellEnd"/>
            <w:r>
              <w:rPr>
                <w:rFonts w:ascii="Times" w:hAnsi="Times" w:cs="Times"/>
              </w:rPr>
              <w:t xml:space="preserve"> cats. Most lymphomas in FIV-infected cats are B-cell tumors.</w:t>
            </w:r>
          </w:p>
          <w:p w14:paraId="39B55C53" w14:textId="38B33D1F" w:rsidR="00304E97" w:rsidRDefault="00304E97" w:rsidP="00D972F8">
            <w:pPr>
              <w:widowControl w:val="0"/>
              <w:autoSpaceDE w:val="0"/>
              <w:autoSpaceDN w:val="0"/>
              <w:adjustRightInd w:val="0"/>
              <w:spacing w:after="240"/>
              <w:rPr>
                <w:rFonts w:ascii="Times" w:hAnsi="Times" w:cs="Times"/>
              </w:rPr>
            </w:pPr>
            <w:r>
              <w:rPr>
                <w:rFonts w:ascii="Times" w:hAnsi="Times" w:cs="Times"/>
              </w:rPr>
              <w:t>Thought to be an indirect role for FIV in lymphoma formation, such as decreased cell- mediated immune surveillanc</w:t>
            </w:r>
            <w:r w:rsidR="00B52768">
              <w:rPr>
                <w:rFonts w:ascii="Times" w:hAnsi="Times" w:cs="Times"/>
              </w:rPr>
              <w:t xml:space="preserve">e or chronic B-cell hyperplasia; </w:t>
            </w:r>
            <w:proofErr w:type="spellStart"/>
            <w:r w:rsidR="00B52768">
              <w:rPr>
                <w:rFonts w:ascii="Times" w:hAnsi="Times" w:cs="Times"/>
              </w:rPr>
              <w:t>hoeever</w:t>
            </w:r>
            <w:proofErr w:type="spellEnd"/>
            <w:r w:rsidR="00B52768">
              <w:rPr>
                <w:rFonts w:ascii="Times" w:hAnsi="Times" w:cs="Times"/>
              </w:rPr>
              <w:t xml:space="preserve"> a direct oncogenic role of the virus may be important.</w:t>
            </w:r>
          </w:p>
          <w:p w14:paraId="16915A63" w14:textId="77777777" w:rsidR="00304E97" w:rsidRDefault="00304E97" w:rsidP="00D972F8">
            <w:pPr>
              <w:widowControl w:val="0"/>
              <w:autoSpaceDE w:val="0"/>
              <w:autoSpaceDN w:val="0"/>
              <w:adjustRightInd w:val="0"/>
              <w:spacing w:after="240"/>
              <w:rPr>
                <w:rFonts w:ascii="Times" w:hAnsi="Times" w:cs="Times"/>
              </w:rPr>
            </w:pPr>
          </w:p>
          <w:p w14:paraId="162B6BEC" w14:textId="01B178D2" w:rsidR="000B4191" w:rsidRPr="000B4191" w:rsidRDefault="000B4191" w:rsidP="00D972F8">
            <w:pPr>
              <w:widowControl w:val="0"/>
              <w:autoSpaceDE w:val="0"/>
              <w:autoSpaceDN w:val="0"/>
              <w:adjustRightInd w:val="0"/>
              <w:spacing w:after="240"/>
              <w:rPr>
                <w:rFonts w:ascii="Times" w:hAnsi="Times" w:cs="Times"/>
                <w:b/>
              </w:rPr>
            </w:pPr>
          </w:p>
          <w:p w14:paraId="51172A37" w14:textId="36F025F8" w:rsidR="00897B95" w:rsidRDefault="00897B95" w:rsidP="00D972F8">
            <w:pPr>
              <w:widowControl w:val="0"/>
              <w:autoSpaceDE w:val="0"/>
              <w:autoSpaceDN w:val="0"/>
              <w:adjustRightInd w:val="0"/>
              <w:spacing w:after="240"/>
              <w:rPr>
                <w:rFonts w:ascii="Times" w:hAnsi="Times" w:cs="Times"/>
              </w:rPr>
            </w:pPr>
          </w:p>
          <w:p w14:paraId="6E3487D2" w14:textId="77777777" w:rsidR="00E37BCB" w:rsidRDefault="00E37BCB" w:rsidP="00D972F8">
            <w:pPr>
              <w:widowControl w:val="0"/>
              <w:autoSpaceDE w:val="0"/>
              <w:autoSpaceDN w:val="0"/>
              <w:adjustRightInd w:val="0"/>
              <w:spacing w:after="240"/>
              <w:rPr>
                <w:rFonts w:ascii="Times" w:hAnsi="Times" w:cs="Times"/>
              </w:rPr>
            </w:pPr>
          </w:p>
          <w:p w14:paraId="687A8857" w14:textId="77777777" w:rsidR="00171C3C" w:rsidRDefault="00171C3C" w:rsidP="00D972F8">
            <w:pPr>
              <w:widowControl w:val="0"/>
              <w:autoSpaceDE w:val="0"/>
              <w:autoSpaceDN w:val="0"/>
              <w:adjustRightInd w:val="0"/>
              <w:spacing w:after="240"/>
              <w:rPr>
                <w:rFonts w:ascii="Times" w:hAnsi="Times" w:cs="Times"/>
              </w:rPr>
            </w:pPr>
          </w:p>
          <w:p w14:paraId="72A31673" w14:textId="77777777" w:rsidR="00171C3C" w:rsidRPr="00AE2DB9" w:rsidRDefault="00171C3C" w:rsidP="00D972F8">
            <w:pPr>
              <w:rPr>
                <w:rFonts w:asciiTheme="majorHAnsi" w:hAnsiTheme="majorHAnsi"/>
              </w:rPr>
            </w:pPr>
          </w:p>
        </w:tc>
        <w:tc>
          <w:tcPr>
            <w:tcW w:w="2268" w:type="dxa"/>
          </w:tcPr>
          <w:p w14:paraId="5AF8D0A7" w14:textId="2CCC9192" w:rsidR="00A54BFF" w:rsidRDefault="00A54BFF" w:rsidP="00D972F8">
            <w:pPr>
              <w:widowControl w:val="0"/>
              <w:autoSpaceDE w:val="0"/>
              <w:autoSpaceDN w:val="0"/>
              <w:adjustRightInd w:val="0"/>
              <w:spacing w:after="240"/>
              <w:rPr>
                <w:rFonts w:ascii="Times" w:hAnsi="Times" w:cs="Times"/>
              </w:rPr>
            </w:pPr>
            <w:r>
              <w:rPr>
                <w:rFonts w:ascii="Times" w:hAnsi="Times" w:cs="Times"/>
              </w:rPr>
              <w:t xml:space="preserve">A large number of </w:t>
            </w:r>
            <w:proofErr w:type="spellStart"/>
            <w:r>
              <w:rPr>
                <w:rFonts w:ascii="Times" w:hAnsi="Times" w:cs="Times"/>
              </w:rPr>
              <w:t>clinicopathologic</w:t>
            </w:r>
            <w:proofErr w:type="spellEnd"/>
            <w:r>
              <w:rPr>
                <w:rFonts w:ascii="Times" w:hAnsi="Times" w:cs="Times"/>
              </w:rPr>
              <w:t xml:space="preserve"> abnormalities have been described in FIV-infected cats, but none are specific or pathognomonic for infection.</w:t>
            </w:r>
          </w:p>
          <w:p w14:paraId="22885892" w14:textId="77777777" w:rsidR="000B1F82" w:rsidRPr="00E1034D" w:rsidRDefault="000B1F82" w:rsidP="00D972F8">
            <w:pPr>
              <w:widowControl w:val="0"/>
              <w:autoSpaceDE w:val="0"/>
              <w:autoSpaceDN w:val="0"/>
              <w:adjustRightInd w:val="0"/>
              <w:spacing w:after="240"/>
              <w:rPr>
                <w:rFonts w:ascii="Times" w:hAnsi="Times" w:cs="Times"/>
              </w:rPr>
            </w:pPr>
            <w:r>
              <w:rPr>
                <w:rFonts w:ascii="Times" w:hAnsi="Times" w:cs="Times"/>
              </w:rPr>
              <w:t xml:space="preserve">Clinically ill FIV-infected cats may have a variety of </w:t>
            </w:r>
            <w:proofErr w:type="spellStart"/>
            <w:r>
              <w:rPr>
                <w:rFonts w:ascii="Times" w:hAnsi="Times" w:cs="Times"/>
              </w:rPr>
              <w:t>cytopenias</w:t>
            </w:r>
            <w:proofErr w:type="spellEnd"/>
            <w:r>
              <w:rPr>
                <w:rFonts w:ascii="Times" w:hAnsi="Times" w:cs="Times"/>
              </w:rPr>
              <w:t xml:space="preserve">. </w:t>
            </w:r>
            <w:r w:rsidRPr="00E1034D">
              <w:rPr>
                <w:rFonts w:ascii="Times" w:hAnsi="Times" w:cs="Times"/>
              </w:rPr>
              <w:t>Lymphopenia, caused mainly by decreases in CD4+ cells, is most common</w:t>
            </w:r>
          </w:p>
          <w:p w14:paraId="2BE2A525" w14:textId="77777777" w:rsidR="00171C3C" w:rsidRDefault="00E1034D" w:rsidP="00D972F8">
            <w:pPr>
              <w:rPr>
                <w:rFonts w:ascii="Times" w:hAnsi="Times"/>
              </w:rPr>
            </w:pPr>
            <w:r w:rsidRPr="00E1034D">
              <w:rPr>
                <w:rFonts w:ascii="Times" w:hAnsi="Times"/>
              </w:rPr>
              <w:t xml:space="preserve">May have a </w:t>
            </w:r>
            <w:proofErr w:type="spellStart"/>
            <w:r w:rsidRPr="00E1034D">
              <w:rPr>
                <w:rFonts w:ascii="Times" w:hAnsi="Times"/>
              </w:rPr>
              <w:t>hypergammagloulinemia</w:t>
            </w:r>
            <w:proofErr w:type="spellEnd"/>
            <w:r w:rsidR="007A4923">
              <w:rPr>
                <w:rFonts w:ascii="Times" w:hAnsi="Times"/>
              </w:rPr>
              <w:t>,</w:t>
            </w:r>
          </w:p>
          <w:p w14:paraId="30E637B6" w14:textId="77777777" w:rsidR="00197184" w:rsidRDefault="00197184" w:rsidP="00D972F8">
            <w:pPr>
              <w:rPr>
                <w:rFonts w:ascii="Times" w:hAnsi="Times"/>
              </w:rPr>
            </w:pPr>
          </w:p>
          <w:p w14:paraId="79CD5846" w14:textId="53EC13E8" w:rsidR="00197184" w:rsidRDefault="00197184" w:rsidP="00D972F8">
            <w:pPr>
              <w:widowControl w:val="0"/>
              <w:autoSpaceDE w:val="0"/>
              <w:autoSpaceDN w:val="0"/>
              <w:adjustRightInd w:val="0"/>
              <w:spacing w:after="240"/>
              <w:rPr>
                <w:rFonts w:ascii="Times" w:hAnsi="Times" w:cs="Times"/>
              </w:rPr>
            </w:pPr>
            <w:r>
              <w:rPr>
                <w:rFonts w:ascii="Times" w:hAnsi="Times"/>
              </w:rPr>
              <w:t xml:space="preserve">Cats with </w:t>
            </w:r>
            <w:proofErr w:type="spellStart"/>
            <w:r>
              <w:rPr>
                <w:rFonts w:ascii="Times" w:hAnsi="Times"/>
              </w:rPr>
              <w:t>neuro</w:t>
            </w:r>
            <w:proofErr w:type="spellEnd"/>
            <w:r>
              <w:rPr>
                <w:rFonts w:ascii="Times" w:hAnsi="Times"/>
              </w:rPr>
              <w:t xml:space="preserve"> </w:t>
            </w:r>
            <w:proofErr w:type="spellStart"/>
            <w:r>
              <w:rPr>
                <w:rFonts w:ascii="Times" w:hAnsi="Times"/>
              </w:rPr>
              <w:t>dz</w:t>
            </w:r>
            <w:proofErr w:type="spellEnd"/>
            <w:r>
              <w:rPr>
                <w:rFonts w:ascii="Times" w:hAnsi="Times"/>
              </w:rPr>
              <w:t xml:space="preserve"> - </w:t>
            </w:r>
            <w:r>
              <w:rPr>
                <w:rFonts w:ascii="Times" w:hAnsi="Times" w:cs="Times"/>
              </w:rPr>
              <w:t xml:space="preserve">Cellular </w:t>
            </w:r>
            <w:proofErr w:type="spellStart"/>
            <w:r>
              <w:rPr>
                <w:rFonts w:ascii="Times" w:hAnsi="Times" w:cs="Times"/>
              </w:rPr>
              <w:t>pleocytosis</w:t>
            </w:r>
            <w:proofErr w:type="spellEnd"/>
            <w:r>
              <w:rPr>
                <w:rFonts w:ascii="Times" w:hAnsi="Times" w:cs="Times"/>
              </w:rPr>
              <w:t xml:space="preserve"> and increases in concentrations of </w:t>
            </w:r>
            <w:proofErr w:type="spellStart"/>
            <w:r>
              <w:rPr>
                <w:rFonts w:ascii="Times" w:hAnsi="Times" w:cs="Times"/>
              </w:rPr>
              <w:t>IgG</w:t>
            </w:r>
            <w:proofErr w:type="spellEnd"/>
            <w:r>
              <w:rPr>
                <w:rFonts w:ascii="Times" w:hAnsi="Times" w:cs="Times"/>
              </w:rPr>
              <w:t xml:space="preserve"> in the CSF have been reported</w:t>
            </w:r>
            <w:r w:rsidR="00F8253B">
              <w:rPr>
                <w:rFonts w:ascii="Times" w:hAnsi="Times" w:cs="Times"/>
              </w:rPr>
              <w:t>.</w:t>
            </w:r>
          </w:p>
          <w:p w14:paraId="71D64FC5" w14:textId="5045B987" w:rsidR="00F8253B" w:rsidRPr="00F8253B" w:rsidRDefault="00F8253B" w:rsidP="00D972F8">
            <w:pPr>
              <w:widowControl w:val="0"/>
              <w:autoSpaceDE w:val="0"/>
              <w:autoSpaceDN w:val="0"/>
              <w:adjustRightInd w:val="0"/>
              <w:spacing w:after="240"/>
              <w:rPr>
                <w:rFonts w:ascii="Times" w:hAnsi="Times" w:cs="Times"/>
                <w:b/>
              </w:rPr>
            </w:pPr>
            <w:r w:rsidRPr="00F8253B">
              <w:rPr>
                <w:rFonts w:ascii="Times" w:hAnsi="Times" w:cs="Times"/>
                <w:b/>
              </w:rPr>
              <w:t>***A definitive diagnosis of FIV infection is made most commonly by detection of FIV-specific antibodies in blood****</w:t>
            </w:r>
          </w:p>
          <w:p w14:paraId="10536ED9" w14:textId="6D8D9C55" w:rsidR="00F8253B" w:rsidRDefault="00A10A50" w:rsidP="00D972F8">
            <w:pPr>
              <w:widowControl w:val="0"/>
              <w:autoSpaceDE w:val="0"/>
              <w:autoSpaceDN w:val="0"/>
              <w:adjustRightInd w:val="0"/>
              <w:spacing w:after="240"/>
              <w:rPr>
                <w:rFonts w:ascii="Times" w:hAnsi="Times" w:cs="Times"/>
              </w:rPr>
            </w:pPr>
            <w:r>
              <w:rPr>
                <w:rFonts w:ascii="Helvetica" w:hAnsi="Helvetica" w:cs="Helvetica"/>
                <w:noProof/>
              </w:rPr>
              <w:drawing>
                <wp:inline distT="0" distB="0" distL="0" distR="0" wp14:anchorId="4B398F80" wp14:editId="29264545">
                  <wp:extent cx="1129665" cy="1045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032" cy="1046292"/>
                          </a:xfrm>
                          <a:prstGeom prst="rect">
                            <a:avLst/>
                          </a:prstGeom>
                          <a:noFill/>
                          <a:ln>
                            <a:noFill/>
                          </a:ln>
                        </pic:spPr>
                      </pic:pic>
                    </a:graphicData>
                  </a:graphic>
                </wp:inline>
              </w:drawing>
            </w:r>
          </w:p>
          <w:p w14:paraId="72E48DAE" w14:textId="677609CE" w:rsidR="004C4F9A" w:rsidRDefault="004C4F9A" w:rsidP="00D972F8">
            <w:pPr>
              <w:widowControl w:val="0"/>
              <w:autoSpaceDE w:val="0"/>
              <w:autoSpaceDN w:val="0"/>
              <w:adjustRightInd w:val="0"/>
              <w:spacing w:after="240"/>
              <w:rPr>
                <w:rFonts w:ascii="Times" w:hAnsi="Times" w:cs="Times"/>
              </w:rPr>
            </w:pPr>
            <w:r>
              <w:rPr>
                <w:rFonts w:ascii="Times" w:hAnsi="Times" w:cs="Times"/>
              </w:rPr>
              <w:t>Most cats produce antibodies within 60 days of exposure, but development of detectable antibodies may be considerably delayed in some cats</w:t>
            </w:r>
          </w:p>
          <w:p w14:paraId="22F09690" w14:textId="77777777" w:rsidR="00405148" w:rsidRDefault="00405148" w:rsidP="00D972F8">
            <w:pPr>
              <w:widowControl w:val="0"/>
              <w:autoSpaceDE w:val="0"/>
              <w:autoSpaceDN w:val="0"/>
              <w:adjustRightInd w:val="0"/>
              <w:spacing w:after="240"/>
              <w:rPr>
                <w:rFonts w:ascii="Times" w:hAnsi="Times" w:cs="Times"/>
              </w:rPr>
            </w:pPr>
            <w:r>
              <w:rPr>
                <w:rFonts w:ascii="Times" w:hAnsi="Times" w:cs="Times"/>
              </w:rPr>
              <w:t>These in-clinic test kits detect antibodies to different viral antigens, most commonly p24</w:t>
            </w:r>
          </w:p>
          <w:p w14:paraId="35BA2CF3" w14:textId="4072BF2F" w:rsidR="00310A5D" w:rsidRDefault="00310A5D" w:rsidP="00D972F8">
            <w:pPr>
              <w:widowControl w:val="0"/>
              <w:autoSpaceDE w:val="0"/>
              <w:autoSpaceDN w:val="0"/>
              <w:adjustRightInd w:val="0"/>
              <w:spacing w:after="240"/>
              <w:rPr>
                <w:rFonts w:ascii="Times" w:hAnsi="Times" w:cs="Times"/>
              </w:rPr>
            </w:pPr>
            <w:r>
              <w:rPr>
                <w:rFonts w:ascii="Times" w:hAnsi="Times" w:cs="Times"/>
              </w:rPr>
              <w:t>SNAP Tests are highly sensitive and specific</w:t>
            </w:r>
          </w:p>
          <w:p w14:paraId="208658FF" w14:textId="77777777" w:rsidR="00197184" w:rsidRDefault="005F0C2C" w:rsidP="00D972F8">
            <w:pPr>
              <w:widowControl w:val="0"/>
              <w:autoSpaceDE w:val="0"/>
              <w:autoSpaceDN w:val="0"/>
              <w:adjustRightInd w:val="0"/>
              <w:spacing w:after="240"/>
              <w:rPr>
                <w:rFonts w:ascii="Times" w:hAnsi="Times" w:cs="Times"/>
              </w:rPr>
            </w:pPr>
            <w:r>
              <w:rPr>
                <w:rFonts w:ascii="Times" w:hAnsi="Times" w:cs="Times"/>
              </w:rPr>
              <w:t>Because the consequences of a positive test result are potentially clinically important, confirmatory testing is still recommended, especially in low-risk and asymptomatic cats for which the risk of a</w:t>
            </w:r>
            <w:r w:rsidR="00B27BDF">
              <w:rPr>
                <w:rFonts w:ascii="Times" w:hAnsi="Times" w:cs="Times"/>
              </w:rPr>
              <w:t xml:space="preserve"> false-positive result is higher</w:t>
            </w:r>
          </w:p>
          <w:p w14:paraId="40DBE910" w14:textId="77777777" w:rsidR="00B27BDF" w:rsidRDefault="00B27BDF" w:rsidP="00D972F8">
            <w:pPr>
              <w:widowControl w:val="0"/>
              <w:autoSpaceDE w:val="0"/>
              <w:autoSpaceDN w:val="0"/>
              <w:adjustRightInd w:val="0"/>
              <w:spacing w:after="240"/>
              <w:rPr>
                <w:rFonts w:ascii="Times" w:hAnsi="Times" w:cs="Times"/>
              </w:rPr>
            </w:pPr>
            <w:r>
              <w:rPr>
                <w:rFonts w:ascii="Times" w:hAnsi="Times" w:cs="Times"/>
              </w:rPr>
              <w:t>Negative test results are highly reliable, because of the high sensitivity of the tests and the low prevalence of infection in most populations.</w:t>
            </w:r>
          </w:p>
          <w:p w14:paraId="206FA75C" w14:textId="77777777" w:rsidR="00B27BDF" w:rsidRDefault="006B0066" w:rsidP="00D972F8">
            <w:pPr>
              <w:widowControl w:val="0"/>
              <w:autoSpaceDE w:val="0"/>
              <w:autoSpaceDN w:val="0"/>
              <w:adjustRightInd w:val="0"/>
              <w:spacing w:after="240"/>
              <w:rPr>
                <w:rFonts w:ascii="Times" w:hAnsi="Times" w:cs="Times"/>
                <w:color w:val="FF0000"/>
              </w:rPr>
            </w:pPr>
            <w:r w:rsidRPr="006B0066">
              <w:rPr>
                <w:rFonts w:ascii="Times" w:hAnsi="Times" w:cs="Times"/>
                <w:color w:val="FF0000"/>
              </w:rPr>
              <w:t>*** See bottom of table for testing guidelines***</w:t>
            </w:r>
          </w:p>
          <w:p w14:paraId="5DAC8381" w14:textId="77777777" w:rsidR="00811EDC" w:rsidRPr="00811EDC" w:rsidRDefault="00811EDC" w:rsidP="00D972F8">
            <w:pPr>
              <w:widowControl w:val="0"/>
              <w:autoSpaceDE w:val="0"/>
              <w:autoSpaceDN w:val="0"/>
              <w:adjustRightInd w:val="0"/>
              <w:spacing w:after="240"/>
              <w:rPr>
                <w:rFonts w:ascii="Times" w:hAnsi="Times" w:cs="Times"/>
                <w:b/>
              </w:rPr>
            </w:pPr>
            <w:r w:rsidRPr="00811EDC">
              <w:rPr>
                <w:rFonts w:ascii="Times" w:hAnsi="Times" w:cs="Times"/>
                <w:b/>
              </w:rPr>
              <w:t>Confirmatory testing:</w:t>
            </w:r>
          </w:p>
          <w:p w14:paraId="083376B5" w14:textId="395DBF9E" w:rsidR="004F68E3" w:rsidRDefault="00811EDC" w:rsidP="00D972F8">
            <w:pPr>
              <w:widowControl w:val="0"/>
              <w:autoSpaceDE w:val="0"/>
              <w:autoSpaceDN w:val="0"/>
              <w:adjustRightInd w:val="0"/>
              <w:spacing w:after="240"/>
              <w:rPr>
                <w:rFonts w:ascii="Times" w:hAnsi="Times" w:cs="Times"/>
              </w:rPr>
            </w:pPr>
            <w:r>
              <w:rPr>
                <w:rFonts w:ascii="Times" w:hAnsi="Times" w:cs="Times"/>
              </w:rPr>
              <w:t>Virus culture is the gold standard f</w:t>
            </w:r>
            <w:r w:rsidR="00977703">
              <w:rPr>
                <w:rFonts w:ascii="Times" w:hAnsi="Times" w:cs="Times"/>
              </w:rPr>
              <w:t>or identification of FIV infec</w:t>
            </w:r>
            <w:r>
              <w:rPr>
                <w:rFonts w:ascii="Times" w:hAnsi="Times" w:cs="Times"/>
              </w:rPr>
              <w:t>tion, Alternatively, a second ELISA- based antibody test can be performed, preferably using a point-of-care test from a different manufacturer.</w:t>
            </w:r>
            <w:r w:rsidR="004F68E3">
              <w:rPr>
                <w:rFonts w:ascii="Times" w:hAnsi="Times" w:cs="Times"/>
              </w:rPr>
              <w:t xml:space="preserve"> Western blot and indirect </w:t>
            </w:r>
            <w:proofErr w:type="spellStart"/>
            <w:r w:rsidR="004F68E3">
              <w:rPr>
                <w:rFonts w:ascii="Times" w:hAnsi="Times" w:cs="Times"/>
              </w:rPr>
              <w:t>fluo</w:t>
            </w:r>
            <w:proofErr w:type="spellEnd"/>
            <w:r w:rsidR="004F68E3">
              <w:rPr>
                <w:rFonts w:ascii="Times" w:hAnsi="Times" w:cs="Times"/>
              </w:rPr>
              <w:t xml:space="preserve">- </w:t>
            </w:r>
            <w:proofErr w:type="spellStart"/>
            <w:r w:rsidR="004F68E3">
              <w:rPr>
                <w:rFonts w:ascii="Times" w:hAnsi="Times" w:cs="Times"/>
              </w:rPr>
              <w:t>rescent</w:t>
            </w:r>
            <w:proofErr w:type="spellEnd"/>
            <w:r w:rsidR="004F68E3">
              <w:rPr>
                <w:rFonts w:ascii="Times" w:hAnsi="Times" w:cs="Times"/>
              </w:rPr>
              <w:t xml:space="preserve"> antibody methods detect antibodies against a range of FIV antigens but were found to have lower specificity than ELISA screen- </w:t>
            </w:r>
            <w:proofErr w:type="spellStart"/>
            <w:r w:rsidR="004F68E3">
              <w:rPr>
                <w:rFonts w:ascii="Times" w:hAnsi="Times" w:cs="Times"/>
              </w:rPr>
              <w:t>ing</w:t>
            </w:r>
            <w:proofErr w:type="spellEnd"/>
            <w:r w:rsidR="004F68E3">
              <w:rPr>
                <w:rFonts w:ascii="Times" w:hAnsi="Times" w:cs="Times"/>
              </w:rPr>
              <w:t xml:space="preserve"> tests in one study, especially in those cats vaccinated against FIV infection.</w:t>
            </w:r>
          </w:p>
          <w:p w14:paraId="19EC4AE9" w14:textId="5506B7CF" w:rsidR="00811EDC" w:rsidRPr="00546DA1" w:rsidRDefault="00546DA1" w:rsidP="00D972F8">
            <w:pPr>
              <w:widowControl w:val="0"/>
              <w:autoSpaceDE w:val="0"/>
              <w:autoSpaceDN w:val="0"/>
              <w:adjustRightInd w:val="0"/>
              <w:spacing w:after="240"/>
              <w:rPr>
                <w:rFonts w:ascii="Times" w:hAnsi="Times" w:cs="Times"/>
                <w:b/>
              </w:rPr>
            </w:pPr>
            <w:r w:rsidRPr="00546DA1">
              <w:rPr>
                <w:rFonts w:ascii="Times" w:hAnsi="Times" w:cs="Times"/>
                <w:b/>
              </w:rPr>
              <w:t>Pitfalls of antibody test:</w:t>
            </w:r>
          </w:p>
          <w:p w14:paraId="376D7E4E" w14:textId="77777777" w:rsidR="00546DA1" w:rsidRDefault="00546DA1" w:rsidP="00D972F8">
            <w:pPr>
              <w:widowControl w:val="0"/>
              <w:autoSpaceDE w:val="0"/>
              <w:autoSpaceDN w:val="0"/>
              <w:adjustRightInd w:val="0"/>
              <w:spacing w:after="240"/>
              <w:rPr>
                <w:rFonts w:ascii="Times" w:hAnsi="Times" w:cs="Times"/>
              </w:rPr>
            </w:pPr>
            <w:r>
              <w:rPr>
                <w:rFonts w:ascii="Times" w:hAnsi="Times" w:cs="Times"/>
              </w:rPr>
              <w:t>Antibody tests have to be interpreted carefully in kittens less than 6 months of age. Kittens up to 6 months of age can have anti-FIV antibodies passively acquired from their dams that are infected or have been vaccinated</w:t>
            </w:r>
            <w:r w:rsidR="00DF6EC1">
              <w:rPr>
                <w:rFonts w:ascii="Times" w:hAnsi="Times" w:cs="Times"/>
              </w:rPr>
              <w:t>.</w:t>
            </w:r>
          </w:p>
          <w:p w14:paraId="764A4036" w14:textId="77777777" w:rsidR="00DF6EC1" w:rsidRDefault="00DF6EC1" w:rsidP="00D972F8">
            <w:pPr>
              <w:widowControl w:val="0"/>
              <w:autoSpaceDE w:val="0"/>
              <w:autoSpaceDN w:val="0"/>
              <w:adjustRightInd w:val="0"/>
              <w:spacing w:after="240"/>
              <w:rPr>
                <w:rFonts w:ascii="Times" w:hAnsi="Times" w:cs="Times"/>
              </w:rPr>
            </w:pPr>
            <w:r>
              <w:rPr>
                <w:rFonts w:ascii="Times" w:hAnsi="Times" w:cs="Times"/>
              </w:rPr>
              <w:t>Rarely, kittens become infected from their mothers under natural circumstances; therefore, most kittens that initially have positive test results will eventually have negative results when maternal antibodies wane. Retesting these kittens after 6 months of age is advised.</w:t>
            </w:r>
          </w:p>
          <w:p w14:paraId="6DA86955" w14:textId="77777777" w:rsidR="00546DA1" w:rsidRDefault="00546DA1" w:rsidP="00D972F8">
            <w:pPr>
              <w:widowControl w:val="0"/>
              <w:autoSpaceDE w:val="0"/>
              <w:autoSpaceDN w:val="0"/>
              <w:adjustRightInd w:val="0"/>
              <w:spacing w:after="240"/>
              <w:rPr>
                <w:rFonts w:ascii="Times" w:hAnsi="Times" w:cs="Times"/>
              </w:rPr>
            </w:pPr>
          </w:p>
          <w:p w14:paraId="75A12F30" w14:textId="762F6120" w:rsidR="00811EDC" w:rsidRPr="00811EDC" w:rsidRDefault="00811EDC" w:rsidP="00D972F8">
            <w:pPr>
              <w:widowControl w:val="0"/>
              <w:autoSpaceDE w:val="0"/>
              <w:autoSpaceDN w:val="0"/>
              <w:adjustRightInd w:val="0"/>
              <w:spacing w:after="240"/>
              <w:rPr>
                <w:rFonts w:ascii="Times" w:hAnsi="Times" w:cs="Times"/>
              </w:rPr>
            </w:pPr>
          </w:p>
        </w:tc>
        <w:tc>
          <w:tcPr>
            <w:tcW w:w="1945" w:type="dxa"/>
          </w:tcPr>
          <w:p w14:paraId="01652828" w14:textId="77777777" w:rsidR="00171C3C" w:rsidRPr="00635F6E" w:rsidRDefault="00360A99" w:rsidP="00D972F8">
            <w:pPr>
              <w:rPr>
                <w:rFonts w:ascii="Times" w:hAnsi="Times"/>
                <w:b/>
              </w:rPr>
            </w:pPr>
            <w:r w:rsidRPr="00635F6E">
              <w:rPr>
                <w:rFonts w:ascii="Times" w:hAnsi="Times"/>
                <w:b/>
              </w:rPr>
              <w:t>Treatment:</w:t>
            </w:r>
          </w:p>
          <w:p w14:paraId="499A2232" w14:textId="77777777" w:rsidR="00360A99" w:rsidRDefault="00360A99" w:rsidP="00D972F8">
            <w:pPr>
              <w:widowControl w:val="0"/>
              <w:autoSpaceDE w:val="0"/>
              <w:autoSpaceDN w:val="0"/>
              <w:adjustRightInd w:val="0"/>
              <w:spacing w:after="240"/>
              <w:rPr>
                <w:rFonts w:ascii="Times" w:hAnsi="Times" w:cs="Times"/>
              </w:rPr>
            </w:pPr>
            <w:r>
              <w:rPr>
                <w:rFonts w:ascii="Times" w:hAnsi="Times" w:cs="Times"/>
              </w:rPr>
              <w:t>In most naturally infected cats, FIV does not directly cause a severe clinical disease. With proper care, FIV-infected cats can live many years with a high quality of life; they may live a normal lifespan</w:t>
            </w:r>
          </w:p>
          <w:p w14:paraId="6CCFFD4E" w14:textId="77777777" w:rsidR="0016190A" w:rsidRDefault="0016190A" w:rsidP="00D972F8">
            <w:pPr>
              <w:widowControl w:val="0"/>
              <w:autoSpaceDE w:val="0"/>
              <w:autoSpaceDN w:val="0"/>
              <w:adjustRightInd w:val="0"/>
              <w:spacing w:after="240"/>
              <w:rPr>
                <w:rFonts w:ascii="Times" w:hAnsi="Times" w:cs="Times"/>
              </w:rPr>
            </w:pPr>
            <w:r>
              <w:rPr>
                <w:rFonts w:ascii="Times" w:hAnsi="Times" w:cs="Times"/>
              </w:rPr>
              <w:t>Treatment includes antiviral chemotherapy, immune modulatory therapy, and husbandry and supportive care.</w:t>
            </w:r>
          </w:p>
          <w:p w14:paraId="6164B49D" w14:textId="77777777" w:rsidR="001346E5" w:rsidRDefault="001346E5" w:rsidP="00D972F8">
            <w:pPr>
              <w:widowControl w:val="0"/>
              <w:autoSpaceDE w:val="0"/>
              <w:autoSpaceDN w:val="0"/>
              <w:adjustRightInd w:val="0"/>
              <w:spacing w:after="240"/>
              <w:rPr>
                <w:rFonts w:ascii="Times" w:hAnsi="Times" w:cs="Times"/>
              </w:rPr>
            </w:pPr>
            <w:r>
              <w:rPr>
                <w:rFonts w:ascii="Times" w:hAnsi="Times" w:cs="Times"/>
              </w:rPr>
              <w:t>Although antiviral therapy has been used in FIV- infected cats, the drugs actually available to treat cats are limited, tend to be more toxic in cats than in humans</w:t>
            </w:r>
          </w:p>
          <w:p w14:paraId="237A4247" w14:textId="77777777" w:rsidR="0016190A" w:rsidRDefault="009A105C" w:rsidP="00D972F8">
            <w:pPr>
              <w:widowControl w:val="0"/>
              <w:autoSpaceDE w:val="0"/>
              <w:autoSpaceDN w:val="0"/>
              <w:adjustRightInd w:val="0"/>
              <w:spacing w:after="240"/>
              <w:rPr>
                <w:rFonts w:ascii="Times" w:hAnsi="Times" w:cs="Times"/>
                <w:b/>
                <w:color w:val="FF0000"/>
              </w:rPr>
            </w:pPr>
            <w:r w:rsidRPr="009A105C">
              <w:rPr>
                <w:rFonts w:ascii="Times" w:hAnsi="Times" w:cs="Times"/>
                <w:b/>
                <w:color w:val="FF0000"/>
              </w:rPr>
              <w:t>*** See bottom of table for potential treatments***</w:t>
            </w:r>
          </w:p>
          <w:p w14:paraId="7D71C64B" w14:textId="77777777" w:rsidR="00750C20" w:rsidRDefault="00124CF2" w:rsidP="00D972F8">
            <w:pPr>
              <w:widowControl w:val="0"/>
              <w:autoSpaceDE w:val="0"/>
              <w:autoSpaceDN w:val="0"/>
              <w:adjustRightInd w:val="0"/>
              <w:spacing w:after="240"/>
              <w:rPr>
                <w:rFonts w:ascii="Times" w:hAnsi="Times" w:cs="Times"/>
              </w:rPr>
            </w:pPr>
            <w:r>
              <w:rPr>
                <w:rFonts w:ascii="Times" w:hAnsi="Times" w:cs="Times"/>
              </w:rPr>
              <w:t xml:space="preserve">Treatment with nucleoside analogues such as </w:t>
            </w:r>
            <w:proofErr w:type="spellStart"/>
            <w:r>
              <w:rPr>
                <w:rFonts w:ascii="Times" w:hAnsi="Times" w:cs="Times"/>
              </w:rPr>
              <w:t>zidovudine</w:t>
            </w:r>
            <w:proofErr w:type="spellEnd"/>
            <w:r>
              <w:rPr>
                <w:rFonts w:ascii="Times" w:hAnsi="Times" w:cs="Times"/>
              </w:rPr>
              <w:t xml:space="preserve"> (AZT), alone or in combination with other drugs has been evaluated. </w:t>
            </w:r>
          </w:p>
          <w:p w14:paraId="31113D84" w14:textId="1909EE65" w:rsidR="00750C20" w:rsidRDefault="00750C20" w:rsidP="00D972F8">
            <w:pPr>
              <w:widowControl w:val="0"/>
              <w:autoSpaceDE w:val="0"/>
              <w:autoSpaceDN w:val="0"/>
              <w:adjustRightInd w:val="0"/>
              <w:spacing w:after="240"/>
              <w:rPr>
                <w:rFonts w:ascii="Times" w:hAnsi="Times" w:cs="Times"/>
              </w:rPr>
            </w:pPr>
            <w:r w:rsidRPr="00750C20">
              <w:rPr>
                <w:rFonts w:ascii="Times" w:hAnsi="Times" w:cs="Times"/>
                <w:b/>
                <w:i/>
              </w:rPr>
              <w:t>AZT</w:t>
            </w:r>
            <w:r>
              <w:rPr>
                <w:rFonts w:ascii="Times" w:hAnsi="Times" w:cs="Times"/>
              </w:rPr>
              <w:t xml:space="preserve"> blocks </w:t>
            </w:r>
            <w:proofErr w:type="spellStart"/>
            <w:r>
              <w:rPr>
                <w:rFonts w:ascii="Times" w:hAnsi="Times" w:cs="Times"/>
              </w:rPr>
              <w:t>lentivirus</w:t>
            </w:r>
            <w:proofErr w:type="spellEnd"/>
            <w:r>
              <w:rPr>
                <w:rFonts w:ascii="Times" w:hAnsi="Times" w:cs="Times"/>
              </w:rPr>
              <w:t xml:space="preserve">-RT activity. AZT </w:t>
            </w:r>
            <w:r w:rsidR="008C003C">
              <w:rPr>
                <w:rFonts w:ascii="Times" w:hAnsi="Times" w:cs="Times"/>
              </w:rPr>
              <w:t>is integrated into the develop</w:t>
            </w:r>
            <w:r>
              <w:rPr>
                <w:rFonts w:ascii="Times" w:hAnsi="Times" w:cs="Times"/>
              </w:rPr>
              <w:t>ing DNA strand, thus inhibiting infection of new cells. AZT reduces plasma virus load, improves the immunologic and clinical status of FIV-infected cats, increases quality of life, and prolongs life ex</w:t>
            </w:r>
            <w:r w:rsidR="008C003C">
              <w:rPr>
                <w:rFonts w:ascii="Times" w:hAnsi="Times" w:cs="Times"/>
              </w:rPr>
              <w:t>pec</w:t>
            </w:r>
            <w:r>
              <w:rPr>
                <w:rFonts w:ascii="Times" w:hAnsi="Times" w:cs="Times"/>
              </w:rPr>
              <w:t>tancy</w:t>
            </w:r>
            <w:r w:rsidR="008C003C">
              <w:rPr>
                <w:rFonts w:ascii="Times" w:hAnsi="Times" w:cs="Times"/>
              </w:rPr>
              <w:t>.</w:t>
            </w:r>
          </w:p>
          <w:p w14:paraId="14F3C5C9" w14:textId="77777777" w:rsidR="001257B5" w:rsidRDefault="001257B5" w:rsidP="00D972F8">
            <w:pPr>
              <w:widowControl w:val="0"/>
              <w:autoSpaceDE w:val="0"/>
              <w:autoSpaceDN w:val="0"/>
              <w:adjustRightInd w:val="0"/>
              <w:spacing w:after="240"/>
              <w:rPr>
                <w:rFonts w:ascii="Times" w:hAnsi="Times" w:cs="Times"/>
              </w:rPr>
            </w:pPr>
            <w:r>
              <w:rPr>
                <w:rFonts w:ascii="Times" w:hAnsi="Times" w:cs="Times"/>
              </w:rPr>
              <w:t>During treatment with AZT, regularly performed CBCs are necessary because nonregenerative anemia is a common side effect, especially if higher dosages are used</w:t>
            </w:r>
          </w:p>
          <w:p w14:paraId="27269346" w14:textId="775570DA" w:rsidR="001257B5" w:rsidRDefault="001257B5" w:rsidP="00D972F8">
            <w:pPr>
              <w:widowControl w:val="0"/>
              <w:autoSpaceDE w:val="0"/>
              <w:autoSpaceDN w:val="0"/>
              <w:adjustRightInd w:val="0"/>
              <w:spacing w:after="240"/>
              <w:rPr>
                <w:rFonts w:ascii="Times" w:hAnsi="Times" w:cs="Times"/>
              </w:rPr>
            </w:pPr>
            <w:r>
              <w:rPr>
                <w:rFonts w:ascii="Times" w:hAnsi="Times" w:cs="Times"/>
              </w:rPr>
              <w:t>Cats with bone marrow suppression should not be treated because of the risk of life-threatening anemia. In cats with concurrent chronic renal failure, the dose should be reduced t</w:t>
            </w:r>
            <w:r w:rsidR="00683C5F">
              <w:rPr>
                <w:rFonts w:ascii="Times" w:hAnsi="Times" w:cs="Times"/>
              </w:rPr>
              <w:t>o avoid toxicity from accumula</w:t>
            </w:r>
            <w:r>
              <w:rPr>
                <w:rFonts w:ascii="Times" w:hAnsi="Times" w:cs="Times"/>
              </w:rPr>
              <w:t>tion of the compound.</w:t>
            </w:r>
          </w:p>
          <w:p w14:paraId="7932AF6E" w14:textId="14B82DD0" w:rsidR="00683C5F" w:rsidRDefault="00683C5F" w:rsidP="00D972F8">
            <w:pPr>
              <w:widowControl w:val="0"/>
              <w:autoSpaceDE w:val="0"/>
              <w:autoSpaceDN w:val="0"/>
              <w:adjustRightInd w:val="0"/>
              <w:spacing w:after="240"/>
              <w:rPr>
                <w:rFonts w:ascii="Times" w:hAnsi="Times" w:cs="Times"/>
              </w:rPr>
            </w:pPr>
            <w:proofErr w:type="spellStart"/>
            <w:r>
              <w:rPr>
                <w:rFonts w:ascii="Times" w:hAnsi="Times" w:cs="Times"/>
              </w:rPr>
              <w:t>Immunomodulators</w:t>
            </w:r>
            <w:proofErr w:type="spellEnd"/>
            <w:r>
              <w:rPr>
                <w:rFonts w:ascii="Times" w:hAnsi="Times" w:cs="Times"/>
              </w:rPr>
              <w:t xml:space="preserve"> or </w:t>
            </w:r>
            <w:proofErr w:type="spellStart"/>
            <w:r>
              <w:rPr>
                <w:rFonts w:ascii="Times" w:hAnsi="Times" w:cs="Times"/>
              </w:rPr>
              <w:t>immunostimulatory</w:t>
            </w:r>
            <w:proofErr w:type="spellEnd"/>
            <w:r>
              <w:rPr>
                <w:rFonts w:ascii="Times" w:hAnsi="Times" w:cs="Times"/>
              </w:rPr>
              <w:t xml:space="preserve"> agents such as </w:t>
            </w:r>
            <w:proofErr w:type="spellStart"/>
            <w:r>
              <w:rPr>
                <w:rFonts w:ascii="Times" w:hAnsi="Times" w:cs="Times"/>
              </w:rPr>
              <w:t>acemannan</w:t>
            </w:r>
            <w:proofErr w:type="spellEnd"/>
            <w:r>
              <w:rPr>
                <w:rFonts w:ascii="Times" w:hAnsi="Times" w:cs="Times"/>
              </w:rPr>
              <w:t xml:space="preserve">, </w:t>
            </w:r>
            <w:proofErr w:type="spellStart"/>
            <w:r>
              <w:rPr>
                <w:rFonts w:ascii="Times" w:hAnsi="Times" w:cs="Times"/>
                <w:i/>
                <w:iCs/>
              </w:rPr>
              <w:t>Staphylococ</w:t>
            </w:r>
            <w:proofErr w:type="spellEnd"/>
            <w:r>
              <w:rPr>
                <w:rFonts w:ascii="Times" w:hAnsi="Times" w:cs="Times"/>
                <w:i/>
                <w:iCs/>
              </w:rPr>
              <w:t xml:space="preserve">- </w:t>
            </w:r>
            <w:proofErr w:type="spellStart"/>
            <w:r>
              <w:rPr>
                <w:rFonts w:ascii="Times" w:hAnsi="Times" w:cs="Times"/>
                <w:i/>
                <w:iCs/>
              </w:rPr>
              <w:t>cus</w:t>
            </w:r>
            <w:proofErr w:type="spellEnd"/>
            <w:r>
              <w:rPr>
                <w:rFonts w:ascii="Times" w:hAnsi="Times" w:cs="Times"/>
                <w:i/>
                <w:iCs/>
              </w:rPr>
              <w:t xml:space="preserve"> </w:t>
            </w:r>
            <w:r>
              <w:rPr>
                <w:rFonts w:ascii="Times" w:hAnsi="Times" w:cs="Times"/>
              </w:rPr>
              <w:t xml:space="preserve">protein A, and </w:t>
            </w:r>
            <w:proofErr w:type="spellStart"/>
            <w:r>
              <w:rPr>
                <w:rFonts w:ascii="Times" w:hAnsi="Times" w:cs="Times"/>
                <w:i/>
                <w:iCs/>
              </w:rPr>
              <w:t>Propionibacterium</w:t>
            </w:r>
            <w:proofErr w:type="spellEnd"/>
            <w:r>
              <w:rPr>
                <w:rFonts w:ascii="Times" w:hAnsi="Times" w:cs="Times"/>
                <w:i/>
                <w:iCs/>
              </w:rPr>
              <w:t xml:space="preserve"> acnes </w:t>
            </w:r>
            <w:r>
              <w:rPr>
                <w:rFonts w:ascii="Times" w:hAnsi="Times" w:cs="Times"/>
              </w:rPr>
              <w:t xml:space="preserve">have been advocated for use in retrovirus-infected cats to restore compromised immune </w:t>
            </w:r>
            <w:proofErr w:type="spellStart"/>
            <w:r>
              <w:rPr>
                <w:rFonts w:ascii="Times" w:hAnsi="Times" w:cs="Times"/>
              </w:rPr>
              <w:t>func</w:t>
            </w:r>
            <w:proofErr w:type="spellEnd"/>
            <w:r>
              <w:rPr>
                <w:rFonts w:ascii="Times" w:hAnsi="Times" w:cs="Times"/>
              </w:rPr>
              <w:t xml:space="preserve">- </w:t>
            </w:r>
            <w:proofErr w:type="spellStart"/>
            <w:r>
              <w:rPr>
                <w:rFonts w:ascii="Times" w:hAnsi="Times" w:cs="Times"/>
              </w:rPr>
              <w:t>tion</w:t>
            </w:r>
            <w:proofErr w:type="spellEnd"/>
            <w:r>
              <w:rPr>
                <w:rFonts w:ascii="Times" w:hAnsi="Times" w:cs="Times"/>
              </w:rPr>
              <w:t>, thereby allowing the patient to control viral burden and recover from associated clinical syndromes.</w:t>
            </w:r>
          </w:p>
          <w:p w14:paraId="7E06016D" w14:textId="77777777" w:rsidR="006050BD" w:rsidRDefault="006050BD" w:rsidP="00D972F8">
            <w:pPr>
              <w:widowControl w:val="0"/>
              <w:autoSpaceDE w:val="0"/>
              <w:autoSpaceDN w:val="0"/>
              <w:adjustRightInd w:val="0"/>
              <w:spacing w:after="240"/>
              <w:rPr>
                <w:rFonts w:ascii="Times" w:hAnsi="Times" w:cs="Times"/>
              </w:rPr>
            </w:pPr>
            <w:proofErr w:type="spellStart"/>
            <w:proofErr w:type="gramStart"/>
            <w:r>
              <w:rPr>
                <w:rFonts w:ascii="Times" w:hAnsi="Times" w:cs="Times"/>
              </w:rPr>
              <w:t>antioxidative</w:t>
            </w:r>
            <w:proofErr w:type="spellEnd"/>
            <w:proofErr w:type="gramEnd"/>
            <w:r>
              <w:rPr>
                <w:rFonts w:ascii="Times" w:hAnsi="Times" w:cs="Times"/>
              </w:rPr>
              <w:t xml:space="preserve"> substances has been suggested for FIV-infected cats as glutathione peroxidase blood activities decrease significantly during chronic FIV infection, potentially suggesting </w:t>
            </w:r>
            <w:proofErr w:type="spellStart"/>
            <w:r>
              <w:rPr>
                <w:rFonts w:ascii="Times" w:hAnsi="Times" w:cs="Times"/>
              </w:rPr>
              <w:t>oxi</w:t>
            </w:r>
            <w:proofErr w:type="spellEnd"/>
            <w:r>
              <w:rPr>
                <w:rFonts w:ascii="Times" w:hAnsi="Times" w:cs="Times"/>
              </w:rPr>
              <w:t>- dative stress in infected cat</w:t>
            </w:r>
          </w:p>
          <w:p w14:paraId="13641CD3" w14:textId="0FE0ADE3" w:rsidR="001257B5" w:rsidRDefault="006A6875" w:rsidP="00D972F8">
            <w:pPr>
              <w:widowControl w:val="0"/>
              <w:autoSpaceDE w:val="0"/>
              <w:autoSpaceDN w:val="0"/>
              <w:adjustRightInd w:val="0"/>
              <w:spacing w:after="240"/>
              <w:rPr>
                <w:rFonts w:ascii="Times" w:hAnsi="Times" w:cs="Times"/>
              </w:rPr>
            </w:pPr>
            <w:r>
              <w:rPr>
                <w:rFonts w:ascii="Times" w:hAnsi="Times" w:cs="Times"/>
              </w:rPr>
              <w:t xml:space="preserve">*** </w:t>
            </w:r>
            <w:proofErr w:type="gramStart"/>
            <w:r>
              <w:rPr>
                <w:rFonts w:ascii="Times" w:hAnsi="Times" w:cs="Times"/>
              </w:rPr>
              <w:t>keep</w:t>
            </w:r>
            <w:proofErr w:type="gramEnd"/>
            <w:r>
              <w:rPr>
                <w:rFonts w:ascii="Times" w:hAnsi="Times" w:cs="Times"/>
              </w:rPr>
              <w:t xml:space="preserve"> indoors***</w:t>
            </w:r>
          </w:p>
          <w:p w14:paraId="472A9F1B" w14:textId="6C378D6E" w:rsidR="00124CF2" w:rsidRDefault="00124CF2" w:rsidP="00D972F8">
            <w:pPr>
              <w:widowControl w:val="0"/>
              <w:autoSpaceDE w:val="0"/>
              <w:autoSpaceDN w:val="0"/>
              <w:adjustRightInd w:val="0"/>
              <w:spacing w:after="240"/>
              <w:rPr>
                <w:rFonts w:ascii="Times" w:hAnsi="Times" w:cs="Times"/>
              </w:rPr>
            </w:pPr>
          </w:p>
          <w:p w14:paraId="439C368E" w14:textId="4583E7D0" w:rsidR="00124CF2" w:rsidRPr="00124CF2" w:rsidRDefault="00124CF2" w:rsidP="00D972F8">
            <w:pPr>
              <w:widowControl w:val="0"/>
              <w:autoSpaceDE w:val="0"/>
              <w:autoSpaceDN w:val="0"/>
              <w:adjustRightInd w:val="0"/>
              <w:spacing w:after="240"/>
              <w:rPr>
                <w:rFonts w:ascii="Times" w:hAnsi="Times" w:cs="Times"/>
                <w:b/>
              </w:rPr>
            </w:pPr>
          </w:p>
        </w:tc>
        <w:tc>
          <w:tcPr>
            <w:tcW w:w="2073" w:type="dxa"/>
          </w:tcPr>
          <w:p w14:paraId="7561BA75" w14:textId="77777777" w:rsidR="00171C3C" w:rsidRPr="00737FBE" w:rsidRDefault="00737FBE" w:rsidP="00D972F8">
            <w:pPr>
              <w:rPr>
                <w:rFonts w:asciiTheme="majorHAnsi" w:hAnsiTheme="majorHAnsi"/>
                <w:b/>
              </w:rPr>
            </w:pPr>
            <w:r w:rsidRPr="00737FBE">
              <w:rPr>
                <w:rFonts w:asciiTheme="majorHAnsi" w:hAnsiTheme="majorHAnsi"/>
                <w:b/>
              </w:rPr>
              <w:t>Vaccine:</w:t>
            </w:r>
          </w:p>
          <w:p w14:paraId="21E55283" w14:textId="77777777" w:rsidR="00737FBE" w:rsidRDefault="00737FBE" w:rsidP="00D972F8">
            <w:pPr>
              <w:widowControl w:val="0"/>
              <w:autoSpaceDE w:val="0"/>
              <w:autoSpaceDN w:val="0"/>
              <w:adjustRightInd w:val="0"/>
              <w:spacing w:after="240"/>
              <w:rPr>
                <w:rFonts w:ascii="Times" w:hAnsi="Times" w:cs="Times"/>
              </w:rPr>
            </w:pPr>
            <w:r>
              <w:rPr>
                <w:rFonts w:ascii="Times" w:hAnsi="Times" w:cs="Times"/>
              </w:rPr>
              <w:t>Vaccinated cats produce antibodies that cannot be distinguished from antibodies induced by natural infection by any commercially available antibody test, including Western blots</w:t>
            </w:r>
          </w:p>
          <w:p w14:paraId="007AE1FF" w14:textId="77777777" w:rsidR="00BD388F" w:rsidRDefault="00BD388F" w:rsidP="00D972F8">
            <w:pPr>
              <w:widowControl w:val="0"/>
              <w:autoSpaceDE w:val="0"/>
              <w:autoSpaceDN w:val="0"/>
              <w:adjustRightInd w:val="0"/>
              <w:spacing w:after="240"/>
              <w:rPr>
                <w:rFonts w:ascii="Times" w:hAnsi="Times" w:cs="Times"/>
              </w:rPr>
            </w:pPr>
            <w:r>
              <w:rPr>
                <w:rFonts w:ascii="Times" w:hAnsi="Times" w:cs="Times"/>
              </w:rPr>
              <w:t>Thus, in cats with unknown vaccination status, it may be difficult to determine if a positive FIV antibody test result means the cat is truly infected with FIV, is vaccinated against FIV but not infected, or is vaccinated against FIV and also infected.</w:t>
            </w:r>
          </w:p>
          <w:p w14:paraId="78385AE1" w14:textId="77777777" w:rsidR="006655B4" w:rsidRDefault="006655B4" w:rsidP="00D972F8">
            <w:pPr>
              <w:widowControl w:val="0"/>
              <w:autoSpaceDE w:val="0"/>
              <w:autoSpaceDN w:val="0"/>
              <w:adjustRightInd w:val="0"/>
              <w:spacing w:after="240"/>
              <w:rPr>
                <w:rFonts w:ascii="Times" w:hAnsi="Times" w:cs="Times"/>
              </w:rPr>
            </w:pPr>
            <w:r>
              <w:rPr>
                <w:rFonts w:ascii="Times" w:hAnsi="Times" w:cs="Times"/>
              </w:rPr>
              <w:t>A major obstacle in design of a widely effective vaccine against FIV infection is the large genetic diversity among viral isolates. Sequence divergence within a subtype ranges from 2% to 15%, and that between subtypes ranges up to 26%.</w:t>
            </w:r>
          </w:p>
          <w:p w14:paraId="3612962A" w14:textId="021799E2" w:rsidR="007B69BD" w:rsidRDefault="007B69BD" w:rsidP="00D972F8">
            <w:pPr>
              <w:widowControl w:val="0"/>
              <w:autoSpaceDE w:val="0"/>
              <w:autoSpaceDN w:val="0"/>
              <w:adjustRightInd w:val="0"/>
              <w:spacing w:after="240"/>
              <w:rPr>
                <w:rFonts w:ascii="Times" w:hAnsi="Times" w:cs="Times"/>
              </w:rPr>
            </w:pPr>
            <w:r>
              <w:rPr>
                <w:rFonts w:ascii="Times" w:hAnsi="Times" w:cs="Times"/>
              </w:rPr>
              <w:t>The vaccine licensed in the United States is a dual- subtype vaccine containing inactivated FIV subtype A and subtype D with an adjuvant. The combination of two genetically distinct subtypes elicits strong anti-FIV cellular immunity and broad- spectrum virus-neutralizing antibodies.</w:t>
            </w:r>
          </w:p>
          <w:p w14:paraId="65E60866" w14:textId="411535F0" w:rsidR="007B69BD" w:rsidRDefault="00FE7409" w:rsidP="00D972F8">
            <w:pPr>
              <w:widowControl w:val="0"/>
              <w:autoSpaceDE w:val="0"/>
              <w:autoSpaceDN w:val="0"/>
              <w:adjustRightInd w:val="0"/>
              <w:spacing w:after="240"/>
              <w:rPr>
                <w:rFonts w:ascii="Times" w:hAnsi="Times" w:cs="Times"/>
              </w:rPr>
            </w:pPr>
            <w:r>
              <w:rPr>
                <w:rFonts w:ascii="Times" w:hAnsi="Times" w:cs="Times"/>
              </w:rPr>
              <w:t>There is poor cross protection among isolates (in either natural infection of vaccine induced immunity)</w:t>
            </w:r>
          </w:p>
          <w:p w14:paraId="5E82CE96" w14:textId="5B3C3100" w:rsidR="006655B4" w:rsidRDefault="006655B4" w:rsidP="00D972F8">
            <w:pPr>
              <w:widowControl w:val="0"/>
              <w:autoSpaceDE w:val="0"/>
              <w:autoSpaceDN w:val="0"/>
              <w:adjustRightInd w:val="0"/>
              <w:spacing w:after="240"/>
              <w:rPr>
                <w:rFonts w:ascii="Times" w:hAnsi="Times" w:cs="Times"/>
              </w:rPr>
            </w:pPr>
          </w:p>
          <w:p w14:paraId="244FABB8" w14:textId="77777777" w:rsidR="006655B4" w:rsidRDefault="006655B4" w:rsidP="00D972F8">
            <w:pPr>
              <w:widowControl w:val="0"/>
              <w:autoSpaceDE w:val="0"/>
              <w:autoSpaceDN w:val="0"/>
              <w:adjustRightInd w:val="0"/>
              <w:spacing w:after="240"/>
              <w:rPr>
                <w:rFonts w:ascii="Times" w:hAnsi="Times" w:cs="Times"/>
              </w:rPr>
            </w:pPr>
          </w:p>
          <w:p w14:paraId="6D64D2B8" w14:textId="4FF4DD7F" w:rsidR="00737FBE" w:rsidRDefault="00737FBE" w:rsidP="00D972F8">
            <w:pPr>
              <w:widowControl w:val="0"/>
              <w:autoSpaceDE w:val="0"/>
              <w:autoSpaceDN w:val="0"/>
              <w:adjustRightInd w:val="0"/>
              <w:spacing w:after="240"/>
              <w:rPr>
                <w:rFonts w:ascii="Times" w:hAnsi="Times" w:cs="Times"/>
              </w:rPr>
            </w:pPr>
          </w:p>
          <w:p w14:paraId="5AE5B1A3" w14:textId="77777777" w:rsidR="00737FBE" w:rsidRPr="00AE2DB9" w:rsidRDefault="00737FBE" w:rsidP="00D972F8">
            <w:pPr>
              <w:rPr>
                <w:rFonts w:asciiTheme="majorHAnsi" w:hAnsiTheme="majorHAnsi"/>
              </w:rPr>
            </w:pPr>
          </w:p>
        </w:tc>
      </w:tr>
      <w:tr w:rsidR="006C53C1" w:rsidRPr="00AE2DB9" w14:paraId="23B0236D" w14:textId="77777777" w:rsidTr="00D972F8">
        <w:tc>
          <w:tcPr>
            <w:tcW w:w="1384" w:type="dxa"/>
          </w:tcPr>
          <w:p w14:paraId="03423694" w14:textId="20C23EBB" w:rsidR="006C53C1" w:rsidRPr="00AE2DB9" w:rsidRDefault="006C53C1" w:rsidP="00D972F8">
            <w:pPr>
              <w:rPr>
                <w:rFonts w:asciiTheme="majorHAnsi" w:hAnsiTheme="majorHAnsi"/>
              </w:rPr>
            </w:pPr>
            <w:r w:rsidRPr="00AE2DB9">
              <w:rPr>
                <w:rFonts w:asciiTheme="majorHAnsi" w:hAnsiTheme="majorHAnsi"/>
              </w:rPr>
              <w:t>Feline upper respiratory</w:t>
            </w:r>
          </w:p>
        </w:tc>
        <w:tc>
          <w:tcPr>
            <w:tcW w:w="2268" w:type="dxa"/>
          </w:tcPr>
          <w:p w14:paraId="1E347B6C" w14:textId="77777777" w:rsidR="006C53C1" w:rsidRPr="00AE2DB9" w:rsidRDefault="006C53C1" w:rsidP="00D972F8">
            <w:pPr>
              <w:rPr>
                <w:rFonts w:asciiTheme="majorHAnsi" w:hAnsiTheme="majorHAnsi"/>
              </w:rPr>
            </w:pPr>
          </w:p>
        </w:tc>
        <w:tc>
          <w:tcPr>
            <w:tcW w:w="4678" w:type="dxa"/>
            <w:gridSpan w:val="3"/>
          </w:tcPr>
          <w:p w14:paraId="5E6FA5CB" w14:textId="77777777" w:rsidR="006C53C1" w:rsidRPr="00AE2DB9" w:rsidRDefault="006C53C1" w:rsidP="00D972F8">
            <w:pPr>
              <w:rPr>
                <w:rFonts w:asciiTheme="majorHAnsi" w:hAnsiTheme="majorHAnsi"/>
              </w:rPr>
            </w:pPr>
          </w:p>
        </w:tc>
        <w:tc>
          <w:tcPr>
            <w:tcW w:w="2268" w:type="dxa"/>
          </w:tcPr>
          <w:p w14:paraId="7C383921" w14:textId="77777777" w:rsidR="006C53C1" w:rsidRPr="00AE2DB9" w:rsidRDefault="006C53C1" w:rsidP="00D972F8">
            <w:pPr>
              <w:rPr>
                <w:rFonts w:asciiTheme="majorHAnsi" w:hAnsiTheme="majorHAnsi"/>
              </w:rPr>
            </w:pPr>
          </w:p>
        </w:tc>
        <w:tc>
          <w:tcPr>
            <w:tcW w:w="1945" w:type="dxa"/>
          </w:tcPr>
          <w:p w14:paraId="13F4A5C5" w14:textId="77777777" w:rsidR="006C53C1" w:rsidRPr="00AE2DB9" w:rsidRDefault="006C53C1" w:rsidP="00D972F8">
            <w:pPr>
              <w:rPr>
                <w:rFonts w:asciiTheme="majorHAnsi" w:hAnsiTheme="majorHAnsi"/>
              </w:rPr>
            </w:pPr>
          </w:p>
        </w:tc>
        <w:tc>
          <w:tcPr>
            <w:tcW w:w="2073" w:type="dxa"/>
          </w:tcPr>
          <w:p w14:paraId="2B8836EE" w14:textId="77777777" w:rsidR="006C53C1" w:rsidRPr="00AE2DB9" w:rsidRDefault="006C53C1" w:rsidP="00D972F8">
            <w:pPr>
              <w:rPr>
                <w:rFonts w:asciiTheme="majorHAnsi" w:hAnsiTheme="majorHAnsi"/>
              </w:rPr>
            </w:pPr>
          </w:p>
        </w:tc>
      </w:tr>
      <w:tr w:rsidR="006C53C1" w:rsidRPr="00AE2DB9" w14:paraId="06B032C6" w14:textId="77777777" w:rsidTr="00D972F8">
        <w:tc>
          <w:tcPr>
            <w:tcW w:w="1384" w:type="dxa"/>
          </w:tcPr>
          <w:p w14:paraId="374BD3B5" w14:textId="77777777" w:rsidR="006C53C1" w:rsidRPr="00AE2DB9" w:rsidRDefault="006C53C1" w:rsidP="00D972F8">
            <w:pPr>
              <w:rPr>
                <w:rFonts w:asciiTheme="majorHAnsi" w:hAnsiTheme="majorHAnsi"/>
              </w:rPr>
            </w:pPr>
            <w:r w:rsidRPr="00AE2DB9">
              <w:rPr>
                <w:rFonts w:asciiTheme="majorHAnsi" w:hAnsiTheme="majorHAnsi"/>
              </w:rPr>
              <w:t>Rabies</w:t>
            </w:r>
          </w:p>
        </w:tc>
        <w:tc>
          <w:tcPr>
            <w:tcW w:w="2268" w:type="dxa"/>
          </w:tcPr>
          <w:p w14:paraId="730588B0" w14:textId="77777777" w:rsidR="006C53C1" w:rsidRPr="00AE2DB9" w:rsidRDefault="006C53C1" w:rsidP="00D972F8">
            <w:pPr>
              <w:rPr>
                <w:rFonts w:asciiTheme="majorHAnsi" w:hAnsiTheme="majorHAnsi"/>
              </w:rPr>
            </w:pPr>
          </w:p>
        </w:tc>
        <w:tc>
          <w:tcPr>
            <w:tcW w:w="4678" w:type="dxa"/>
            <w:gridSpan w:val="3"/>
          </w:tcPr>
          <w:p w14:paraId="3659C225" w14:textId="77777777" w:rsidR="006C53C1" w:rsidRPr="00AE2DB9" w:rsidRDefault="006C53C1" w:rsidP="00D972F8">
            <w:pPr>
              <w:rPr>
                <w:rFonts w:asciiTheme="majorHAnsi" w:hAnsiTheme="majorHAnsi"/>
              </w:rPr>
            </w:pPr>
          </w:p>
        </w:tc>
        <w:tc>
          <w:tcPr>
            <w:tcW w:w="2268" w:type="dxa"/>
          </w:tcPr>
          <w:p w14:paraId="2C79E92C" w14:textId="77777777" w:rsidR="006C53C1" w:rsidRPr="00AE2DB9" w:rsidRDefault="006C53C1" w:rsidP="00D972F8">
            <w:pPr>
              <w:rPr>
                <w:rFonts w:asciiTheme="majorHAnsi" w:hAnsiTheme="majorHAnsi"/>
              </w:rPr>
            </w:pPr>
          </w:p>
        </w:tc>
        <w:tc>
          <w:tcPr>
            <w:tcW w:w="1945" w:type="dxa"/>
          </w:tcPr>
          <w:p w14:paraId="5BF30DC1" w14:textId="77777777" w:rsidR="006C53C1" w:rsidRPr="00AE2DB9" w:rsidRDefault="006C53C1" w:rsidP="00D972F8">
            <w:pPr>
              <w:rPr>
                <w:rFonts w:asciiTheme="majorHAnsi" w:hAnsiTheme="majorHAnsi"/>
              </w:rPr>
            </w:pPr>
          </w:p>
        </w:tc>
        <w:tc>
          <w:tcPr>
            <w:tcW w:w="2073" w:type="dxa"/>
          </w:tcPr>
          <w:p w14:paraId="16639DFA" w14:textId="77777777" w:rsidR="006C53C1" w:rsidRPr="00AE2DB9" w:rsidRDefault="006C53C1" w:rsidP="00D972F8">
            <w:pPr>
              <w:rPr>
                <w:rFonts w:asciiTheme="majorHAnsi" w:hAnsiTheme="majorHAnsi"/>
              </w:rPr>
            </w:pPr>
          </w:p>
        </w:tc>
      </w:tr>
      <w:tr w:rsidR="006C53C1" w:rsidRPr="00AE2DB9" w14:paraId="0ACDFC0D" w14:textId="77777777" w:rsidTr="00D972F8">
        <w:tc>
          <w:tcPr>
            <w:tcW w:w="1384" w:type="dxa"/>
          </w:tcPr>
          <w:p w14:paraId="30989D30" w14:textId="77777777" w:rsidR="006C53C1" w:rsidRPr="00AE2DB9" w:rsidRDefault="006C53C1" w:rsidP="00D972F8">
            <w:pPr>
              <w:rPr>
                <w:rFonts w:asciiTheme="majorHAnsi" w:hAnsiTheme="majorHAnsi"/>
              </w:rPr>
            </w:pPr>
            <w:r w:rsidRPr="00AE2DB9">
              <w:rPr>
                <w:rFonts w:asciiTheme="majorHAnsi" w:hAnsiTheme="majorHAnsi"/>
              </w:rPr>
              <w:t>Canine influenza</w:t>
            </w:r>
          </w:p>
        </w:tc>
        <w:tc>
          <w:tcPr>
            <w:tcW w:w="2268" w:type="dxa"/>
          </w:tcPr>
          <w:p w14:paraId="69D30A4F" w14:textId="77777777" w:rsidR="006C53C1" w:rsidRPr="00AE2DB9" w:rsidRDefault="006C53C1" w:rsidP="00D972F8">
            <w:pPr>
              <w:rPr>
                <w:rFonts w:asciiTheme="majorHAnsi" w:hAnsiTheme="majorHAnsi"/>
              </w:rPr>
            </w:pPr>
          </w:p>
        </w:tc>
        <w:tc>
          <w:tcPr>
            <w:tcW w:w="4678" w:type="dxa"/>
            <w:gridSpan w:val="3"/>
          </w:tcPr>
          <w:p w14:paraId="603F6AAA" w14:textId="77777777" w:rsidR="006C53C1" w:rsidRPr="00AE2DB9" w:rsidRDefault="006C53C1" w:rsidP="00D972F8">
            <w:pPr>
              <w:rPr>
                <w:rFonts w:asciiTheme="majorHAnsi" w:hAnsiTheme="majorHAnsi"/>
              </w:rPr>
            </w:pPr>
          </w:p>
        </w:tc>
        <w:tc>
          <w:tcPr>
            <w:tcW w:w="2268" w:type="dxa"/>
          </w:tcPr>
          <w:p w14:paraId="7BEBE029" w14:textId="77777777" w:rsidR="006C53C1" w:rsidRPr="00AE2DB9" w:rsidRDefault="006C53C1" w:rsidP="00D972F8">
            <w:pPr>
              <w:rPr>
                <w:rFonts w:asciiTheme="majorHAnsi" w:hAnsiTheme="majorHAnsi"/>
              </w:rPr>
            </w:pPr>
          </w:p>
        </w:tc>
        <w:tc>
          <w:tcPr>
            <w:tcW w:w="1945" w:type="dxa"/>
          </w:tcPr>
          <w:p w14:paraId="23036E05" w14:textId="77777777" w:rsidR="006C53C1" w:rsidRPr="00AE2DB9" w:rsidRDefault="006C53C1" w:rsidP="00D972F8">
            <w:pPr>
              <w:rPr>
                <w:rFonts w:asciiTheme="majorHAnsi" w:hAnsiTheme="majorHAnsi"/>
              </w:rPr>
            </w:pPr>
          </w:p>
        </w:tc>
        <w:tc>
          <w:tcPr>
            <w:tcW w:w="2073" w:type="dxa"/>
          </w:tcPr>
          <w:p w14:paraId="55A089A9" w14:textId="77777777" w:rsidR="006C53C1" w:rsidRPr="00AE2DB9" w:rsidRDefault="006C53C1" w:rsidP="00D972F8">
            <w:pPr>
              <w:rPr>
                <w:rFonts w:asciiTheme="majorHAnsi" w:hAnsiTheme="majorHAnsi"/>
              </w:rPr>
            </w:pPr>
          </w:p>
        </w:tc>
      </w:tr>
      <w:tr w:rsidR="006C53C1" w:rsidRPr="00AE2DB9" w14:paraId="6D9B0D40" w14:textId="77777777" w:rsidTr="00D972F8">
        <w:tc>
          <w:tcPr>
            <w:tcW w:w="1384" w:type="dxa"/>
          </w:tcPr>
          <w:p w14:paraId="1B4B4888" w14:textId="77777777" w:rsidR="006C53C1" w:rsidRPr="00AE2DB9" w:rsidRDefault="006C53C1" w:rsidP="00D972F8">
            <w:pPr>
              <w:rPr>
                <w:rFonts w:asciiTheme="majorHAnsi" w:hAnsiTheme="majorHAnsi"/>
              </w:rPr>
            </w:pPr>
            <w:r w:rsidRPr="00AE2DB9">
              <w:rPr>
                <w:rFonts w:asciiTheme="majorHAnsi" w:hAnsiTheme="majorHAnsi"/>
              </w:rPr>
              <w:t>Canine distemper</w:t>
            </w:r>
          </w:p>
        </w:tc>
        <w:tc>
          <w:tcPr>
            <w:tcW w:w="2268" w:type="dxa"/>
          </w:tcPr>
          <w:p w14:paraId="322A39A9" w14:textId="77777777" w:rsidR="006C53C1" w:rsidRPr="00AE2DB9" w:rsidRDefault="006C53C1" w:rsidP="00D972F8">
            <w:pPr>
              <w:rPr>
                <w:rFonts w:asciiTheme="majorHAnsi" w:hAnsiTheme="majorHAnsi"/>
              </w:rPr>
            </w:pPr>
          </w:p>
        </w:tc>
        <w:tc>
          <w:tcPr>
            <w:tcW w:w="4678" w:type="dxa"/>
            <w:gridSpan w:val="3"/>
          </w:tcPr>
          <w:p w14:paraId="18F2E156" w14:textId="77777777" w:rsidR="006C53C1" w:rsidRPr="00AE2DB9" w:rsidRDefault="006C53C1" w:rsidP="00D972F8">
            <w:pPr>
              <w:rPr>
                <w:rFonts w:asciiTheme="majorHAnsi" w:hAnsiTheme="majorHAnsi"/>
              </w:rPr>
            </w:pPr>
          </w:p>
        </w:tc>
        <w:tc>
          <w:tcPr>
            <w:tcW w:w="2268" w:type="dxa"/>
          </w:tcPr>
          <w:p w14:paraId="38BB6B05" w14:textId="77777777" w:rsidR="006C53C1" w:rsidRPr="00AE2DB9" w:rsidRDefault="006C53C1" w:rsidP="00D972F8">
            <w:pPr>
              <w:rPr>
                <w:rFonts w:asciiTheme="majorHAnsi" w:hAnsiTheme="majorHAnsi"/>
              </w:rPr>
            </w:pPr>
          </w:p>
        </w:tc>
        <w:tc>
          <w:tcPr>
            <w:tcW w:w="1945" w:type="dxa"/>
          </w:tcPr>
          <w:p w14:paraId="0905834D" w14:textId="77777777" w:rsidR="006C53C1" w:rsidRPr="00AE2DB9" w:rsidRDefault="006C53C1" w:rsidP="00D972F8">
            <w:pPr>
              <w:rPr>
                <w:rFonts w:asciiTheme="majorHAnsi" w:hAnsiTheme="majorHAnsi"/>
              </w:rPr>
            </w:pPr>
          </w:p>
        </w:tc>
        <w:tc>
          <w:tcPr>
            <w:tcW w:w="2073" w:type="dxa"/>
          </w:tcPr>
          <w:p w14:paraId="338AC457" w14:textId="77777777" w:rsidR="006C53C1" w:rsidRPr="00AE2DB9" w:rsidRDefault="006C53C1" w:rsidP="00D972F8">
            <w:pPr>
              <w:rPr>
                <w:rFonts w:asciiTheme="majorHAnsi" w:hAnsiTheme="majorHAnsi"/>
              </w:rPr>
            </w:pPr>
          </w:p>
        </w:tc>
      </w:tr>
      <w:tr w:rsidR="006C53C1" w:rsidRPr="00AE2DB9" w14:paraId="65FEC765" w14:textId="77777777" w:rsidTr="00D972F8">
        <w:tc>
          <w:tcPr>
            <w:tcW w:w="1384" w:type="dxa"/>
          </w:tcPr>
          <w:p w14:paraId="705853AC" w14:textId="77777777" w:rsidR="006C53C1" w:rsidRPr="00AE2DB9" w:rsidRDefault="006C53C1" w:rsidP="00D972F8">
            <w:pPr>
              <w:rPr>
                <w:rFonts w:asciiTheme="majorHAnsi" w:hAnsiTheme="majorHAnsi"/>
              </w:rPr>
            </w:pPr>
            <w:r w:rsidRPr="00AE2DB9">
              <w:rPr>
                <w:rFonts w:asciiTheme="majorHAnsi" w:hAnsiTheme="majorHAnsi"/>
              </w:rPr>
              <w:t xml:space="preserve">Canine infectious </w:t>
            </w:r>
            <w:proofErr w:type="spellStart"/>
            <w:r w:rsidRPr="00AE2DB9">
              <w:rPr>
                <w:rFonts w:asciiTheme="majorHAnsi" w:hAnsiTheme="majorHAnsi"/>
              </w:rPr>
              <w:t>tracheobronchitis</w:t>
            </w:r>
            <w:proofErr w:type="spellEnd"/>
          </w:p>
        </w:tc>
        <w:tc>
          <w:tcPr>
            <w:tcW w:w="2268" w:type="dxa"/>
          </w:tcPr>
          <w:p w14:paraId="078EDE68" w14:textId="77777777" w:rsidR="006C53C1" w:rsidRPr="00AE2DB9" w:rsidRDefault="006C53C1" w:rsidP="00D972F8">
            <w:pPr>
              <w:rPr>
                <w:rFonts w:asciiTheme="majorHAnsi" w:hAnsiTheme="majorHAnsi"/>
              </w:rPr>
            </w:pPr>
          </w:p>
        </w:tc>
        <w:tc>
          <w:tcPr>
            <w:tcW w:w="4678" w:type="dxa"/>
            <w:gridSpan w:val="3"/>
          </w:tcPr>
          <w:p w14:paraId="0EF6E512" w14:textId="77777777" w:rsidR="006C53C1" w:rsidRPr="00AE2DB9" w:rsidRDefault="006C53C1" w:rsidP="00D972F8">
            <w:pPr>
              <w:rPr>
                <w:rFonts w:asciiTheme="majorHAnsi" w:hAnsiTheme="majorHAnsi"/>
              </w:rPr>
            </w:pPr>
          </w:p>
        </w:tc>
        <w:tc>
          <w:tcPr>
            <w:tcW w:w="2268" w:type="dxa"/>
          </w:tcPr>
          <w:p w14:paraId="30BE9A3D" w14:textId="77777777" w:rsidR="006C53C1" w:rsidRPr="00AE2DB9" w:rsidRDefault="006C53C1" w:rsidP="00D972F8">
            <w:pPr>
              <w:rPr>
                <w:rFonts w:asciiTheme="majorHAnsi" w:hAnsiTheme="majorHAnsi"/>
              </w:rPr>
            </w:pPr>
          </w:p>
        </w:tc>
        <w:tc>
          <w:tcPr>
            <w:tcW w:w="1945" w:type="dxa"/>
          </w:tcPr>
          <w:p w14:paraId="1B2FE091" w14:textId="77777777" w:rsidR="006C53C1" w:rsidRPr="00AE2DB9" w:rsidRDefault="006C53C1" w:rsidP="00D972F8">
            <w:pPr>
              <w:rPr>
                <w:rFonts w:asciiTheme="majorHAnsi" w:hAnsiTheme="majorHAnsi"/>
              </w:rPr>
            </w:pPr>
          </w:p>
        </w:tc>
        <w:tc>
          <w:tcPr>
            <w:tcW w:w="2073" w:type="dxa"/>
          </w:tcPr>
          <w:p w14:paraId="16C6DC51" w14:textId="77777777" w:rsidR="006C53C1" w:rsidRPr="00AE2DB9" w:rsidRDefault="006C53C1" w:rsidP="00D972F8">
            <w:pPr>
              <w:rPr>
                <w:rFonts w:asciiTheme="majorHAnsi" w:hAnsiTheme="majorHAnsi"/>
              </w:rPr>
            </w:pPr>
          </w:p>
        </w:tc>
      </w:tr>
      <w:tr w:rsidR="006C53C1" w:rsidRPr="00AE2DB9" w14:paraId="66CBB1FB" w14:textId="77777777" w:rsidTr="00D972F8">
        <w:tc>
          <w:tcPr>
            <w:tcW w:w="1384" w:type="dxa"/>
          </w:tcPr>
          <w:p w14:paraId="7A3461D4" w14:textId="77777777" w:rsidR="006C53C1" w:rsidRPr="00AE2DB9" w:rsidRDefault="006C53C1" w:rsidP="00D972F8">
            <w:pPr>
              <w:rPr>
                <w:rFonts w:asciiTheme="majorHAnsi" w:hAnsiTheme="majorHAnsi"/>
              </w:rPr>
            </w:pPr>
            <w:r w:rsidRPr="00AE2DB9">
              <w:rPr>
                <w:rFonts w:asciiTheme="majorHAnsi" w:hAnsiTheme="majorHAnsi"/>
              </w:rPr>
              <w:t>Parvovirus</w:t>
            </w:r>
          </w:p>
        </w:tc>
        <w:tc>
          <w:tcPr>
            <w:tcW w:w="2268" w:type="dxa"/>
          </w:tcPr>
          <w:p w14:paraId="4699F0AF" w14:textId="77777777" w:rsidR="006C53C1" w:rsidRPr="00AE2DB9" w:rsidRDefault="006C53C1" w:rsidP="00D972F8">
            <w:pPr>
              <w:rPr>
                <w:rFonts w:asciiTheme="majorHAnsi" w:hAnsiTheme="majorHAnsi"/>
              </w:rPr>
            </w:pPr>
          </w:p>
        </w:tc>
        <w:tc>
          <w:tcPr>
            <w:tcW w:w="4678" w:type="dxa"/>
            <w:gridSpan w:val="3"/>
          </w:tcPr>
          <w:p w14:paraId="1AB34E5B" w14:textId="77777777" w:rsidR="006C53C1" w:rsidRPr="00AE2DB9" w:rsidRDefault="006C53C1" w:rsidP="00D972F8">
            <w:pPr>
              <w:rPr>
                <w:rFonts w:asciiTheme="majorHAnsi" w:hAnsiTheme="majorHAnsi"/>
              </w:rPr>
            </w:pPr>
          </w:p>
        </w:tc>
        <w:tc>
          <w:tcPr>
            <w:tcW w:w="2268" w:type="dxa"/>
          </w:tcPr>
          <w:p w14:paraId="6BD1B84C" w14:textId="77777777" w:rsidR="006C53C1" w:rsidRPr="00AE2DB9" w:rsidRDefault="006C53C1" w:rsidP="00D972F8">
            <w:pPr>
              <w:rPr>
                <w:rFonts w:asciiTheme="majorHAnsi" w:hAnsiTheme="majorHAnsi"/>
              </w:rPr>
            </w:pPr>
          </w:p>
        </w:tc>
        <w:tc>
          <w:tcPr>
            <w:tcW w:w="1945" w:type="dxa"/>
          </w:tcPr>
          <w:p w14:paraId="67982123" w14:textId="77777777" w:rsidR="006C53C1" w:rsidRPr="00AE2DB9" w:rsidRDefault="006C53C1" w:rsidP="00D972F8">
            <w:pPr>
              <w:rPr>
                <w:rFonts w:asciiTheme="majorHAnsi" w:hAnsiTheme="majorHAnsi"/>
              </w:rPr>
            </w:pPr>
          </w:p>
        </w:tc>
        <w:tc>
          <w:tcPr>
            <w:tcW w:w="2073" w:type="dxa"/>
          </w:tcPr>
          <w:p w14:paraId="523C1A59" w14:textId="77777777" w:rsidR="006C53C1" w:rsidRPr="00AE2DB9" w:rsidRDefault="006C53C1" w:rsidP="00D972F8">
            <w:pPr>
              <w:rPr>
                <w:rFonts w:asciiTheme="majorHAnsi" w:hAnsiTheme="majorHAnsi"/>
              </w:rPr>
            </w:pPr>
          </w:p>
        </w:tc>
      </w:tr>
      <w:tr w:rsidR="00E52B9A" w:rsidRPr="00AE2DB9" w14:paraId="1F9E75AA" w14:textId="77777777" w:rsidTr="00F566CD">
        <w:tc>
          <w:tcPr>
            <w:tcW w:w="1384" w:type="dxa"/>
          </w:tcPr>
          <w:p w14:paraId="00D83B41" w14:textId="77777777" w:rsidR="00E52B9A" w:rsidRPr="00DA1D65" w:rsidRDefault="00E52B9A" w:rsidP="00D972F8">
            <w:pPr>
              <w:rPr>
                <w:rFonts w:asciiTheme="majorHAnsi" w:hAnsiTheme="majorHAnsi"/>
                <w:b/>
              </w:rPr>
            </w:pPr>
            <w:proofErr w:type="spellStart"/>
            <w:r w:rsidRPr="00DA1D65">
              <w:rPr>
                <w:rFonts w:asciiTheme="majorHAnsi" w:hAnsiTheme="majorHAnsi"/>
                <w:b/>
              </w:rPr>
              <w:t>Ehrlichia</w:t>
            </w:r>
            <w:proofErr w:type="spellEnd"/>
          </w:p>
          <w:p w14:paraId="0265EA49" w14:textId="77777777" w:rsidR="00E52B9A" w:rsidRDefault="00E52B9A" w:rsidP="00D972F8">
            <w:pPr>
              <w:rPr>
                <w:rFonts w:asciiTheme="majorHAnsi" w:hAnsiTheme="majorHAnsi"/>
              </w:rPr>
            </w:pPr>
          </w:p>
          <w:p w14:paraId="2F77C85F" w14:textId="092BB20F" w:rsidR="00E52B9A" w:rsidRPr="00AE2DB9" w:rsidRDefault="00E52B9A" w:rsidP="00D972F8">
            <w:pPr>
              <w:rPr>
                <w:rFonts w:asciiTheme="majorHAnsi" w:hAnsiTheme="majorHAnsi"/>
              </w:rPr>
            </w:pPr>
            <w:r>
              <w:rPr>
                <w:rFonts w:ascii="Helvetica" w:hAnsi="Helvetica" w:cs="Helvetica"/>
                <w:noProof/>
              </w:rPr>
              <w:drawing>
                <wp:inline distT="0" distB="0" distL="0" distR="0" wp14:anchorId="27D3C690" wp14:editId="6023D835">
                  <wp:extent cx="800100" cy="1163320"/>
                  <wp:effectExtent l="0" t="0" r="1270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163320"/>
                          </a:xfrm>
                          <a:prstGeom prst="rect">
                            <a:avLst/>
                          </a:prstGeom>
                          <a:noFill/>
                          <a:ln>
                            <a:noFill/>
                          </a:ln>
                        </pic:spPr>
                      </pic:pic>
                    </a:graphicData>
                  </a:graphic>
                </wp:inline>
              </w:drawing>
            </w:r>
          </w:p>
        </w:tc>
        <w:tc>
          <w:tcPr>
            <w:tcW w:w="2268" w:type="dxa"/>
          </w:tcPr>
          <w:p w14:paraId="4E287333" w14:textId="77777777" w:rsidR="00E52B9A" w:rsidRDefault="00E52B9A" w:rsidP="00D972F8">
            <w:pPr>
              <w:widowControl w:val="0"/>
              <w:autoSpaceDE w:val="0"/>
              <w:autoSpaceDN w:val="0"/>
              <w:adjustRightInd w:val="0"/>
              <w:spacing w:after="240"/>
              <w:rPr>
                <w:rFonts w:ascii="Times" w:hAnsi="Times" w:cs="Times"/>
              </w:rPr>
            </w:pPr>
            <w:proofErr w:type="spellStart"/>
            <w:r>
              <w:rPr>
                <w:rFonts w:ascii="Times" w:hAnsi="Times" w:cs="Times"/>
              </w:rPr>
              <w:t>Rickettsiae</w:t>
            </w:r>
            <w:proofErr w:type="spellEnd"/>
            <w:r>
              <w:rPr>
                <w:rFonts w:ascii="Times" w:hAnsi="Times" w:cs="Times"/>
              </w:rPr>
              <w:t xml:space="preserve"> that cause </w:t>
            </w:r>
            <w:proofErr w:type="spellStart"/>
            <w:r>
              <w:rPr>
                <w:rFonts w:ascii="Times" w:hAnsi="Times" w:cs="Times"/>
              </w:rPr>
              <w:t>ehrlichiosis</w:t>
            </w:r>
            <w:proofErr w:type="spellEnd"/>
            <w:r>
              <w:rPr>
                <w:rFonts w:ascii="Times" w:hAnsi="Times" w:cs="Times"/>
              </w:rPr>
              <w:t xml:space="preserve"> and </w:t>
            </w:r>
            <w:proofErr w:type="spellStart"/>
            <w:r>
              <w:rPr>
                <w:rFonts w:ascii="Times" w:hAnsi="Times" w:cs="Times"/>
              </w:rPr>
              <w:t>anaplasmosis</w:t>
            </w:r>
            <w:proofErr w:type="spellEnd"/>
            <w:r>
              <w:rPr>
                <w:rFonts w:ascii="Times" w:hAnsi="Times" w:cs="Times"/>
              </w:rPr>
              <w:t xml:space="preserve"> are classified as bacteria within the group α-</w:t>
            </w:r>
            <w:proofErr w:type="spellStart"/>
            <w:r>
              <w:rPr>
                <w:rFonts w:ascii="Times" w:hAnsi="Times" w:cs="Times"/>
              </w:rPr>
              <w:t>proteobacteria</w:t>
            </w:r>
            <w:proofErr w:type="spellEnd"/>
            <w:r>
              <w:rPr>
                <w:rFonts w:ascii="Times" w:hAnsi="Times" w:cs="Times"/>
              </w:rPr>
              <w:t>.</w:t>
            </w:r>
          </w:p>
          <w:p w14:paraId="27165506" w14:textId="0E878494" w:rsidR="00E52B9A" w:rsidRDefault="00E52B9A" w:rsidP="00D972F8">
            <w:pPr>
              <w:widowControl w:val="0"/>
              <w:autoSpaceDE w:val="0"/>
              <w:autoSpaceDN w:val="0"/>
              <w:adjustRightInd w:val="0"/>
              <w:spacing w:after="240"/>
              <w:rPr>
                <w:rFonts w:ascii="Times" w:hAnsi="Times" w:cs="Times"/>
                <w:i/>
                <w:iCs/>
              </w:rPr>
            </w:pPr>
            <w:r>
              <w:rPr>
                <w:rFonts w:ascii="Times" w:hAnsi="Times" w:cs="Times"/>
              </w:rPr>
              <w:t xml:space="preserve">Species that were previously included within the genus </w:t>
            </w:r>
            <w:proofErr w:type="spellStart"/>
            <w:r>
              <w:rPr>
                <w:rFonts w:ascii="Times" w:hAnsi="Times" w:cs="Times"/>
                <w:i/>
                <w:iCs/>
              </w:rPr>
              <w:t>Ehrlichia</w:t>
            </w:r>
            <w:proofErr w:type="spellEnd"/>
            <w:r>
              <w:rPr>
                <w:rFonts w:ascii="Times" w:hAnsi="Times" w:cs="Times"/>
                <w:i/>
                <w:iCs/>
              </w:rPr>
              <w:t xml:space="preserve"> </w:t>
            </w:r>
            <w:r>
              <w:rPr>
                <w:rFonts w:ascii="Times" w:hAnsi="Times" w:cs="Times"/>
              </w:rPr>
              <w:t>(</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phagocytophilum</w:t>
            </w:r>
            <w:proofErr w:type="spellEnd"/>
            <w:r>
              <w:rPr>
                <w:rFonts w:ascii="Times" w:hAnsi="Times" w:cs="Times"/>
              </w:rPr>
              <w:t xml:space="preserve">,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equi</w:t>
            </w:r>
            <w:proofErr w:type="spellEnd"/>
            <w:r>
              <w:rPr>
                <w:rFonts w:ascii="Times" w:hAnsi="Times" w:cs="Times"/>
              </w:rPr>
              <w:t xml:space="preserve">, and </w:t>
            </w:r>
            <w:proofErr w:type="spellStart"/>
            <w:r>
              <w:rPr>
                <w:rFonts w:ascii="Times" w:hAnsi="Times" w:cs="Times"/>
                <w:i/>
                <w:iCs/>
              </w:rPr>
              <w:t>Ehrlichia</w:t>
            </w:r>
            <w:proofErr w:type="spellEnd"/>
            <w:r>
              <w:rPr>
                <w:rFonts w:ascii="Times" w:hAnsi="Times" w:cs="Times"/>
                <w:i/>
                <w:iCs/>
              </w:rPr>
              <w:t xml:space="preserve"> platys</w:t>
            </w:r>
            <w:r>
              <w:rPr>
                <w:rFonts w:ascii="Times" w:hAnsi="Times" w:cs="Times"/>
              </w:rPr>
              <w:t xml:space="preserve">) have been moved to the genus </w:t>
            </w:r>
            <w:proofErr w:type="spellStart"/>
            <w:r>
              <w:rPr>
                <w:rFonts w:ascii="Times" w:hAnsi="Times" w:cs="Times"/>
                <w:i/>
                <w:iCs/>
              </w:rPr>
              <w:t>Anaplasma</w:t>
            </w:r>
            <w:proofErr w:type="spellEnd"/>
            <w:r>
              <w:rPr>
                <w:rFonts w:ascii="Times" w:hAnsi="Times" w:cs="Times"/>
              </w:rPr>
              <w:t xml:space="preserve">, and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risticii</w:t>
            </w:r>
            <w:proofErr w:type="spellEnd"/>
            <w:r>
              <w:rPr>
                <w:rFonts w:ascii="Times" w:hAnsi="Times" w:cs="Times"/>
                <w:i/>
                <w:iCs/>
              </w:rPr>
              <w:t xml:space="preserve"> </w:t>
            </w:r>
            <w:r>
              <w:rPr>
                <w:rFonts w:ascii="Times" w:hAnsi="Times" w:cs="Times"/>
              </w:rPr>
              <w:t xml:space="preserve">and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sennetsu</w:t>
            </w:r>
            <w:proofErr w:type="spellEnd"/>
            <w:r>
              <w:rPr>
                <w:rFonts w:ascii="Times" w:hAnsi="Times" w:cs="Times"/>
                <w:i/>
                <w:iCs/>
              </w:rPr>
              <w:t xml:space="preserve"> </w:t>
            </w:r>
            <w:r>
              <w:rPr>
                <w:rFonts w:ascii="Times" w:hAnsi="Times" w:cs="Times"/>
              </w:rPr>
              <w:t xml:space="preserve">have been moved to the genus </w:t>
            </w:r>
            <w:proofErr w:type="spellStart"/>
            <w:r>
              <w:rPr>
                <w:rFonts w:ascii="Times" w:hAnsi="Times" w:cs="Times"/>
                <w:i/>
                <w:iCs/>
              </w:rPr>
              <w:t>Neorickettsia</w:t>
            </w:r>
            <w:proofErr w:type="spellEnd"/>
          </w:p>
          <w:p w14:paraId="244350F2" w14:textId="4C6CCADB" w:rsidR="00E52B9A" w:rsidRDefault="00E52B9A" w:rsidP="00D972F8">
            <w:pPr>
              <w:widowControl w:val="0"/>
              <w:autoSpaceDE w:val="0"/>
              <w:autoSpaceDN w:val="0"/>
              <w:adjustRightInd w:val="0"/>
              <w:spacing w:after="240"/>
              <w:rPr>
                <w:rFonts w:ascii="Times" w:hAnsi="Times" w:cs="Times"/>
              </w:rPr>
            </w:pPr>
            <w:r>
              <w:rPr>
                <w:rFonts w:ascii="Times" w:hAnsi="Times" w:cs="Times"/>
              </w:rPr>
              <w:t xml:space="preserve">The genus </w:t>
            </w:r>
            <w:proofErr w:type="spellStart"/>
            <w:r>
              <w:rPr>
                <w:rFonts w:ascii="Times" w:hAnsi="Times" w:cs="Times"/>
                <w:i/>
                <w:iCs/>
              </w:rPr>
              <w:t>Ehrlichia</w:t>
            </w:r>
            <w:proofErr w:type="spellEnd"/>
            <w:r>
              <w:rPr>
                <w:rFonts w:ascii="Times" w:hAnsi="Times" w:cs="Times"/>
                <w:i/>
                <w:iCs/>
              </w:rPr>
              <w:t xml:space="preserve"> </w:t>
            </w:r>
            <w:r>
              <w:rPr>
                <w:rFonts w:ascii="Times" w:hAnsi="Times" w:cs="Times"/>
              </w:rPr>
              <w:t xml:space="preserve">consists of </w:t>
            </w:r>
            <w:r w:rsidRPr="0000201B">
              <w:rPr>
                <w:rFonts w:ascii="Times" w:hAnsi="Times" w:cs="Times"/>
                <w:b/>
                <w:i/>
                <w:color w:val="3366FF"/>
              </w:rPr>
              <w:t>tick-transmitted gram-negative obligate intracellular bacteria</w:t>
            </w:r>
            <w:r>
              <w:rPr>
                <w:rFonts w:ascii="Times" w:hAnsi="Times" w:cs="Times"/>
              </w:rPr>
              <w:t xml:space="preserve"> </w:t>
            </w:r>
            <w:r w:rsidRPr="0000201B">
              <w:rPr>
                <w:rFonts w:ascii="Times" w:hAnsi="Times" w:cs="Times"/>
                <w:b/>
                <w:i/>
                <w:color w:val="3366FF"/>
              </w:rPr>
              <w:t>that inf</w:t>
            </w:r>
            <w:r>
              <w:rPr>
                <w:rFonts w:ascii="Times" w:hAnsi="Times" w:cs="Times"/>
                <w:b/>
                <w:i/>
                <w:color w:val="3366FF"/>
              </w:rPr>
              <w:t>ect primarily leukocytes (mono</w:t>
            </w:r>
            <w:r w:rsidRPr="0000201B">
              <w:rPr>
                <w:rFonts w:ascii="Times" w:hAnsi="Times" w:cs="Times"/>
                <w:b/>
                <w:i/>
                <w:color w:val="3366FF"/>
              </w:rPr>
              <w:t>cytes, macrophages, granulocytes</w:t>
            </w:r>
            <w:r>
              <w:rPr>
                <w:rFonts w:ascii="Times" w:hAnsi="Times" w:cs="Times"/>
              </w:rPr>
              <w:t xml:space="preserve">). These acid-sensitive, pleomorphic </w:t>
            </w:r>
            <w:proofErr w:type="spellStart"/>
            <w:r>
              <w:rPr>
                <w:rFonts w:ascii="Times" w:hAnsi="Times" w:cs="Times"/>
              </w:rPr>
              <w:t>coccobacilli</w:t>
            </w:r>
            <w:proofErr w:type="spellEnd"/>
            <w:r>
              <w:rPr>
                <w:rFonts w:ascii="Times" w:hAnsi="Times" w:cs="Times"/>
              </w:rPr>
              <w:t xml:space="preserve"> of approximately 0.5 </w:t>
            </w:r>
            <w:proofErr w:type="spellStart"/>
            <w:r>
              <w:rPr>
                <w:rFonts w:ascii="Times" w:hAnsi="Times" w:cs="Times"/>
              </w:rPr>
              <w:t>μm</w:t>
            </w:r>
            <w:proofErr w:type="spellEnd"/>
            <w:r>
              <w:rPr>
                <w:rFonts w:ascii="Times" w:hAnsi="Times" w:cs="Times"/>
              </w:rPr>
              <w:t xml:space="preserve"> diameter are aerobes that lack a glycolytic pathway</w:t>
            </w:r>
          </w:p>
          <w:p w14:paraId="3A19D28F" w14:textId="77777777" w:rsidR="00E52B9A" w:rsidRDefault="00E52B9A" w:rsidP="00D972F8">
            <w:pPr>
              <w:widowControl w:val="0"/>
              <w:autoSpaceDE w:val="0"/>
              <w:autoSpaceDN w:val="0"/>
              <w:adjustRightInd w:val="0"/>
              <w:spacing w:after="240"/>
              <w:rPr>
                <w:rFonts w:ascii="Times" w:hAnsi="Times" w:cs="Times"/>
              </w:rPr>
            </w:pP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canis</w:t>
            </w:r>
            <w:proofErr w:type="spellEnd"/>
            <w:r>
              <w:rPr>
                <w:rFonts w:ascii="Times" w:hAnsi="Times" w:cs="Times"/>
              </w:rPr>
              <w:t xml:space="preserve">,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chaffeensis</w:t>
            </w:r>
            <w:proofErr w:type="spellEnd"/>
            <w:r>
              <w:rPr>
                <w:rFonts w:ascii="Times" w:hAnsi="Times" w:cs="Times"/>
              </w:rPr>
              <w:t xml:space="preserve">,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ewingii</w:t>
            </w:r>
            <w:proofErr w:type="spellEnd"/>
            <w:r>
              <w:rPr>
                <w:rFonts w:ascii="Times" w:hAnsi="Times" w:cs="Times"/>
              </w:rPr>
              <w:t xml:space="preserve">, and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muris</w:t>
            </w:r>
            <w:proofErr w:type="spellEnd"/>
            <w:r>
              <w:rPr>
                <w:rFonts w:ascii="Times" w:hAnsi="Times" w:cs="Times"/>
                <w:i/>
                <w:iCs/>
              </w:rPr>
              <w:t xml:space="preserve"> </w:t>
            </w:r>
            <w:r>
              <w:rPr>
                <w:rFonts w:ascii="Times" w:hAnsi="Times" w:cs="Times"/>
              </w:rPr>
              <w:t xml:space="preserve">remained members of the genus </w:t>
            </w:r>
            <w:proofErr w:type="spellStart"/>
            <w:r>
              <w:rPr>
                <w:rFonts w:ascii="Times" w:hAnsi="Times" w:cs="Times"/>
                <w:i/>
                <w:iCs/>
              </w:rPr>
              <w:t>Ehrlichia</w:t>
            </w:r>
            <w:proofErr w:type="spellEnd"/>
            <w:r>
              <w:rPr>
                <w:rFonts w:ascii="Times" w:hAnsi="Times" w:cs="Times"/>
                <w:i/>
                <w:iCs/>
              </w:rPr>
              <w:t>.</w:t>
            </w:r>
          </w:p>
          <w:p w14:paraId="7AD18C6F" w14:textId="77777777" w:rsidR="00E52B9A" w:rsidRDefault="00E52B9A" w:rsidP="00D972F8">
            <w:pPr>
              <w:widowControl w:val="0"/>
              <w:autoSpaceDE w:val="0"/>
              <w:autoSpaceDN w:val="0"/>
              <w:adjustRightInd w:val="0"/>
              <w:spacing w:after="240"/>
              <w:rPr>
                <w:rFonts w:ascii="Times" w:hAnsi="Times" w:cs="Times"/>
                <w:i/>
                <w:iCs/>
              </w:rPr>
            </w:pPr>
            <w:r w:rsidRPr="006218A5">
              <w:rPr>
                <w:rFonts w:ascii="Times" w:hAnsi="Times" w:cs="Times"/>
                <w:highlight w:val="cyan"/>
              </w:rPr>
              <w:t xml:space="preserve">Canine </w:t>
            </w:r>
            <w:proofErr w:type="spellStart"/>
            <w:r w:rsidRPr="006218A5">
              <w:rPr>
                <w:rFonts w:ascii="Times" w:hAnsi="Times" w:cs="Times"/>
                <w:highlight w:val="cyan"/>
              </w:rPr>
              <w:t>monocytotropic</w:t>
            </w:r>
            <w:proofErr w:type="spellEnd"/>
            <w:r w:rsidRPr="006218A5">
              <w:rPr>
                <w:rFonts w:ascii="Times" w:hAnsi="Times" w:cs="Times"/>
                <w:highlight w:val="cyan"/>
              </w:rPr>
              <w:t xml:space="preserve"> </w:t>
            </w:r>
            <w:proofErr w:type="spellStart"/>
            <w:r w:rsidRPr="006218A5">
              <w:rPr>
                <w:rFonts w:ascii="Times" w:hAnsi="Times" w:cs="Times"/>
                <w:highlight w:val="cyan"/>
              </w:rPr>
              <w:t>ehrlichiosis</w:t>
            </w:r>
            <w:proofErr w:type="spellEnd"/>
            <w:r w:rsidRPr="006218A5">
              <w:rPr>
                <w:rFonts w:ascii="Times" w:hAnsi="Times" w:cs="Times"/>
                <w:highlight w:val="cyan"/>
              </w:rPr>
              <w:t xml:space="preserve"> (CME)</w:t>
            </w:r>
            <w:r>
              <w:rPr>
                <w:rFonts w:ascii="Times" w:hAnsi="Times" w:cs="Times"/>
              </w:rPr>
              <w:t xml:space="preserve"> is caused by the obligate intracellular organism </w:t>
            </w:r>
            <w:r>
              <w:rPr>
                <w:rFonts w:ascii="Times" w:hAnsi="Times" w:cs="Times"/>
                <w:i/>
                <w:iCs/>
              </w:rPr>
              <w:t xml:space="preserve">E. </w:t>
            </w:r>
            <w:proofErr w:type="spellStart"/>
            <w:r>
              <w:rPr>
                <w:rFonts w:ascii="Times" w:hAnsi="Times" w:cs="Times"/>
                <w:i/>
                <w:iCs/>
              </w:rPr>
              <w:t>canis</w:t>
            </w:r>
            <w:proofErr w:type="spellEnd"/>
          </w:p>
          <w:p w14:paraId="04926147" w14:textId="77777777" w:rsidR="007169B0" w:rsidRDefault="007169B0" w:rsidP="00D972F8">
            <w:pPr>
              <w:widowControl w:val="0"/>
              <w:autoSpaceDE w:val="0"/>
              <w:autoSpaceDN w:val="0"/>
              <w:adjustRightInd w:val="0"/>
              <w:spacing w:after="240"/>
              <w:rPr>
                <w:rFonts w:ascii="Times" w:hAnsi="Times" w:cs="Times"/>
              </w:rPr>
            </w:pPr>
          </w:p>
          <w:p w14:paraId="739BF930" w14:textId="77777777" w:rsidR="00E52B9A" w:rsidRDefault="00E52B9A" w:rsidP="00D972F8">
            <w:pPr>
              <w:widowControl w:val="0"/>
              <w:autoSpaceDE w:val="0"/>
              <w:autoSpaceDN w:val="0"/>
              <w:adjustRightInd w:val="0"/>
              <w:spacing w:after="240"/>
              <w:rPr>
                <w:rFonts w:ascii="Times" w:hAnsi="Times" w:cs="Times"/>
              </w:rPr>
            </w:pPr>
          </w:p>
          <w:p w14:paraId="214EA45A" w14:textId="77777777" w:rsidR="00E52B9A" w:rsidRPr="00AE2DB9" w:rsidRDefault="00E52B9A" w:rsidP="00D972F8">
            <w:pPr>
              <w:rPr>
                <w:rFonts w:asciiTheme="majorHAnsi" w:hAnsiTheme="majorHAnsi"/>
              </w:rPr>
            </w:pPr>
          </w:p>
        </w:tc>
        <w:tc>
          <w:tcPr>
            <w:tcW w:w="2126" w:type="dxa"/>
          </w:tcPr>
          <w:p w14:paraId="04F71FFA" w14:textId="77777777" w:rsidR="00E52B9A" w:rsidRDefault="00E52B9A" w:rsidP="00D972F8">
            <w:pPr>
              <w:widowControl w:val="0"/>
              <w:autoSpaceDE w:val="0"/>
              <w:autoSpaceDN w:val="0"/>
              <w:adjustRightInd w:val="0"/>
              <w:spacing w:after="240"/>
              <w:rPr>
                <w:rFonts w:ascii="Times" w:hAnsi="Times" w:cs="Times"/>
              </w:rPr>
            </w:pPr>
            <w:r>
              <w:rPr>
                <w:rFonts w:asciiTheme="majorHAnsi" w:hAnsiTheme="majorHAnsi"/>
              </w:rPr>
              <w:t xml:space="preserve">CME </w:t>
            </w:r>
            <w:r>
              <w:rPr>
                <w:rFonts w:ascii="Times" w:hAnsi="Times" w:cs="Times"/>
              </w:rPr>
              <w:t xml:space="preserve">is caused by the obligate intracellular organism </w:t>
            </w:r>
            <w:r>
              <w:rPr>
                <w:rFonts w:ascii="Times" w:hAnsi="Times" w:cs="Times"/>
                <w:i/>
                <w:iCs/>
              </w:rPr>
              <w:t xml:space="preserve">E. </w:t>
            </w:r>
            <w:proofErr w:type="spellStart"/>
            <w:r>
              <w:rPr>
                <w:rFonts w:ascii="Times" w:hAnsi="Times" w:cs="Times"/>
                <w:i/>
                <w:iCs/>
              </w:rPr>
              <w:t>canis</w:t>
            </w:r>
            <w:proofErr w:type="spellEnd"/>
          </w:p>
          <w:p w14:paraId="64DA0C6A" w14:textId="68A106E5" w:rsidR="00E52B9A" w:rsidRDefault="00E52B9A" w:rsidP="00D972F8">
            <w:pPr>
              <w:widowControl w:val="0"/>
              <w:autoSpaceDE w:val="0"/>
              <w:autoSpaceDN w:val="0"/>
              <w:adjustRightInd w:val="0"/>
              <w:spacing w:after="240"/>
              <w:rPr>
                <w:rFonts w:ascii="Times" w:hAnsi="Times" w:cs="Times"/>
              </w:rPr>
            </w:pPr>
            <w:r>
              <w:rPr>
                <w:rFonts w:ascii="Times" w:hAnsi="Times" w:cs="Times"/>
              </w:rPr>
              <w:t xml:space="preserve">This small pleomorphic gram-negative </w:t>
            </w:r>
            <w:proofErr w:type="spellStart"/>
            <w:r>
              <w:rPr>
                <w:rFonts w:ascii="Times" w:hAnsi="Times" w:cs="Times"/>
              </w:rPr>
              <w:t>coccoid</w:t>
            </w:r>
            <w:proofErr w:type="spellEnd"/>
            <w:r>
              <w:rPr>
                <w:rFonts w:ascii="Times" w:hAnsi="Times" w:cs="Times"/>
              </w:rPr>
              <w:t xml:space="preserve"> bacte</w:t>
            </w:r>
            <w:r w:rsidR="007169B0">
              <w:rPr>
                <w:rFonts w:ascii="Times" w:hAnsi="Times" w:cs="Times"/>
              </w:rPr>
              <w:t xml:space="preserve">rium appears </w:t>
            </w:r>
            <w:proofErr w:type="spellStart"/>
            <w:r w:rsidR="007169B0">
              <w:rPr>
                <w:rFonts w:ascii="Times" w:hAnsi="Times" w:cs="Times"/>
              </w:rPr>
              <w:t>intracytoplasmicall</w:t>
            </w:r>
            <w:r>
              <w:rPr>
                <w:rFonts w:ascii="Times" w:hAnsi="Times" w:cs="Times"/>
              </w:rPr>
              <w:t>y</w:t>
            </w:r>
            <w:proofErr w:type="spellEnd"/>
            <w:r>
              <w:rPr>
                <w:rFonts w:ascii="Times" w:hAnsi="Times" w:cs="Times"/>
              </w:rPr>
              <w:t xml:space="preserve"> within monocytes and macrophages in clusters of organisms called </w:t>
            </w:r>
            <w:proofErr w:type="spellStart"/>
            <w:r w:rsidRPr="00867968">
              <w:rPr>
                <w:rFonts w:ascii="Times" w:hAnsi="Times" w:cs="Times"/>
                <w:highlight w:val="cyan"/>
              </w:rPr>
              <w:t>morulae</w:t>
            </w:r>
            <w:proofErr w:type="spellEnd"/>
          </w:p>
          <w:p w14:paraId="65A85440" w14:textId="77777777" w:rsidR="00E37C1B" w:rsidRDefault="00E37C1B" w:rsidP="00D972F8">
            <w:pPr>
              <w:widowControl w:val="0"/>
              <w:autoSpaceDE w:val="0"/>
              <w:autoSpaceDN w:val="0"/>
              <w:adjustRightInd w:val="0"/>
              <w:spacing w:after="240"/>
              <w:rPr>
                <w:rFonts w:ascii="Times" w:hAnsi="Times" w:cs="Times"/>
              </w:rPr>
            </w:pPr>
            <w:r>
              <w:rPr>
                <w:rFonts w:ascii="Times" w:hAnsi="Times" w:cs="Times"/>
              </w:rPr>
              <w:t xml:space="preserve">The arthropod vector of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is the brown dog tick, </w:t>
            </w:r>
            <w:proofErr w:type="spellStart"/>
            <w:r>
              <w:rPr>
                <w:rFonts w:ascii="Times" w:hAnsi="Times" w:cs="Times"/>
                <w:i/>
                <w:iCs/>
              </w:rPr>
              <w:t>Rhipicephalus</w:t>
            </w:r>
            <w:proofErr w:type="spellEnd"/>
            <w:r>
              <w:rPr>
                <w:rFonts w:ascii="Times" w:hAnsi="Times" w:cs="Times"/>
                <w:i/>
                <w:iCs/>
              </w:rPr>
              <w:t xml:space="preserve"> </w:t>
            </w:r>
            <w:proofErr w:type="spellStart"/>
            <w:r>
              <w:rPr>
                <w:rFonts w:ascii="Times" w:hAnsi="Times" w:cs="Times"/>
                <w:i/>
                <w:iCs/>
              </w:rPr>
              <w:t>sanguineus</w:t>
            </w:r>
            <w:proofErr w:type="spellEnd"/>
          </w:p>
          <w:p w14:paraId="0BF73057" w14:textId="77777777" w:rsidR="00E37C1B" w:rsidRDefault="00E37C1B" w:rsidP="00D972F8">
            <w:pPr>
              <w:widowControl w:val="0"/>
              <w:autoSpaceDE w:val="0"/>
              <w:autoSpaceDN w:val="0"/>
              <w:adjustRightInd w:val="0"/>
              <w:spacing w:after="240"/>
              <w:rPr>
                <w:rFonts w:ascii="Times" w:hAnsi="Times" w:cs="Times"/>
              </w:rPr>
            </w:pPr>
            <w:r>
              <w:rPr>
                <w:rFonts w:ascii="Times" w:hAnsi="Times" w:cs="Times"/>
              </w:rPr>
              <w:t xml:space="preserve">Vertebrate hosts for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include members of the family </w:t>
            </w:r>
            <w:proofErr w:type="spellStart"/>
            <w:r>
              <w:rPr>
                <w:rFonts w:ascii="Times" w:hAnsi="Times" w:cs="Times"/>
              </w:rPr>
              <w:t>Canidae</w:t>
            </w:r>
            <w:proofErr w:type="spellEnd"/>
            <w:r>
              <w:rPr>
                <w:rFonts w:ascii="Times" w:hAnsi="Times" w:cs="Times"/>
              </w:rPr>
              <w:t>. The coyote, fox, and jackal, in addition to the domestic dog, are considered reservoir hosts</w:t>
            </w:r>
          </w:p>
          <w:p w14:paraId="72BCB4F4" w14:textId="77777777" w:rsidR="0093366B" w:rsidRDefault="0093366B" w:rsidP="00D972F8">
            <w:pPr>
              <w:widowControl w:val="0"/>
              <w:autoSpaceDE w:val="0"/>
              <w:autoSpaceDN w:val="0"/>
              <w:adjustRightInd w:val="0"/>
              <w:spacing w:after="240"/>
              <w:rPr>
                <w:rFonts w:ascii="Times" w:hAnsi="Times" w:cs="Times"/>
              </w:rPr>
            </w:pPr>
            <w:r>
              <w:rPr>
                <w:rFonts w:ascii="Times" w:hAnsi="Times" w:cs="Times"/>
              </w:rPr>
              <w:t xml:space="preserve">The mode of transmission is </w:t>
            </w:r>
            <w:proofErr w:type="spellStart"/>
            <w:r>
              <w:rPr>
                <w:rFonts w:ascii="Times" w:hAnsi="Times" w:cs="Times"/>
              </w:rPr>
              <w:t>transstadial</w:t>
            </w:r>
            <w:proofErr w:type="spellEnd"/>
            <w:r>
              <w:rPr>
                <w:rFonts w:ascii="Times" w:hAnsi="Times" w:cs="Times"/>
              </w:rPr>
              <w:t xml:space="preserve">, whereby the infection is transmitted to subsequent tick stages, but not to the maternal eggs of the next generation. Ticks acquire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as either larvae or nymphs by feeding on </w:t>
            </w:r>
            <w:proofErr w:type="spellStart"/>
            <w:r>
              <w:rPr>
                <w:rFonts w:ascii="Times" w:hAnsi="Times" w:cs="Times"/>
              </w:rPr>
              <w:t>rickettsemic</w:t>
            </w:r>
            <w:proofErr w:type="spellEnd"/>
            <w:r>
              <w:rPr>
                <w:rFonts w:ascii="Times" w:hAnsi="Times" w:cs="Times"/>
              </w:rPr>
              <w:t xml:space="preserve"> dogs and transmit infection for at least 155 days thereafter to susceptible dogs</w:t>
            </w:r>
          </w:p>
          <w:p w14:paraId="685DB1EF" w14:textId="3ECDC36F" w:rsidR="00E37C1B" w:rsidRPr="00E50EFD" w:rsidRDefault="00E50EFD" w:rsidP="00D972F8">
            <w:pPr>
              <w:widowControl w:val="0"/>
              <w:autoSpaceDE w:val="0"/>
              <w:autoSpaceDN w:val="0"/>
              <w:adjustRightInd w:val="0"/>
              <w:spacing w:after="240"/>
              <w:rPr>
                <w:rFonts w:ascii="Times" w:hAnsi="Times" w:cs="Times"/>
                <w:b/>
                <w:color w:val="FF0000"/>
                <w:u w:val="single"/>
              </w:rPr>
            </w:pPr>
            <w:r>
              <w:rPr>
                <w:rFonts w:ascii="Times" w:hAnsi="Times" w:cs="Times"/>
                <w:b/>
                <w:color w:val="FF0000"/>
                <w:u w:val="single"/>
              </w:rPr>
              <w:t>**** SEE Diagram at end of table)*****</w:t>
            </w:r>
          </w:p>
          <w:p w14:paraId="171CA3DF" w14:textId="77777777" w:rsidR="00B431C9" w:rsidRDefault="00B431C9" w:rsidP="00D972F8">
            <w:pPr>
              <w:widowControl w:val="0"/>
              <w:autoSpaceDE w:val="0"/>
              <w:autoSpaceDN w:val="0"/>
              <w:adjustRightInd w:val="0"/>
              <w:spacing w:after="240"/>
              <w:rPr>
                <w:rFonts w:ascii="Times" w:hAnsi="Times" w:cs="Times"/>
              </w:rPr>
            </w:pPr>
            <w:r>
              <w:rPr>
                <w:rFonts w:ascii="Times" w:hAnsi="Times" w:cs="Times"/>
              </w:rPr>
              <w:t>The incubation period of CME is 8 to 20 days.</w:t>
            </w:r>
          </w:p>
          <w:p w14:paraId="063B8E6C" w14:textId="35D3739E" w:rsidR="0090550E" w:rsidRDefault="0090550E" w:rsidP="00D972F8">
            <w:pPr>
              <w:widowControl w:val="0"/>
              <w:autoSpaceDE w:val="0"/>
              <w:autoSpaceDN w:val="0"/>
              <w:adjustRightInd w:val="0"/>
              <w:spacing w:after="240"/>
              <w:rPr>
                <w:rFonts w:ascii="Times" w:hAnsi="Times" w:cs="Times"/>
              </w:rPr>
            </w:pPr>
            <w:r>
              <w:rPr>
                <w:rFonts w:ascii="Times" w:hAnsi="Times" w:cs="Times"/>
              </w:rPr>
              <w:t>The organisms multiply in macrophages of the mononuclear phagocyte system and spread throughout the body</w:t>
            </w:r>
          </w:p>
          <w:p w14:paraId="4C98A784" w14:textId="60B896F2" w:rsidR="00586691" w:rsidRDefault="00586691" w:rsidP="00D972F8">
            <w:pPr>
              <w:widowControl w:val="0"/>
              <w:autoSpaceDE w:val="0"/>
              <w:autoSpaceDN w:val="0"/>
              <w:adjustRightInd w:val="0"/>
              <w:spacing w:after="240"/>
              <w:rPr>
                <w:rFonts w:ascii="Times" w:hAnsi="Times" w:cs="Times"/>
              </w:rPr>
            </w:pPr>
            <w:r>
              <w:rPr>
                <w:rFonts w:ascii="Times" w:hAnsi="Times" w:cs="Times"/>
              </w:rPr>
              <w:t xml:space="preserve">The incubation period is followed by </w:t>
            </w:r>
            <w:r w:rsidRPr="00C94D27">
              <w:rPr>
                <w:rFonts w:ascii="Times" w:hAnsi="Times" w:cs="Times"/>
                <w:color w:val="FF0000"/>
              </w:rPr>
              <w:t>three consecutive stages</w:t>
            </w:r>
            <w:r>
              <w:rPr>
                <w:rFonts w:ascii="Times" w:hAnsi="Times" w:cs="Times"/>
              </w:rPr>
              <w:t xml:space="preserve">: </w:t>
            </w:r>
            <w:r w:rsidRPr="00C94D27">
              <w:rPr>
                <w:rFonts w:ascii="Times" w:hAnsi="Times" w:cs="Times"/>
                <w:b/>
                <w:color w:val="0000FF"/>
              </w:rPr>
              <w:t>acute</w:t>
            </w:r>
            <w:r w:rsidR="00FB0860" w:rsidRPr="00C94D27">
              <w:rPr>
                <w:rFonts w:ascii="Times" w:hAnsi="Times" w:cs="Times"/>
                <w:b/>
                <w:color w:val="0000FF"/>
              </w:rPr>
              <w:t xml:space="preserve"> </w:t>
            </w:r>
            <w:r w:rsidR="00FB0860">
              <w:rPr>
                <w:rFonts w:ascii="Times" w:hAnsi="Times" w:cs="Times"/>
              </w:rPr>
              <w:t>(1-4 weeks)</w:t>
            </w:r>
            <w:r>
              <w:rPr>
                <w:rFonts w:ascii="Times" w:hAnsi="Times" w:cs="Times"/>
              </w:rPr>
              <w:t xml:space="preserve">, </w:t>
            </w:r>
            <w:r w:rsidRPr="00C94D27">
              <w:rPr>
                <w:rFonts w:ascii="Times" w:hAnsi="Times" w:cs="Times"/>
                <w:b/>
                <w:color w:val="0000FF"/>
              </w:rPr>
              <w:t>subclinical</w:t>
            </w:r>
            <w:r w:rsidR="00FB0860">
              <w:rPr>
                <w:rFonts w:ascii="Times" w:hAnsi="Times" w:cs="Times"/>
              </w:rPr>
              <w:t xml:space="preserve"> (low platelet count)</w:t>
            </w:r>
            <w:r>
              <w:rPr>
                <w:rFonts w:ascii="Times" w:hAnsi="Times" w:cs="Times"/>
              </w:rPr>
              <w:t xml:space="preserve">, and </w:t>
            </w:r>
            <w:r w:rsidRPr="00C94D27">
              <w:rPr>
                <w:rFonts w:ascii="Times" w:hAnsi="Times" w:cs="Times"/>
                <w:b/>
                <w:color w:val="0000FF"/>
              </w:rPr>
              <w:t>chronic</w:t>
            </w:r>
            <w:r w:rsidR="00C94D27">
              <w:rPr>
                <w:rFonts w:ascii="Times" w:hAnsi="Times" w:cs="Times"/>
                <w:b/>
                <w:color w:val="0000FF"/>
              </w:rPr>
              <w:t xml:space="preserve"> </w:t>
            </w:r>
            <w:r w:rsidR="00C94D27">
              <w:rPr>
                <w:rFonts w:ascii="Times" w:hAnsi="Times" w:cs="Times"/>
              </w:rPr>
              <w:t>(Severe pancytopenia, as a result of bone marrow hypoplasia)</w:t>
            </w:r>
          </w:p>
          <w:p w14:paraId="31534E95" w14:textId="67B60FE3" w:rsidR="00C473FC" w:rsidRDefault="00C473FC" w:rsidP="00D972F8">
            <w:pPr>
              <w:widowControl w:val="0"/>
              <w:autoSpaceDE w:val="0"/>
              <w:autoSpaceDN w:val="0"/>
              <w:adjustRightInd w:val="0"/>
              <w:spacing w:after="240"/>
              <w:rPr>
                <w:rFonts w:ascii="Times" w:hAnsi="Times" w:cs="Times"/>
              </w:rPr>
            </w:pPr>
            <w:r>
              <w:rPr>
                <w:rFonts w:ascii="Times" w:hAnsi="Times" w:cs="Times"/>
              </w:rPr>
              <w:t xml:space="preserve">The spleen is believed to play an important role in the </w:t>
            </w:r>
            <w:proofErr w:type="spellStart"/>
            <w:r>
              <w:rPr>
                <w:rFonts w:ascii="Times" w:hAnsi="Times" w:cs="Times"/>
              </w:rPr>
              <w:t>patho</w:t>
            </w:r>
            <w:proofErr w:type="spellEnd"/>
            <w:r>
              <w:rPr>
                <w:rFonts w:ascii="Times" w:hAnsi="Times" w:cs="Times"/>
              </w:rPr>
              <w:t>- genesis and resultant clinical expression of the dis</w:t>
            </w:r>
            <w:r w:rsidR="00C94D27">
              <w:rPr>
                <w:rFonts w:ascii="Times" w:hAnsi="Times" w:cs="Times"/>
              </w:rPr>
              <w:t xml:space="preserve">ease. </w:t>
            </w:r>
            <w:proofErr w:type="spellStart"/>
            <w:r w:rsidR="00C94D27">
              <w:rPr>
                <w:rFonts w:ascii="Times" w:hAnsi="Times" w:cs="Times"/>
              </w:rPr>
              <w:t>Splenecto</w:t>
            </w:r>
            <w:r>
              <w:rPr>
                <w:rFonts w:ascii="Times" w:hAnsi="Times" w:cs="Times"/>
              </w:rPr>
              <w:t>mized</w:t>
            </w:r>
            <w:proofErr w:type="spellEnd"/>
            <w:r>
              <w:rPr>
                <w:rFonts w:ascii="Times" w:hAnsi="Times" w:cs="Times"/>
              </w:rPr>
              <w:t xml:space="preserve"> dogs experimentally infected with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were shown to undergo a mild clinical illness compared with more severe illness in </w:t>
            </w:r>
            <w:proofErr w:type="spellStart"/>
            <w:r>
              <w:rPr>
                <w:rFonts w:ascii="Times" w:hAnsi="Times" w:cs="Times"/>
              </w:rPr>
              <w:t>nonsplenectomized</w:t>
            </w:r>
            <w:proofErr w:type="spellEnd"/>
            <w:r>
              <w:rPr>
                <w:rFonts w:ascii="Times" w:hAnsi="Times" w:cs="Times"/>
              </w:rPr>
              <w:t xml:space="preserve"> dogs.</w:t>
            </w:r>
          </w:p>
          <w:p w14:paraId="4BECA5DF" w14:textId="77777777" w:rsidR="00FC662B" w:rsidRDefault="00FC662B" w:rsidP="00D972F8">
            <w:pPr>
              <w:widowControl w:val="0"/>
              <w:autoSpaceDE w:val="0"/>
              <w:autoSpaceDN w:val="0"/>
              <w:adjustRightInd w:val="0"/>
              <w:spacing w:after="240"/>
              <w:rPr>
                <w:rFonts w:ascii="Times" w:hAnsi="Times" w:cs="Times"/>
              </w:rPr>
            </w:pPr>
            <w:r>
              <w:rPr>
                <w:rFonts w:ascii="Times" w:hAnsi="Times" w:cs="Times"/>
              </w:rPr>
              <w:t xml:space="preserve">Significantly lower leukocyte and platelet counts and hematocrit were found to be a high risk for mortality. </w:t>
            </w:r>
          </w:p>
          <w:p w14:paraId="241AB6FA" w14:textId="50A44AC1" w:rsidR="00FC662B" w:rsidRDefault="00FC662B" w:rsidP="00D972F8">
            <w:pPr>
              <w:widowControl w:val="0"/>
              <w:autoSpaceDE w:val="0"/>
              <w:autoSpaceDN w:val="0"/>
              <w:adjustRightInd w:val="0"/>
              <w:spacing w:after="240"/>
              <w:rPr>
                <w:rFonts w:ascii="Times" w:hAnsi="Times" w:cs="Times"/>
              </w:rPr>
            </w:pPr>
            <w:r>
              <w:rPr>
                <w:rFonts w:ascii="Times" w:hAnsi="Times" w:cs="Times"/>
              </w:rPr>
              <w:t>Severe leukopenia, severe anemia, prolonged activated partial thromboplastin time (</w:t>
            </w:r>
            <w:proofErr w:type="spellStart"/>
            <w:r>
              <w:rPr>
                <w:rFonts w:ascii="Times" w:hAnsi="Times" w:cs="Times"/>
              </w:rPr>
              <w:t>aPTT</w:t>
            </w:r>
            <w:proofErr w:type="spellEnd"/>
            <w:r>
              <w:rPr>
                <w:rFonts w:ascii="Times" w:hAnsi="Times" w:cs="Times"/>
              </w:rPr>
              <w:t>) and hypokalemia have each found to predict mortality with a probability of 100%</w:t>
            </w:r>
          </w:p>
          <w:p w14:paraId="008E4FDC" w14:textId="77777777" w:rsidR="004D5999" w:rsidRDefault="004D5999" w:rsidP="00D972F8">
            <w:pPr>
              <w:widowControl w:val="0"/>
              <w:autoSpaceDE w:val="0"/>
              <w:autoSpaceDN w:val="0"/>
              <w:adjustRightInd w:val="0"/>
              <w:spacing w:after="240"/>
              <w:rPr>
                <w:rFonts w:ascii="Times" w:hAnsi="Times" w:cs="Times"/>
              </w:rPr>
            </w:pPr>
            <w:r w:rsidRPr="004D5999">
              <w:rPr>
                <w:rFonts w:ascii="Times" w:hAnsi="Times" w:cs="Times"/>
                <w:highlight w:val="cyan"/>
              </w:rPr>
              <w:t>Thrombocytopenia, the most common hematologic abnormality</w:t>
            </w:r>
            <w:r>
              <w:rPr>
                <w:rFonts w:ascii="Times" w:hAnsi="Times" w:cs="Times"/>
              </w:rPr>
              <w:t xml:space="preserve"> of dogs infected with </w:t>
            </w:r>
            <w:r>
              <w:rPr>
                <w:rFonts w:ascii="Times" w:hAnsi="Times" w:cs="Times"/>
                <w:i/>
                <w:iCs/>
              </w:rPr>
              <w:t xml:space="preserve">E. </w:t>
            </w:r>
            <w:proofErr w:type="spellStart"/>
            <w:r>
              <w:rPr>
                <w:rFonts w:ascii="Times" w:hAnsi="Times" w:cs="Times"/>
                <w:i/>
                <w:iCs/>
              </w:rPr>
              <w:t>canis</w:t>
            </w:r>
            <w:proofErr w:type="spellEnd"/>
            <w:r>
              <w:rPr>
                <w:rFonts w:ascii="Times" w:hAnsi="Times" w:cs="Times"/>
              </w:rPr>
              <w:t>, occurs in all phases of disease</w:t>
            </w:r>
          </w:p>
          <w:p w14:paraId="2B141F47" w14:textId="77777777" w:rsidR="00C56054" w:rsidRDefault="00C56054" w:rsidP="00D972F8">
            <w:pPr>
              <w:widowControl w:val="0"/>
              <w:autoSpaceDE w:val="0"/>
              <w:autoSpaceDN w:val="0"/>
              <w:adjustRightInd w:val="0"/>
              <w:spacing w:after="240"/>
              <w:rPr>
                <w:rFonts w:ascii="Times" w:hAnsi="Times" w:cs="Times"/>
              </w:rPr>
            </w:pPr>
            <w:r>
              <w:rPr>
                <w:rFonts w:ascii="Times" w:hAnsi="Times" w:cs="Times"/>
              </w:rPr>
              <w:t xml:space="preserve">Various mechanisms are involved in the pathogenesis of </w:t>
            </w:r>
            <w:proofErr w:type="spellStart"/>
            <w:r>
              <w:rPr>
                <w:rFonts w:ascii="Times" w:hAnsi="Times" w:cs="Times"/>
              </w:rPr>
              <w:t>thrombocy</w:t>
            </w:r>
            <w:proofErr w:type="spellEnd"/>
            <w:r>
              <w:rPr>
                <w:rFonts w:ascii="Times" w:hAnsi="Times" w:cs="Times"/>
              </w:rPr>
              <w:t xml:space="preserve">- </w:t>
            </w:r>
            <w:proofErr w:type="spellStart"/>
            <w:r>
              <w:rPr>
                <w:rFonts w:ascii="Times" w:hAnsi="Times" w:cs="Times"/>
              </w:rPr>
              <w:t>topenia</w:t>
            </w:r>
            <w:proofErr w:type="spellEnd"/>
            <w:r>
              <w:rPr>
                <w:rFonts w:ascii="Times" w:hAnsi="Times" w:cs="Times"/>
              </w:rPr>
              <w:t>, which include increased platelet consumption and decreased platelet half-life, probably as a result of splenic sequestration and immune mediated destruction</w:t>
            </w:r>
          </w:p>
          <w:p w14:paraId="020A4BC3" w14:textId="77777777" w:rsidR="0046418B" w:rsidRDefault="0046418B" w:rsidP="00D972F8">
            <w:pPr>
              <w:widowControl w:val="0"/>
              <w:autoSpaceDE w:val="0"/>
              <w:autoSpaceDN w:val="0"/>
              <w:adjustRightInd w:val="0"/>
              <w:spacing w:after="240"/>
              <w:rPr>
                <w:rFonts w:ascii="Times" w:hAnsi="Times" w:cs="Times"/>
              </w:rPr>
            </w:pPr>
            <w:r>
              <w:rPr>
                <w:rFonts w:ascii="Times" w:hAnsi="Times" w:cs="Times"/>
              </w:rPr>
              <w:t xml:space="preserve">Most dogs infected with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develop </w:t>
            </w:r>
            <w:proofErr w:type="spellStart"/>
            <w:r>
              <w:rPr>
                <w:rFonts w:ascii="Times" w:hAnsi="Times" w:cs="Times"/>
              </w:rPr>
              <w:t>hyperproteinemia</w:t>
            </w:r>
            <w:proofErr w:type="spellEnd"/>
            <w:r>
              <w:rPr>
                <w:rFonts w:ascii="Times" w:hAnsi="Times" w:cs="Times"/>
              </w:rPr>
              <w:t xml:space="preserve"> due to </w:t>
            </w:r>
            <w:proofErr w:type="spellStart"/>
            <w:r>
              <w:rPr>
                <w:rFonts w:ascii="Times" w:hAnsi="Times" w:cs="Times"/>
              </w:rPr>
              <w:t>hypergammaglobulinemia</w:t>
            </w:r>
            <w:proofErr w:type="spellEnd"/>
            <w:r>
              <w:rPr>
                <w:rFonts w:ascii="Times" w:hAnsi="Times" w:cs="Times"/>
              </w:rPr>
              <w:t>, which is usually polyclonal but may be monoclonal in some dogs</w:t>
            </w:r>
          </w:p>
          <w:p w14:paraId="048EF5FD" w14:textId="77777777" w:rsidR="00781374" w:rsidRDefault="00781374" w:rsidP="00D972F8">
            <w:pPr>
              <w:widowControl w:val="0"/>
              <w:autoSpaceDE w:val="0"/>
              <w:autoSpaceDN w:val="0"/>
              <w:adjustRightInd w:val="0"/>
              <w:spacing w:after="240"/>
              <w:rPr>
                <w:rFonts w:ascii="Times" w:hAnsi="Times" w:cs="Times"/>
              </w:rPr>
            </w:pPr>
            <w:r>
              <w:rPr>
                <w:rFonts w:ascii="Times" w:hAnsi="Times" w:cs="Times"/>
              </w:rPr>
              <w:t xml:space="preserve">Increasing evidence supports the assumption that </w:t>
            </w:r>
            <w:proofErr w:type="spellStart"/>
            <w:r>
              <w:rPr>
                <w:rFonts w:ascii="Times" w:hAnsi="Times" w:cs="Times"/>
              </w:rPr>
              <w:t>hyperimmune</w:t>
            </w:r>
            <w:proofErr w:type="spellEnd"/>
            <w:r>
              <w:rPr>
                <w:rFonts w:ascii="Times" w:hAnsi="Times" w:cs="Times"/>
              </w:rPr>
              <w:t xml:space="preserve"> mechanisms may be involved in the pathogenesis of CME.</w:t>
            </w:r>
          </w:p>
          <w:p w14:paraId="4A5C4D7F" w14:textId="77777777" w:rsidR="00C56054" w:rsidRDefault="00C56054" w:rsidP="00D972F8">
            <w:pPr>
              <w:widowControl w:val="0"/>
              <w:autoSpaceDE w:val="0"/>
              <w:autoSpaceDN w:val="0"/>
              <w:adjustRightInd w:val="0"/>
              <w:spacing w:after="240"/>
              <w:rPr>
                <w:rFonts w:ascii="Times" w:hAnsi="Times" w:cs="Times"/>
              </w:rPr>
            </w:pPr>
          </w:p>
          <w:p w14:paraId="2B2CC3E7" w14:textId="74FD87DB" w:rsidR="00E52B9A" w:rsidRPr="00AE2DB9" w:rsidRDefault="00E52B9A" w:rsidP="00D972F8">
            <w:pPr>
              <w:rPr>
                <w:rFonts w:asciiTheme="majorHAnsi" w:hAnsiTheme="majorHAnsi"/>
              </w:rPr>
            </w:pPr>
          </w:p>
        </w:tc>
        <w:tc>
          <w:tcPr>
            <w:tcW w:w="2552" w:type="dxa"/>
            <w:gridSpan w:val="2"/>
          </w:tcPr>
          <w:p w14:paraId="5B7B85BD" w14:textId="55003239" w:rsidR="00EF43D6" w:rsidRDefault="00EF43D6" w:rsidP="00D972F8">
            <w:pPr>
              <w:widowControl w:val="0"/>
              <w:autoSpaceDE w:val="0"/>
              <w:autoSpaceDN w:val="0"/>
              <w:adjustRightInd w:val="0"/>
              <w:spacing w:after="240"/>
              <w:rPr>
                <w:rFonts w:ascii="Times" w:hAnsi="Times" w:cs="Times"/>
              </w:rPr>
            </w:pPr>
            <w:r w:rsidRPr="004D6763">
              <w:rPr>
                <w:rFonts w:ascii="Times" w:hAnsi="Times" w:cs="Times"/>
                <w:color w:val="0000FF"/>
              </w:rPr>
              <w:t>Common clinical signs</w:t>
            </w:r>
            <w:r>
              <w:rPr>
                <w:rFonts w:ascii="Times" w:hAnsi="Times" w:cs="Times"/>
              </w:rPr>
              <w:t xml:space="preserve"> include depression, lethargy, anorexia, weight loss, and hemorrhagic tendencies. The bleeding is usually exhibited by dermal </w:t>
            </w:r>
            <w:proofErr w:type="spellStart"/>
            <w:r>
              <w:rPr>
                <w:rFonts w:ascii="Times" w:hAnsi="Times" w:cs="Times"/>
              </w:rPr>
              <w:t>petechiae</w:t>
            </w:r>
            <w:proofErr w:type="spellEnd"/>
            <w:r>
              <w:rPr>
                <w:rFonts w:ascii="Times" w:hAnsi="Times" w:cs="Times"/>
              </w:rPr>
              <w:t xml:space="preserve"> or </w:t>
            </w:r>
            <w:proofErr w:type="spellStart"/>
            <w:r>
              <w:rPr>
                <w:rFonts w:ascii="Times" w:hAnsi="Times" w:cs="Times"/>
              </w:rPr>
              <w:t>ecchymoses</w:t>
            </w:r>
            <w:proofErr w:type="spellEnd"/>
            <w:r>
              <w:rPr>
                <w:rFonts w:ascii="Times" w:hAnsi="Times" w:cs="Times"/>
              </w:rPr>
              <w:t>, or both</w:t>
            </w:r>
          </w:p>
          <w:p w14:paraId="00A9B04B" w14:textId="77777777" w:rsidR="00E41651" w:rsidRDefault="00E41651" w:rsidP="00D972F8">
            <w:pPr>
              <w:widowControl w:val="0"/>
              <w:autoSpaceDE w:val="0"/>
              <w:autoSpaceDN w:val="0"/>
              <w:adjustRightInd w:val="0"/>
              <w:spacing w:after="240"/>
              <w:rPr>
                <w:rFonts w:ascii="Times" w:hAnsi="Times" w:cs="Times"/>
              </w:rPr>
            </w:pPr>
            <w:r>
              <w:rPr>
                <w:rFonts w:ascii="Times" w:hAnsi="Times" w:cs="Times"/>
              </w:rPr>
              <w:t>Epistaxis is frequently noticed in CME</w:t>
            </w:r>
          </w:p>
          <w:p w14:paraId="2F1D2F23" w14:textId="77777777" w:rsidR="00222BC6" w:rsidRDefault="00222BC6" w:rsidP="00D972F8">
            <w:pPr>
              <w:widowControl w:val="0"/>
              <w:autoSpaceDE w:val="0"/>
              <w:autoSpaceDN w:val="0"/>
              <w:adjustRightInd w:val="0"/>
              <w:spacing w:after="240"/>
              <w:rPr>
                <w:rFonts w:ascii="Times" w:hAnsi="Times" w:cs="Times"/>
              </w:rPr>
            </w:pPr>
            <w:r>
              <w:rPr>
                <w:rFonts w:ascii="Times" w:hAnsi="Times" w:cs="Times"/>
              </w:rPr>
              <w:t xml:space="preserve">Physical examination may also reveal </w:t>
            </w:r>
            <w:proofErr w:type="spellStart"/>
            <w:r>
              <w:rPr>
                <w:rFonts w:ascii="Times" w:hAnsi="Times" w:cs="Times"/>
              </w:rPr>
              <w:t>lymphadenomegaly</w:t>
            </w:r>
            <w:proofErr w:type="spellEnd"/>
            <w:r>
              <w:rPr>
                <w:rFonts w:ascii="Times" w:hAnsi="Times" w:cs="Times"/>
              </w:rPr>
              <w:t xml:space="preserve"> and splenomegaly in 20% and 25% of patients, respectively</w:t>
            </w:r>
          </w:p>
          <w:p w14:paraId="786CE6E7" w14:textId="078C566E" w:rsidR="00AB3C1A" w:rsidRDefault="009400FA" w:rsidP="00D972F8">
            <w:pPr>
              <w:widowControl w:val="0"/>
              <w:autoSpaceDE w:val="0"/>
              <w:autoSpaceDN w:val="0"/>
              <w:adjustRightInd w:val="0"/>
              <w:spacing w:after="240"/>
              <w:rPr>
                <w:rFonts w:ascii="Times" w:hAnsi="Times" w:cs="Times"/>
              </w:rPr>
            </w:pPr>
            <w:r w:rsidRPr="009400FA">
              <w:rPr>
                <w:rFonts w:ascii="Times" w:hAnsi="Times" w:cs="Times"/>
                <w:color w:val="0000FF"/>
              </w:rPr>
              <w:t>OCULAR</w:t>
            </w:r>
            <w:r>
              <w:rPr>
                <w:rFonts w:ascii="Times" w:hAnsi="Times" w:cs="Times"/>
              </w:rPr>
              <w:t xml:space="preserve">: </w:t>
            </w:r>
            <w:r w:rsidR="00A241F6">
              <w:rPr>
                <w:rFonts w:ascii="Times" w:hAnsi="Times" w:cs="Times"/>
              </w:rPr>
              <w:t xml:space="preserve">Dogs may show changes in eye color or may develop blindness due to </w:t>
            </w:r>
            <w:proofErr w:type="spellStart"/>
            <w:r w:rsidR="00A241F6">
              <w:rPr>
                <w:rFonts w:ascii="Times" w:hAnsi="Times" w:cs="Times"/>
              </w:rPr>
              <w:t>paraproteinemia</w:t>
            </w:r>
            <w:proofErr w:type="spellEnd"/>
            <w:r w:rsidR="00A241F6">
              <w:rPr>
                <w:rFonts w:ascii="Times" w:hAnsi="Times" w:cs="Times"/>
              </w:rPr>
              <w:t xml:space="preserve">, systemic hypertension, </w:t>
            </w:r>
            <w:proofErr w:type="spellStart"/>
            <w:r w:rsidR="00A241F6">
              <w:rPr>
                <w:rFonts w:ascii="Times" w:hAnsi="Times" w:cs="Times"/>
              </w:rPr>
              <w:t>hyphema</w:t>
            </w:r>
            <w:proofErr w:type="spellEnd"/>
            <w:r w:rsidR="00A241F6">
              <w:rPr>
                <w:rFonts w:ascii="Times" w:hAnsi="Times" w:cs="Times"/>
              </w:rPr>
              <w:t>,</w:t>
            </w:r>
            <w:r w:rsidR="00AB3C1A">
              <w:rPr>
                <w:rFonts w:ascii="Times" w:hAnsi="Times" w:cs="Times"/>
              </w:rPr>
              <w:t xml:space="preserve"> </w:t>
            </w:r>
            <w:proofErr w:type="spellStart"/>
            <w:r w:rsidR="00A241F6">
              <w:rPr>
                <w:rFonts w:ascii="Times" w:hAnsi="Times" w:cs="Times"/>
              </w:rPr>
              <w:t>subretinal</w:t>
            </w:r>
            <w:proofErr w:type="spellEnd"/>
            <w:r w:rsidR="00A241F6">
              <w:rPr>
                <w:rFonts w:ascii="Times" w:hAnsi="Times" w:cs="Times"/>
              </w:rPr>
              <w:t xml:space="preserve"> bleeding, and retinal detachment.</w:t>
            </w:r>
            <w:r w:rsidR="00AB3C1A">
              <w:rPr>
                <w:rFonts w:ascii="Times" w:hAnsi="Times" w:cs="Times"/>
              </w:rPr>
              <w:t xml:space="preserve"> Anterior uveitis and retinal disease, such as </w:t>
            </w:r>
            <w:proofErr w:type="spellStart"/>
            <w:r w:rsidR="00AB3C1A">
              <w:rPr>
                <w:rFonts w:ascii="Times" w:hAnsi="Times" w:cs="Times"/>
              </w:rPr>
              <w:t>chorioretinitis</w:t>
            </w:r>
            <w:proofErr w:type="spellEnd"/>
            <w:r w:rsidR="00AB3C1A">
              <w:rPr>
                <w:rFonts w:ascii="Times" w:hAnsi="Times" w:cs="Times"/>
              </w:rPr>
              <w:t>, papilledema, retinal hemorrhage, retinal perivascular infiltrates, and bullous retinal detachment, are the more common findings in CME</w:t>
            </w:r>
          </w:p>
          <w:p w14:paraId="0F7B482B" w14:textId="589B8ACE" w:rsidR="009400FA" w:rsidRDefault="009400FA" w:rsidP="00D972F8">
            <w:pPr>
              <w:widowControl w:val="0"/>
              <w:autoSpaceDE w:val="0"/>
              <w:autoSpaceDN w:val="0"/>
              <w:adjustRightInd w:val="0"/>
              <w:spacing w:after="240"/>
              <w:rPr>
                <w:rFonts w:ascii="Times" w:hAnsi="Times" w:cs="Times"/>
              </w:rPr>
            </w:pPr>
            <w:r w:rsidRPr="009400FA">
              <w:rPr>
                <w:rFonts w:ascii="Times" w:hAnsi="Times" w:cs="Times"/>
                <w:color w:val="0000FF"/>
              </w:rPr>
              <w:t>Neurologic manifestations</w:t>
            </w:r>
            <w:r>
              <w:rPr>
                <w:rFonts w:ascii="Times" w:hAnsi="Times" w:cs="Times"/>
              </w:rPr>
              <w:t>: are primarily the result of meningitis or meningeal bleeding, or both, and result from damage to the adjacent central nervous system (CNS) or peripheral nervous system tissues</w:t>
            </w:r>
          </w:p>
          <w:p w14:paraId="5D0472D6" w14:textId="77777777" w:rsidR="004D6763" w:rsidRDefault="004D6763" w:rsidP="00D972F8">
            <w:pPr>
              <w:widowControl w:val="0"/>
              <w:autoSpaceDE w:val="0"/>
              <w:autoSpaceDN w:val="0"/>
              <w:adjustRightInd w:val="0"/>
              <w:spacing w:after="240"/>
              <w:rPr>
                <w:rFonts w:ascii="Times" w:hAnsi="Times" w:cs="Times"/>
              </w:rPr>
            </w:pPr>
            <w:r w:rsidRPr="004D6763">
              <w:rPr>
                <w:rFonts w:ascii="Times" w:hAnsi="Times" w:cs="Times"/>
                <w:color w:val="0000FF"/>
              </w:rPr>
              <w:t>Concurrent infection</w:t>
            </w:r>
            <w:r>
              <w:rPr>
                <w:rFonts w:ascii="Times" w:hAnsi="Times" w:cs="Times"/>
              </w:rPr>
              <w:t>: Ticks can harbor multiple pathogenic organisms, resulting in co-infections in the infected dog.</w:t>
            </w:r>
          </w:p>
          <w:p w14:paraId="1358A434" w14:textId="48FBFA3C" w:rsidR="00A241F6" w:rsidRDefault="008A32CA" w:rsidP="00D972F8">
            <w:pPr>
              <w:widowControl w:val="0"/>
              <w:autoSpaceDE w:val="0"/>
              <w:autoSpaceDN w:val="0"/>
              <w:adjustRightInd w:val="0"/>
              <w:spacing w:after="240"/>
              <w:rPr>
                <w:rFonts w:ascii="Times" w:hAnsi="Times" w:cs="Times"/>
              </w:rPr>
            </w:pPr>
            <w:r w:rsidRPr="008A32CA">
              <w:rPr>
                <w:rFonts w:ascii="Times" w:hAnsi="Times" w:cs="Times"/>
                <w:color w:val="0000FF"/>
              </w:rPr>
              <w:t>Cardiac abnormalities</w:t>
            </w:r>
            <w:r>
              <w:rPr>
                <w:rFonts w:ascii="Times" w:hAnsi="Times" w:cs="Times"/>
              </w:rPr>
              <w:t xml:space="preserve"> have been documented (myocarditis)</w:t>
            </w:r>
          </w:p>
          <w:p w14:paraId="6103E13E" w14:textId="4D28A41D" w:rsidR="00E52B9A" w:rsidRPr="00AE2DB9" w:rsidRDefault="00E52B9A" w:rsidP="00D972F8">
            <w:pPr>
              <w:rPr>
                <w:rFonts w:asciiTheme="majorHAnsi" w:hAnsiTheme="majorHAnsi"/>
              </w:rPr>
            </w:pPr>
          </w:p>
        </w:tc>
        <w:tc>
          <w:tcPr>
            <w:tcW w:w="2268" w:type="dxa"/>
          </w:tcPr>
          <w:p w14:paraId="69CC7C97" w14:textId="4AF4ED2B" w:rsidR="00F72C76" w:rsidRDefault="00F72C76" w:rsidP="00D972F8">
            <w:pPr>
              <w:widowControl w:val="0"/>
              <w:autoSpaceDE w:val="0"/>
              <w:autoSpaceDN w:val="0"/>
              <w:adjustRightInd w:val="0"/>
              <w:spacing w:after="240"/>
              <w:rPr>
                <w:rFonts w:ascii="Times" w:hAnsi="Times" w:cs="Times"/>
              </w:rPr>
            </w:pPr>
            <w:r>
              <w:rPr>
                <w:rFonts w:ascii="Times" w:hAnsi="Times" w:cs="Times"/>
              </w:rPr>
              <w:t>Usually based on a combination of anamnesis (i.e., living in endemic area, travel history, tick infestation), clinical signs, hematologic abnormalities, and serologic findings. Polymerase chain reaction (PCR) is now being used in the clinical setting to obtain a diagnosis</w:t>
            </w:r>
          </w:p>
          <w:p w14:paraId="7AAFFFA5" w14:textId="4CEF482A" w:rsidR="00B23047" w:rsidRDefault="00B23047" w:rsidP="00D972F8">
            <w:pPr>
              <w:widowControl w:val="0"/>
              <w:autoSpaceDE w:val="0"/>
              <w:autoSpaceDN w:val="0"/>
              <w:adjustRightInd w:val="0"/>
              <w:spacing w:after="240"/>
              <w:rPr>
                <w:rFonts w:ascii="Times" w:hAnsi="Times" w:cs="Times"/>
              </w:rPr>
            </w:pPr>
            <w:r>
              <w:rPr>
                <w:rFonts w:ascii="Times" w:hAnsi="Times" w:cs="Times"/>
              </w:rPr>
              <w:t xml:space="preserve">In the acute phase, typical hematologic abnormalities include a char- </w:t>
            </w:r>
            <w:proofErr w:type="spellStart"/>
            <w:r>
              <w:rPr>
                <w:rFonts w:ascii="Times" w:hAnsi="Times" w:cs="Times"/>
              </w:rPr>
              <w:t>acteristic</w:t>
            </w:r>
            <w:proofErr w:type="spellEnd"/>
            <w:r>
              <w:rPr>
                <w:rFonts w:ascii="Times" w:hAnsi="Times" w:cs="Times"/>
              </w:rPr>
              <w:t xml:space="preserve"> moderate to severe thrombocytopenia, a mild anemia, and leukopenia. The thrombocytopenia is the hallmark of the acute stage and is characterized by </w:t>
            </w:r>
            <w:proofErr w:type="spellStart"/>
            <w:r>
              <w:rPr>
                <w:rFonts w:ascii="Times" w:hAnsi="Times" w:cs="Times"/>
              </w:rPr>
              <w:t>megathrombocytosis</w:t>
            </w:r>
            <w:proofErr w:type="spellEnd"/>
          </w:p>
          <w:p w14:paraId="4AAA60BE" w14:textId="77777777" w:rsidR="00EC30B9" w:rsidRDefault="00EC30B9" w:rsidP="00D972F8">
            <w:pPr>
              <w:widowControl w:val="0"/>
              <w:autoSpaceDE w:val="0"/>
              <w:autoSpaceDN w:val="0"/>
              <w:adjustRightInd w:val="0"/>
              <w:spacing w:after="240"/>
              <w:rPr>
                <w:rFonts w:ascii="Times" w:hAnsi="Times" w:cs="Times"/>
              </w:rPr>
            </w:pPr>
            <w:r>
              <w:rPr>
                <w:rFonts w:ascii="Times" w:hAnsi="Times" w:cs="Times"/>
              </w:rPr>
              <w:t>The chronic severe form of CME is characterized by bone marrow hypoplasia and impairment of all bone marrow cells, thus resulting in pancytopenia. The prognosis for dogs in the chronic severe form is grave</w:t>
            </w:r>
          </w:p>
          <w:p w14:paraId="3231DB15" w14:textId="3DAE7511" w:rsidR="00934906" w:rsidRDefault="008E2FC7" w:rsidP="00D972F8">
            <w:pPr>
              <w:widowControl w:val="0"/>
              <w:autoSpaceDE w:val="0"/>
              <w:autoSpaceDN w:val="0"/>
              <w:adjustRightInd w:val="0"/>
              <w:spacing w:after="240"/>
              <w:rPr>
                <w:rFonts w:ascii="Times" w:hAnsi="Times" w:cs="Times"/>
              </w:rPr>
            </w:pPr>
            <w:r>
              <w:rPr>
                <w:rFonts w:ascii="Times" w:hAnsi="Times" w:cs="Times"/>
              </w:rPr>
              <w:t xml:space="preserve">Granular lymphocytosis has been recognized as an occasional feature of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infection.</w:t>
            </w:r>
            <w:r w:rsidR="00934906">
              <w:rPr>
                <w:rFonts w:ascii="Times" w:hAnsi="Times" w:cs="Times"/>
              </w:rPr>
              <w:t xml:space="preserve"> Affected dogs had absolute lymphocyte counts ranging from 5200 to 17,200 cells/</w:t>
            </w:r>
            <w:proofErr w:type="spellStart"/>
            <w:r w:rsidR="00934906">
              <w:rPr>
                <w:rFonts w:ascii="Times" w:hAnsi="Times" w:cs="Times"/>
              </w:rPr>
              <w:t>μL</w:t>
            </w:r>
            <w:proofErr w:type="spellEnd"/>
            <w:r w:rsidR="00934906">
              <w:rPr>
                <w:rFonts w:ascii="Times" w:hAnsi="Times" w:cs="Times"/>
              </w:rPr>
              <w:t xml:space="preserve"> with cytoplasmic </w:t>
            </w:r>
            <w:proofErr w:type="spellStart"/>
            <w:r w:rsidR="00934906">
              <w:rPr>
                <w:rFonts w:ascii="Times" w:hAnsi="Times" w:cs="Times"/>
              </w:rPr>
              <w:t>granu</w:t>
            </w:r>
            <w:proofErr w:type="spellEnd"/>
            <w:r w:rsidR="00934906">
              <w:rPr>
                <w:rFonts w:ascii="Times" w:hAnsi="Times" w:cs="Times"/>
              </w:rPr>
              <w:t xml:space="preserve">- </w:t>
            </w:r>
            <w:proofErr w:type="spellStart"/>
            <w:r w:rsidR="00934906">
              <w:rPr>
                <w:rFonts w:ascii="Times" w:hAnsi="Times" w:cs="Times"/>
              </w:rPr>
              <w:t>larity</w:t>
            </w:r>
            <w:proofErr w:type="spellEnd"/>
            <w:r w:rsidR="00934906">
              <w:rPr>
                <w:rFonts w:ascii="Times" w:hAnsi="Times" w:cs="Times"/>
              </w:rPr>
              <w:t xml:space="preserve"> typical of well-differentiated lymphocytic leukemia. Some of these dogs also had monoclonal </w:t>
            </w:r>
            <w:proofErr w:type="spellStart"/>
            <w:r w:rsidR="00934906">
              <w:rPr>
                <w:rFonts w:ascii="Times" w:hAnsi="Times" w:cs="Times"/>
              </w:rPr>
              <w:t>gammopathies</w:t>
            </w:r>
            <w:proofErr w:type="spellEnd"/>
            <w:r w:rsidR="00934906">
              <w:rPr>
                <w:rFonts w:ascii="Times" w:hAnsi="Times" w:cs="Times"/>
              </w:rPr>
              <w:t>, which may further lead to a misdiagnosis of lymphocytic leukemia.</w:t>
            </w:r>
          </w:p>
          <w:p w14:paraId="3F5AC828" w14:textId="3B2BB494" w:rsidR="00934906" w:rsidRPr="00934906" w:rsidRDefault="00934906" w:rsidP="00D972F8">
            <w:pPr>
              <w:widowControl w:val="0"/>
              <w:autoSpaceDE w:val="0"/>
              <w:autoSpaceDN w:val="0"/>
              <w:adjustRightInd w:val="0"/>
              <w:spacing w:after="240"/>
              <w:rPr>
                <w:rFonts w:ascii="Times" w:hAnsi="Times" w:cs="Times"/>
                <w:color w:val="0000FF"/>
              </w:rPr>
            </w:pPr>
            <w:proofErr w:type="spellStart"/>
            <w:r w:rsidRPr="00934906">
              <w:rPr>
                <w:rFonts w:ascii="Times" w:hAnsi="Times" w:cs="Times"/>
                <w:color w:val="0000FF"/>
              </w:rPr>
              <w:t>Ehrlichial</w:t>
            </w:r>
            <w:proofErr w:type="spellEnd"/>
            <w:r w:rsidRPr="00934906">
              <w:rPr>
                <w:rFonts w:ascii="Times" w:hAnsi="Times" w:cs="Times"/>
                <w:color w:val="0000FF"/>
              </w:rPr>
              <w:t xml:space="preserve"> testing should be performed on dogs that possess a well-differentiated lymphocytosis on complete blood (cell) count (CBC) results</w:t>
            </w:r>
          </w:p>
          <w:p w14:paraId="50B8C4F9" w14:textId="3ACBE2FA" w:rsidR="00764DBA" w:rsidRDefault="00764DBA" w:rsidP="00D972F8">
            <w:pPr>
              <w:widowControl w:val="0"/>
              <w:autoSpaceDE w:val="0"/>
              <w:autoSpaceDN w:val="0"/>
              <w:adjustRightInd w:val="0"/>
              <w:spacing w:after="240"/>
              <w:rPr>
                <w:rFonts w:ascii="Times" w:hAnsi="Times" w:cs="Times"/>
              </w:rPr>
            </w:pPr>
            <w:r>
              <w:rPr>
                <w:rFonts w:ascii="Times" w:hAnsi="Times" w:cs="Times"/>
              </w:rPr>
              <w:t xml:space="preserve">The most frequent serum chemistry abnormalities include </w:t>
            </w:r>
            <w:proofErr w:type="spellStart"/>
            <w:r>
              <w:rPr>
                <w:rFonts w:ascii="Times" w:hAnsi="Times" w:cs="Times"/>
              </w:rPr>
              <w:t>hyperproteinemia</w:t>
            </w:r>
            <w:proofErr w:type="spellEnd"/>
            <w:r>
              <w:rPr>
                <w:rFonts w:ascii="Times" w:hAnsi="Times" w:cs="Times"/>
              </w:rPr>
              <w:t xml:space="preserve">, </w:t>
            </w:r>
            <w:proofErr w:type="spellStart"/>
            <w:r>
              <w:rPr>
                <w:rFonts w:ascii="Times" w:hAnsi="Times" w:cs="Times"/>
              </w:rPr>
              <w:t>hyperglobulinemia</w:t>
            </w:r>
            <w:proofErr w:type="spellEnd"/>
            <w:r>
              <w:rPr>
                <w:rFonts w:ascii="Times" w:hAnsi="Times" w:cs="Times"/>
              </w:rPr>
              <w:t>, hypoalbuminemia, and elevated alanine aminotransferase and alkaline phosphatase activities</w:t>
            </w:r>
          </w:p>
          <w:p w14:paraId="3B520FE6" w14:textId="1D64E19D" w:rsidR="000176C6" w:rsidRDefault="00D51515" w:rsidP="00D972F8">
            <w:pPr>
              <w:widowControl w:val="0"/>
              <w:autoSpaceDE w:val="0"/>
              <w:autoSpaceDN w:val="0"/>
              <w:adjustRightInd w:val="0"/>
              <w:spacing w:after="240"/>
              <w:rPr>
                <w:rFonts w:ascii="Times" w:hAnsi="Times" w:cs="Times"/>
              </w:rPr>
            </w:pPr>
            <w:r>
              <w:rPr>
                <w:rFonts w:ascii="Times" w:hAnsi="Times" w:cs="Times"/>
              </w:rPr>
              <w:t xml:space="preserve">Other </w:t>
            </w:r>
            <w:proofErr w:type="spellStart"/>
            <w:r>
              <w:rPr>
                <w:rFonts w:ascii="Times" w:hAnsi="Times" w:cs="Times"/>
              </w:rPr>
              <w:t>clinicopathologic</w:t>
            </w:r>
            <w:proofErr w:type="spellEnd"/>
            <w:r>
              <w:rPr>
                <w:rFonts w:ascii="Times" w:hAnsi="Times" w:cs="Times"/>
              </w:rPr>
              <w:t xml:space="preserve"> findings include prolonged bleeding time, pulmonary interstitial </w:t>
            </w:r>
            <w:proofErr w:type="spellStart"/>
            <w:r>
              <w:rPr>
                <w:rFonts w:ascii="Times" w:hAnsi="Times" w:cs="Times"/>
              </w:rPr>
              <w:t>radiopacity</w:t>
            </w:r>
            <w:proofErr w:type="spellEnd"/>
            <w:r>
              <w:rPr>
                <w:rFonts w:ascii="Times" w:hAnsi="Times" w:cs="Times"/>
              </w:rPr>
              <w:t xml:space="preserve"> ranging from a mild linear pattern to marked interstitial i</w:t>
            </w:r>
            <w:r w:rsidR="000176C6">
              <w:rPr>
                <w:rFonts w:ascii="Times" w:hAnsi="Times" w:cs="Times"/>
              </w:rPr>
              <w:t>nfiltration with</w:t>
            </w:r>
            <w:r w:rsidR="001960A4">
              <w:rPr>
                <w:rFonts w:ascii="Times" w:hAnsi="Times" w:cs="Times"/>
              </w:rPr>
              <w:t xml:space="preserve"> </w:t>
            </w:r>
            <w:proofErr w:type="spellStart"/>
            <w:r w:rsidR="001960A4">
              <w:rPr>
                <w:rFonts w:ascii="Times" w:hAnsi="Times" w:cs="Times"/>
              </w:rPr>
              <w:t>peribronchial</w:t>
            </w:r>
            <w:proofErr w:type="spellEnd"/>
            <w:r w:rsidR="001960A4">
              <w:rPr>
                <w:rFonts w:ascii="Times" w:hAnsi="Times" w:cs="Times"/>
              </w:rPr>
              <w:t xml:space="preserve"> opacities, hema</w:t>
            </w:r>
            <w:r w:rsidR="000176C6">
              <w:rPr>
                <w:rFonts w:ascii="Times" w:hAnsi="Times" w:cs="Times"/>
              </w:rPr>
              <w:t>turia, and proteinuria.</w:t>
            </w:r>
          </w:p>
          <w:p w14:paraId="4819ED06" w14:textId="77777777" w:rsidR="001960A4" w:rsidRDefault="001960A4" w:rsidP="00D972F8">
            <w:pPr>
              <w:widowControl w:val="0"/>
              <w:autoSpaceDE w:val="0"/>
              <w:autoSpaceDN w:val="0"/>
              <w:adjustRightInd w:val="0"/>
              <w:spacing w:after="240"/>
              <w:rPr>
                <w:rFonts w:ascii="Times" w:hAnsi="Times" w:cs="Times"/>
              </w:rPr>
            </w:pPr>
            <w:r>
              <w:rPr>
                <w:rFonts w:ascii="Times" w:hAnsi="Times" w:cs="Times"/>
              </w:rPr>
              <w:t xml:space="preserve">A diagnosis of CME can be made by demonstration of </w:t>
            </w:r>
            <w:proofErr w:type="spellStart"/>
            <w:r>
              <w:rPr>
                <w:rFonts w:ascii="Times" w:hAnsi="Times" w:cs="Times"/>
              </w:rPr>
              <w:t>morulae</w:t>
            </w:r>
            <w:proofErr w:type="spellEnd"/>
            <w:r>
              <w:rPr>
                <w:rFonts w:ascii="Times" w:hAnsi="Times" w:cs="Times"/>
              </w:rPr>
              <w:t xml:space="preserve"> in monocytes in blood smears or macrophages from tissue aspirates such as spleen, lung, and lymph node.</w:t>
            </w:r>
          </w:p>
          <w:p w14:paraId="2C7D8164" w14:textId="25D504D3" w:rsidR="006B0A3B" w:rsidRDefault="006B0A3B" w:rsidP="00D972F8">
            <w:pPr>
              <w:widowControl w:val="0"/>
              <w:autoSpaceDE w:val="0"/>
              <w:autoSpaceDN w:val="0"/>
              <w:adjustRightInd w:val="0"/>
              <w:spacing w:after="240"/>
              <w:rPr>
                <w:rFonts w:ascii="Times" w:hAnsi="Times" w:cs="Times"/>
              </w:rPr>
            </w:pPr>
            <w:r>
              <w:rPr>
                <w:rFonts w:ascii="Times" w:hAnsi="Times" w:cs="Times"/>
              </w:rPr>
              <w:t xml:space="preserve">The finding of </w:t>
            </w:r>
            <w:proofErr w:type="spellStart"/>
            <w:r>
              <w:rPr>
                <w:rFonts w:ascii="Times" w:hAnsi="Times" w:cs="Times"/>
              </w:rPr>
              <w:t>morulae</w:t>
            </w:r>
            <w:proofErr w:type="spellEnd"/>
            <w:r>
              <w:rPr>
                <w:rFonts w:ascii="Times" w:hAnsi="Times" w:cs="Times"/>
              </w:rPr>
              <w:t xml:space="preserve"> may be optimized by performing buffy coat smears </w:t>
            </w:r>
          </w:p>
          <w:p w14:paraId="7ADF8D05" w14:textId="6A047157" w:rsidR="00D51515" w:rsidRDefault="000818A3" w:rsidP="00D972F8">
            <w:pPr>
              <w:widowControl w:val="0"/>
              <w:autoSpaceDE w:val="0"/>
              <w:autoSpaceDN w:val="0"/>
              <w:adjustRightInd w:val="0"/>
              <w:spacing w:after="240"/>
              <w:rPr>
                <w:rFonts w:ascii="Times" w:hAnsi="Times" w:cs="Times"/>
              </w:rPr>
            </w:pPr>
            <w:r>
              <w:rPr>
                <w:rFonts w:ascii="Times" w:hAnsi="Times" w:cs="Times"/>
              </w:rPr>
              <w:t xml:space="preserve">The indirect fluorescent antibody (FA) test is considered the serologic gold standard test, indicating exposure to </w:t>
            </w:r>
            <w:r>
              <w:rPr>
                <w:rFonts w:ascii="Times" w:hAnsi="Times" w:cs="Times"/>
                <w:i/>
                <w:iCs/>
              </w:rPr>
              <w:t xml:space="preserve">E. </w:t>
            </w:r>
            <w:proofErr w:type="spellStart"/>
            <w:r>
              <w:rPr>
                <w:rFonts w:ascii="Times" w:hAnsi="Times" w:cs="Times"/>
                <w:i/>
                <w:iCs/>
              </w:rPr>
              <w:t>canis</w:t>
            </w:r>
            <w:proofErr w:type="spellEnd"/>
          </w:p>
          <w:p w14:paraId="378D1E04" w14:textId="77777777" w:rsidR="00232698" w:rsidRDefault="00232698" w:rsidP="00D972F8">
            <w:pPr>
              <w:widowControl w:val="0"/>
              <w:autoSpaceDE w:val="0"/>
              <w:autoSpaceDN w:val="0"/>
              <w:adjustRightInd w:val="0"/>
              <w:spacing w:after="240"/>
              <w:rPr>
                <w:rFonts w:ascii="Times" w:hAnsi="Times" w:cs="Times"/>
              </w:rPr>
            </w:pPr>
            <w:r>
              <w:rPr>
                <w:rFonts w:ascii="Times" w:hAnsi="Times" w:cs="Times"/>
              </w:rPr>
              <w:t>Serum antibody titers have been shown to remain elevated for as long as 15 to 31 months after initiation of treatment</w:t>
            </w:r>
          </w:p>
          <w:p w14:paraId="3BC559AB" w14:textId="77777777" w:rsidR="00232698" w:rsidRDefault="00232698" w:rsidP="00D972F8">
            <w:pPr>
              <w:widowControl w:val="0"/>
              <w:autoSpaceDE w:val="0"/>
              <w:autoSpaceDN w:val="0"/>
              <w:adjustRightInd w:val="0"/>
              <w:spacing w:after="240"/>
              <w:rPr>
                <w:rFonts w:ascii="Times" w:hAnsi="Times" w:cs="Times"/>
              </w:rPr>
            </w:pPr>
            <w:r w:rsidRPr="006E6CAE">
              <w:rPr>
                <w:rFonts w:ascii="Times" w:hAnsi="Times" w:cs="Times"/>
                <w:color w:val="0000FF"/>
              </w:rPr>
              <w:t>ELISA:</w:t>
            </w:r>
            <w:r>
              <w:rPr>
                <w:rFonts w:ascii="Times" w:hAnsi="Times" w:cs="Times"/>
              </w:rPr>
              <w:t xml:space="preserve"> The tests used are sensitive and specific, especially when the indirect FA titers are greater than 320</w:t>
            </w:r>
          </w:p>
          <w:p w14:paraId="1D0DC346" w14:textId="77777777" w:rsidR="00232698" w:rsidRDefault="00232698" w:rsidP="00D972F8">
            <w:pPr>
              <w:widowControl w:val="0"/>
              <w:autoSpaceDE w:val="0"/>
              <w:autoSpaceDN w:val="0"/>
              <w:adjustRightInd w:val="0"/>
              <w:spacing w:after="240"/>
              <w:rPr>
                <w:rFonts w:ascii="Times" w:hAnsi="Times" w:cs="Times"/>
              </w:rPr>
            </w:pPr>
            <w:r>
              <w:rPr>
                <w:rFonts w:ascii="Times" w:hAnsi="Times" w:cs="Times"/>
              </w:rPr>
              <w:t xml:space="preserve">Western </w:t>
            </w:r>
            <w:proofErr w:type="spellStart"/>
            <w:r>
              <w:rPr>
                <w:rFonts w:ascii="Times" w:hAnsi="Times" w:cs="Times"/>
              </w:rPr>
              <w:t>immunoblotting</w:t>
            </w:r>
            <w:proofErr w:type="spellEnd"/>
            <w:r>
              <w:rPr>
                <w:rFonts w:ascii="Times" w:hAnsi="Times" w:cs="Times"/>
              </w:rPr>
              <w:t xml:space="preserve"> and PCR have been used to characterize and distinguish between infection with different organisms causing </w:t>
            </w:r>
            <w:proofErr w:type="spellStart"/>
            <w:r>
              <w:rPr>
                <w:rFonts w:ascii="Times" w:hAnsi="Times" w:cs="Times"/>
              </w:rPr>
              <w:t>ehrlichiosis</w:t>
            </w:r>
            <w:proofErr w:type="spellEnd"/>
            <w:r>
              <w:rPr>
                <w:rFonts w:ascii="Times" w:hAnsi="Times" w:cs="Times"/>
              </w:rPr>
              <w:t xml:space="preserve">, </w:t>
            </w:r>
            <w:proofErr w:type="spellStart"/>
            <w:r>
              <w:rPr>
                <w:rFonts w:ascii="Times" w:hAnsi="Times" w:cs="Times"/>
              </w:rPr>
              <w:t>anaplasmosis</w:t>
            </w:r>
            <w:proofErr w:type="spellEnd"/>
            <w:r>
              <w:rPr>
                <w:rFonts w:ascii="Times" w:hAnsi="Times" w:cs="Times"/>
              </w:rPr>
              <w:t xml:space="preserve">, or </w:t>
            </w:r>
            <w:proofErr w:type="spellStart"/>
            <w:r>
              <w:rPr>
                <w:rFonts w:ascii="Times" w:hAnsi="Times" w:cs="Times"/>
              </w:rPr>
              <w:t>neorickettsiosis</w:t>
            </w:r>
            <w:proofErr w:type="spellEnd"/>
            <w:r>
              <w:rPr>
                <w:rFonts w:ascii="Times" w:hAnsi="Times" w:cs="Times"/>
              </w:rPr>
              <w:t xml:space="preserve"> and have the potential to solve dilemmas involving cross-reactivity</w:t>
            </w:r>
          </w:p>
          <w:p w14:paraId="34091937" w14:textId="77777777" w:rsidR="00232698" w:rsidRDefault="00232698" w:rsidP="00D972F8">
            <w:pPr>
              <w:widowControl w:val="0"/>
              <w:autoSpaceDE w:val="0"/>
              <w:autoSpaceDN w:val="0"/>
              <w:adjustRightInd w:val="0"/>
              <w:spacing w:after="240"/>
              <w:rPr>
                <w:rFonts w:ascii="Times" w:hAnsi="Times" w:cs="Times"/>
              </w:rPr>
            </w:pPr>
            <w:r>
              <w:rPr>
                <w:rFonts w:ascii="Times" w:hAnsi="Times" w:cs="Times"/>
              </w:rPr>
              <w:t>Blood cultures may take up to 8 weeks to yield growth. It is highly specific for the organism causing infection and therefore is considered an important research tool.</w:t>
            </w:r>
          </w:p>
          <w:p w14:paraId="5C192314" w14:textId="77777777" w:rsidR="00232698" w:rsidRDefault="00232698" w:rsidP="00D972F8">
            <w:pPr>
              <w:widowControl w:val="0"/>
              <w:autoSpaceDE w:val="0"/>
              <w:autoSpaceDN w:val="0"/>
              <w:adjustRightInd w:val="0"/>
              <w:spacing w:after="240"/>
              <w:rPr>
                <w:rFonts w:ascii="Times" w:hAnsi="Times" w:cs="Times"/>
              </w:rPr>
            </w:pPr>
            <w:r>
              <w:rPr>
                <w:rFonts w:ascii="Times" w:hAnsi="Times" w:cs="Times"/>
              </w:rPr>
              <w:t>PCR of splenic aspirates can be considered as a more sensitive alternative to blood PCR</w:t>
            </w:r>
          </w:p>
          <w:p w14:paraId="4B6396C6" w14:textId="77777777" w:rsidR="00232698" w:rsidRDefault="00232698" w:rsidP="00D972F8">
            <w:pPr>
              <w:widowControl w:val="0"/>
              <w:autoSpaceDE w:val="0"/>
              <w:autoSpaceDN w:val="0"/>
              <w:adjustRightInd w:val="0"/>
              <w:spacing w:after="240"/>
              <w:rPr>
                <w:rFonts w:ascii="Times" w:hAnsi="Times" w:cs="Times"/>
              </w:rPr>
            </w:pPr>
            <w:r>
              <w:rPr>
                <w:rFonts w:ascii="Times" w:hAnsi="Times" w:cs="Times"/>
              </w:rPr>
              <w:t xml:space="preserve">One of the more characteristic </w:t>
            </w:r>
            <w:proofErr w:type="spellStart"/>
            <w:r>
              <w:rPr>
                <w:rFonts w:ascii="Times" w:hAnsi="Times" w:cs="Times"/>
              </w:rPr>
              <w:t>histopathologic</w:t>
            </w:r>
            <w:proofErr w:type="spellEnd"/>
            <w:r>
              <w:rPr>
                <w:rFonts w:ascii="Times" w:hAnsi="Times" w:cs="Times"/>
              </w:rPr>
              <w:t xml:space="preserve"> findings is a </w:t>
            </w:r>
            <w:proofErr w:type="spellStart"/>
            <w:r>
              <w:rPr>
                <w:rFonts w:ascii="Times" w:hAnsi="Times" w:cs="Times"/>
              </w:rPr>
              <w:t>peri</w:t>
            </w:r>
            <w:proofErr w:type="spellEnd"/>
            <w:r>
              <w:rPr>
                <w:rFonts w:ascii="Times" w:hAnsi="Times" w:cs="Times"/>
              </w:rPr>
              <w:t>- vascular plasma cell infiltrate in numerous organs, including the lungs, brain, meninges, kidneys, lymph nodes, bone marrow, spleen, and sometimes skin or mucosa.</w:t>
            </w:r>
          </w:p>
          <w:p w14:paraId="469C01F8" w14:textId="77777777" w:rsidR="00232698" w:rsidRDefault="00232698" w:rsidP="00D972F8">
            <w:pPr>
              <w:widowControl w:val="0"/>
              <w:autoSpaceDE w:val="0"/>
              <w:autoSpaceDN w:val="0"/>
              <w:adjustRightInd w:val="0"/>
              <w:spacing w:after="240"/>
              <w:rPr>
                <w:rFonts w:ascii="Times" w:hAnsi="Times" w:cs="Times"/>
              </w:rPr>
            </w:pPr>
          </w:p>
          <w:p w14:paraId="5F262AE8" w14:textId="77777777" w:rsidR="008E2FC7" w:rsidRDefault="008E2FC7" w:rsidP="00D972F8">
            <w:pPr>
              <w:widowControl w:val="0"/>
              <w:autoSpaceDE w:val="0"/>
              <w:autoSpaceDN w:val="0"/>
              <w:adjustRightInd w:val="0"/>
              <w:spacing w:after="240"/>
              <w:rPr>
                <w:rFonts w:ascii="Times" w:hAnsi="Times" w:cs="Times"/>
              </w:rPr>
            </w:pPr>
          </w:p>
          <w:p w14:paraId="6307B4DA" w14:textId="77777777" w:rsidR="00B23047" w:rsidRDefault="00B23047" w:rsidP="00D972F8">
            <w:pPr>
              <w:widowControl w:val="0"/>
              <w:autoSpaceDE w:val="0"/>
              <w:autoSpaceDN w:val="0"/>
              <w:adjustRightInd w:val="0"/>
              <w:spacing w:after="240"/>
              <w:rPr>
                <w:rFonts w:ascii="Times" w:hAnsi="Times" w:cs="Times"/>
              </w:rPr>
            </w:pPr>
          </w:p>
          <w:p w14:paraId="6CE4EB7A" w14:textId="77777777" w:rsidR="00E52B9A" w:rsidRPr="00AE2DB9" w:rsidRDefault="00E52B9A" w:rsidP="00D972F8">
            <w:pPr>
              <w:rPr>
                <w:rFonts w:asciiTheme="majorHAnsi" w:hAnsiTheme="majorHAnsi"/>
              </w:rPr>
            </w:pPr>
          </w:p>
        </w:tc>
        <w:tc>
          <w:tcPr>
            <w:tcW w:w="1945" w:type="dxa"/>
          </w:tcPr>
          <w:p w14:paraId="7C26073C" w14:textId="77777777" w:rsidR="00A210DE" w:rsidRDefault="00A210DE" w:rsidP="00D972F8">
            <w:pPr>
              <w:widowControl w:val="0"/>
              <w:autoSpaceDE w:val="0"/>
              <w:autoSpaceDN w:val="0"/>
              <w:adjustRightInd w:val="0"/>
              <w:spacing w:after="240"/>
              <w:rPr>
                <w:rFonts w:ascii="Times" w:hAnsi="Times" w:cs="Times"/>
              </w:rPr>
            </w:pPr>
            <w:r>
              <w:rPr>
                <w:rFonts w:ascii="Times" w:hAnsi="Times" w:cs="Times"/>
              </w:rPr>
              <w:t xml:space="preserve">Early diagnosis of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infection during the acute phase </w:t>
            </w:r>
            <w:proofErr w:type="spellStart"/>
            <w:r>
              <w:rPr>
                <w:rFonts w:ascii="Times" w:hAnsi="Times" w:cs="Times"/>
              </w:rPr>
              <w:t>fol</w:t>
            </w:r>
            <w:proofErr w:type="spellEnd"/>
            <w:r>
              <w:rPr>
                <w:rFonts w:ascii="Times" w:hAnsi="Times" w:cs="Times"/>
              </w:rPr>
              <w:t>- lowed by proper treatment or natural elimination of the organism by host immune defenses usually results in complete recovery</w:t>
            </w:r>
          </w:p>
          <w:p w14:paraId="264F8929" w14:textId="77777777" w:rsidR="00F30100" w:rsidRDefault="0033768B" w:rsidP="00D972F8">
            <w:pPr>
              <w:widowControl w:val="0"/>
              <w:autoSpaceDE w:val="0"/>
              <w:autoSpaceDN w:val="0"/>
              <w:adjustRightInd w:val="0"/>
              <w:spacing w:after="240"/>
              <w:rPr>
                <w:rFonts w:ascii="Times" w:hAnsi="Times" w:cs="Times"/>
              </w:rPr>
            </w:pPr>
            <w:r>
              <w:rPr>
                <w:rFonts w:ascii="Times" w:hAnsi="Times" w:cs="Times"/>
              </w:rPr>
              <w:t>After treatment for CME, generally antibody titers will decline and subsequently disappear.</w:t>
            </w:r>
            <w:r w:rsidR="00F30100">
              <w:rPr>
                <w:rFonts w:ascii="Times" w:hAnsi="Times" w:cs="Times"/>
              </w:rPr>
              <w:t xml:space="preserve"> However, persistence of clinical and/or hematologic abnormalities along with the persistence of serum anti- bodies reactive to </w:t>
            </w:r>
            <w:r w:rsidR="00F30100">
              <w:rPr>
                <w:rFonts w:ascii="Times" w:hAnsi="Times" w:cs="Times"/>
                <w:i/>
                <w:iCs/>
              </w:rPr>
              <w:t xml:space="preserve">E. </w:t>
            </w:r>
            <w:proofErr w:type="spellStart"/>
            <w:r w:rsidR="00F30100">
              <w:rPr>
                <w:rFonts w:ascii="Times" w:hAnsi="Times" w:cs="Times"/>
                <w:i/>
                <w:iCs/>
              </w:rPr>
              <w:t>canis</w:t>
            </w:r>
            <w:proofErr w:type="spellEnd"/>
            <w:r w:rsidR="00F30100">
              <w:rPr>
                <w:rFonts w:ascii="Times" w:hAnsi="Times" w:cs="Times"/>
                <w:i/>
                <w:iCs/>
              </w:rPr>
              <w:t xml:space="preserve"> </w:t>
            </w:r>
            <w:r w:rsidR="00F30100">
              <w:rPr>
                <w:rFonts w:ascii="Times" w:hAnsi="Times" w:cs="Times"/>
              </w:rPr>
              <w:t>antigen can occur.</w:t>
            </w:r>
          </w:p>
          <w:p w14:paraId="51F8CF77" w14:textId="5B1ED02B" w:rsidR="0033768B" w:rsidRDefault="00232698" w:rsidP="00D972F8">
            <w:pPr>
              <w:widowControl w:val="0"/>
              <w:autoSpaceDE w:val="0"/>
              <w:autoSpaceDN w:val="0"/>
              <w:adjustRightInd w:val="0"/>
              <w:spacing w:after="240"/>
              <w:rPr>
                <w:rFonts w:ascii="Times" w:hAnsi="Times" w:cs="Times"/>
              </w:rPr>
            </w:pPr>
            <w:r>
              <w:rPr>
                <w:rFonts w:ascii="Times" w:hAnsi="Times" w:cs="Times"/>
              </w:rPr>
              <w:t xml:space="preserve">The treatment of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infection consists of antibacterial agents and supportive care. Efficacious drugs include </w:t>
            </w:r>
            <w:proofErr w:type="spellStart"/>
            <w:r>
              <w:rPr>
                <w:rFonts w:ascii="Times" w:hAnsi="Times" w:cs="Times"/>
              </w:rPr>
              <w:t>tetracyclines</w:t>
            </w:r>
            <w:proofErr w:type="spellEnd"/>
            <w:r>
              <w:rPr>
                <w:rFonts w:ascii="Times" w:hAnsi="Times" w:cs="Times"/>
              </w:rPr>
              <w:t xml:space="preserve"> and </w:t>
            </w:r>
            <w:proofErr w:type="spellStart"/>
            <w:r>
              <w:rPr>
                <w:rFonts w:ascii="Times" w:hAnsi="Times" w:cs="Times"/>
              </w:rPr>
              <w:t>chloram</w:t>
            </w:r>
            <w:proofErr w:type="spellEnd"/>
            <w:r>
              <w:rPr>
                <w:rFonts w:ascii="Times" w:hAnsi="Times" w:cs="Times"/>
              </w:rPr>
              <w:t xml:space="preserve">- </w:t>
            </w:r>
            <w:proofErr w:type="spellStart"/>
            <w:r>
              <w:rPr>
                <w:rFonts w:ascii="Times" w:hAnsi="Times" w:cs="Times"/>
              </w:rPr>
              <w:t>phenicol</w:t>
            </w:r>
            <w:proofErr w:type="spellEnd"/>
          </w:p>
          <w:p w14:paraId="2FEE116A" w14:textId="77777777" w:rsidR="004219DF" w:rsidRDefault="004219DF" w:rsidP="00D972F8">
            <w:pPr>
              <w:widowControl w:val="0"/>
              <w:autoSpaceDE w:val="0"/>
              <w:autoSpaceDN w:val="0"/>
              <w:adjustRightInd w:val="0"/>
              <w:spacing w:after="240"/>
              <w:rPr>
                <w:rFonts w:ascii="Times" w:hAnsi="Times" w:cs="Times"/>
              </w:rPr>
            </w:pPr>
            <w:r>
              <w:rPr>
                <w:rFonts w:ascii="Times" w:hAnsi="Times" w:cs="Times"/>
              </w:rPr>
              <w:t xml:space="preserve">Generally, the earlier treatment of acutely infected dogs is initiated, the more favorable the prognosis and outcome. Dogs in the chronic phase are generally unresponsive to treatment because of the </w:t>
            </w:r>
            <w:proofErr w:type="spellStart"/>
            <w:r>
              <w:rPr>
                <w:rFonts w:ascii="Times" w:hAnsi="Times" w:cs="Times"/>
              </w:rPr>
              <w:t>multisystemic</w:t>
            </w:r>
            <w:proofErr w:type="spellEnd"/>
            <w:r>
              <w:rPr>
                <w:rFonts w:ascii="Times" w:hAnsi="Times" w:cs="Times"/>
              </w:rPr>
              <w:t xml:space="preserve"> disease changes and the severe </w:t>
            </w:r>
            <w:proofErr w:type="spellStart"/>
            <w:r>
              <w:rPr>
                <w:rFonts w:ascii="Times" w:hAnsi="Times" w:cs="Times"/>
              </w:rPr>
              <w:t>myelosupression</w:t>
            </w:r>
            <w:proofErr w:type="spellEnd"/>
          </w:p>
          <w:p w14:paraId="2FF4BB6C" w14:textId="77777777" w:rsidR="00E52B9A" w:rsidRDefault="004670F8" w:rsidP="00D972F8">
            <w:pPr>
              <w:widowControl w:val="0"/>
              <w:autoSpaceDE w:val="0"/>
              <w:autoSpaceDN w:val="0"/>
              <w:adjustRightInd w:val="0"/>
              <w:spacing w:after="240"/>
              <w:rPr>
                <w:rFonts w:ascii="Times" w:hAnsi="Times" w:cs="Times"/>
              </w:rPr>
            </w:pPr>
            <w:r>
              <w:rPr>
                <w:rFonts w:ascii="Times" w:hAnsi="Times" w:cs="Times"/>
              </w:rPr>
              <w:t>Doxycycline is a semisynthetic, lipid-soluble tetracycline that is readily absorbed to produce high blood, tissue, and intracellular concentrations.</w:t>
            </w:r>
          </w:p>
          <w:p w14:paraId="55D06321" w14:textId="77777777" w:rsidR="004670F8" w:rsidRDefault="004670F8" w:rsidP="00D972F8">
            <w:pPr>
              <w:widowControl w:val="0"/>
              <w:autoSpaceDE w:val="0"/>
              <w:autoSpaceDN w:val="0"/>
              <w:adjustRightInd w:val="0"/>
              <w:spacing w:after="240"/>
              <w:rPr>
                <w:rFonts w:ascii="Times" w:hAnsi="Times" w:cs="Times"/>
                <w:color w:val="FF0000"/>
              </w:rPr>
            </w:pPr>
            <w:r w:rsidRPr="004670F8">
              <w:rPr>
                <w:rFonts w:ascii="Times" w:hAnsi="Times" w:cs="Times"/>
                <w:color w:val="FF0000"/>
              </w:rPr>
              <w:t>**** See below for treatment ****</w:t>
            </w:r>
          </w:p>
          <w:p w14:paraId="2CFB3F5C" w14:textId="77777777" w:rsidR="00485D13" w:rsidRDefault="00485D13" w:rsidP="00D972F8">
            <w:pPr>
              <w:widowControl w:val="0"/>
              <w:autoSpaceDE w:val="0"/>
              <w:autoSpaceDN w:val="0"/>
              <w:adjustRightInd w:val="0"/>
              <w:spacing w:after="240"/>
              <w:rPr>
                <w:rFonts w:ascii="Times" w:hAnsi="Times" w:cs="Times"/>
              </w:rPr>
            </w:pPr>
            <w:r>
              <w:rPr>
                <w:rFonts w:ascii="Times" w:hAnsi="Times" w:cs="Times"/>
              </w:rPr>
              <w:t>Noteworthy clinical improvement generally occurs within 24 to 48 hours after initiation of tetracycline therapy in dogs with acute-phase or mild chronic-phase disease. The platelet count correspondingly begins to increase during this time and is usually in the reference range by 10 to 14 days after treatment.</w:t>
            </w:r>
          </w:p>
          <w:p w14:paraId="6F17187D" w14:textId="77777777" w:rsidR="002D62ED" w:rsidRDefault="002D62ED" w:rsidP="00D972F8">
            <w:pPr>
              <w:widowControl w:val="0"/>
              <w:autoSpaceDE w:val="0"/>
              <w:autoSpaceDN w:val="0"/>
              <w:adjustRightInd w:val="0"/>
              <w:spacing w:after="240"/>
              <w:rPr>
                <w:rFonts w:ascii="Times" w:hAnsi="Times" w:cs="Times"/>
              </w:rPr>
            </w:pPr>
            <w:r w:rsidRPr="002D62ED">
              <w:rPr>
                <w:rFonts w:ascii="Times" w:hAnsi="Times" w:cs="Times"/>
                <w:color w:val="0000FF"/>
              </w:rPr>
              <w:t>Recovery is not equated with permanent immunity</w:t>
            </w:r>
            <w:r>
              <w:rPr>
                <w:rFonts w:ascii="Times" w:hAnsi="Times" w:cs="Times"/>
              </w:rPr>
              <w:t xml:space="preserve">, and dogs can become </w:t>
            </w:r>
            <w:proofErr w:type="spellStart"/>
            <w:r>
              <w:rPr>
                <w:rFonts w:ascii="Times" w:hAnsi="Times" w:cs="Times"/>
              </w:rPr>
              <w:t>reinfected</w:t>
            </w:r>
            <w:proofErr w:type="spellEnd"/>
            <w:r>
              <w:rPr>
                <w:rFonts w:ascii="Times" w:hAnsi="Times" w:cs="Times"/>
              </w:rPr>
              <w:t xml:space="preserve"> with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after a previously effective treatment.</w:t>
            </w:r>
          </w:p>
          <w:p w14:paraId="3A33C96A" w14:textId="77777777" w:rsidR="00743FBA" w:rsidRDefault="00743FBA" w:rsidP="00D972F8">
            <w:pPr>
              <w:widowControl w:val="0"/>
              <w:autoSpaceDE w:val="0"/>
              <w:autoSpaceDN w:val="0"/>
              <w:adjustRightInd w:val="0"/>
              <w:spacing w:after="240"/>
              <w:rPr>
                <w:rFonts w:ascii="Times" w:hAnsi="Times" w:cs="Times"/>
              </w:rPr>
            </w:pPr>
            <w:r>
              <w:rPr>
                <w:rFonts w:ascii="Times" w:hAnsi="Times" w:cs="Times"/>
              </w:rPr>
              <w:t xml:space="preserve">Chloramphenicol has been recommended for puppies younger than 5 months to avoid the yellow discoloration of erupting teeth from </w:t>
            </w:r>
            <w:proofErr w:type="spellStart"/>
            <w:r>
              <w:rPr>
                <w:rFonts w:ascii="Times" w:hAnsi="Times" w:cs="Times"/>
              </w:rPr>
              <w:t>tetracyclines</w:t>
            </w:r>
            <w:proofErr w:type="spellEnd"/>
            <w:r>
              <w:rPr>
                <w:rFonts w:ascii="Times" w:hAnsi="Times" w:cs="Times"/>
              </w:rPr>
              <w:t xml:space="preserve">. However, as a lipid-soluble tetracycline, </w:t>
            </w:r>
            <w:proofErr w:type="spellStart"/>
            <w:r>
              <w:rPr>
                <w:rFonts w:ascii="Times" w:hAnsi="Times" w:cs="Times"/>
              </w:rPr>
              <w:t>doxycy</w:t>
            </w:r>
            <w:proofErr w:type="spellEnd"/>
            <w:r>
              <w:rPr>
                <w:rFonts w:ascii="Times" w:hAnsi="Times" w:cs="Times"/>
              </w:rPr>
              <w:t xml:space="preserve">- cline is less likely, than ionic </w:t>
            </w:r>
            <w:proofErr w:type="spellStart"/>
            <w:r>
              <w:rPr>
                <w:rFonts w:ascii="Times" w:hAnsi="Times" w:cs="Times"/>
              </w:rPr>
              <w:t>tetracyclines</w:t>
            </w:r>
            <w:proofErr w:type="spellEnd"/>
            <w:r>
              <w:rPr>
                <w:rFonts w:ascii="Times" w:hAnsi="Times" w:cs="Times"/>
              </w:rPr>
              <w:t>, to produce this effect</w:t>
            </w:r>
          </w:p>
          <w:p w14:paraId="569B922D" w14:textId="77777777" w:rsidR="00FE079A" w:rsidRDefault="00FE079A" w:rsidP="00D972F8">
            <w:pPr>
              <w:widowControl w:val="0"/>
              <w:autoSpaceDE w:val="0"/>
              <w:autoSpaceDN w:val="0"/>
              <w:adjustRightInd w:val="0"/>
              <w:spacing w:after="240"/>
              <w:rPr>
                <w:rFonts w:ascii="Times" w:hAnsi="Times" w:cs="Times"/>
              </w:rPr>
            </w:pPr>
            <w:r>
              <w:rPr>
                <w:rFonts w:ascii="Times" w:hAnsi="Times" w:cs="Times"/>
              </w:rPr>
              <w:t xml:space="preserve">The efficacy of quinolones is variable according to the drug used and organism involved. Enrofloxacin for treatment of experimentally induced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infection has been evaluated and found to be ineffective</w:t>
            </w:r>
          </w:p>
          <w:p w14:paraId="0B3A6FDB" w14:textId="77777777" w:rsidR="00485D13" w:rsidRDefault="000A5CCB" w:rsidP="00D972F8">
            <w:pPr>
              <w:widowControl w:val="0"/>
              <w:autoSpaceDE w:val="0"/>
              <w:autoSpaceDN w:val="0"/>
              <w:adjustRightInd w:val="0"/>
              <w:spacing w:after="240"/>
              <w:rPr>
                <w:rFonts w:ascii="Times" w:hAnsi="Times" w:cs="Times"/>
              </w:rPr>
            </w:pPr>
            <w:proofErr w:type="spellStart"/>
            <w:r>
              <w:rPr>
                <w:rFonts w:ascii="Times" w:hAnsi="Times" w:cs="Times"/>
              </w:rPr>
              <w:t>Imidocarb</w:t>
            </w:r>
            <w:proofErr w:type="spellEnd"/>
            <w:r>
              <w:rPr>
                <w:rFonts w:ascii="Times" w:hAnsi="Times" w:cs="Times"/>
              </w:rPr>
              <w:t xml:space="preserve"> has been looked at.</w:t>
            </w:r>
          </w:p>
          <w:p w14:paraId="2BA28644" w14:textId="77777777" w:rsidR="000A5CCB" w:rsidRDefault="000A5CCB" w:rsidP="00D972F8">
            <w:pPr>
              <w:widowControl w:val="0"/>
              <w:autoSpaceDE w:val="0"/>
              <w:autoSpaceDN w:val="0"/>
              <w:adjustRightInd w:val="0"/>
              <w:spacing w:after="240"/>
              <w:rPr>
                <w:rFonts w:ascii="Times" w:hAnsi="Times" w:cs="Times"/>
              </w:rPr>
            </w:pPr>
            <w:r>
              <w:rPr>
                <w:rFonts w:ascii="Times" w:hAnsi="Times" w:cs="Times"/>
              </w:rPr>
              <w:t>Short-term (2 to 7 days) therapy with low immunosuppressive doses of glucocorticoids (1 to 2 mg/kg prednisolone, PO) may be beneficial early in the treatment period when severe or life-threatening thrombocytopenia is present.</w:t>
            </w:r>
          </w:p>
          <w:p w14:paraId="02AA0199" w14:textId="77777777" w:rsidR="008E12B3" w:rsidRDefault="008E12B3" w:rsidP="00D972F8">
            <w:pPr>
              <w:widowControl w:val="0"/>
              <w:autoSpaceDE w:val="0"/>
              <w:autoSpaceDN w:val="0"/>
              <w:adjustRightInd w:val="0"/>
              <w:spacing w:after="240"/>
              <w:rPr>
                <w:rFonts w:ascii="Times" w:hAnsi="Times" w:cs="Times"/>
              </w:rPr>
            </w:pPr>
            <w:r>
              <w:rPr>
                <w:rFonts w:ascii="Times" w:hAnsi="Times" w:cs="Times"/>
              </w:rPr>
              <w:t xml:space="preserve">Changes in serum proteins caused by </w:t>
            </w:r>
            <w:proofErr w:type="spellStart"/>
            <w:r>
              <w:rPr>
                <w:rFonts w:ascii="Times" w:hAnsi="Times" w:cs="Times"/>
              </w:rPr>
              <w:t>hyperglobulin</w:t>
            </w:r>
            <w:proofErr w:type="spellEnd"/>
            <w:r>
              <w:rPr>
                <w:rFonts w:ascii="Times" w:hAnsi="Times" w:cs="Times"/>
              </w:rPr>
              <w:t xml:space="preserve">- </w:t>
            </w:r>
            <w:proofErr w:type="spellStart"/>
            <w:r>
              <w:rPr>
                <w:rFonts w:ascii="Times" w:hAnsi="Times" w:cs="Times"/>
              </w:rPr>
              <w:t>emia</w:t>
            </w:r>
            <w:proofErr w:type="spellEnd"/>
            <w:r>
              <w:rPr>
                <w:rFonts w:ascii="Times" w:hAnsi="Times" w:cs="Times"/>
              </w:rPr>
              <w:t xml:space="preserve"> can take up to 12 months to resolve.</w:t>
            </w:r>
          </w:p>
          <w:p w14:paraId="252A8D00" w14:textId="6F640AC6" w:rsidR="00D972F8" w:rsidRDefault="00D163AC" w:rsidP="00D972F8">
            <w:pPr>
              <w:widowControl w:val="0"/>
              <w:autoSpaceDE w:val="0"/>
              <w:autoSpaceDN w:val="0"/>
              <w:adjustRightInd w:val="0"/>
              <w:spacing w:after="240"/>
              <w:rPr>
                <w:rFonts w:ascii="Times" w:hAnsi="Times" w:cs="Times"/>
              </w:rPr>
            </w:pPr>
            <w:r w:rsidRPr="00D163AC">
              <w:rPr>
                <w:rFonts w:ascii="Times" w:hAnsi="Times" w:cs="Times"/>
                <w:highlight w:val="cyan"/>
              </w:rPr>
              <w:t>NOTE: There is also a feline form of this disease</w:t>
            </w:r>
          </w:p>
          <w:p w14:paraId="4658BF01" w14:textId="77777777" w:rsidR="00D972F8" w:rsidRPr="00D972F8" w:rsidRDefault="00D972F8" w:rsidP="00D972F8">
            <w:pPr>
              <w:rPr>
                <w:rFonts w:ascii="Times" w:hAnsi="Times" w:cs="Times"/>
              </w:rPr>
            </w:pPr>
          </w:p>
          <w:p w14:paraId="1E423648" w14:textId="77777777" w:rsidR="00D972F8" w:rsidRPr="00D972F8" w:rsidRDefault="00D972F8" w:rsidP="00D972F8">
            <w:pPr>
              <w:rPr>
                <w:rFonts w:ascii="Times" w:hAnsi="Times" w:cs="Times"/>
              </w:rPr>
            </w:pPr>
          </w:p>
          <w:p w14:paraId="5E7D375B" w14:textId="77777777" w:rsidR="00D972F8" w:rsidRPr="00D972F8" w:rsidRDefault="00D972F8" w:rsidP="00D972F8">
            <w:pPr>
              <w:rPr>
                <w:rFonts w:ascii="Times" w:hAnsi="Times" w:cs="Times"/>
              </w:rPr>
            </w:pPr>
          </w:p>
          <w:p w14:paraId="105D5EFC" w14:textId="77777777" w:rsidR="00D972F8" w:rsidRPr="00D972F8" w:rsidRDefault="00D972F8" w:rsidP="00D972F8">
            <w:pPr>
              <w:rPr>
                <w:rFonts w:ascii="Times" w:hAnsi="Times" w:cs="Times"/>
              </w:rPr>
            </w:pPr>
          </w:p>
          <w:p w14:paraId="640C7D7D" w14:textId="77777777" w:rsidR="00D972F8" w:rsidRPr="00D972F8" w:rsidRDefault="00D972F8" w:rsidP="00D972F8">
            <w:pPr>
              <w:rPr>
                <w:rFonts w:ascii="Times" w:hAnsi="Times" w:cs="Times"/>
              </w:rPr>
            </w:pPr>
          </w:p>
          <w:p w14:paraId="2FE421FE" w14:textId="77777777" w:rsidR="00D972F8" w:rsidRPr="00D972F8" w:rsidRDefault="00D972F8" w:rsidP="00D972F8">
            <w:pPr>
              <w:rPr>
                <w:rFonts w:ascii="Times" w:hAnsi="Times" w:cs="Times"/>
              </w:rPr>
            </w:pPr>
          </w:p>
          <w:p w14:paraId="2C718721" w14:textId="77777777" w:rsidR="00D972F8" w:rsidRPr="00D972F8" w:rsidRDefault="00D972F8" w:rsidP="00D972F8">
            <w:pPr>
              <w:rPr>
                <w:rFonts w:ascii="Times" w:hAnsi="Times" w:cs="Times"/>
              </w:rPr>
            </w:pPr>
          </w:p>
          <w:p w14:paraId="006E78E7" w14:textId="77777777" w:rsidR="00D972F8" w:rsidRPr="00D972F8" w:rsidRDefault="00D972F8" w:rsidP="00D972F8">
            <w:pPr>
              <w:rPr>
                <w:rFonts w:ascii="Times" w:hAnsi="Times" w:cs="Times"/>
              </w:rPr>
            </w:pPr>
          </w:p>
          <w:p w14:paraId="6F0854F7" w14:textId="77777777" w:rsidR="00D972F8" w:rsidRPr="00D972F8" w:rsidRDefault="00D972F8" w:rsidP="00D972F8">
            <w:pPr>
              <w:rPr>
                <w:rFonts w:ascii="Times" w:hAnsi="Times" w:cs="Times"/>
              </w:rPr>
            </w:pPr>
          </w:p>
          <w:p w14:paraId="664395BA" w14:textId="77777777" w:rsidR="00D972F8" w:rsidRPr="00D972F8" w:rsidRDefault="00D972F8" w:rsidP="00D972F8">
            <w:pPr>
              <w:rPr>
                <w:rFonts w:ascii="Times" w:hAnsi="Times" w:cs="Times"/>
              </w:rPr>
            </w:pPr>
          </w:p>
          <w:p w14:paraId="6120CC49" w14:textId="77777777" w:rsidR="00D972F8" w:rsidRPr="00D972F8" w:rsidRDefault="00D972F8" w:rsidP="00D972F8">
            <w:pPr>
              <w:rPr>
                <w:rFonts w:ascii="Times" w:hAnsi="Times" w:cs="Times"/>
              </w:rPr>
            </w:pPr>
          </w:p>
          <w:p w14:paraId="2C80D645" w14:textId="77777777" w:rsidR="00D972F8" w:rsidRPr="00D972F8" w:rsidRDefault="00D972F8" w:rsidP="00D972F8">
            <w:pPr>
              <w:rPr>
                <w:rFonts w:ascii="Times" w:hAnsi="Times" w:cs="Times"/>
              </w:rPr>
            </w:pPr>
          </w:p>
          <w:p w14:paraId="1B91BB16" w14:textId="77777777" w:rsidR="00D972F8" w:rsidRPr="00D972F8" w:rsidRDefault="00D972F8" w:rsidP="00D972F8">
            <w:pPr>
              <w:rPr>
                <w:rFonts w:ascii="Times" w:hAnsi="Times" w:cs="Times"/>
              </w:rPr>
            </w:pPr>
          </w:p>
          <w:p w14:paraId="14767E69" w14:textId="77777777" w:rsidR="00D972F8" w:rsidRPr="00D972F8" w:rsidRDefault="00D972F8" w:rsidP="00D972F8">
            <w:pPr>
              <w:rPr>
                <w:rFonts w:ascii="Times" w:hAnsi="Times" w:cs="Times"/>
              </w:rPr>
            </w:pPr>
          </w:p>
          <w:p w14:paraId="3D26EDBC" w14:textId="77777777" w:rsidR="00D972F8" w:rsidRPr="00D972F8" w:rsidRDefault="00D972F8" w:rsidP="00D972F8">
            <w:pPr>
              <w:rPr>
                <w:rFonts w:ascii="Times" w:hAnsi="Times" w:cs="Times"/>
              </w:rPr>
            </w:pPr>
          </w:p>
          <w:p w14:paraId="205B5670" w14:textId="77777777" w:rsidR="00D972F8" w:rsidRPr="00D972F8" w:rsidRDefault="00D972F8" w:rsidP="00D972F8">
            <w:pPr>
              <w:rPr>
                <w:rFonts w:ascii="Times" w:hAnsi="Times" w:cs="Times"/>
              </w:rPr>
            </w:pPr>
          </w:p>
          <w:p w14:paraId="55F84855" w14:textId="77777777" w:rsidR="00D972F8" w:rsidRPr="00D972F8" w:rsidRDefault="00D972F8" w:rsidP="00D972F8">
            <w:pPr>
              <w:rPr>
                <w:rFonts w:ascii="Times" w:hAnsi="Times" w:cs="Times"/>
              </w:rPr>
            </w:pPr>
          </w:p>
          <w:p w14:paraId="6BFE388D" w14:textId="6B0FBDFB" w:rsidR="000A5CCB" w:rsidRPr="00D972F8" w:rsidRDefault="000A5CCB" w:rsidP="00D972F8">
            <w:pPr>
              <w:rPr>
                <w:rFonts w:ascii="Times" w:hAnsi="Times" w:cs="Times"/>
              </w:rPr>
            </w:pPr>
          </w:p>
        </w:tc>
        <w:tc>
          <w:tcPr>
            <w:tcW w:w="2073" w:type="dxa"/>
          </w:tcPr>
          <w:p w14:paraId="1928922F" w14:textId="77777777" w:rsidR="008E12B3" w:rsidRDefault="008E12B3" w:rsidP="00D972F8">
            <w:pPr>
              <w:widowControl w:val="0"/>
              <w:autoSpaceDE w:val="0"/>
              <w:autoSpaceDN w:val="0"/>
              <w:adjustRightInd w:val="0"/>
              <w:spacing w:after="240"/>
              <w:rPr>
                <w:rFonts w:ascii="Times" w:hAnsi="Times" w:cs="Times"/>
              </w:rPr>
            </w:pPr>
            <w:r>
              <w:rPr>
                <w:rFonts w:ascii="Times" w:hAnsi="Times" w:cs="Times"/>
              </w:rPr>
              <w:t>A vaccine is not currently available; therefore, tick-control measures and chemoprophylaxis are the primary means of prevention.</w:t>
            </w:r>
          </w:p>
          <w:p w14:paraId="54885F68" w14:textId="77777777" w:rsidR="004B5BF1" w:rsidRDefault="004B5BF1" w:rsidP="00D972F8">
            <w:pPr>
              <w:widowControl w:val="0"/>
              <w:autoSpaceDE w:val="0"/>
              <w:autoSpaceDN w:val="0"/>
              <w:adjustRightInd w:val="0"/>
              <w:spacing w:after="240"/>
              <w:rPr>
                <w:rFonts w:ascii="Times" w:hAnsi="Times" w:cs="Times"/>
              </w:rPr>
            </w:pPr>
            <w:r>
              <w:rPr>
                <w:rFonts w:ascii="Times" w:hAnsi="Times" w:cs="Times"/>
              </w:rPr>
              <w:t xml:space="preserve">For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infections in kenneled dogs, tetracycline has been shown to be an </w:t>
            </w:r>
            <w:proofErr w:type="spellStart"/>
            <w:r>
              <w:rPr>
                <w:rFonts w:ascii="Times" w:hAnsi="Times" w:cs="Times"/>
              </w:rPr>
              <w:t>effec</w:t>
            </w:r>
            <w:proofErr w:type="spellEnd"/>
            <w:r>
              <w:rPr>
                <w:rFonts w:ascii="Times" w:hAnsi="Times" w:cs="Times"/>
              </w:rPr>
              <w:t xml:space="preserve">- </w:t>
            </w:r>
            <w:proofErr w:type="spellStart"/>
            <w:r>
              <w:rPr>
                <w:rFonts w:ascii="Times" w:hAnsi="Times" w:cs="Times"/>
              </w:rPr>
              <w:t>tive</w:t>
            </w:r>
            <w:proofErr w:type="spellEnd"/>
            <w:r>
              <w:rPr>
                <w:rFonts w:ascii="Times" w:hAnsi="Times" w:cs="Times"/>
              </w:rPr>
              <w:t xml:space="preserve"> prophylactic drug against initial infection or reinfection when administered orally (PO) at 6.6 mg/kg/day. However, indiscriminant use of this drug in all dogs might theoretically lead to drug resistance</w:t>
            </w:r>
          </w:p>
          <w:p w14:paraId="6C6FFF35" w14:textId="77777777" w:rsidR="00E52B9A" w:rsidRPr="00AE2DB9" w:rsidRDefault="00E52B9A" w:rsidP="00D972F8">
            <w:pPr>
              <w:rPr>
                <w:rFonts w:asciiTheme="majorHAnsi" w:hAnsiTheme="majorHAnsi"/>
              </w:rPr>
            </w:pPr>
          </w:p>
        </w:tc>
      </w:tr>
      <w:tr w:rsidR="00D45901" w:rsidRPr="00AE2DB9" w14:paraId="44F5F095" w14:textId="77777777" w:rsidTr="00F566CD">
        <w:tc>
          <w:tcPr>
            <w:tcW w:w="1384" w:type="dxa"/>
          </w:tcPr>
          <w:p w14:paraId="68794301" w14:textId="77777777" w:rsidR="00DA1D65" w:rsidRPr="00D45901" w:rsidRDefault="00DA1D65" w:rsidP="00DA1D65">
            <w:pPr>
              <w:widowControl w:val="0"/>
              <w:autoSpaceDE w:val="0"/>
              <w:autoSpaceDN w:val="0"/>
              <w:adjustRightInd w:val="0"/>
              <w:spacing w:after="240"/>
              <w:rPr>
                <w:rFonts w:ascii="Times" w:hAnsi="Times" w:cs="Times"/>
              </w:rPr>
            </w:pPr>
            <w:r w:rsidRPr="00D45901">
              <w:rPr>
                <w:rFonts w:ascii="Helvetica Neue" w:hAnsi="Helvetica Neue" w:cs="Helvetica Neue"/>
                <w:b/>
                <w:bCs/>
                <w:i/>
                <w:iCs/>
                <w:color w:val="022679"/>
              </w:rPr>
              <w:t xml:space="preserve">EHRLICHIA EWINGII </w:t>
            </w:r>
            <w:r w:rsidRPr="00D45901">
              <w:rPr>
                <w:rFonts w:ascii="Helvetica Neue" w:hAnsi="Helvetica Neue" w:cs="Helvetica Neue"/>
                <w:b/>
                <w:bCs/>
                <w:color w:val="022679"/>
              </w:rPr>
              <w:t>INFECTION (CANINE GRANULOCYTOTROPIC EHRLICHIOSIS)</w:t>
            </w:r>
          </w:p>
          <w:p w14:paraId="11474E10" w14:textId="77777777" w:rsidR="00D45901" w:rsidRPr="00AE2DB9" w:rsidRDefault="00D45901" w:rsidP="00D972F8">
            <w:pPr>
              <w:rPr>
                <w:rFonts w:asciiTheme="majorHAnsi" w:hAnsiTheme="majorHAnsi"/>
              </w:rPr>
            </w:pPr>
          </w:p>
        </w:tc>
        <w:tc>
          <w:tcPr>
            <w:tcW w:w="2268" w:type="dxa"/>
          </w:tcPr>
          <w:p w14:paraId="1408F70C" w14:textId="77777777" w:rsidR="00A015AD" w:rsidRDefault="00A015AD" w:rsidP="00A015AD">
            <w:pPr>
              <w:widowControl w:val="0"/>
              <w:autoSpaceDE w:val="0"/>
              <w:autoSpaceDN w:val="0"/>
              <w:adjustRightInd w:val="0"/>
              <w:spacing w:after="240"/>
              <w:rPr>
                <w:rFonts w:ascii="Times" w:hAnsi="Times" w:cs="Times"/>
              </w:rPr>
            </w:pPr>
            <w:r>
              <w:rPr>
                <w:rFonts w:ascii="Times" w:hAnsi="Times" w:cs="Times"/>
                <w:i/>
                <w:iCs/>
              </w:rPr>
              <w:t xml:space="preserve">E. </w:t>
            </w:r>
            <w:proofErr w:type="spellStart"/>
            <w:proofErr w:type="gramStart"/>
            <w:r>
              <w:rPr>
                <w:rFonts w:ascii="Times" w:hAnsi="Times" w:cs="Times"/>
                <w:i/>
                <w:iCs/>
              </w:rPr>
              <w:t>ewingii</w:t>
            </w:r>
            <w:proofErr w:type="spellEnd"/>
            <w:proofErr w:type="gramEnd"/>
            <w:r>
              <w:rPr>
                <w:rFonts w:ascii="Times" w:hAnsi="Times" w:cs="Times"/>
              </w:rPr>
              <w:t xml:space="preserve">, a small gram-negative, obligate intracellular bacterium, is the causative agent of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rPr>
              <w:t>ehrlichiosis</w:t>
            </w:r>
            <w:proofErr w:type="spellEnd"/>
            <w:r>
              <w:rPr>
                <w:rFonts w:ascii="Times" w:hAnsi="Times" w:cs="Times"/>
              </w:rPr>
              <w:t xml:space="preserve"> in dogs</w:t>
            </w:r>
          </w:p>
          <w:p w14:paraId="4F8D0049" w14:textId="45FC0C5A" w:rsidR="00097476" w:rsidRDefault="00097476" w:rsidP="00097476">
            <w:pPr>
              <w:widowControl w:val="0"/>
              <w:autoSpaceDE w:val="0"/>
              <w:autoSpaceDN w:val="0"/>
              <w:adjustRightInd w:val="0"/>
              <w:spacing w:after="240"/>
              <w:rPr>
                <w:rFonts w:ascii="Times" w:hAnsi="Times" w:cs="Times"/>
              </w:rPr>
            </w:pPr>
            <w:r>
              <w:rPr>
                <w:rFonts w:ascii="Times" w:hAnsi="Times" w:cs="Times"/>
              </w:rPr>
              <w:t xml:space="preserve">A similar vector-borne infection of canine granulocytes, canine </w:t>
            </w:r>
            <w:proofErr w:type="spellStart"/>
            <w:r>
              <w:rPr>
                <w:rFonts w:ascii="Times" w:hAnsi="Times" w:cs="Times"/>
              </w:rPr>
              <w:t>anaplasmosis</w:t>
            </w:r>
            <w:proofErr w:type="spellEnd"/>
            <w:r>
              <w:rPr>
                <w:rFonts w:ascii="Times" w:hAnsi="Times" w:cs="Times"/>
              </w:rPr>
              <w:t xml:space="preserve">, is caused by the microscopically indistinguishable organism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p>
          <w:p w14:paraId="5047644E" w14:textId="77777777" w:rsidR="00F64C14" w:rsidRDefault="00A6492C" w:rsidP="00F64C14">
            <w:pPr>
              <w:widowControl w:val="0"/>
              <w:autoSpaceDE w:val="0"/>
              <w:autoSpaceDN w:val="0"/>
              <w:adjustRightInd w:val="0"/>
              <w:spacing w:after="240"/>
              <w:rPr>
                <w:rFonts w:ascii="Times" w:hAnsi="Times" w:cs="Times"/>
              </w:rPr>
            </w:pPr>
            <w:r>
              <w:rPr>
                <w:rFonts w:ascii="Times" w:hAnsi="Times" w:cs="Times"/>
              </w:rPr>
              <w:t xml:space="preserve">The Lone Star tick, </w:t>
            </w:r>
            <w:r>
              <w:rPr>
                <w:rFonts w:ascii="Times" w:hAnsi="Times" w:cs="Times"/>
                <w:i/>
                <w:iCs/>
              </w:rPr>
              <w:t xml:space="preserve">A. </w:t>
            </w:r>
            <w:proofErr w:type="spellStart"/>
            <w:r>
              <w:rPr>
                <w:rFonts w:ascii="Times" w:hAnsi="Times" w:cs="Times"/>
                <w:i/>
                <w:iCs/>
              </w:rPr>
              <w:t>americanum</w:t>
            </w:r>
            <w:proofErr w:type="spellEnd"/>
            <w:r>
              <w:rPr>
                <w:rFonts w:ascii="Times" w:hAnsi="Times" w:cs="Times"/>
              </w:rPr>
              <w:t xml:space="preserve">, which inhabits regions of the </w:t>
            </w:r>
            <w:proofErr w:type="gramStart"/>
            <w:r>
              <w:rPr>
                <w:rFonts w:ascii="Times" w:hAnsi="Times" w:cs="Times"/>
              </w:rPr>
              <w:t>Americas  is</w:t>
            </w:r>
            <w:proofErr w:type="gramEnd"/>
            <w:r>
              <w:rPr>
                <w:rFonts w:ascii="Times" w:hAnsi="Times" w:cs="Times"/>
              </w:rPr>
              <w:t xml:space="preserve"> the only proven competent vector of </w:t>
            </w:r>
            <w:r>
              <w:rPr>
                <w:rFonts w:ascii="Times" w:hAnsi="Times" w:cs="Times"/>
                <w:i/>
                <w:iCs/>
              </w:rPr>
              <w:t xml:space="preserve">E. </w:t>
            </w:r>
            <w:proofErr w:type="spellStart"/>
            <w:r>
              <w:rPr>
                <w:rFonts w:ascii="Times" w:hAnsi="Times" w:cs="Times"/>
                <w:i/>
                <w:iCs/>
              </w:rPr>
              <w:t>ewingii</w:t>
            </w:r>
            <w:proofErr w:type="spellEnd"/>
            <w:r>
              <w:rPr>
                <w:rFonts w:ascii="Times" w:hAnsi="Times" w:cs="Times"/>
              </w:rPr>
              <w:t xml:space="preserve">, although it has been identified by PCR in both </w:t>
            </w:r>
            <w:r>
              <w:rPr>
                <w:rFonts w:ascii="Times" w:hAnsi="Times" w:cs="Times"/>
                <w:i/>
                <w:iCs/>
              </w:rPr>
              <w:t>D.</w:t>
            </w:r>
            <w:r w:rsidR="00F64C14">
              <w:rPr>
                <w:rFonts w:ascii="Times" w:hAnsi="Times" w:cs="Times"/>
                <w:i/>
                <w:iCs/>
              </w:rPr>
              <w:t xml:space="preserve"> </w:t>
            </w:r>
            <w:proofErr w:type="spellStart"/>
            <w:r w:rsidR="00F64C14">
              <w:rPr>
                <w:rFonts w:ascii="Times" w:hAnsi="Times" w:cs="Times"/>
                <w:i/>
                <w:iCs/>
              </w:rPr>
              <w:t>variabilis</w:t>
            </w:r>
            <w:proofErr w:type="spellEnd"/>
            <w:r w:rsidR="00F64C14">
              <w:rPr>
                <w:rFonts w:ascii="Times" w:hAnsi="Times" w:cs="Times"/>
                <w:i/>
                <w:iCs/>
              </w:rPr>
              <w:t xml:space="preserve"> </w:t>
            </w:r>
            <w:r w:rsidR="00F64C14">
              <w:rPr>
                <w:rFonts w:ascii="Times" w:hAnsi="Times" w:cs="Times"/>
              </w:rPr>
              <w:t xml:space="preserve">and </w:t>
            </w:r>
            <w:r w:rsidR="00F64C14">
              <w:rPr>
                <w:rFonts w:ascii="Times" w:hAnsi="Times" w:cs="Times"/>
                <w:i/>
                <w:iCs/>
              </w:rPr>
              <w:t xml:space="preserve">R. </w:t>
            </w:r>
            <w:proofErr w:type="spellStart"/>
            <w:r w:rsidR="00F64C14">
              <w:rPr>
                <w:rFonts w:ascii="Times" w:hAnsi="Times" w:cs="Times"/>
                <w:i/>
                <w:iCs/>
              </w:rPr>
              <w:t>sanguineus</w:t>
            </w:r>
            <w:proofErr w:type="spellEnd"/>
          </w:p>
          <w:p w14:paraId="72523F62" w14:textId="0D618DF7" w:rsidR="00F64C14" w:rsidRDefault="00F64C14" w:rsidP="00F64C14">
            <w:pPr>
              <w:widowControl w:val="0"/>
              <w:autoSpaceDE w:val="0"/>
              <w:autoSpaceDN w:val="0"/>
              <w:adjustRightInd w:val="0"/>
              <w:spacing w:after="240"/>
              <w:rPr>
                <w:rFonts w:ascii="Times" w:hAnsi="Times" w:cs="Times"/>
              </w:rPr>
            </w:pPr>
            <w:r>
              <w:rPr>
                <w:rFonts w:ascii="Times" w:hAnsi="Times" w:cs="Times"/>
              </w:rPr>
              <w:t>White-tailed deer (</w:t>
            </w:r>
            <w:r>
              <w:rPr>
                <w:rFonts w:ascii="Times" w:hAnsi="Times" w:cs="Times"/>
                <w:i/>
                <w:iCs/>
              </w:rPr>
              <w:t xml:space="preserve">O. </w:t>
            </w:r>
            <w:proofErr w:type="spellStart"/>
            <w:r>
              <w:rPr>
                <w:rFonts w:ascii="Times" w:hAnsi="Times" w:cs="Times"/>
                <w:i/>
                <w:iCs/>
              </w:rPr>
              <w:t>virginianus</w:t>
            </w:r>
            <w:proofErr w:type="spellEnd"/>
            <w:r>
              <w:rPr>
                <w:rFonts w:ascii="Times" w:hAnsi="Times" w:cs="Times"/>
              </w:rPr>
              <w:t xml:space="preserve">), the major host species for </w:t>
            </w:r>
            <w:r>
              <w:rPr>
                <w:rFonts w:ascii="Times" w:hAnsi="Times" w:cs="Times"/>
                <w:i/>
                <w:iCs/>
              </w:rPr>
              <w:t xml:space="preserve">A. </w:t>
            </w:r>
            <w:proofErr w:type="spellStart"/>
            <w:r>
              <w:rPr>
                <w:rFonts w:ascii="Times" w:hAnsi="Times" w:cs="Times"/>
                <w:i/>
                <w:iCs/>
              </w:rPr>
              <w:t>americanum</w:t>
            </w:r>
            <w:proofErr w:type="spellEnd"/>
            <w:r>
              <w:rPr>
                <w:rFonts w:ascii="Times" w:hAnsi="Times" w:cs="Times"/>
              </w:rPr>
              <w:t xml:space="preserve">, serve as a reservoir for </w:t>
            </w:r>
            <w:r>
              <w:rPr>
                <w:rFonts w:ascii="Times" w:hAnsi="Times" w:cs="Times"/>
                <w:i/>
                <w:iCs/>
              </w:rPr>
              <w:t xml:space="preserve">E. </w:t>
            </w:r>
            <w:proofErr w:type="spellStart"/>
            <w:r>
              <w:rPr>
                <w:rFonts w:ascii="Times" w:hAnsi="Times" w:cs="Times"/>
                <w:i/>
                <w:iCs/>
              </w:rPr>
              <w:t>ewingii</w:t>
            </w:r>
            <w:proofErr w:type="spellEnd"/>
            <w:r>
              <w:rPr>
                <w:rFonts w:ascii="Times" w:hAnsi="Times" w:cs="Times"/>
              </w:rPr>
              <w:t>; infections occur where the two species coexist, the southeastern and south-central United States</w:t>
            </w:r>
          </w:p>
          <w:p w14:paraId="04DC2A48" w14:textId="6F37A478" w:rsidR="00A6492C" w:rsidRDefault="00A6492C" w:rsidP="00A6492C">
            <w:pPr>
              <w:widowControl w:val="0"/>
              <w:autoSpaceDE w:val="0"/>
              <w:autoSpaceDN w:val="0"/>
              <w:adjustRightInd w:val="0"/>
              <w:spacing w:after="240"/>
              <w:rPr>
                <w:rFonts w:ascii="Times" w:hAnsi="Times" w:cs="Times"/>
              </w:rPr>
            </w:pPr>
          </w:p>
          <w:p w14:paraId="670D576F" w14:textId="77777777" w:rsidR="00A6492C" w:rsidRDefault="00A6492C" w:rsidP="00097476">
            <w:pPr>
              <w:widowControl w:val="0"/>
              <w:autoSpaceDE w:val="0"/>
              <w:autoSpaceDN w:val="0"/>
              <w:adjustRightInd w:val="0"/>
              <w:spacing w:after="240"/>
              <w:rPr>
                <w:rFonts w:ascii="Times" w:hAnsi="Times" w:cs="Times"/>
              </w:rPr>
            </w:pPr>
          </w:p>
          <w:p w14:paraId="778A68EB" w14:textId="77777777" w:rsidR="00D45901" w:rsidRDefault="00D45901" w:rsidP="00D972F8">
            <w:pPr>
              <w:widowControl w:val="0"/>
              <w:autoSpaceDE w:val="0"/>
              <w:autoSpaceDN w:val="0"/>
              <w:adjustRightInd w:val="0"/>
              <w:spacing w:after="240"/>
              <w:rPr>
                <w:rFonts w:ascii="Times" w:hAnsi="Times" w:cs="Times"/>
              </w:rPr>
            </w:pPr>
          </w:p>
        </w:tc>
        <w:tc>
          <w:tcPr>
            <w:tcW w:w="2126" w:type="dxa"/>
          </w:tcPr>
          <w:p w14:paraId="2994A00D" w14:textId="77777777" w:rsidR="00C43E16" w:rsidRDefault="00C43E16" w:rsidP="00C43E16">
            <w:pPr>
              <w:widowControl w:val="0"/>
              <w:autoSpaceDE w:val="0"/>
              <w:autoSpaceDN w:val="0"/>
              <w:adjustRightInd w:val="0"/>
              <w:spacing w:after="240"/>
              <w:rPr>
                <w:rFonts w:ascii="Times" w:hAnsi="Times" w:cs="Times"/>
              </w:rPr>
            </w:pPr>
            <w:r>
              <w:rPr>
                <w:rFonts w:ascii="Times" w:hAnsi="Times" w:cs="Times"/>
              </w:rPr>
              <w:t xml:space="preserve">After the bite of an infected tick,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 xml:space="preserve">invades granulocytes forming membrane-bound, </w:t>
            </w:r>
            <w:proofErr w:type="spellStart"/>
            <w:r>
              <w:rPr>
                <w:rFonts w:ascii="Times" w:hAnsi="Times" w:cs="Times"/>
              </w:rPr>
              <w:t>intracytoplasmic</w:t>
            </w:r>
            <w:proofErr w:type="spellEnd"/>
            <w:r>
              <w:rPr>
                <w:rFonts w:ascii="Times" w:hAnsi="Times" w:cs="Times"/>
              </w:rPr>
              <w:t xml:space="preserve"> colonies of organisms known as </w:t>
            </w:r>
            <w:proofErr w:type="spellStart"/>
            <w:r>
              <w:rPr>
                <w:rFonts w:ascii="Times" w:hAnsi="Times" w:cs="Times"/>
              </w:rPr>
              <w:t>morulae</w:t>
            </w:r>
            <w:proofErr w:type="spellEnd"/>
            <w:r>
              <w:rPr>
                <w:rFonts w:ascii="Times" w:hAnsi="Times" w:cs="Times"/>
              </w:rPr>
              <w:t>.</w:t>
            </w:r>
          </w:p>
          <w:p w14:paraId="14AB25D0" w14:textId="77777777" w:rsidR="005869F5" w:rsidRDefault="005869F5" w:rsidP="005869F5">
            <w:pPr>
              <w:widowControl w:val="0"/>
              <w:autoSpaceDE w:val="0"/>
              <w:autoSpaceDN w:val="0"/>
              <w:adjustRightInd w:val="0"/>
              <w:spacing w:after="240"/>
              <w:rPr>
                <w:rFonts w:ascii="Times" w:hAnsi="Times" w:cs="Times"/>
              </w:rPr>
            </w:pPr>
            <w:r>
              <w:rPr>
                <w:rFonts w:ascii="Times" w:hAnsi="Times" w:cs="Times"/>
              </w:rPr>
              <w:t xml:space="preserve">Unfortunately, the pathogenesis of clinical findings remains poorly investigated. An immune-mediated component may be responsible both for polyarthritis and platelet destruction. Because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 xml:space="preserve">has not been propagated in vitro, it has been difficult to study the </w:t>
            </w:r>
            <w:proofErr w:type="spellStart"/>
            <w:r>
              <w:rPr>
                <w:rFonts w:ascii="Times" w:hAnsi="Times" w:cs="Times"/>
              </w:rPr>
              <w:t>patho</w:t>
            </w:r>
            <w:proofErr w:type="spellEnd"/>
            <w:r>
              <w:rPr>
                <w:rFonts w:ascii="Times" w:hAnsi="Times" w:cs="Times"/>
              </w:rPr>
              <w:t>- gen</w:t>
            </w:r>
          </w:p>
          <w:p w14:paraId="13E7E68D" w14:textId="77777777" w:rsidR="00D45901" w:rsidRDefault="00D45901" w:rsidP="00D972F8">
            <w:pPr>
              <w:widowControl w:val="0"/>
              <w:autoSpaceDE w:val="0"/>
              <w:autoSpaceDN w:val="0"/>
              <w:adjustRightInd w:val="0"/>
              <w:spacing w:after="240"/>
              <w:rPr>
                <w:rFonts w:asciiTheme="majorHAnsi" w:hAnsiTheme="majorHAnsi"/>
              </w:rPr>
            </w:pPr>
          </w:p>
        </w:tc>
        <w:tc>
          <w:tcPr>
            <w:tcW w:w="2552" w:type="dxa"/>
            <w:gridSpan w:val="2"/>
          </w:tcPr>
          <w:p w14:paraId="7B257CA7" w14:textId="77777777" w:rsidR="00AB7072" w:rsidRDefault="00AB7072" w:rsidP="00AB7072">
            <w:pPr>
              <w:widowControl w:val="0"/>
              <w:autoSpaceDE w:val="0"/>
              <w:autoSpaceDN w:val="0"/>
              <w:adjustRightInd w:val="0"/>
              <w:spacing w:after="240"/>
              <w:rPr>
                <w:rFonts w:ascii="Times" w:hAnsi="Times" w:cs="Times"/>
              </w:rPr>
            </w:pPr>
            <w:r>
              <w:rPr>
                <w:rFonts w:ascii="Times" w:hAnsi="Times" w:cs="Times"/>
              </w:rPr>
              <w:t>When dogs do become ill, the most common findings include fever and musculoskeletal signs such as lameness, reluctance to stand or walk, a stiff gait, and/or joint effusion</w:t>
            </w:r>
          </w:p>
          <w:p w14:paraId="54D01FAF" w14:textId="77777777" w:rsidR="00CA4C7B" w:rsidRDefault="00CA4C7B" w:rsidP="00CA4C7B">
            <w:pPr>
              <w:widowControl w:val="0"/>
              <w:autoSpaceDE w:val="0"/>
              <w:autoSpaceDN w:val="0"/>
              <w:adjustRightInd w:val="0"/>
              <w:spacing w:after="240"/>
              <w:rPr>
                <w:rFonts w:ascii="Times" w:hAnsi="Times" w:cs="Times"/>
              </w:rPr>
            </w:pPr>
            <w:r>
              <w:rPr>
                <w:rFonts w:ascii="Times" w:hAnsi="Times" w:cs="Times"/>
              </w:rPr>
              <w:t xml:space="preserve">Lethargy, anorexia, and CNS signs (e.g., head tilt, tremors, and </w:t>
            </w:r>
            <w:proofErr w:type="spellStart"/>
            <w:r>
              <w:rPr>
                <w:rFonts w:ascii="Times" w:hAnsi="Times" w:cs="Times"/>
              </w:rPr>
              <w:t>anisocoria</w:t>
            </w:r>
            <w:proofErr w:type="spellEnd"/>
            <w:r>
              <w:rPr>
                <w:rFonts w:ascii="Times" w:hAnsi="Times" w:cs="Times"/>
              </w:rPr>
              <w:t>) may also be present.</w:t>
            </w:r>
          </w:p>
          <w:p w14:paraId="288522FA" w14:textId="77777777" w:rsidR="00CA4C7B" w:rsidRDefault="00CA4C7B" w:rsidP="00CA4C7B">
            <w:pPr>
              <w:widowControl w:val="0"/>
              <w:autoSpaceDE w:val="0"/>
              <w:autoSpaceDN w:val="0"/>
              <w:adjustRightInd w:val="0"/>
              <w:spacing w:after="240"/>
              <w:rPr>
                <w:rFonts w:ascii="Times" w:hAnsi="Times" w:cs="Times"/>
              </w:rPr>
            </w:pPr>
            <w:r>
              <w:rPr>
                <w:rFonts w:ascii="Times" w:hAnsi="Times" w:cs="Times"/>
              </w:rPr>
              <w:t xml:space="preserve">Rarely reported findings include hemorrhage, weight loss, </w:t>
            </w:r>
            <w:proofErr w:type="spellStart"/>
            <w:r>
              <w:rPr>
                <w:rFonts w:ascii="Times" w:hAnsi="Times" w:cs="Times"/>
              </w:rPr>
              <w:t>organo</w:t>
            </w:r>
            <w:proofErr w:type="spellEnd"/>
            <w:r>
              <w:rPr>
                <w:rFonts w:ascii="Times" w:hAnsi="Times" w:cs="Times"/>
              </w:rPr>
              <w:t xml:space="preserve">- </w:t>
            </w:r>
            <w:proofErr w:type="spellStart"/>
            <w:r>
              <w:rPr>
                <w:rFonts w:ascii="Times" w:hAnsi="Times" w:cs="Times"/>
              </w:rPr>
              <w:t>megaly</w:t>
            </w:r>
            <w:proofErr w:type="spellEnd"/>
            <w:r>
              <w:rPr>
                <w:rFonts w:ascii="Times" w:hAnsi="Times" w:cs="Times"/>
              </w:rPr>
              <w:t xml:space="preserve">, uveitis, </w:t>
            </w:r>
            <w:proofErr w:type="spellStart"/>
            <w:r>
              <w:rPr>
                <w:rFonts w:ascii="Times" w:hAnsi="Times" w:cs="Times"/>
              </w:rPr>
              <w:t>pruritis</w:t>
            </w:r>
            <w:proofErr w:type="spellEnd"/>
            <w:r>
              <w:rPr>
                <w:rFonts w:ascii="Times" w:hAnsi="Times" w:cs="Times"/>
              </w:rPr>
              <w:t>, vomiting, and diarrhea</w:t>
            </w:r>
          </w:p>
          <w:p w14:paraId="42846758" w14:textId="77777777" w:rsidR="00D45901" w:rsidRPr="004D6763" w:rsidRDefault="00D45901" w:rsidP="00D972F8">
            <w:pPr>
              <w:widowControl w:val="0"/>
              <w:autoSpaceDE w:val="0"/>
              <w:autoSpaceDN w:val="0"/>
              <w:adjustRightInd w:val="0"/>
              <w:spacing w:after="240"/>
              <w:rPr>
                <w:rFonts w:ascii="Times" w:hAnsi="Times" w:cs="Times"/>
                <w:color w:val="0000FF"/>
              </w:rPr>
            </w:pPr>
          </w:p>
        </w:tc>
        <w:tc>
          <w:tcPr>
            <w:tcW w:w="2268" w:type="dxa"/>
          </w:tcPr>
          <w:p w14:paraId="4BB5910C" w14:textId="77777777" w:rsidR="00CA4C7B" w:rsidRDefault="00CA4C7B" w:rsidP="00CA4C7B">
            <w:pPr>
              <w:widowControl w:val="0"/>
              <w:autoSpaceDE w:val="0"/>
              <w:autoSpaceDN w:val="0"/>
              <w:adjustRightInd w:val="0"/>
              <w:spacing w:after="240"/>
              <w:rPr>
                <w:rFonts w:ascii="Times" w:hAnsi="Times" w:cs="Times"/>
              </w:rPr>
            </w:pPr>
            <w:r>
              <w:rPr>
                <w:rFonts w:ascii="Times" w:hAnsi="Times" w:cs="Times"/>
              </w:rPr>
              <w:t xml:space="preserve">Many veterinarians only perform a CBC to identify thrombocytopenia and allow visual inspection of leukocytes before initiation of treatment. </w:t>
            </w:r>
          </w:p>
          <w:p w14:paraId="7088BD29" w14:textId="77777777" w:rsidR="004F2A60" w:rsidRDefault="00CA4C7B" w:rsidP="00CA4C7B">
            <w:pPr>
              <w:widowControl w:val="0"/>
              <w:autoSpaceDE w:val="0"/>
              <w:autoSpaceDN w:val="0"/>
              <w:adjustRightInd w:val="0"/>
              <w:spacing w:after="240"/>
              <w:rPr>
                <w:rFonts w:ascii="Times" w:hAnsi="Times" w:cs="Times"/>
              </w:rPr>
            </w:pPr>
            <w:r>
              <w:rPr>
                <w:rFonts w:ascii="Times" w:hAnsi="Times" w:cs="Times"/>
              </w:rPr>
              <w:t xml:space="preserve">Often, an in-clinic screening test (i.e., SNAP 4Dx) is used to detect </w:t>
            </w:r>
            <w:proofErr w:type="spellStart"/>
            <w:r>
              <w:rPr>
                <w:rFonts w:ascii="Times" w:hAnsi="Times" w:cs="Times"/>
              </w:rPr>
              <w:t>seroreactive</w:t>
            </w:r>
            <w:proofErr w:type="spellEnd"/>
            <w:r>
              <w:rPr>
                <w:rFonts w:ascii="Times" w:hAnsi="Times" w:cs="Times"/>
              </w:rPr>
              <w:t xml:space="preserve"> </w:t>
            </w:r>
            <w:r w:rsidRPr="00CA4C7B">
              <w:rPr>
                <w:rFonts w:ascii="Times" w:hAnsi="Times" w:cs="Times"/>
                <w:highlight w:val="cyan"/>
              </w:rPr>
              <w:t>antibodies</w:t>
            </w:r>
            <w:r>
              <w:rPr>
                <w:rFonts w:ascii="Times" w:hAnsi="Times" w:cs="Times"/>
              </w:rPr>
              <w:t xml:space="preserve"> to one or more tick-borne pathogens (</w:t>
            </w:r>
            <w:r>
              <w:rPr>
                <w:rFonts w:ascii="Times" w:hAnsi="Times" w:cs="Times"/>
                <w:i/>
                <w:iCs/>
              </w:rPr>
              <w:t xml:space="preserve">E. </w:t>
            </w:r>
            <w:proofErr w:type="spellStart"/>
            <w:r>
              <w:rPr>
                <w:rFonts w:ascii="Times" w:hAnsi="Times" w:cs="Times"/>
                <w:i/>
                <w:iCs/>
              </w:rPr>
              <w:t>canis</w:t>
            </w:r>
            <w:proofErr w:type="spellEnd"/>
            <w:r>
              <w:rPr>
                <w:rFonts w:ascii="Times" w:hAnsi="Times" w:cs="Times"/>
              </w:rPr>
              <w:t xml:space="preserve">, </w:t>
            </w:r>
            <w:r>
              <w:rPr>
                <w:rFonts w:ascii="Times" w:hAnsi="Times" w:cs="Times"/>
                <w:i/>
                <w:iCs/>
              </w:rPr>
              <w:t xml:space="preserve">E. </w:t>
            </w:r>
            <w:proofErr w:type="spellStart"/>
            <w:r>
              <w:rPr>
                <w:rFonts w:ascii="Times" w:hAnsi="Times" w:cs="Times"/>
                <w:i/>
                <w:iCs/>
              </w:rPr>
              <w:t>ewingii</w:t>
            </w:r>
            <w:proofErr w:type="spellEnd"/>
            <w:r>
              <w:rPr>
                <w:rFonts w:ascii="Times" w:hAnsi="Times" w:cs="Times"/>
              </w:rPr>
              <w:t xml:space="preserve">, </w:t>
            </w:r>
            <w:proofErr w:type="spellStart"/>
            <w:r>
              <w:rPr>
                <w:rFonts w:ascii="Times" w:hAnsi="Times" w:cs="Times"/>
                <w:i/>
                <w:iCs/>
              </w:rPr>
              <w:t>Borrelia</w:t>
            </w:r>
            <w:proofErr w:type="spellEnd"/>
            <w:r>
              <w:rPr>
                <w:rFonts w:ascii="Times" w:hAnsi="Times" w:cs="Times"/>
                <w:i/>
                <w:iCs/>
              </w:rPr>
              <w:t xml:space="preserve"> </w:t>
            </w:r>
            <w:proofErr w:type="spellStart"/>
            <w:r>
              <w:rPr>
                <w:rFonts w:ascii="Times" w:hAnsi="Times" w:cs="Times"/>
                <w:i/>
                <w:iCs/>
              </w:rPr>
              <w:t>burgdorferi</w:t>
            </w:r>
            <w:proofErr w:type="spellEnd"/>
            <w:r>
              <w:rPr>
                <w:rFonts w:ascii="Times" w:hAnsi="Times" w:cs="Times"/>
              </w:rPr>
              <w:t xml:space="preserve">, </w:t>
            </w:r>
            <w:r>
              <w:rPr>
                <w:rFonts w:ascii="Times" w:hAnsi="Times" w:cs="Times"/>
                <w:i/>
                <w:iCs/>
              </w:rPr>
              <w:t xml:space="preserve">A. </w:t>
            </w:r>
            <w:proofErr w:type="spellStart"/>
            <w:r>
              <w:rPr>
                <w:rFonts w:ascii="Times" w:hAnsi="Times" w:cs="Times"/>
                <w:i/>
                <w:iCs/>
              </w:rPr>
              <w:t>phagocytophi</w:t>
            </w:r>
            <w:proofErr w:type="spellEnd"/>
            <w:r>
              <w:rPr>
                <w:rFonts w:ascii="Times" w:hAnsi="Times" w:cs="Times"/>
                <w:i/>
                <w:iCs/>
              </w:rPr>
              <w:t xml:space="preserve">- </w:t>
            </w:r>
            <w:proofErr w:type="spellStart"/>
            <w:r>
              <w:rPr>
                <w:rFonts w:ascii="Times" w:hAnsi="Times" w:cs="Times"/>
                <w:i/>
                <w:iCs/>
              </w:rPr>
              <w:t>lum</w:t>
            </w:r>
            <w:proofErr w:type="spellEnd"/>
            <w:r>
              <w:rPr>
                <w:rFonts w:ascii="Times" w:hAnsi="Times" w:cs="Times"/>
              </w:rPr>
              <w:t xml:space="preserve">, </w:t>
            </w:r>
            <w:r>
              <w:rPr>
                <w:rFonts w:ascii="Times" w:hAnsi="Times" w:cs="Times"/>
                <w:i/>
                <w:iCs/>
              </w:rPr>
              <w:t>A. platys</w:t>
            </w:r>
            <w:r>
              <w:rPr>
                <w:rFonts w:ascii="Times" w:hAnsi="Times" w:cs="Times"/>
              </w:rPr>
              <w:t xml:space="preserve">) in dogs with compatible signs. </w:t>
            </w:r>
          </w:p>
          <w:p w14:paraId="6BAA15AE" w14:textId="48CDC721" w:rsidR="00CA4C7B" w:rsidRDefault="00CA4C7B" w:rsidP="00CA4C7B">
            <w:pPr>
              <w:widowControl w:val="0"/>
              <w:autoSpaceDE w:val="0"/>
              <w:autoSpaceDN w:val="0"/>
              <w:adjustRightInd w:val="0"/>
              <w:spacing w:after="240"/>
              <w:rPr>
                <w:rFonts w:ascii="Times" w:hAnsi="Times" w:cs="Times"/>
              </w:rPr>
            </w:pPr>
            <w:r>
              <w:rPr>
                <w:rFonts w:ascii="Times" w:hAnsi="Times" w:cs="Times"/>
              </w:rPr>
              <w:t xml:space="preserve">Important to note that in acute clinical infection with </w:t>
            </w:r>
            <w:r>
              <w:rPr>
                <w:rFonts w:ascii="Times" w:hAnsi="Times" w:cs="Times"/>
                <w:i/>
                <w:iCs/>
              </w:rPr>
              <w:t xml:space="preserve">E. </w:t>
            </w:r>
            <w:proofErr w:type="spellStart"/>
            <w:r>
              <w:rPr>
                <w:rFonts w:ascii="Times" w:hAnsi="Times" w:cs="Times"/>
                <w:i/>
                <w:iCs/>
              </w:rPr>
              <w:t>ewingii</w:t>
            </w:r>
            <w:proofErr w:type="spellEnd"/>
            <w:r>
              <w:rPr>
                <w:rFonts w:ascii="Times" w:hAnsi="Times" w:cs="Times"/>
              </w:rPr>
              <w:t>, a single antibody test can have false-negative result.</w:t>
            </w:r>
          </w:p>
          <w:p w14:paraId="58A03022" w14:textId="77777777" w:rsidR="00A3240F" w:rsidRDefault="00A3240F" w:rsidP="00A3240F">
            <w:pPr>
              <w:widowControl w:val="0"/>
              <w:autoSpaceDE w:val="0"/>
              <w:autoSpaceDN w:val="0"/>
              <w:adjustRightInd w:val="0"/>
              <w:spacing w:after="240"/>
              <w:rPr>
                <w:rFonts w:ascii="Times" w:hAnsi="Times" w:cs="Times"/>
              </w:rPr>
            </w:pPr>
            <w:r>
              <w:rPr>
                <w:rFonts w:ascii="Times" w:hAnsi="Times" w:cs="Times"/>
              </w:rPr>
              <w:t xml:space="preserve">The most consistent </w:t>
            </w:r>
            <w:proofErr w:type="spellStart"/>
            <w:r>
              <w:rPr>
                <w:rFonts w:ascii="Times" w:hAnsi="Times" w:cs="Times"/>
              </w:rPr>
              <w:t>clinicopathologic</w:t>
            </w:r>
            <w:proofErr w:type="spellEnd"/>
            <w:r>
              <w:rPr>
                <w:rFonts w:ascii="Times" w:hAnsi="Times" w:cs="Times"/>
              </w:rPr>
              <w:t xml:space="preserve"> abnormality associated with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infection is thrombocytopenia</w:t>
            </w:r>
          </w:p>
          <w:p w14:paraId="476F58CC" w14:textId="43EECF78" w:rsidR="00A3240F" w:rsidRDefault="00A3240F" w:rsidP="00A3240F">
            <w:pPr>
              <w:widowControl w:val="0"/>
              <w:autoSpaceDE w:val="0"/>
              <w:autoSpaceDN w:val="0"/>
              <w:adjustRightInd w:val="0"/>
              <w:spacing w:after="240"/>
              <w:rPr>
                <w:rFonts w:ascii="Times" w:hAnsi="Times" w:cs="Times"/>
              </w:rPr>
            </w:pPr>
            <w:r>
              <w:rPr>
                <w:rFonts w:ascii="Times" w:hAnsi="Times" w:cs="Times"/>
              </w:rPr>
              <w:t xml:space="preserve">On occasion, </w:t>
            </w:r>
            <w:proofErr w:type="spellStart"/>
            <w:r>
              <w:rPr>
                <w:rFonts w:ascii="Times" w:hAnsi="Times" w:cs="Times"/>
              </w:rPr>
              <w:t>morulae</w:t>
            </w:r>
            <w:proofErr w:type="spellEnd"/>
            <w:r>
              <w:rPr>
                <w:rFonts w:ascii="Times" w:hAnsi="Times" w:cs="Times"/>
              </w:rPr>
              <w:t xml:space="preserve"> are identified in granulocytes from peripheral blood (Fig. 26-12), CSF fluid, joint fluid, prostatic fluid,</w:t>
            </w:r>
            <w:r>
              <w:rPr>
                <w:rFonts w:ascii="Times" w:hAnsi="Times" w:cs="Times"/>
                <w:position w:val="10"/>
                <w:sz w:val="14"/>
                <w:szCs w:val="14"/>
              </w:rPr>
              <w:t xml:space="preserve"> </w:t>
            </w:r>
            <w:r>
              <w:rPr>
                <w:rFonts w:ascii="Times" w:hAnsi="Times" w:cs="Times"/>
              </w:rPr>
              <w:t>or potentially other bodily fluids.</w:t>
            </w:r>
          </w:p>
          <w:p w14:paraId="6C7D76AE" w14:textId="77777777" w:rsidR="00D45901" w:rsidRDefault="00D45901" w:rsidP="00D972F8">
            <w:pPr>
              <w:widowControl w:val="0"/>
              <w:autoSpaceDE w:val="0"/>
              <w:autoSpaceDN w:val="0"/>
              <w:adjustRightInd w:val="0"/>
              <w:spacing w:after="240"/>
              <w:rPr>
                <w:rFonts w:ascii="Times" w:hAnsi="Times" w:cs="Times"/>
              </w:rPr>
            </w:pPr>
          </w:p>
        </w:tc>
        <w:tc>
          <w:tcPr>
            <w:tcW w:w="1945" w:type="dxa"/>
          </w:tcPr>
          <w:p w14:paraId="6BE3CFF5" w14:textId="77777777" w:rsidR="0018152D" w:rsidRDefault="0018152D" w:rsidP="0018152D">
            <w:pPr>
              <w:widowControl w:val="0"/>
              <w:autoSpaceDE w:val="0"/>
              <w:autoSpaceDN w:val="0"/>
              <w:adjustRightInd w:val="0"/>
              <w:spacing w:after="240"/>
              <w:rPr>
                <w:rFonts w:ascii="Times" w:hAnsi="Times" w:cs="Times"/>
              </w:rPr>
            </w:pPr>
            <w:r>
              <w:rPr>
                <w:rFonts w:ascii="Times" w:hAnsi="Times" w:cs="Times"/>
              </w:rPr>
              <w:t xml:space="preserve">As of this writing, SNAP 4Dx Plus is the only commercially available point-of-care serologic test for detecting antibodies to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in dogs.</w:t>
            </w:r>
          </w:p>
          <w:p w14:paraId="243ED7A4" w14:textId="77777777" w:rsidR="00D45901" w:rsidRDefault="00D45901" w:rsidP="00D972F8">
            <w:pPr>
              <w:widowControl w:val="0"/>
              <w:autoSpaceDE w:val="0"/>
              <w:autoSpaceDN w:val="0"/>
              <w:adjustRightInd w:val="0"/>
              <w:spacing w:after="240"/>
              <w:rPr>
                <w:rFonts w:ascii="Times" w:hAnsi="Times" w:cs="Times"/>
              </w:rPr>
            </w:pPr>
          </w:p>
        </w:tc>
        <w:tc>
          <w:tcPr>
            <w:tcW w:w="2073" w:type="dxa"/>
          </w:tcPr>
          <w:p w14:paraId="793E1FE6" w14:textId="77777777" w:rsidR="0094287B" w:rsidRDefault="0094287B" w:rsidP="0094287B">
            <w:pPr>
              <w:widowControl w:val="0"/>
              <w:autoSpaceDE w:val="0"/>
              <w:autoSpaceDN w:val="0"/>
              <w:adjustRightInd w:val="0"/>
              <w:spacing w:after="240"/>
              <w:rPr>
                <w:rFonts w:ascii="Times" w:hAnsi="Times" w:cs="Times"/>
              </w:rPr>
            </w:pPr>
            <w:r>
              <w:rPr>
                <w:rFonts w:ascii="Times" w:hAnsi="Times" w:cs="Times"/>
              </w:rPr>
              <w:t xml:space="preserve">Clinical signs of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 xml:space="preserve">infection respond rapidly (24 to 48 hours) to antimicrobial therapy. Usually, a 14- to 28-day course of </w:t>
            </w:r>
            <w:proofErr w:type="spellStart"/>
            <w:r>
              <w:rPr>
                <w:rFonts w:ascii="Times" w:hAnsi="Times" w:cs="Times"/>
              </w:rPr>
              <w:t>doxycy</w:t>
            </w:r>
            <w:proofErr w:type="spellEnd"/>
            <w:r>
              <w:rPr>
                <w:rFonts w:ascii="Times" w:hAnsi="Times" w:cs="Times"/>
              </w:rPr>
              <w:t>- cline at a minimum of 10 mg/kg/day PO is recommended,</w:t>
            </w:r>
          </w:p>
          <w:p w14:paraId="49011B72" w14:textId="77777777" w:rsidR="003C5D8A" w:rsidRDefault="003C5D8A" w:rsidP="003C5D8A">
            <w:pPr>
              <w:widowControl w:val="0"/>
              <w:autoSpaceDE w:val="0"/>
              <w:autoSpaceDN w:val="0"/>
              <w:adjustRightInd w:val="0"/>
              <w:spacing w:after="240"/>
              <w:rPr>
                <w:rFonts w:ascii="Times" w:hAnsi="Times" w:cs="Times"/>
              </w:rPr>
            </w:pPr>
            <w:r>
              <w:rPr>
                <w:rFonts w:ascii="Times" w:hAnsi="Times" w:cs="Times"/>
              </w:rPr>
              <w:t>Prevention consists of reducing exposure to tick bites.</w:t>
            </w:r>
          </w:p>
          <w:p w14:paraId="19E36DBF" w14:textId="77777777" w:rsidR="00D45901" w:rsidRDefault="00D45901" w:rsidP="00D972F8">
            <w:pPr>
              <w:widowControl w:val="0"/>
              <w:autoSpaceDE w:val="0"/>
              <w:autoSpaceDN w:val="0"/>
              <w:adjustRightInd w:val="0"/>
              <w:spacing w:after="240"/>
              <w:rPr>
                <w:rFonts w:ascii="Times" w:hAnsi="Times" w:cs="Times"/>
              </w:rPr>
            </w:pPr>
          </w:p>
        </w:tc>
      </w:tr>
      <w:tr w:rsidR="00F566CD" w:rsidRPr="00AE2DB9" w14:paraId="5717D6C2" w14:textId="77777777" w:rsidTr="00F566CD">
        <w:tc>
          <w:tcPr>
            <w:tcW w:w="1384" w:type="dxa"/>
          </w:tcPr>
          <w:p w14:paraId="0643A5E5" w14:textId="5BE1CA2C" w:rsidR="00F566CD" w:rsidRDefault="00F566CD" w:rsidP="00D972F8">
            <w:pPr>
              <w:rPr>
                <w:rFonts w:asciiTheme="majorHAnsi" w:hAnsiTheme="majorHAnsi"/>
              </w:rPr>
            </w:pPr>
            <w:proofErr w:type="spellStart"/>
            <w:r w:rsidRPr="00AE2DB9">
              <w:rPr>
                <w:rFonts w:asciiTheme="majorHAnsi" w:hAnsiTheme="majorHAnsi"/>
              </w:rPr>
              <w:t>Anaplasma</w:t>
            </w:r>
            <w:proofErr w:type="spellEnd"/>
          </w:p>
          <w:p w14:paraId="54A2F31B" w14:textId="77777777" w:rsidR="00F566CD" w:rsidRDefault="00F566CD" w:rsidP="00D972F8">
            <w:pPr>
              <w:rPr>
                <w:rFonts w:asciiTheme="majorHAnsi" w:hAnsiTheme="majorHAnsi"/>
              </w:rPr>
            </w:pPr>
          </w:p>
          <w:p w14:paraId="1D14B355" w14:textId="31E48F19" w:rsidR="00F566CD" w:rsidRPr="00AE2DB9" w:rsidRDefault="00F566CD" w:rsidP="00D972F8">
            <w:pPr>
              <w:rPr>
                <w:rFonts w:asciiTheme="majorHAnsi" w:hAnsiTheme="majorHAnsi"/>
              </w:rPr>
            </w:pPr>
            <w:r>
              <w:rPr>
                <w:rFonts w:ascii="Helvetica" w:hAnsi="Helvetica" w:cs="Helvetica"/>
                <w:noProof/>
              </w:rPr>
              <w:drawing>
                <wp:inline distT="0" distB="0" distL="0" distR="0" wp14:anchorId="6AE90800" wp14:editId="52C6DBA1">
                  <wp:extent cx="1341120" cy="56896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568960"/>
                          </a:xfrm>
                          <a:prstGeom prst="rect">
                            <a:avLst/>
                          </a:prstGeom>
                          <a:noFill/>
                          <a:ln>
                            <a:noFill/>
                          </a:ln>
                        </pic:spPr>
                      </pic:pic>
                    </a:graphicData>
                  </a:graphic>
                </wp:inline>
              </w:drawing>
            </w:r>
          </w:p>
        </w:tc>
        <w:tc>
          <w:tcPr>
            <w:tcW w:w="2268" w:type="dxa"/>
          </w:tcPr>
          <w:p w14:paraId="6FC00F13" w14:textId="2220472B" w:rsidR="00F566CD" w:rsidRDefault="00F566CD" w:rsidP="00D972F8">
            <w:pPr>
              <w:widowControl w:val="0"/>
              <w:autoSpaceDE w:val="0"/>
              <w:autoSpaceDN w:val="0"/>
              <w:adjustRightInd w:val="0"/>
              <w:spacing w:after="240"/>
              <w:rPr>
                <w:rFonts w:ascii="Times" w:hAnsi="Times" w:cs="Times"/>
              </w:rPr>
            </w:pPr>
            <w:r>
              <w:rPr>
                <w:rFonts w:ascii="Times" w:hAnsi="Times" w:cs="Times"/>
              </w:rPr>
              <w:t xml:space="preserve">The family </w:t>
            </w:r>
            <w:proofErr w:type="spellStart"/>
            <w:r w:rsidRPr="00B0379E">
              <w:rPr>
                <w:rFonts w:ascii="Times" w:hAnsi="Times" w:cs="Times"/>
                <w:b/>
                <w:i/>
                <w:color w:val="3366FF"/>
              </w:rPr>
              <w:t>Anaplasmataceae</w:t>
            </w:r>
            <w:proofErr w:type="spellEnd"/>
            <w:r w:rsidRPr="00B0379E">
              <w:rPr>
                <w:rFonts w:ascii="Times" w:hAnsi="Times" w:cs="Times"/>
                <w:b/>
                <w:i/>
                <w:color w:val="3366FF"/>
              </w:rPr>
              <w:t xml:space="preserve"> is composed of obligatory gram- negative intracellular organisms that </w:t>
            </w:r>
            <w:r>
              <w:rPr>
                <w:rFonts w:ascii="Times" w:hAnsi="Times" w:cs="Times"/>
                <w:b/>
                <w:i/>
                <w:color w:val="3366FF"/>
              </w:rPr>
              <w:t>parasitize leukocytes, erythro</w:t>
            </w:r>
            <w:r w:rsidRPr="00B0379E">
              <w:rPr>
                <w:rFonts w:ascii="Times" w:hAnsi="Times" w:cs="Times"/>
                <w:b/>
                <w:i/>
                <w:color w:val="3366FF"/>
              </w:rPr>
              <w:t>cytes, endothelial cells, or platelets.</w:t>
            </w:r>
            <w:r>
              <w:rPr>
                <w:rFonts w:ascii="Times" w:hAnsi="Times" w:cs="Times"/>
              </w:rPr>
              <w:t xml:space="preserve"> These agents are naturally transmitted to a wide variety of domestic animals including dogs and cats from specific ticks that acquire their infections by feeding on mammalian wildlife reservoirs.</w:t>
            </w:r>
          </w:p>
          <w:p w14:paraId="28081B42" w14:textId="7956B75B" w:rsidR="00F566CD" w:rsidRDefault="00F566CD" w:rsidP="00D972F8">
            <w:pPr>
              <w:widowControl w:val="0"/>
              <w:autoSpaceDE w:val="0"/>
              <w:autoSpaceDN w:val="0"/>
              <w:adjustRightInd w:val="0"/>
              <w:spacing w:after="240"/>
              <w:rPr>
                <w:rFonts w:ascii="Times" w:hAnsi="Times" w:cs="Times"/>
              </w:rPr>
            </w:pPr>
            <w:r>
              <w:rPr>
                <w:rFonts w:ascii="Times" w:hAnsi="Times" w:cs="Times"/>
              </w:rPr>
              <w:t xml:space="preserve">The designation of </w:t>
            </w:r>
            <w:proofErr w:type="spellStart"/>
            <w:r>
              <w:rPr>
                <w:rFonts w:ascii="Times" w:hAnsi="Times" w:cs="Times"/>
                <w:i/>
                <w:iCs/>
              </w:rPr>
              <w:t>Anaplasma</w:t>
            </w:r>
            <w:proofErr w:type="spellEnd"/>
            <w:r>
              <w:rPr>
                <w:rFonts w:ascii="Times" w:hAnsi="Times" w:cs="Times"/>
                <w:i/>
                <w:iCs/>
              </w:rPr>
              <w:t xml:space="preserve">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 xml:space="preserve">as a species group now comprises the past designations of the following: all strains of human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i/>
                <w:iCs/>
              </w:rPr>
              <w:t>Ehrlichia</w:t>
            </w:r>
            <w:proofErr w:type="spellEnd"/>
            <w:r>
              <w:rPr>
                <w:rFonts w:ascii="Times" w:hAnsi="Times" w:cs="Times"/>
                <w:i/>
                <w:iCs/>
              </w:rPr>
              <w:t xml:space="preserve"> </w:t>
            </w:r>
            <w:r>
              <w:rPr>
                <w:rFonts w:ascii="Times" w:hAnsi="Times" w:cs="Times"/>
              </w:rPr>
              <w:t xml:space="preserve">(HGE);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equi</w:t>
            </w:r>
            <w:proofErr w:type="spellEnd"/>
            <w:r>
              <w:rPr>
                <w:rFonts w:ascii="Times" w:hAnsi="Times" w:cs="Times"/>
                <w:i/>
                <w:iCs/>
              </w:rPr>
              <w:t xml:space="preserve"> </w:t>
            </w:r>
            <w:r>
              <w:rPr>
                <w:rFonts w:ascii="Times" w:hAnsi="Times" w:cs="Times"/>
              </w:rPr>
              <w:t xml:space="preserve">in the Western United States; and the European agent infecting ruminants and causing tick-borne fever, </w:t>
            </w:r>
            <w:proofErr w:type="spellStart"/>
            <w:r>
              <w:rPr>
                <w:rFonts w:ascii="Times" w:hAnsi="Times" w:cs="Times"/>
                <w:i/>
                <w:iCs/>
              </w:rPr>
              <w:t>Ehrlichia</w:t>
            </w:r>
            <w:proofErr w:type="spellEnd"/>
            <w:r>
              <w:rPr>
                <w:rFonts w:ascii="Times" w:hAnsi="Times" w:cs="Times"/>
                <w:i/>
                <w:iCs/>
              </w:rPr>
              <w:t xml:space="preserve"> </w:t>
            </w:r>
            <w:proofErr w:type="spellStart"/>
            <w:r>
              <w:rPr>
                <w:rFonts w:ascii="Times" w:hAnsi="Times" w:cs="Times"/>
                <w:i/>
                <w:iCs/>
              </w:rPr>
              <w:t>phagocytophila</w:t>
            </w:r>
            <w:proofErr w:type="spellEnd"/>
            <w:r>
              <w:rPr>
                <w:rFonts w:ascii="Times" w:hAnsi="Times" w:cs="Times"/>
                <w:i/>
                <w:iCs/>
              </w:rPr>
              <w:t>/um</w:t>
            </w:r>
          </w:p>
          <w:p w14:paraId="1D4243A3" w14:textId="77777777" w:rsidR="00F566CD" w:rsidRDefault="00F566CD" w:rsidP="00776DF6">
            <w:pPr>
              <w:widowControl w:val="0"/>
              <w:autoSpaceDE w:val="0"/>
              <w:autoSpaceDN w:val="0"/>
              <w:adjustRightInd w:val="0"/>
              <w:spacing w:after="240"/>
              <w:rPr>
                <w:rFonts w:ascii="Times" w:hAnsi="Times" w:cs="Times"/>
              </w:rPr>
            </w:pPr>
            <w:r>
              <w:rPr>
                <w:rFonts w:ascii="Times" w:hAnsi="Times" w:cs="Times"/>
                <w:i/>
                <w:iCs/>
              </w:rPr>
              <w:t xml:space="preserve">A. </w:t>
            </w:r>
            <w:proofErr w:type="spellStart"/>
            <w:proofErr w:type="gramStart"/>
            <w:r>
              <w:rPr>
                <w:rFonts w:ascii="Times" w:hAnsi="Times" w:cs="Times"/>
                <w:i/>
                <w:iCs/>
              </w:rPr>
              <w:t>phagocytophilum</w:t>
            </w:r>
            <w:proofErr w:type="spellEnd"/>
            <w:proofErr w:type="gramEnd"/>
            <w:r>
              <w:rPr>
                <w:rFonts w:ascii="Times" w:hAnsi="Times" w:cs="Times"/>
                <w:i/>
                <w:iCs/>
              </w:rPr>
              <w:t xml:space="preserve"> </w:t>
            </w:r>
            <w:r>
              <w:rPr>
                <w:rFonts w:ascii="Times" w:hAnsi="Times" w:cs="Times"/>
              </w:rPr>
              <w:t xml:space="preserve">is the causative agent of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rPr>
              <w:t>naplasmosis</w:t>
            </w:r>
            <w:proofErr w:type="spellEnd"/>
            <w:r>
              <w:rPr>
                <w:rFonts w:ascii="Times" w:hAnsi="Times" w:cs="Times"/>
              </w:rPr>
              <w:t xml:space="preserve"> in humans and domestic animals.</w:t>
            </w:r>
          </w:p>
          <w:p w14:paraId="4353D53A" w14:textId="77777777" w:rsidR="00F566CD" w:rsidRDefault="00F566CD" w:rsidP="00776DF6">
            <w:pPr>
              <w:widowControl w:val="0"/>
              <w:autoSpaceDE w:val="0"/>
              <w:autoSpaceDN w:val="0"/>
              <w:adjustRightInd w:val="0"/>
              <w:spacing w:after="240"/>
              <w:rPr>
                <w:rFonts w:ascii="Times" w:hAnsi="Times" w:cs="Times"/>
              </w:rPr>
            </w:pPr>
            <w:proofErr w:type="spellStart"/>
            <w:r>
              <w:rPr>
                <w:rFonts w:ascii="Times" w:hAnsi="Times" w:cs="Times"/>
              </w:rPr>
              <w:t>Rickettsiae</w:t>
            </w:r>
            <w:proofErr w:type="spellEnd"/>
            <w:r>
              <w:rPr>
                <w:rFonts w:ascii="Times" w:hAnsi="Times" w:cs="Times"/>
              </w:rPr>
              <w:t xml:space="preserve"> of the family </w:t>
            </w:r>
            <w:proofErr w:type="spellStart"/>
            <w:r>
              <w:rPr>
                <w:rFonts w:ascii="Times" w:hAnsi="Times" w:cs="Times"/>
                <w:i/>
                <w:iCs/>
              </w:rPr>
              <w:t>Anaplasmataceae</w:t>
            </w:r>
            <w:proofErr w:type="spellEnd"/>
            <w:r>
              <w:rPr>
                <w:rFonts w:ascii="Times" w:hAnsi="Times" w:cs="Times"/>
                <w:i/>
                <w:iCs/>
              </w:rPr>
              <w:t xml:space="preserve"> </w:t>
            </w:r>
            <w:r>
              <w:rPr>
                <w:rFonts w:ascii="Times" w:hAnsi="Times" w:cs="Times"/>
              </w:rPr>
              <w:t xml:space="preserve">are gram-negative, non- motile, </w:t>
            </w:r>
            <w:proofErr w:type="spellStart"/>
            <w:r>
              <w:rPr>
                <w:rFonts w:ascii="Times" w:hAnsi="Times" w:cs="Times"/>
              </w:rPr>
              <w:t>coccoid</w:t>
            </w:r>
            <w:proofErr w:type="spellEnd"/>
            <w:r>
              <w:rPr>
                <w:rFonts w:ascii="Times" w:hAnsi="Times" w:cs="Times"/>
              </w:rPr>
              <w:t xml:space="preserve"> to ellipsoid organisms, often pleomorphic, varying in size from 0.2 to 2.0 </w:t>
            </w:r>
            <w:proofErr w:type="spellStart"/>
            <w:r>
              <w:rPr>
                <w:rFonts w:ascii="Times" w:hAnsi="Times" w:cs="Times"/>
              </w:rPr>
              <w:t>μm</w:t>
            </w:r>
            <w:proofErr w:type="spellEnd"/>
            <w:r>
              <w:rPr>
                <w:rFonts w:ascii="Times" w:hAnsi="Times" w:cs="Times"/>
              </w:rPr>
              <w:t xml:space="preserve"> in diameter.</w:t>
            </w:r>
          </w:p>
          <w:p w14:paraId="527AC555" w14:textId="77777777" w:rsidR="00F566CD" w:rsidRDefault="00F566CD" w:rsidP="00776DF6">
            <w:pPr>
              <w:widowControl w:val="0"/>
              <w:autoSpaceDE w:val="0"/>
              <w:autoSpaceDN w:val="0"/>
              <w:adjustRightInd w:val="0"/>
              <w:spacing w:after="240"/>
              <w:rPr>
                <w:rFonts w:ascii="Times" w:hAnsi="Times" w:cs="Times"/>
              </w:rPr>
            </w:pPr>
            <w:r>
              <w:rPr>
                <w:rFonts w:ascii="Times" w:hAnsi="Times" w:cs="Times"/>
              </w:rPr>
              <w:t xml:space="preserve">They are obligate aerobes lacking a glycolytic pathway, and they are all obligate intracellular parasites. Unlike other gram-negative bacteria, members of the family </w:t>
            </w:r>
            <w:proofErr w:type="spellStart"/>
            <w:r>
              <w:rPr>
                <w:rFonts w:ascii="Times" w:hAnsi="Times" w:cs="Times"/>
              </w:rPr>
              <w:t>Anaplas</w:t>
            </w:r>
            <w:proofErr w:type="spellEnd"/>
            <w:r>
              <w:rPr>
                <w:rFonts w:ascii="Times" w:hAnsi="Times" w:cs="Times"/>
              </w:rPr>
              <w:t xml:space="preserve">- </w:t>
            </w:r>
            <w:proofErr w:type="spellStart"/>
            <w:r>
              <w:rPr>
                <w:rFonts w:ascii="Times" w:hAnsi="Times" w:cs="Times"/>
              </w:rPr>
              <w:t>mataceae</w:t>
            </w:r>
            <w:proofErr w:type="spellEnd"/>
            <w:r>
              <w:rPr>
                <w:rFonts w:ascii="Times" w:hAnsi="Times" w:cs="Times"/>
              </w:rPr>
              <w:t xml:space="preserve"> lack a cell wall and are extremely sensitive to mechanical stress such as sonication, freezing and thawing, and </w:t>
            </w:r>
            <w:proofErr w:type="spellStart"/>
            <w:r>
              <w:rPr>
                <w:rFonts w:ascii="Times" w:hAnsi="Times" w:cs="Times"/>
              </w:rPr>
              <w:t>osmolarity</w:t>
            </w:r>
            <w:proofErr w:type="spellEnd"/>
            <w:r>
              <w:rPr>
                <w:rFonts w:ascii="Times" w:hAnsi="Times" w:cs="Times"/>
              </w:rPr>
              <w:t xml:space="preserve"> changes</w:t>
            </w:r>
          </w:p>
          <w:p w14:paraId="4E01E1E5" w14:textId="77777777" w:rsidR="00F566CD" w:rsidRDefault="00F566CD" w:rsidP="00473DBE">
            <w:pPr>
              <w:widowControl w:val="0"/>
              <w:autoSpaceDE w:val="0"/>
              <w:autoSpaceDN w:val="0"/>
              <w:adjustRightInd w:val="0"/>
              <w:spacing w:after="240"/>
              <w:rPr>
                <w:rFonts w:ascii="Times" w:hAnsi="Times" w:cs="Times"/>
              </w:rPr>
            </w:pPr>
            <w:r>
              <w:rPr>
                <w:rFonts w:ascii="Times" w:hAnsi="Times" w:cs="Times"/>
              </w:rPr>
              <w:t>They are enveloped with a rippled thin outer membrane that lacks thickening of the inner or outer leaflet and shows no sign of a peptidoglycan layer or LPS</w:t>
            </w:r>
          </w:p>
          <w:p w14:paraId="4A459682" w14:textId="77777777" w:rsidR="00F566CD" w:rsidRDefault="00F566CD" w:rsidP="00221442">
            <w:pPr>
              <w:widowControl w:val="0"/>
              <w:autoSpaceDE w:val="0"/>
              <w:autoSpaceDN w:val="0"/>
              <w:adjustRightInd w:val="0"/>
              <w:spacing w:after="240"/>
              <w:rPr>
                <w:rFonts w:ascii="Times" w:hAnsi="Times" w:cs="Times"/>
              </w:rPr>
            </w:pPr>
            <w:r>
              <w:rPr>
                <w:rFonts w:ascii="Times" w:hAnsi="Times" w:cs="Times"/>
                <w:i/>
                <w:iCs/>
              </w:rPr>
              <w:t xml:space="preserve">A. </w:t>
            </w:r>
            <w:proofErr w:type="spellStart"/>
            <w:proofErr w:type="gramStart"/>
            <w:r>
              <w:rPr>
                <w:rFonts w:ascii="Times" w:hAnsi="Times" w:cs="Times"/>
                <w:i/>
                <w:iCs/>
              </w:rPr>
              <w:t>phagocytophi</w:t>
            </w:r>
            <w:proofErr w:type="spellEnd"/>
            <w:proofErr w:type="gramEnd"/>
            <w:r>
              <w:rPr>
                <w:rFonts w:ascii="Times" w:hAnsi="Times" w:cs="Times"/>
                <w:i/>
                <w:iCs/>
              </w:rPr>
              <w:t xml:space="preserve">- </w:t>
            </w:r>
            <w:proofErr w:type="spellStart"/>
            <w:r>
              <w:rPr>
                <w:rFonts w:ascii="Times" w:hAnsi="Times" w:cs="Times"/>
                <w:i/>
                <w:iCs/>
              </w:rPr>
              <w:t>lum</w:t>
            </w:r>
            <w:proofErr w:type="spellEnd"/>
            <w:r>
              <w:rPr>
                <w:rFonts w:ascii="Times" w:hAnsi="Times" w:cs="Times"/>
                <w:i/>
                <w:iCs/>
              </w:rPr>
              <w:t xml:space="preserve"> </w:t>
            </w:r>
            <w:r>
              <w:rPr>
                <w:rFonts w:ascii="Times" w:hAnsi="Times" w:cs="Times"/>
              </w:rPr>
              <w:t>preferentially infects cells of the myeloid lineage of bone marrow, predominantly neutrophils</w:t>
            </w:r>
          </w:p>
          <w:p w14:paraId="3E307CAD" w14:textId="72F64F2B" w:rsidR="00F566CD" w:rsidRPr="00AE2DB9" w:rsidRDefault="00F566CD" w:rsidP="00D972F8">
            <w:pPr>
              <w:rPr>
                <w:rFonts w:asciiTheme="majorHAnsi" w:hAnsiTheme="majorHAnsi"/>
              </w:rPr>
            </w:pPr>
            <w:r>
              <w:rPr>
                <w:rFonts w:asciiTheme="majorHAnsi" w:hAnsiTheme="majorHAnsi"/>
              </w:rPr>
              <w:t xml:space="preserve">Produce </w:t>
            </w:r>
            <w:proofErr w:type="spellStart"/>
            <w:r w:rsidRPr="002F132F">
              <w:rPr>
                <w:rFonts w:asciiTheme="majorHAnsi" w:hAnsiTheme="majorHAnsi"/>
                <w:b/>
                <w:color w:val="3366FF"/>
              </w:rPr>
              <w:t>morulae</w:t>
            </w:r>
            <w:proofErr w:type="spellEnd"/>
          </w:p>
        </w:tc>
        <w:tc>
          <w:tcPr>
            <w:tcW w:w="2126" w:type="dxa"/>
          </w:tcPr>
          <w:p w14:paraId="089D9CB1" w14:textId="77777777" w:rsidR="00866C83" w:rsidRDefault="00866C83" w:rsidP="00866C83">
            <w:pPr>
              <w:widowControl w:val="0"/>
              <w:autoSpaceDE w:val="0"/>
              <w:autoSpaceDN w:val="0"/>
              <w:adjustRightInd w:val="0"/>
              <w:spacing w:after="240"/>
              <w:rPr>
                <w:rFonts w:ascii="Times" w:hAnsi="Times" w:cs="Times"/>
              </w:rPr>
            </w:pPr>
            <w:r>
              <w:rPr>
                <w:rFonts w:ascii="Times" w:hAnsi="Times" w:cs="Times"/>
              </w:rPr>
              <w:t xml:space="preserve">The main vectors of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 xml:space="preserve">are ticks from the genus </w:t>
            </w:r>
            <w:proofErr w:type="spellStart"/>
            <w:r w:rsidRPr="00866C83">
              <w:rPr>
                <w:rFonts w:ascii="Times" w:hAnsi="Times" w:cs="Times"/>
                <w:i/>
                <w:iCs/>
                <w:highlight w:val="cyan"/>
              </w:rPr>
              <w:t>Ixodes</w:t>
            </w:r>
            <w:proofErr w:type="spellEnd"/>
          </w:p>
          <w:p w14:paraId="6397B2AC" w14:textId="77777777" w:rsidR="00524859" w:rsidRDefault="00524859" w:rsidP="00524859">
            <w:pPr>
              <w:widowControl w:val="0"/>
              <w:autoSpaceDE w:val="0"/>
              <w:autoSpaceDN w:val="0"/>
              <w:adjustRightInd w:val="0"/>
              <w:spacing w:after="240"/>
              <w:rPr>
                <w:rFonts w:ascii="Times" w:hAnsi="Times" w:cs="Times"/>
              </w:rPr>
            </w:pPr>
            <w:r>
              <w:rPr>
                <w:rFonts w:ascii="Times" w:hAnsi="Times" w:cs="Times"/>
              </w:rPr>
              <w:t xml:space="preserve">In the United States, </w:t>
            </w:r>
            <w:proofErr w:type="spellStart"/>
            <w:r>
              <w:rPr>
                <w:rFonts w:ascii="Times" w:hAnsi="Times" w:cs="Times"/>
                <w:i/>
                <w:iCs/>
              </w:rPr>
              <w:t>Ixodes</w:t>
            </w:r>
            <w:proofErr w:type="spellEnd"/>
            <w:r>
              <w:rPr>
                <w:rFonts w:ascii="Times" w:hAnsi="Times" w:cs="Times"/>
                <w:i/>
                <w:iCs/>
              </w:rPr>
              <w:t xml:space="preserve"> </w:t>
            </w:r>
            <w:proofErr w:type="spellStart"/>
            <w:r>
              <w:rPr>
                <w:rFonts w:ascii="Times" w:hAnsi="Times" w:cs="Times"/>
                <w:i/>
                <w:iCs/>
              </w:rPr>
              <w:t>scapularis</w:t>
            </w:r>
            <w:proofErr w:type="spellEnd"/>
            <w:r>
              <w:rPr>
                <w:rFonts w:ascii="Times" w:hAnsi="Times" w:cs="Times"/>
                <w:i/>
                <w:iCs/>
              </w:rPr>
              <w:t xml:space="preserve"> </w:t>
            </w:r>
            <w:r>
              <w:rPr>
                <w:rFonts w:ascii="Times" w:hAnsi="Times" w:cs="Times"/>
              </w:rPr>
              <w:t xml:space="preserve">is found in the Northeast and upper Midwest, and </w:t>
            </w:r>
            <w:proofErr w:type="spellStart"/>
            <w:r>
              <w:rPr>
                <w:rFonts w:ascii="Times" w:hAnsi="Times" w:cs="Times"/>
                <w:i/>
                <w:iCs/>
              </w:rPr>
              <w:t>Ixodes</w:t>
            </w:r>
            <w:proofErr w:type="spellEnd"/>
            <w:r>
              <w:rPr>
                <w:rFonts w:ascii="Times" w:hAnsi="Times" w:cs="Times"/>
                <w:i/>
                <w:iCs/>
              </w:rPr>
              <w:t xml:space="preserve"> </w:t>
            </w:r>
            <w:proofErr w:type="spellStart"/>
            <w:r>
              <w:rPr>
                <w:rFonts w:ascii="Times" w:hAnsi="Times" w:cs="Times"/>
                <w:i/>
                <w:iCs/>
              </w:rPr>
              <w:t>pacificus</w:t>
            </w:r>
            <w:proofErr w:type="spellEnd"/>
            <w:r>
              <w:rPr>
                <w:rFonts w:ascii="Times" w:hAnsi="Times" w:cs="Times"/>
                <w:i/>
                <w:iCs/>
              </w:rPr>
              <w:t xml:space="preserve"> </w:t>
            </w:r>
            <w:r>
              <w:rPr>
                <w:rFonts w:ascii="Times" w:hAnsi="Times" w:cs="Times"/>
              </w:rPr>
              <w:t>in the western states</w:t>
            </w:r>
          </w:p>
          <w:p w14:paraId="17DC500D" w14:textId="77777777" w:rsidR="0034128C" w:rsidRDefault="0059016E" w:rsidP="0059016E">
            <w:pPr>
              <w:widowControl w:val="0"/>
              <w:autoSpaceDE w:val="0"/>
              <w:autoSpaceDN w:val="0"/>
              <w:adjustRightInd w:val="0"/>
              <w:spacing w:after="240"/>
              <w:rPr>
                <w:rFonts w:ascii="Times" w:hAnsi="Times" w:cs="Times"/>
                <w:i/>
                <w:iCs/>
              </w:rPr>
            </w:pPr>
            <w:r>
              <w:rPr>
                <w:rFonts w:ascii="Times" w:hAnsi="Times" w:cs="Times"/>
              </w:rPr>
              <w:t xml:space="preserve">A significant number of small mammals and deer have been implicated as natural reservoirs of </w:t>
            </w:r>
            <w:r>
              <w:rPr>
                <w:rFonts w:ascii="Times" w:hAnsi="Times" w:cs="Times"/>
                <w:i/>
                <w:iCs/>
              </w:rPr>
              <w:t xml:space="preserve">A. </w:t>
            </w:r>
            <w:proofErr w:type="spellStart"/>
            <w:r>
              <w:rPr>
                <w:rFonts w:ascii="Times" w:hAnsi="Times" w:cs="Times"/>
                <w:i/>
                <w:iCs/>
              </w:rPr>
              <w:t>phagocytophilum</w:t>
            </w:r>
          </w:p>
          <w:p w14:paraId="045F0ABD" w14:textId="09D9DFB2" w:rsidR="0034128C" w:rsidRPr="003D4EC0" w:rsidRDefault="003D4EC0" w:rsidP="0059016E">
            <w:pPr>
              <w:widowControl w:val="0"/>
              <w:autoSpaceDE w:val="0"/>
              <w:autoSpaceDN w:val="0"/>
              <w:adjustRightInd w:val="0"/>
              <w:spacing w:after="240"/>
              <w:rPr>
                <w:rFonts w:ascii="Times" w:hAnsi="Times" w:cs="Times"/>
                <w:b/>
                <w:i/>
                <w:iCs/>
                <w:color w:val="FF0000"/>
              </w:rPr>
            </w:pPr>
            <w:proofErr w:type="spellEnd"/>
            <w:r>
              <w:rPr>
                <w:rFonts w:ascii="Times" w:hAnsi="Times" w:cs="Times"/>
                <w:b/>
                <w:i/>
                <w:iCs/>
                <w:color w:val="FF0000"/>
              </w:rPr>
              <w:t>***</w:t>
            </w:r>
            <w:r w:rsidR="0034128C" w:rsidRPr="003D4EC0">
              <w:rPr>
                <w:rFonts w:ascii="Times" w:hAnsi="Times" w:cs="Times"/>
                <w:b/>
                <w:i/>
                <w:iCs/>
                <w:color w:val="FF0000"/>
              </w:rPr>
              <w:t>See bottom of table for life cycle</w:t>
            </w:r>
            <w:r>
              <w:rPr>
                <w:rFonts w:ascii="Times" w:hAnsi="Times" w:cs="Times"/>
                <w:b/>
                <w:i/>
                <w:iCs/>
                <w:color w:val="FF0000"/>
              </w:rPr>
              <w:t>***</w:t>
            </w:r>
          </w:p>
          <w:p w14:paraId="2D7865E2" w14:textId="77777777" w:rsidR="00853194" w:rsidRDefault="00853194" w:rsidP="00853194">
            <w:pPr>
              <w:widowControl w:val="0"/>
              <w:autoSpaceDE w:val="0"/>
              <w:autoSpaceDN w:val="0"/>
              <w:adjustRightInd w:val="0"/>
              <w:spacing w:after="240"/>
              <w:rPr>
                <w:rFonts w:ascii="Times" w:hAnsi="Times" w:cs="Times"/>
              </w:rPr>
            </w:pPr>
            <w:proofErr w:type="gramStart"/>
            <w:r>
              <w:rPr>
                <w:rFonts w:ascii="Times" w:hAnsi="Times" w:cs="Times"/>
              </w:rPr>
              <w:t>infection</w:t>
            </w:r>
            <w:proofErr w:type="gramEnd"/>
            <w:r>
              <w:rPr>
                <w:rFonts w:ascii="Times" w:hAnsi="Times" w:cs="Times"/>
              </w:rPr>
              <w:t xml:space="preserve"> of ticks with </w:t>
            </w:r>
            <w:r>
              <w:rPr>
                <w:rFonts w:ascii="Times" w:hAnsi="Times" w:cs="Times"/>
                <w:i/>
                <w:iCs/>
              </w:rPr>
              <w:t xml:space="preserve">A. </w:t>
            </w:r>
            <w:proofErr w:type="spellStart"/>
            <w:r>
              <w:rPr>
                <w:rFonts w:ascii="Times" w:hAnsi="Times" w:cs="Times"/>
                <w:i/>
                <w:iCs/>
              </w:rPr>
              <w:t>phagocy</w:t>
            </w:r>
            <w:proofErr w:type="spellEnd"/>
            <w:r>
              <w:rPr>
                <w:rFonts w:ascii="Times" w:hAnsi="Times" w:cs="Times"/>
                <w:i/>
                <w:iCs/>
              </w:rPr>
              <w:t xml:space="preserve">- </w:t>
            </w:r>
            <w:proofErr w:type="spellStart"/>
            <w:r>
              <w:rPr>
                <w:rFonts w:ascii="Times" w:hAnsi="Times" w:cs="Times"/>
                <w:i/>
                <w:iCs/>
              </w:rPr>
              <w:t>tophilum</w:t>
            </w:r>
            <w:proofErr w:type="spellEnd"/>
            <w:r>
              <w:rPr>
                <w:rFonts w:ascii="Times" w:hAnsi="Times" w:cs="Times"/>
                <w:i/>
                <w:iCs/>
              </w:rPr>
              <w:t xml:space="preserve"> </w:t>
            </w:r>
            <w:r>
              <w:rPr>
                <w:rFonts w:ascii="Times" w:hAnsi="Times" w:cs="Times"/>
              </w:rPr>
              <w:t>occurs when susceptible larvae feed on vertebrate reservoir hosts that have been infected by nymphs</w:t>
            </w:r>
          </w:p>
          <w:p w14:paraId="06FAFDA5" w14:textId="0FF6C178" w:rsidR="004F038F" w:rsidRDefault="0082139E" w:rsidP="004F038F">
            <w:pPr>
              <w:widowControl w:val="0"/>
              <w:autoSpaceDE w:val="0"/>
              <w:autoSpaceDN w:val="0"/>
              <w:adjustRightInd w:val="0"/>
              <w:spacing w:after="240"/>
              <w:rPr>
                <w:rFonts w:ascii="Times" w:hAnsi="Times" w:cs="Times"/>
              </w:rPr>
            </w:pPr>
            <w:r>
              <w:rPr>
                <w:rFonts w:ascii="Times" w:hAnsi="Times" w:cs="Times"/>
              </w:rPr>
              <w:t xml:space="preserve">As a result of common vector and rodent reservoirs, the </w:t>
            </w:r>
            <w:proofErr w:type="spellStart"/>
            <w:r>
              <w:rPr>
                <w:rFonts w:ascii="Times" w:hAnsi="Times" w:cs="Times"/>
              </w:rPr>
              <w:t>seroprevalence</w:t>
            </w:r>
            <w:proofErr w:type="spellEnd"/>
            <w:r>
              <w:rPr>
                <w:rFonts w:ascii="Times" w:hAnsi="Times" w:cs="Times"/>
              </w:rPr>
              <w:t xml:space="preserve"> distribution of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 xml:space="preserve">infection follows that of </w:t>
            </w:r>
            <w:proofErr w:type="spellStart"/>
            <w:r>
              <w:rPr>
                <w:rFonts w:ascii="Times" w:hAnsi="Times" w:cs="Times"/>
                <w:i/>
                <w:iCs/>
              </w:rPr>
              <w:t>Borrelia</w:t>
            </w:r>
            <w:proofErr w:type="spellEnd"/>
            <w:r>
              <w:rPr>
                <w:rFonts w:ascii="Times" w:hAnsi="Times" w:cs="Times"/>
                <w:i/>
                <w:iCs/>
              </w:rPr>
              <w:t xml:space="preserve"> </w:t>
            </w:r>
            <w:proofErr w:type="spellStart"/>
            <w:r>
              <w:rPr>
                <w:rFonts w:ascii="Times" w:hAnsi="Times" w:cs="Times"/>
                <w:i/>
                <w:iCs/>
              </w:rPr>
              <w:t>burgdorferi</w:t>
            </w:r>
            <w:proofErr w:type="spellEnd"/>
            <w:r w:rsidR="004F038F">
              <w:rPr>
                <w:rFonts w:ascii="Times" w:hAnsi="Times" w:cs="Times"/>
                <w:i/>
                <w:iCs/>
              </w:rPr>
              <w:t xml:space="preserve">. </w:t>
            </w:r>
            <w:r w:rsidR="004F038F">
              <w:rPr>
                <w:rFonts w:ascii="Times" w:hAnsi="Times" w:cs="Times"/>
              </w:rPr>
              <w:t xml:space="preserve">Co-infections with these two organisms are common among these ticks, and an onset of illness within </w:t>
            </w:r>
            <w:r w:rsidR="004F038F" w:rsidRPr="004F038F">
              <w:rPr>
                <w:rFonts w:ascii="Times" w:hAnsi="Times" w:cs="Times"/>
                <w:b/>
              </w:rPr>
              <w:t>20 days</w:t>
            </w:r>
            <w:r w:rsidR="004F038F">
              <w:rPr>
                <w:rFonts w:ascii="Times" w:hAnsi="Times" w:cs="Times"/>
              </w:rPr>
              <w:t xml:space="preserve"> after exposure to these ticks is more likely caused by </w:t>
            </w:r>
            <w:r w:rsidR="004F038F">
              <w:rPr>
                <w:rFonts w:ascii="Times" w:hAnsi="Times" w:cs="Times"/>
                <w:i/>
                <w:iCs/>
              </w:rPr>
              <w:t xml:space="preserve">A. </w:t>
            </w:r>
            <w:proofErr w:type="spellStart"/>
            <w:r w:rsidR="004F038F">
              <w:rPr>
                <w:rFonts w:ascii="Times" w:hAnsi="Times" w:cs="Times"/>
                <w:i/>
                <w:iCs/>
              </w:rPr>
              <w:t>phagocytophilum</w:t>
            </w:r>
            <w:proofErr w:type="spellEnd"/>
            <w:r w:rsidR="004F038F">
              <w:rPr>
                <w:rFonts w:ascii="Times" w:hAnsi="Times" w:cs="Times"/>
                <w:i/>
                <w:iCs/>
              </w:rPr>
              <w:t xml:space="preserve"> </w:t>
            </w:r>
            <w:r w:rsidR="004F038F">
              <w:rPr>
                <w:rFonts w:ascii="Times" w:hAnsi="Times" w:cs="Times"/>
              </w:rPr>
              <w:t xml:space="preserve">rather than </w:t>
            </w:r>
            <w:r w:rsidR="004F038F">
              <w:rPr>
                <w:rFonts w:ascii="Times" w:hAnsi="Times" w:cs="Times"/>
                <w:i/>
                <w:iCs/>
              </w:rPr>
              <w:t xml:space="preserve">B. </w:t>
            </w:r>
            <w:proofErr w:type="spellStart"/>
            <w:r w:rsidR="004F038F">
              <w:rPr>
                <w:rFonts w:ascii="Times" w:hAnsi="Times" w:cs="Times"/>
                <w:i/>
                <w:iCs/>
              </w:rPr>
              <w:t>burgdorferi</w:t>
            </w:r>
            <w:proofErr w:type="spellEnd"/>
            <w:r w:rsidR="004F038F">
              <w:rPr>
                <w:rFonts w:ascii="Times" w:hAnsi="Times" w:cs="Times"/>
              </w:rPr>
              <w:t xml:space="preserve">, which has a longer incubation period of up to </w:t>
            </w:r>
            <w:r w:rsidR="004F038F" w:rsidRPr="004F038F">
              <w:rPr>
                <w:rFonts w:ascii="Times" w:hAnsi="Times" w:cs="Times"/>
                <w:b/>
              </w:rPr>
              <w:t>60 to 90</w:t>
            </w:r>
            <w:r w:rsidR="004F038F">
              <w:rPr>
                <w:rFonts w:ascii="Times" w:hAnsi="Times" w:cs="Times"/>
              </w:rPr>
              <w:t xml:space="preserve"> days</w:t>
            </w:r>
          </w:p>
          <w:p w14:paraId="5C5DAD7D" w14:textId="77777777" w:rsidR="00960E99" w:rsidRDefault="00960E99" w:rsidP="00960E99">
            <w:pPr>
              <w:widowControl w:val="0"/>
              <w:autoSpaceDE w:val="0"/>
              <w:autoSpaceDN w:val="0"/>
              <w:adjustRightInd w:val="0"/>
              <w:spacing w:after="240"/>
              <w:rPr>
                <w:rFonts w:ascii="Times" w:hAnsi="Times" w:cs="Times"/>
              </w:rPr>
            </w:pPr>
            <w:r w:rsidRPr="00960E99">
              <w:rPr>
                <w:rFonts w:ascii="Times" w:hAnsi="Times" w:cs="Times"/>
                <w:highlight w:val="cyan"/>
              </w:rPr>
              <w:t>Lack of adequate tick control is the most important risk factor</w:t>
            </w:r>
            <w:r>
              <w:rPr>
                <w:rFonts w:ascii="Times" w:hAnsi="Times" w:cs="Times"/>
              </w:rPr>
              <w:t xml:space="preserve"> for the development of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rPr>
              <w:t>anaplasmosis</w:t>
            </w:r>
            <w:proofErr w:type="spellEnd"/>
            <w:r>
              <w:rPr>
                <w:rFonts w:ascii="Times" w:hAnsi="Times" w:cs="Times"/>
              </w:rPr>
              <w:t xml:space="preserve"> in dogs</w:t>
            </w:r>
          </w:p>
          <w:p w14:paraId="44AE4DD6" w14:textId="2C79825D" w:rsidR="0082139E" w:rsidRDefault="0082139E" w:rsidP="0082139E">
            <w:pPr>
              <w:widowControl w:val="0"/>
              <w:autoSpaceDE w:val="0"/>
              <w:autoSpaceDN w:val="0"/>
              <w:adjustRightInd w:val="0"/>
              <w:spacing w:after="240"/>
              <w:rPr>
                <w:rFonts w:ascii="Times" w:hAnsi="Times" w:cs="Times"/>
              </w:rPr>
            </w:pPr>
          </w:p>
          <w:p w14:paraId="5EF5E5FE" w14:textId="77777777" w:rsidR="00C70DBD" w:rsidRDefault="00C70DBD" w:rsidP="00C70DBD">
            <w:pPr>
              <w:widowControl w:val="0"/>
              <w:autoSpaceDE w:val="0"/>
              <w:autoSpaceDN w:val="0"/>
              <w:adjustRightInd w:val="0"/>
              <w:spacing w:after="240"/>
              <w:rPr>
                <w:rFonts w:ascii="Times" w:hAnsi="Times" w:cs="Times"/>
              </w:rPr>
            </w:pPr>
            <w:r w:rsidRPr="00C70DBD">
              <w:rPr>
                <w:rFonts w:ascii="Times" w:hAnsi="Times" w:cs="Times"/>
                <w:highlight w:val="cyan"/>
              </w:rPr>
              <w:t xml:space="preserve">A minimum feeding time of </w:t>
            </w:r>
            <w:r w:rsidRPr="00C70DBD">
              <w:rPr>
                <w:rFonts w:ascii="Times" w:hAnsi="Times" w:cs="Times"/>
                <w:b/>
                <w:highlight w:val="cyan"/>
                <w:u w:val="single"/>
              </w:rPr>
              <w:t>24 hours and up to 48 hours</w:t>
            </w:r>
            <w:r w:rsidRPr="00C70DBD">
              <w:rPr>
                <w:rFonts w:ascii="Times" w:hAnsi="Times" w:cs="Times"/>
                <w:highlight w:val="cyan"/>
              </w:rPr>
              <w:t xml:space="preserve"> is required for </w:t>
            </w:r>
            <w:proofErr w:type="spellStart"/>
            <w:r w:rsidRPr="00C70DBD">
              <w:rPr>
                <w:rFonts w:ascii="Times" w:hAnsi="Times" w:cs="Times"/>
                <w:i/>
                <w:iCs/>
                <w:highlight w:val="cyan"/>
              </w:rPr>
              <w:t>Ixodes</w:t>
            </w:r>
            <w:proofErr w:type="spellEnd"/>
            <w:r w:rsidRPr="00C70DBD">
              <w:rPr>
                <w:rFonts w:ascii="Times" w:hAnsi="Times" w:cs="Times"/>
                <w:i/>
                <w:iCs/>
                <w:highlight w:val="cyan"/>
              </w:rPr>
              <w:t xml:space="preserve"> </w:t>
            </w:r>
            <w:r w:rsidRPr="00C70DBD">
              <w:rPr>
                <w:rFonts w:ascii="Times" w:hAnsi="Times" w:cs="Times"/>
                <w:highlight w:val="cyan"/>
              </w:rPr>
              <w:t xml:space="preserve">spp. ticks to transmit </w:t>
            </w:r>
            <w:r w:rsidRPr="00C70DBD">
              <w:rPr>
                <w:rFonts w:ascii="Times" w:hAnsi="Times" w:cs="Times"/>
                <w:i/>
                <w:iCs/>
                <w:highlight w:val="cyan"/>
              </w:rPr>
              <w:t xml:space="preserve">A. </w:t>
            </w:r>
            <w:proofErr w:type="spellStart"/>
            <w:r w:rsidRPr="00C70DBD">
              <w:rPr>
                <w:rFonts w:ascii="Times" w:hAnsi="Times" w:cs="Times"/>
                <w:i/>
                <w:iCs/>
                <w:highlight w:val="cyan"/>
              </w:rPr>
              <w:t>phagocytophilum</w:t>
            </w:r>
            <w:proofErr w:type="spellEnd"/>
            <w:r w:rsidRPr="00C70DBD">
              <w:rPr>
                <w:rFonts w:ascii="Times" w:hAnsi="Times" w:cs="Times"/>
                <w:i/>
                <w:iCs/>
                <w:highlight w:val="cyan"/>
              </w:rPr>
              <w:t xml:space="preserve"> </w:t>
            </w:r>
            <w:r w:rsidRPr="00C70DBD">
              <w:rPr>
                <w:rFonts w:ascii="Times" w:hAnsi="Times" w:cs="Times"/>
                <w:highlight w:val="cyan"/>
              </w:rPr>
              <w:t>to susceptible mammalian hosts</w:t>
            </w:r>
          </w:p>
          <w:p w14:paraId="7E881CD4" w14:textId="5101A733" w:rsidR="0059753D" w:rsidRDefault="0059753D" w:rsidP="0059753D">
            <w:pPr>
              <w:widowControl w:val="0"/>
              <w:autoSpaceDE w:val="0"/>
              <w:autoSpaceDN w:val="0"/>
              <w:adjustRightInd w:val="0"/>
              <w:spacing w:after="240"/>
              <w:rPr>
                <w:rFonts w:ascii="Times" w:hAnsi="Times" w:cs="Times"/>
              </w:rPr>
            </w:pPr>
            <w:r>
              <w:rPr>
                <w:rFonts w:ascii="Times" w:hAnsi="Times" w:cs="Times"/>
              </w:rPr>
              <w:t xml:space="preserve">This bacterium is able to reside in the salivary glands of unfed </w:t>
            </w:r>
            <w:proofErr w:type="spellStart"/>
            <w:r>
              <w:rPr>
                <w:rFonts w:ascii="Times" w:hAnsi="Times" w:cs="Times"/>
                <w:i/>
                <w:iCs/>
              </w:rPr>
              <w:t>Ixodes</w:t>
            </w:r>
            <w:proofErr w:type="spellEnd"/>
            <w:r>
              <w:rPr>
                <w:rFonts w:ascii="Times" w:hAnsi="Times" w:cs="Times"/>
                <w:i/>
                <w:iCs/>
              </w:rPr>
              <w:t xml:space="preserve"> </w:t>
            </w:r>
            <w:r>
              <w:rPr>
                <w:rFonts w:ascii="Times" w:hAnsi="Times" w:cs="Times"/>
              </w:rPr>
              <w:t>spp. ticks; therefore, if present in an infectious state and in adequate numbers, it could potentially be transmitted more quickly.</w:t>
            </w:r>
            <w:r>
              <w:rPr>
                <w:rFonts w:ascii="Times" w:hAnsi="Times" w:cs="Times"/>
                <w:position w:val="10"/>
                <w:sz w:val="14"/>
                <w:szCs w:val="14"/>
              </w:rPr>
              <w:t xml:space="preserve"> </w:t>
            </w:r>
            <w:r w:rsidRPr="00C01AE5">
              <w:rPr>
                <w:rFonts w:ascii="Times" w:hAnsi="Times" w:cs="Times"/>
                <w:highlight w:val="cyan"/>
              </w:rPr>
              <w:t>Disease incubation after a tick bite is 1 to 2 weeks.</w:t>
            </w:r>
          </w:p>
          <w:p w14:paraId="1F81A6C7" w14:textId="163AAADF" w:rsidR="00670BAF" w:rsidRDefault="00670BAF" w:rsidP="00670BAF">
            <w:pPr>
              <w:widowControl w:val="0"/>
              <w:autoSpaceDE w:val="0"/>
              <w:autoSpaceDN w:val="0"/>
              <w:adjustRightInd w:val="0"/>
              <w:spacing w:after="240"/>
              <w:rPr>
                <w:rFonts w:ascii="Times" w:hAnsi="Times" w:cs="Times"/>
              </w:rPr>
            </w:pPr>
            <w:r>
              <w:rPr>
                <w:rFonts w:ascii="Times" w:hAnsi="Times" w:cs="Times"/>
              </w:rPr>
              <w:t>Pathogenesis involves early replication, cellular adhesion, internalization, secretory transport, endothelial adherence and apoptosis inhibition, evasion of the immune system, and multiplication and release.</w:t>
            </w:r>
          </w:p>
          <w:p w14:paraId="6DD70D05" w14:textId="6E1B5EDE" w:rsidR="00670BAF" w:rsidRDefault="00670BAF" w:rsidP="0059753D">
            <w:pPr>
              <w:widowControl w:val="0"/>
              <w:autoSpaceDE w:val="0"/>
              <w:autoSpaceDN w:val="0"/>
              <w:adjustRightInd w:val="0"/>
              <w:spacing w:after="240"/>
              <w:rPr>
                <w:rFonts w:ascii="Times" w:hAnsi="Times" w:cs="Times"/>
              </w:rPr>
            </w:pPr>
          </w:p>
          <w:p w14:paraId="5A88B59A" w14:textId="77777777" w:rsidR="00F566CD" w:rsidRPr="00AE2DB9" w:rsidRDefault="00F566CD" w:rsidP="00D972F8">
            <w:pPr>
              <w:rPr>
                <w:rFonts w:asciiTheme="majorHAnsi" w:hAnsiTheme="majorHAnsi"/>
              </w:rPr>
            </w:pPr>
          </w:p>
        </w:tc>
        <w:tc>
          <w:tcPr>
            <w:tcW w:w="2552" w:type="dxa"/>
            <w:gridSpan w:val="2"/>
          </w:tcPr>
          <w:p w14:paraId="7C5DFC9A" w14:textId="77777777" w:rsidR="00C11A44" w:rsidRDefault="00C11A44" w:rsidP="00C11A44">
            <w:pPr>
              <w:widowControl w:val="0"/>
              <w:autoSpaceDE w:val="0"/>
              <w:autoSpaceDN w:val="0"/>
              <w:adjustRightInd w:val="0"/>
              <w:spacing w:after="240"/>
              <w:rPr>
                <w:rFonts w:ascii="Times" w:hAnsi="Times" w:cs="Times"/>
              </w:rPr>
            </w:pPr>
            <w:r>
              <w:rPr>
                <w:rFonts w:ascii="Times" w:hAnsi="Times" w:cs="Times"/>
              </w:rPr>
              <w:t xml:space="preserve">The disease in dogs is associated with mild to moderate thrombocytopenia, </w:t>
            </w:r>
            <w:proofErr w:type="spellStart"/>
            <w:r>
              <w:rPr>
                <w:rFonts w:ascii="Times" w:hAnsi="Times" w:cs="Times"/>
              </w:rPr>
              <w:t>lymphopenia</w:t>
            </w:r>
            <w:proofErr w:type="spellEnd"/>
            <w:r>
              <w:rPr>
                <w:rFonts w:ascii="Times" w:hAnsi="Times" w:cs="Times"/>
              </w:rPr>
              <w:t xml:space="preserve">, and mild anemia. </w:t>
            </w:r>
          </w:p>
          <w:p w14:paraId="54953D50" w14:textId="3CB09848" w:rsidR="00C11A44" w:rsidRPr="00D04574" w:rsidRDefault="00C11A44" w:rsidP="00C11A44">
            <w:pPr>
              <w:widowControl w:val="0"/>
              <w:autoSpaceDE w:val="0"/>
              <w:autoSpaceDN w:val="0"/>
              <w:adjustRightInd w:val="0"/>
              <w:spacing w:after="240"/>
              <w:rPr>
                <w:rFonts w:ascii="Times New Roman" w:hAnsi="Times New Roman" w:cs="Times New Roman"/>
              </w:rPr>
            </w:pPr>
            <w:r w:rsidRPr="00D04574">
              <w:rPr>
                <w:rFonts w:ascii="Times New Roman" w:hAnsi="Times New Roman" w:cs="Times New Roman"/>
              </w:rPr>
              <w:t xml:space="preserve">Proposed mechanisms include cytokine </w:t>
            </w:r>
            <w:proofErr w:type="spellStart"/>
            <w:r w:rsidRPr="00D04574">
              <w:rPr>
                <w:rFonts w:ascii="Times New Roman" w:hAnsi="Times New Roman" w:cs="Times New Roman"/>
              </w:rPr>
              <w:t>myelosuppresion</w:t>
            </w:r>
            <w:proofErr w:type="spellEnd"/>
            <w:r w:rsidRPr="00D04574">
              <w:rPr>
                <w:rFonts w:ascii="Times New Roman" w:hAnsi="Times New Roman" w:cs="Times New Roman"/>
              </w:rPr>
              <w:t xml:space="preserve">, </w:t>
            </w:r>
            <w:proofErr w:type="gramStart"/>
            <w:r w:rsidRPr="00D04574">
              <w:rPr>
                <w:rFonts w:ascii="Times New Roman" w:hAnsi="Times New Roman" w:cs="Times New Roman"/>
              </w:rPr>
              <w:t>auto-antibodies</w:t>
            </w:r>
            <w:proofErr w:type="gramEnd"/>
            <w:r w:rsidRPr="00D04574">
              <w:rPr>
                <w:rFonts w:ascii="Times New Roman" w:hAnsi="Times New Roman" w:cs="Times New Roman"/>
              </w:rPr>
              <w:t>, infection of hematopoietic precursors, and blood cell consumption, especially of platelets.</w:t>
            </w:r>
          </w:p>
          <w:p w14:paraId="2B949DE8" w14:textId="77777777" w:rsidR="004F3356" w:rsidRPr="00D04574" w:rsidRDefault="004F3356" w:rsidP="004F3356">
            <w:pPr>
              <w:widowControl w:val="0"/>
              <w:autoSpaceDE w:val="0"/>
              <w:autoSpaceDN w:val="0"/>
              <w:adjustRightInd w:val="0"/>
              <w:spacing w:after="240"/>
              <w:rPr>
                <w:rFonts w:ascii="Times New Roman" w:hAnsi="Times New Roman" w:cs="Times New Roman"/>
              </w:rPr>
            </w:pPr>
            <w:r w:rsidRPr="00D04574">
              <w:rPr>
                <w:rFonts w:ascii="Times New Roman" w:hAnsi="Times New Roman" w:cs="Times New Roman"/>
                <w:b/>
                <w:bCs/>
              </w:rPr>
              <w:t xml:space="preserve">Clinical Signs: </w:t>
            </w:r>
            <w:r w:rsidRPr="00D04574">
              <w:rPr>
                <w:rFonts w:ascii="Times New Roman" w:hAnsi="Times New Roman" w:cs="Times New Roman"/>
              </w:rPr>
              <w:t xml:space="preserve">Fever, anorexia, lethargy, </w:t>
            </w:r>
            <w:proofErr w:type="spellStart"/>
            <w:r w:rsidRPr="00D04574">
              <w:rPr>
                <w:rFonts w:ascii="Times New Roman" w:hAnsi="Times New Roman" w:cs="Times New Roman"/>
              </w:rPr>
              <w:t>lymphadenomegaly</w:t>
            </w:r>
            <w:proofErr w:type="spellEnd"/>
            <w:r w:rsidRPr="00D04574">
              <w:rPr>
                <w:rFonts w:ascii="Times New Roman" w:hAnsi="Times New Roman" w:cs="Times New Roman"/>
              </w:rPr>
              <w:t>, splenomegaly, hepatomegaly, lameness, stiffness, joint swelling, CNS signs and hemorrhagic tendencies are uncommon. Vomiting, diarrhea, and coughing are rare.</w:t>
            </w:r>
          </w:p>
          <w:p w14:paraId="652BC68C" w14:textId="39102DB3" w:rsidR="00F566CD" w:rsidRPr="00AE2DB9" w:rsidRDefault="00D04574" w:rsidP="004F3356">
            <w:pPr>
              <w:widowControl w:val="0"/>
              <w:autoSpaceDE w:val="0"/>
              <w:autoSpaceDN w:val="0"/>
              <w:adjustRightInd w:val="0"/>
              <w:spacing w:after="240"/>
              <w:rPr>
                <w:rFonts w:asciiTheme="majorHAnsi" w:hAnsiTheme="majorHAnsi"/>
              </w:rPr>
            </w:pPr>
            <w:proofErr w:type="spellStart"/>
            <w:r w:rsidRPr="00D04574">
              <w:rPr>
                <w:rFonts w:ascii="Times New Roman" w:hAnsi="Times New Roman" w:cs="Times New Roman"/>
              </w:rPr>
              <w:t>Neutrophilic</w:t>
            </w:r>
            <w:proofErr w:type="spellEnd"/>
            <w:r w:rsidRPr="00D04574">
              <w:rPr>
                <w:rFonts w:ascii="Times New Roman" w:hAnsi="Times New Roman" w:cs="Times New Roman"/>
              </w:rPr>
              <w:t xml:space="preserve"> polyarthritis</w:t>
            </w:r>
          </w:p>
        </w:tc>
        <w:tc>
          <w:tcPr>
            <w:tcW w:w="2268" w:type="dxa"/>
          </w:tcPr>
          <w:p w14:paraId="7A4D85DC" w14:textId="284C5D8A" w:rsidR="00083C4C" w:rsidRDefault="004F3356" w:rsidP="00083C4C">
            <w:pPr>
              <w:widowControl w:val="0"/>
              <w:autoSpaceDE w:val="0"/>
              <w:autoSpaceDN w:val="0"/>
              <w:adjustRightInd w:val="0"/>
              <w:spacing w:after="240"/>
              <w:rPr>
                <w:rFonts w:ascii="Times" w:hAnsi="Times" w:cs="Times"/>
              </w:rPr>
            </w:pPr>
            <w:r>
              <w:rPr>
                <w:rFonts w:ascii="Helvetica Neue" w:hAnsi="Helvetica Neue" w:cs="Helvetica Neue"/>
                <w:b/>
                <w:bCs/>
                <w:sz w:val="22"/>
                <w:szCs w:val="22"/>
              </w:rPr>
              <w:t xml:space="preserve">Laboratory Findings: </w:t>
            </w:r>
            <w:r>
              <w:rPr>
                <w:rFonts w:ascii="Helvetica Neue" w:hAnsi="Helvetica Neue" w:cs="Helvetica Neue"/>
                <w:sz w:val="22"/>
                <w:szCs w:val="22"/>
              </w:rPr>
              <w:t xml:space="preserve">Mild to severe thrombocytopenia, mild </w:t>
            </w:r>
            <w:proofErr w:type="spellStart"/>
            <w:r>
              <w:rPr>
                <w:rFonts w:ascii="Helvetica Neue" w:hAnsi="Helvetica Neue" w:cs="Helvetica Neue"/>
                <w:sz w:val="22"/>
                <w:szCs w:val="22"/>
              </w:rPr>
              <w:t>hypoalbuminemia</w:t>
            </w:r>
            <w:proofErr w:type="spellEnd"/>
            <w:r>
              <w:rPr>
                <w:rFonts w:ascii="Helvetica Neue" w:hAnsi="Helvetica Neue" w:cs="Helvetica Neue"/>
                <w:sz w:val="22"/>
                <w:szCs w:val="22"/>
              </w:rPr>
              <w:t xml:space="preserve">, high serum ALP activity, </w:t>
            </w:r>
            <w:proofErr w:type="spellStart"/>
            <w:r>
              <w:rPr>
                <w:rFonts w:ascii="Helvetica Neue" w:hAnsi="Helvetica Neue" w:cs="Helvetica Neue"/>
                <w:sz w:val="22"/>
                <w:szCs w:val="22"/>
              </w:rPr>
              <w:t>lymphopenia</w:t>
            </w:r>
            <w:proofErr w:type="spellEnd"/>
            <w:r>
              <w:rPr>
                <w:rFonts w:ascii="Helvetica Neue" w:hAnsi="Helvetica Neue" w:cs="Helvetica Neue"/>
                <w:sz w:val="22"/>
                <w:szCs w:val="22"/>
              </w:rPr>
              <w:t xml:space="preserve">, </w:t>
            </w:r>
            <w:proofErr w:type="spellStart"/>
            <w:r>
              <w:rPr>
                <w:rFonts w:ascii="Helvetica Neue" w:hAnsi="Helvetica Neue" w:cs="Helvetica Neue"/>
                <w:sz w:val="22"/>
                <w:szCs w:val="22"/>
              </w:rPr>
              <w:t>eosinopenia</w:t>
            </w:r>
            <w:proofErr w:type="spellEnd"/>
            <w:r>
              <w:rPr>
                <w:rFonts w:ascii="Helvetica Neue" w:hAnsi="Helvetica Neue" w:cs="Helvetica Neue"/>
                <w:sz w:val="22"/>
                <w:szCs w:val="22"/>
              </w:rPr>
              <w:t xml:space="preserve">, </w:t>
            </w:r>
            <w:proofErr w:type="spellStart"/>
            <w:r>
              <w:rPr>
                <w:rFonts w:ascii="Helvetica Neue" w:hAnsi="Helvetica Neue" w:cs="Helvetica Neue"/>
                <w:sz w:val="22"/>
                <w:szCs w:val="22"/>
              </w:rPr>
              <w:t>monocytosis</w:t>
            </w:r>
            <w:proofErr w:type="spellEnd"/>
            <w:r>
              <w:rPr>
                <w:rFonts w:ascii="Helvetica Neue" w:hAnsi="Helvetica Neue" w:cs="Helvetica Neue"/>
                <w:sz w:val="22"/>
                <w:szCs w:val="22"/>
              </w:rPr>
              <w:t xml:space="preserve">, occasional neutropenia or regenerative left shift, mild </w:t>
            </w:r>
            <w:proofErr w:type="spellStart"/>
            <w:r>
              <w:rPr>
                <w:rFonts w:ascii="Helvetica Neue" w:hAnsi="Helvetica Neue" w:cs="Helvetica Neue"/>
                <w:sz w:val="22"/>
                <w:szCs w:val="22"/>
              </w:rPr>
              <w:t>nonregenerative</w:t>
            </w:r>
            <w:proofErr w:type="spellEnd"/>
            <w:r>
              <w:rPr>
                <w:rFonts w:ascii="Helvetica Neue" w:hAnsi="Helvetica Neue" w:cs="Helvetica Neue"/>
                <w:sz w:val="22"/>
                <w:szCs w:val="22"/>
              </w:rPr>
              <w:t xml:space="preserve"> normocytic normochromic anemia, </w:t>
            </w:r>
            <w:proofErr w:type="spellStart"/>
            <w:r>
              <w:rPr>
                <w:rFonts w:ascii="Helvetica Neue" w:hAnsi="Helvetica Neue" w:cs="Helvetica Neue"/>
                <w:sz w:val="22"/>
                <w:szCs w:val="22"/>
              </w:rPr>
              <w:t>neutrophilic</w:t>
            </w:r>
            <w:proofErr w:type="spellEnd"/>
            <w:r>
              <w:rPr>
                <w:rFonts w:ascii="Helvetica Neue" w:hAnsi="Helvetica Neue" w:cs="Helvetica Neue"/>
                <w:sz w:val="22"/>
                <w:szCs w:val="22"/>
              </w:rPr>
              <w:t xml:space="preserve"> polyarthritis, predominantly </w:t>
            </w:r>
            <w:proofErr w:type="spellStart"/>
            <w:r>
              <w:rPr>
                <w:rFonts w:ascii="Helvetica Neue" w:hAnsi="Helvetica Neue" w:cs="Helvetica Neue"/>
                <w:sz w:val="22"/>
                <w:szCs w:val="22"/>
              </w:rPr>
              <w:t>neutrophilic</w:t>
            </w:r>
            <w:proofErr w:type="spellEnd"/>
            <w:r>
              <w:rPr>
                <w:rFonts w:ascii="Helvetica Neue" w:hAnsi="Helvetica Neue" w:cs="Helvetica Neue"/>
                <w:sz w:val="22"/>
                <w:szCs w:val="22"/>
              </w:rPr>
              <w:t xml:space="preserve"> CSF </w:t>
            </w:r>
            <w:proofErr w:type="spellStart"/>
            <w:r>
              <w:rPr>
                <w:rFonts w:ascii="Helvetica Neue" w:hAnsi="Helvetica Neue" w:cs="Helvetica Neue"/>
                <w:sz w:val="22"/>
                <w:szCs w:val="22"/>
              </w:rPr>
              <w:t>pleocytosis</w:t>
            </w:r>
            <w:proofErr w:type="spellEnd"/>
          </w:p>
          <w:p w14:paraId="0E2EEB36" w14:textId="14AD46EF" w:rsidR="0031410F" w:rsidRDefault="0031410F" w:rsidP="00083C4C">
            <w:pPr>
              <w:widowControl w:val="0"/>
              <w:autoSpaceDE w:val="0"/>
              <w:autoSpaceDN w:val="0"/>
              <w:adjustRightInd w:val="0"/>
              <w:spacing w:after="240"/>
              <w:rPr>
                <w:rFonts w:ascii="Times" w:hAnsi="Times" w:cs="Times"/>
              </w:rPr>
            </w:pPr>
            <w:r w:rsidRPr="0031410F">
              <w:rPr>
                <w:rFonts w:ascii="Times" w:hAnsi="Times" w:cs="Times"/>
                <w:highlight w:val="cyan"/>
              </w:rPr>
              <w:t xml:space="preserve">The identification of </w:t>
            </w:r>
            <w:proofErr w:type="spellStart"/>
            <w:r w:rsidRPr="0031410F">
              <w:rPr>
                <w:rFonts w:ascii="Times" w:hAnsi="Times" w:cs="Times"/>
                <w:highlight w:val="cyan"/>
              </w:rPr>
              <w:t>morulae</w:t>
            </w:r>
            <w:proofErr w:type="spellEnd"/>
            <w:r w:rsidRPr="0031410F">
              <w:rPr>
                <w:rFonts w:ascii="Times" w:hAnsi="Times" w:cs="Times"/>
                <w:highlight w:val="cyan"/>
              </w:rPr>
              <w:t xml:space="preserve"> in circulating neutrophils is the fastest and most cost-effective method of diagnosis</w:t>
            </w:r>
            <w:r>
              <w:rPr>
                <w:rFonts w:ascii="Times" w:hAnsi="Times" w:cs="Times"/>
              </w:rPr>
              <w:t xml:space="preserve">; </w:t>
            </w:r>
          </w:p>
          <w:p w14:paraId="6A4E1EA3" w14:textId="245EF85F" w:rsidR="009D0C3F" w:rsidRDefault="009D0C3F" w:rsidP="009D0C3F">
            <w:pPr>
              <w:widowControl w:val="0"/>
              <w:autoSpaceDE w:val="0"/>
              <w:autoSpaceDN w:val="0"/>
              <w:adjustRightInd w:val="0"/>
              <w:spacing w:after="240"/>
              <w:rPr>
                <w:rFonts w:ascii="Times" w:hAnsi="Times" w:cs="Times"/>
              </w:rPr>
            </w:pPr>
            <w:r>
              <w:rPr>
                <w:rFonts w:ascii="Times" w:hAnsi="Times" w:cs="Times"/>
              </w:rPr>
              <w:t xml:space="preserve">Morphologically,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 xml:space="preserve">inclusions are indistinguishable from </w:t>
            </w:r>
            <w:r>
              <w:rPr>
                <w:rFonts w:ascii="Times" w:hAnsi="Times" w:cs="Times"/>
                <w:i/>
                <w:iCs/>
              </w:rPr>
              <w:t xml:space="preserve">E. </w:t>
            </w:r>
            <w:proofErr w:type="spellStart"/>
            <w:r>
              <w:rPr>
                <w:rFonts w:ascii="Times" w:hAnsi="Times" w:cs="Times"/>
                <w:i/>
                <w:iCs/>
              </w:rPr>
              <w:t>ewingii</w:t>
            </w:r>
            <w:proofErr w:type="spellEnd"/>
            <w:r>
              <w:rPr>
                <w:rFonts w:ascii="Times" w:hAnsi="Times" w:cs="Times"/>
                <w:i/>
                <w:iCs/>
              </w:rPr>
              <w:t xml:space="preserve"> </w:t>
            </w:r>
            <w:r>
              <w:rPr>
                <w:rFonts w:ascii="Times" w:hAnsi="Times" w:cs="Times"/>
              </w:rPr>
              <w:t>inclusions and they may also be confused with stain artifacts or basophilic precipitates</w:t>
            </w:r>
          </w:p>
          <w:p w14:paraId="111916D3" w14:textId="01FCFED6" w:rsidR="00EA29EA" w:rsidRDefault="00EA29EA" w:rsidP="00EA29EA">
            <w:pPr>
              <w:widowControl w:val="0"/>
              <w:autoSpaceDE w:val="0"/>
              <w:autoSpaceDN w:val="0"/>
              <w:adjustRightInd w:val="0"/>
              <w:spacing w:after="240"/>
              <w:rPr>
                <w:rFonts w:ascii="Times" w:hAnsi="Times" w:cs="Times"/>
              </w:rPr>
            </w:pPr>
            <w:r w:rsidRPr="00EA29EA">
              <w:rPr>
                <w:rFonts w:ascii="Times" w:hAnsi="Times" w:cs="Times"/>
                <w:highlight w:val="cyan"/>
              </w:rPr>
              <w:t>PCR is the most reliable method</w:t>
            </w:r>
            <w:r>
              <w:rPr>
                <w:rFonts w:ascii="Times" w:hAnsi="Times" w:cs="Times"/>
              </w:rPr>
              <w:t xml:space="preserve"> in the clinical laboratory for specific and early diagnosis of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rPr>
              <w:t>anaplasmosis</w:t>
            </w:r>
            <w:proofErr w:type="spellEnd"/>
            <w:r>
              <w:rPr>
                <w:rFonts w:ascii="Times" w:hAnsi="Times" w:cs="Times"/>
              </w:rPr>
              <w:t xml:space="preserve"> in animals.</w:t>
            </w:r>
            <w:r>
              <w:rPr>
                <w:rFonts w:ascii="Times" w:hAnsi="Times" w:cs="Times"/>
                <w:position w:val="10"/>
                <w:sz w:val="14"/>
                <w:szCs w:val="14"/>
              </w:rPr>
              <w:t xml:space="preserve"> </w:t>
            </w:r>
            <w:r>
              <w:rPr>
                <w:rFonts w:ascii="Times" w:hAnsi="Times" w:cs="Times"/>
              </w:rPr>
              <w:t xml:space="preserve">Season of the year, tick exposure, other risk factors, history, clinical signs, hematologic and clinical chemistry data, and serology should be considered when confirming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infection.</w:t>
            </w:r>
          </w:p>
          <w:p w14:paraId="5AF3A3A6" w14:textId="76A32E82" w:rsidR="003D7081" w:rsidRDefault="003D7081" w:rsidP="003D7081">
            <w:pPr>
              <w:widowControl w:val="0"/>
              <w:autoSpaceDE w:val="0"/>
              <w:autoSpaceDN w:val="0"/>
              <w:adjustRightInd w:val="0"/>
              <w:spacing w:after="240"/>
              <w:rPr>
                <w:rFonts w:ascii="Times" w:hAnsi="Times" w:cs="Times"/>
              </w:rPr>
            </w:pPr>
            <w:r>
              <w:rPr>
                <w:rFonts w:ascii="Times" w:hAnsi="Times" w:cs="Times"/>
              </w:rPr>
              <w:t xml:space="preserve">In endemic areas, </w:t>
            </w:r>
            <w:r w:rsidRPr="003D7081">
              <w:rPr>
                <w:rFonts w:ascii="Times" w:hAnsi="Times" w:cs="Times"/>
                <w:color w:val="FF0000"/>
              </w:rPr>
              <w:t>38%</w:t>
            </w:r>
            <w:r>
              <w:rPr>
                <w:rFonts w:ascii="Times" w:hAnsi="Times" w:cs="Times"/>
              </w:rPr>
              <w:t xml:space="preserve"> of dogs with clinical signs compatible with canine </w:t>
            </w:r>
            <w:proofErr w:type="spellStart"/>
            <w:r>
              <w:rPr>
                <w:rFonts w:ascii="Times" w:hAnsi="Times" w:cs="Times"/>
              </w:rPr>
              <w:t>granulocytotropic</w:t>
            </w:r>
            <w:proofErr w:type="spellEnd"/>
            <w:r>
              <w:rPr>
                <w:rFonts w:ascii="Times" w:hAnsi="Times" w:cs="Times"/>
              </w:rPr>
              <w:t xml:space="preserve"> </w:t>
            </w:r>
            <w:proofErr w:type="spellStart"/>
            <w:r>
              <w:rPr>
                <w:rFonts w:ascii="Times" w:hAnsi="Times" w:cs="Times"/>
              </w:rPr>
              <w:t>anaplasmosis</w:t>
            </w:r>
            <w:proofErr w:type="spellEnd"/>
            <w:r>
              <w:rPr>
                <w:rFonts w:ascii="Times" w:hAnsi="Times" w:cs="Times"/>
              </w:rPr>
              <w:t xml:space="preserve"> have </w:t>
            </w:r>
            <w:proofErr w:type="spellStart"/>
            <w:r>
              <w:rPr>
                <w:rFonts w:ascii="Times" w:hAnsi="Times" w:cs="Times"/>
              </w:rPr>
              <w:t>morulae</w:t>
            </w:r>
            <w:proofErr w:type="spellEnd"/>
            <w:r>
              <w:rPr>
                <w:rFonts w:ascii="Times" w:hAnsi="Times" w:cs="Times"/>
              </w:rPr>
              <w:t xml:space="preserve"> within neutrophils</w:t>
            </w:r>
          </w:p>
          <w:p w14:paraId="6D2319B6" w14:textId="77777777" w:rsidR="000D7410" w:rsidRDefault="000D7410" w:rsidP="000D7410">
            <w:pPr>
              <w:widowControl w:val="0"/>
              <w:autoSpaceDE w:val="0"/>
              <w:autoSpaceDN w:val="0"/>
              <w:adjustRightInd w:val="0"/>
              <w:spacing w:after="240"/>
              <w:rPr>
                <w:rFonts w:ascii="Times" w:hAnsi="Times" w:cs="Times"/>
              </w:rPr>
            </w:pPr>
            <w:r>
              <w:rPr>
                <w:rFonts w:ascii="Times" w:hAnsi="Times" w:cs="Times"/>
              </w:rPr>
              <w:t xml:space="preserve">Excluding the presence of </w:t>
            </w:r>
            <w:proofErr w:type="spellStart"/>
            <w:r>
              <w:rPr>
                <w:rFonts w:ascii="Times" w:hAnsi="Times" w:cs="Times"/>
              </w:rPr>
              <w:t>morulae</w:t>
            </w:r>
            <w:proofErr w:type="spellEnd"/>
            <w:r>
              <w:rPr>
                <w:rFonts w:ascii="Times" w:hAnsi="Times" w:cs="Times"/>
              </w:rPr>
              <w:t xml:space="preserve">, the most diagnostically helpful laboratory finding is mild to </w:t>
            </w:r>
            <w:r w:rsidRPr="000D7410">
              <w:rPr>
                <w:rFonts w:ascii="Times" w:hAnsi="Times" w:cs="Times"/>
                <w:color w:val="FF0000"/>
              </w:rPr>
              <w:t>severe thrombocytopenia, reported in 18% to 95%</w:t>
            </w:r>
            <w:r>
              <w:rPr>
                <w:rFonts w:ascii="Times" w:hAnsi="Times" w:cs="Times"/>
              </w:rPr>
              <w:t xml:space="preserve"> of the reported cases</w:t>
            </w:r>
            <w:proofErr w:type="gramStart"/>
            <w:r>
              <w:rPr>
                <w:rFonts w:ascii="Times" w:hAnsi="Times" w:cs="Times"/>
              </w:rPr>
              <w:t>.*</w:t>
            </w:r>
            <w:proofErr w:type="gramEnd"/>
          </w:p>
          <w:p w14:paraId="2D2A3CF7" w14:textId="48719749" w:rsidR="002A0E8F" w:rsidRDefault="002A0E8F" w:rsidP="002A0E8F">
            <w:pPr>
              <w:widowControl w:val="0"/>
              <w:autoSpaceDE w:val="0"/>
              <w:autoSpaceDN w:val="0"/>
              <w:adjustRightInd w:val="0"/>
              <w:spacing w:after="240"/>
              <w:rPr>
                <w:rFonts w:ascii="Times" w:hAnsi="Times" w:cs="Times"/>
              </w:rPr>
            </w:pPr>
            <w:r>
              <w:rPr>
                <w:rFonts w:ascii="Times" w:hAnsi="Times" w:cs="Times"/>
              </w:rPr>
              <w:t>Proteinuria has been documented in 2 of 13 (15%) tested in the United States</w:t>
            </w:r>
          </w:p>
          <w:p w14:paraId="7EA65324" w14:textId="5593ED0A" w:rsidR="00795A4B" w:rsidRDefault="00795A4B" w:rsidP="00795A4B">
            <w:pPr>
              <w:widowControl w:val="0"/>
              <w:autoSpaceDE w:val="0"/>
              <w:autoSpaceDN w:val="0"/>
              <w:adjustRightInd w:val="0"/>
              <w:spacing w:after="240"/>
              <w:rPr>
                <w:rFonts w:ascii="Times" w:hAnsi="Times" w:cs="Times"/>
              </w:rPr>
            </w:pPr>
            <w:r>
              <w:rPr>
                <w:rFonts w:ascii="Times" w:hAnsi="Times" w:cs="Times"/>
              </w:rPr>
              <w:t xml:space="preserve">Cross-reactivity has not been documented between antibodies to </w:t>
            </w:r>
            <w:proofErr w:type="spellStart"/>
            <w:r>
              <w:rPr>
                <w:rFonts w:ascii="Times" w:hAnsi="Times" w:cs="Times"/>
                <w:i/>
                <w:iCs/>
              </w:rPr>
              <w:t>Anaplasma</w:t>
            </w:r>
            <w:proofErr w:type="spellEnd"/>
            <w:r>
              <w:rPr>
                <w:rFonts w:ascii="Times" w:hAnsi="Times" w:cs="Times"/>
                <w:i/>
                <w:iCs/>
              </w:rPr>
              <w:t xml:space="preserve"> </w:t>
            </w:r>
            <w:r>
              <w:rPr>
                <w:rFonts w:ascii="Times" w:hAnsi="Times" w:cs="Times"/>
              </w:rPr>
              <w:t xml:space="preserve">spp. or </w:t>
            </w:r>
            <w:proofErr w:type="spellStart"/>
            <w:r>
              <w:rPr>
                <w:rFonts w:ascii="Times" w:hAnsi="Times" w:cs="Times"/>
                <w:i/>
                <w:iCs/>
              </w:rPr>
              <w:t>Ehrlichia</w:t>
            </w:r>
            <w:proofErr w:type="spellEnd"/>
            <w:r>
              <w:rPr>
                <w:rFonts w:ascii="Times" w:hAnsi="Times" w:cs="Times"/>
                <w:i/>
                <w:iCs/>
              </w:rPr>
              <w:t xml:space="preserve"> </w:t>
            </w:r>
            <w:r>
              <w:rPr>
                <w:rFonts w:ascii="Times" w:hAnsi="Times" w:cs="Times"/>
              </w:rPr>
              <w:t>spp. in dogs using the point-of-care dot ELISA; therefore, it can be used to distinguish infections with these genera.</w:t>
            </w:r>
          </w:p>
          <w:p w14:paraId="1B289164" w14:textId="074A81DD" w:rsidR="001A7790" w:rsidRDefault="001A7790" w:rsidP="001A7790">
            <w:pPr>
              <w:widowControl w:val="0"/>
              <w:autoSpaceDE w:val="0"/>
              <w:autoSpaceDN w:val="0"/>
              <w:adjustRightInd w:val="0"/>
              <w:spacing w:after="240"/>
              <w:rPr>
                <w:rFonts w:ascii="Times" w:hAnsi="Times" w:cs="Times"/>
              </w:rPr>
            </w:pPr>
            <w:proofErr w:type="gramStart"/>
            <w:r>
              <w:rPr>
                <w:rFonts w:ascii="Times" w:hAnsi="Times" w:cs="Times"/>
              </w:rPr>
              <w:t xml:space="preserve">ELISA </w:t>
            </w:r>
            <w:r w:rsidR="001A38D6">
              <w:rPr>
                <w:rFonts w:ascii="Times" w:hAnsi="Times" w:cs="Times"/>
              </w:rPr>
              <w:t xml:space="preserve"> </w:t>
            </w:r>
            <w:r>
              <w:rPr>
                <w:rFonts w:ascii="Times" w:hAnsi="Times" w:cs="Times"/>
              </w:rPr>
              <w:t>This</w:t>
            </w:r>
            <w:proofErr w:type="gramEnd"/>
            <w:r>
              <w:rPr>
                <w:rFonts w:ascii="Times" w:hAnsi="Times" w:cs="Times"/>
              </w:rPr>
              <w:t xml:space="preserve"> assay uses a recombinant msp2/p44 protein that should detect all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strains in the United States. Developed as a screening test, positive results should always be coupled with clinical signs and laboratory abnormalities</w:t>
            </w:r>
          </w:p>
          <w:p w14:paraId="1B702523" w14:textId="77777777" w:rsidR="001A38D6" w:rsidRDefault="001A38D6" w:rsidP="001A38D6">
            <w:pPr>
              <w:widowControl w:val="0"/>
              <w:autoSpaceDE w:val="0"/>
              <w:autoSpaceDN w:val="0"/>
              <w:adjustRightInd w:val="0"/>
              <w:spacing w:after="240"/>
              <w:rPr>
                <w:rFonts w:ascii="Times" w:hAnsi="Times" w:cs="Times"/>
              </w:rPr>
            </w:pPr>
            <w:r>
              <w:rPr>
                <w:rFonts w:ascii="Times" w:hAnsi="Times" w:cs="Times"/>
              </w:rPr>
              <w:t xml:space="preserve">Clinically healthy </w:t>
            </w:r>
            <w:proofErr w:type="spellStart"/>
            <w:r>
              <w:rPr>
                <w:rFonts w:ascii="Times" w:hAnsi="Times" w:cs="Times"/>
              </w:rPr>
              <w:t>seroreactive</w:t>
            </w:r>
            <w:proofErr w:type="spellEnd"/>
            <w:r>
              <w:rPr>
                <w:rFonts w:ascii="Times" w:hAnsi="Times" w:cs="Times"/>
              </w:rPr>
              <w:t xml:space="preserve"> dogs should always have CBC and serum chemical profiles checked for abnormalities. If no other clinical or laboratory abnormalities are detected, antibacterial treatment is not indicated.</w:t>
            </w:r>
          </w:p>
          <w:p w14:paraId="6913D9B3" w14:textId="77777777" w:rsidR="000D7410" w:rsidRDefault="000D7410" w:rsidP="003D7081">
            <w:pPr>
              <w:widowControl w:val="0"/>
              <w:autoSpaceDE w:val="0"/>
              <w:autoSpaceDN w:val="0"/>
              <w:adjustRightInd w:val="0"/>
              <w:spacing w:after="240"/>
              <w:rPr>
                <w:rFonts w:ascii="Times" w:hAnsi="Times" w:cs="Times"/>
              </w:rPr>
            </w:pPr>
          </w:p>
          <w:p w14:paraId="55DA2878" w14:textId="77777777" w:rsidR="003D7081" w:rsidRDefault="003D7081" w:rsidP="00EA29EA">
            <w:pPr>
              <w:widowControl w:val="0"/>
              <w:autoSpaceDE w:val="0"/>
              <w:autoSpaceDN w:val="0"/>
              <w:adjustRightInd w:val="0"/>
              <w:spacing w:after="240"/>
              <w:rPr>
                <w:rFonts w:ascii="Times" w:hAnsi="Times" w:cs="Times"/>
              </w:rPr>
            </w:pPr>
          </w:p>
          <w:p w14:paraId="5B6CD08F" w14:textId="77777777" w:rsidR="00F566CD" w:rsidRPr="00AE2DB9" w:rsidRDefault="00F566CD" w:rsidP="00D972F8">
            <w:pPr>
              <w:rPr>
                <w:rFonts w:asciiTheme="majorHAnsi" w:hAnsiTheme="majorHAnsi"/>
              </w:rPr>
            </w:pPr>
          </w:p>
        </w:tc>
        <w:tc>
          <w:tcPr>
            <w:tcW w:w="1945" w:type="dxa"/>
          </w:tcPr>
          <w:p w14:paraId="674E95A2" w14:textId="7EFC989D" w:rsidR="008F5856" w:rsidRDefault="008F5856" w:rsidP="008F5856">
            <w:pPr>
              <w:widowControl w:val="0"/>
              <w:autoSpaceDE w:val="0"/>
              <w:autoSpaceDN w:val="0"/>
              <w:adjustRightInd w:val="0"/>
              <w:spacing w:after="240"/>
              <w:rPr>
                <w:rFonts w:ascii="Times" w:hAnsi="Times" w:cs="Times"/>
              </w:rPr>
            </w:pPr>
            <w:r>
              <w:rPr>
                <w:rFonts w:ascii="Times" w:hAnsi="Times" w:cs="Times"/>
              </w:rPr>
              <w:t xml:space="preserve">Tetracycline derivatives are almost exclusively recommended for treating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i/>
                <w:iCs/>
              </w:rPr>
              <w:t xml:space="preserve"> </w:t>
            </w:r>
            <w:r>
              <w:rPr>
                <w:rFonts w:ascii="Times" w:hAnsi="Times" w:cs="Times"/>
              </w:rPr>
              <w:t>infections. For puppies under 1 year of age, chloramphenicol has been recommended to avoid yello</w:t>
            </w:r>
            <w:r w:rsidR="000F136F">
              <w:rPr>
                <w:rFonts w:ascii="Times" w:hAnsi="Times" w:cs="Times"/>
              </w:rPr>
              <w:t>wing of teeth, although doxycy</w:t>
            </w:r>
            <w:r>
              <w:rPr>
                <w:rFonts w:ascii="Times" w:hAnsi="Times" w:cs="Times"/>
              </w:rPr>
              <w:t xml:space="preserve">cline is less likely than the water-soluble </w:t>
            </w:r>
            <w:proofErr w:type="spellStart"/>
            <w:r>
              <w:rPr>
                <w:rFonts w:ascii="Times" w:hAnsi="Times" w:cs="Times"/>
              </w:rPr>
              <w:t>tetracyclines</w:t>
            </w:r>
            <w:proofErr w:type="spellEnd"/>
            <w:r>
              <w:rPr>
                <w:rFonts w:ascii="Times" w:hAnsi="Times" w:cs="Times"/>
              </w:rPr>
              <w:t xml:space="preserve"> to cause this problem</w:t>
            </w:r>
          </w:p>
          <w:p w14:paraId="7D3DC9E7" w14:textId="77777777" w:rsidR="000F136F" w:rsidRDefault="000F136F" w:rsidP="000F136F">
            <w:pPr>
              <w:widowControl w:val="0"/>
              <w:autoSpaceDE w:val="0"/>
              <w:autoSpaceDN w:val="0"/>
              <w:adjustRightInd w:val="0"/>
              <w:spacing w:after="240"/>
              <w:rPr>
                <w:rFonts w:ascii="Times" w:hAnsi="Times" w:cs="Times"/>
              </w:rPr>
            </w:pPr>
            <w:r>
              <w:rPr>
                <w:rFonts w:ascii="Times" w:hAnsi="Times" w:cs="Times"/>
              </w:rPr>
              <w:t>Doxycycline is therefore the generally indicated treatment;</w:t>
            </w:r>
          </w:p>
          <w:p w14:paraId="7A444E29" w14:textId="77777777" w:rsidR="005C05A2" w:rsidRDefault="005C05A2" w:rsidP="005C05A2">
            <w:pPr>
              <w:widowControl w:val="0"/>
              <w:autoSpaceDE w:val="0"/>
              <w:autoSpaceDN w:val="0"/>
              <w:adjustRightInd w:val="0"/>
              <w:spacing w:after="240"/>
              <w:rPr>
                <w:rFonts w:ascii="Times" w:hAnsi="Times" w:cs="Times"/>
              </w:rPr>
            </w:pPr>
            <w:r>
              <w:rPr>
                <w:rFonts w:ascii="Times" w:hAnsi="Times" w:cs="Times"/>
              </w:rPr>
              <w:t xml:space="preserve">Because some dogs are co-infected with </w:t>
            </w:r>
            <w:r>
              <w:rPr>
                <w:rFonts w:ascii="Times" w:hAnsi="Times" w:cs="Times"/>
                <w:i/>
                <w:iCs/>
              </w:rPr>
              <w:t xml:space="preserve">B. </w:t>
            </w:r>
            <w:proofErr w:type="spellStart"/>
            <w:r>
              <w:rPr>
                <w:rFonts w:ascii="Times" w:hAnsi="Times" w:cs="Times"/>
                <w:i/>
                <w:iCs/>
              </w:rPr>
              <w:t>burgdorferi</w:t>
            </w:r>
            <w:proofErr w:type="spellEnd"/>
            <w:r>
              <w:rPr>
                <w:rFonts w:ascii="Times" w:hAnsi="Times" w:cs="Times"/>
              </w:rPr>
              <w:t>, as both organisms share the same geographic distribution and are transmitted by the same vector, a longer doxycycline treatment of 4 weeks has been recommended.</w:t>
            </w:r>
          </w:p>
          <w:p w14:paraId="4D67AD2A" w14:textId="77777777" w:rsidR="008B27ED" w:rsidRDefault="008B27ED" w:rsidP="008B27ED">
            <w:pPr>
              <w:widowControl w:val="0"/>
              <w:autoSpaceDE w:val="0"/>
              <w:autoSpaceDN w:val="0"/>
              <w:adjustRightInd w:val="0"/>
              <w:spacing w:after="240"/>
              <w:rPr>
                <w:rFonts w:ascii="Times" w:hAnsi="Times" w:cs="Times"/>
              </w:rPr>
            </w:pPr>
            <w:r>
              <w:rPr>
                <w:rFonts w:ascii="Times" w:hAnsi="Times" w:cs="Times"/>
              </w:rPr>
              <w:t xml:space="preserve">Most dogs respond rapidly to treatment and are frequently clinically healthy 24 to 48 hours after initiation of therapy; however, owners occasionally report that weeks or years are needed for their dogs to completely </w:t>
            </w:r>
            <w:proofErr w:type="spellStart"/>
            <w:r>
              <w:rPr>
                <w:rFonts w:ascii="Times" w:hAnsi="Times" w:cs="Times"/>
              </w:rPr>
              <w:t>recove</w:t>
            </w:r>
            <w:proofErr w:type="spellEnd"/>
          </w:p>
          <w:p w14:paraId="7889E6C5" w14:textId="77777777" w:rsidR="00F566CD" w:rsidRPr="00AE2DB9" w:rsidRDefault="00F566CD" w:rsidP="00D972F8">
            <w:pPr>
              <w:rPr>
                <w:rFonts w:asciiTheme="majorHAnsi" w:hAnsiTheme="majorHAnsi"/>
              </w:rPr>
            </w:pPr>
          </w:p>
        </w:tc>
        <w:tc>
          <w:tcPr>
            <w:tcW w:w="2073" w:type="dxa"/>
          </w:tcPr>
          <w:p w14:paraId="09BE9CA2" w14:textId="77777777" w:rsidR="00143E33" w:rsidRDefault="008B27ED" w:rsidP="00143E33">
            <w:pPr>
              <w:widowControl w:val="0"/>
              <w:autoSpaceDE w:val="0"/>
              <w:autoSpaceDN w:val="0"/>
              <w:adjustRightInd w:val="0"/>
              <w:spacing w:after="240"/>
              <w:rPr>
                <w:rFonts w:ascii="Times" w:hAnsi="Times" w:cs="Times"/>
              </w:rPr>
            </w:pPr>
            <w:r>
              <w:rPr>
                <w:rFonts w:ascii="Times" w:hAnsi="Times" w:cs="Times"/>
              </w:rPr>
              <w:t>Prevention relies on (1) avoiding exposure to tick vectors from spring</w:t>
            </w:r>
            <w:r w:rsidR="00143E33">
              <w:rPr>
                <w:rFonts w:ascii="Times" w:hAnsi="Times" w:cs="Times"/>
              </w:rPr>
              <w:t xml:space="preserve"> through fall, (2) prophylactic use of </w:t>
            </w:r>
            <w:proofErr w:type="spellStart"/>
            <w:r w:rsidR="00143E33">
              <w:rPr>
                <w:rFonts w:ascii="Times" w:hAnsi="Times" w:cs="Times"/>
              </w:rPr>
              <w:t>acaricides</w:t>
            </w:r>
            <w:proofErr w:type="spellEnd"/>
            <w:r w:rsidR="00143E33">
              <w:rPr>
                <w:rFonts w:ascii="Times" w:hAnsi="Times" w:cs="Times"/>
              </w:rPr>
              <w:t xml:space="preserve">, and (3) prophylactic use of doxycycline or tetracycline when visiting </w:t>
            </w:r>
            <w:r w:rsidR="00143E33">
              <w:rPr>
                <w:rFonts w:ascii="Times" w:hAnsi="Times" w:cs="Times"/>
                <w:i/>
                <w:iCs/>
              </w:rPr>
              <w:t xml:space="preserve">A. </w:t>
            </w:r>
            <w:proofErr w:type="spellStart"/>
            <w:r w:rsidR="00143E33">
              <w:rPr>
                <w:rFonts w:ascii="Times" w:hAnsi="Times" w:cs="Times"/>
                <w:i/>
                <w:iCs/>
              </w:rPr>
              <w:t>phagocytophilum</w:t>
            </w:r>
            <w:proofErr w:type="spellEnd"/>
            <w:r w:rsidR="00143E33">
              <w:rPr>
                <w:rFonts w:ascii="Times" w:hAnsi="Times" w:cs="Times"/>
              </w:rPr>
              <w:t>– endemic regions.</w:t>
            </w:r>
          </w:p>
          <w:p w14:paraId="2FA2543A" w14:textId="6CB3A23C" w:rsidR="008B27ED" w:rsidRDefault="008B27ED" w:rsidP="008B27ED">
            <w:pPr>
              <w:widowControl w:val="0"/>
              <w:autoSpaceDE w:val="0"/>
              <w:autoSpaceDN w:val="0"/>
              <w:adjustRightInd w:val="0"/>
              <w:spacing w:after="240"/>
              <w:rPr>
                <w:rFonts w:ascii="Times" w:hAnsi="Times" w:cs="Times"/>
              </w:rPr>
            </w:pPr>
          </w:p>
          <w:p w14:paraId="5D671830" w14:textId="77777777" w:rsidR="00F566CD" w:rsidRPr="00AE2DB9" w:rsidRDefault="00F566CD" w:rsidP="00D972F8">
            <w:pPr>
              <w:rPr>
                <w:rFonts w:asciiTheme="majorHAnsi" w:hAnsiTheme="majorHAnsi"/>
              </w:rPr>
            </w:pPr>
          </w:p>
        </w:tc>
      </w:tr>
      <w:tr w:rsidR="005032BC" w:rsidRPr="00AE2DB9" w14:paraId="657428CF" w14:textId="77777777" w:rsidTr="00F566CD">
        <w:tc>
          <w:tcPr>
            <w:tcW w:w="1384" w:type="dxa"/>
          </w:tcPr>
          <w:p w14:paraId="7528698A" w14:textId="1EB72402" w:rsidR="00B45098" w:rsidRPr="00B45098" w:rsidRDefault="00B45098" w:rsidP="00B45098">
            <w:pPr>
              <w:widowControl w:val="0"/>
              <w:autoSpaceDE w:val="0"/>
              <w:autoSpaceDN w:val="0"/>
              <w:adjustRightInd w:val="0"/>
              <w:spacing w:after="240"/>
              <w:rPr>
                <w:rFonts w:ascii="Times New Roman" w:hAnsi="Times New Roman" w:cs="Times New Roman"/>
              </w:rPr>
            </w:pPr>
            <w:proofErr w:type="spellStart"/>
            <w:r>
              <w:rPr>
                <w:rFonts w:ascii="Times New Roman" w:hAnsi="Times New Roman" w:cs="Times New Roman"/>
                <w:b/>
                <w:bCs/>
                <w:i/>
                <w:iCs/>
                <w:color w:val="022679"/>
              </w:rPr>
              <w:t>ANAPLAs</w:t>
            </w:r>
            <w:r w:rsidRPr="00B45098">
              <w:rPr>
                <w:rFonts w:ascii="Times New Roman" w:hAnsi="Times New Roman" w:cs="Times New Roman"/>
                <w:b/>
                <w:bCs/>
                <w:i/>
                <w:iCs/>
                <w:color w:val="022679"/>
              </w:rPr>
              <w:t>MA</w:t>
            </w:r>
            <w:proofErr w:type="spellEnd"/>
            <w:r w:rsidRPr="00B45098">
              <w:rPr>
                <w:rFonts w:ascii="Times New Roman" w:hAnsi="Times New Roman" w:cs="Times New Roman"/>
                <w:b/>
                <w:bCs/>
                <w:i/>
                <w:iCs/>
                <w:color w:val="022679"/>
              </w:rPr>
              <w:t xml:space="preserve"> PLATYS </w:t>
            </w:r>
            <w:r w:rsidRPr="00B45098">
              <w:rPr>
                <w:rFonts w:ascii="Times New Roman" w:hAnsi="Times New Roman" w:cs="Times New Roman"/>
                <w:b/>
                <w:bCs/>
                <w:color w:val="022679"/>
              </w:rPr>
              <w:t>INFECTION (THROMBOCYTOTROPIC ANAPLASMOSIS)</w:t>
            </w:r>
          </w:p>
          <w:p w14:paraId="5B71DB1E" w14:textId="77777777" w:rsidR="005032BC" w:rsidRPr="00AE2DB9" w:rsidRDefault="005032BC" w:rsidP="00B45098">
            <w:pPr>
              <w:widowControl w:val="0"/>
              <w:autoSpaceDE w:val="0"/>
              <w:autoSpaceDN w:val="0"/>
              <w:adjustRightInd w:val="0"/>
              <w:spacing w:after="240"/>
              <w:rPr>
                <w:rFonts w:asciiTheme="majorHAnsi" w:hAnsiTheme="majorHAnsi"/>
              </w:rPr>
            </w:pPr>
          </w:p>
        </w:tc>
        <w:tc>
          <w:tcPr>
            <w:tcW w:w="2268" w:type="dxa"/>
          </w:tcPr>
          <w:p w14:paraId="02173C97" w14:textId="77777777" w:rsidR="00955D26" w:rsidRDefault="00955D26" w:rsidP="00955D26">
            <w:pPr>
              <w:widowControl w:val="0"/>
              <w:autoSpaceDE w:val="0"/>
              <w:autoSpaceDN w:val="0"/>
              <w:adjustRightInd w:val="0"/>
              <w:spacing w:after="240"/>
              <w:rPr>
                <w:rFonts w:ascii="Times" w:hAnsi="Times" w:cs="Times"/>
              </w:rPr>
            </w:pPr>
            <w:r w:rsidRPr="00955D26">
              <w:rPr>
                <w:rFonts w:ascii="Times" w:hAnsi="Times" w:cs="Times"/>
                <w:b/>
                <w:color w:val="FF0000"/>
              </w:rPr>
              <w:t>Infectious cyclic thrombocytopenia</w:t>
            </w:r>
            <w:r>
              <w:rPr>
                <w:rFonts w:ascii="Times" w:hAnsi="Times" w:cs="Times"/>
              </w:rPr>
              <w:t xml:space="preserve"> of dogs is caused by </w:t>
            </w:r>
            <w:proofErr w:type="spellStart"/>
            <w:r w:rsidRPr="00955D26">
              <w:rPr>
                <w:rFonts w:ascii="Times" w:hAnsi="Times" w:cs="Times"/>
                <w:i/>
                <w:iCs/>
                <w:color w:val="FF0000"/>
              </w:rPr>
              <w:t>Anaplasma</w:t>
            </w:r>
            <w:proofErr w:type="spellEnd"/>
            <w:r w:rsidRPr="00955D26">
              <w:rPr>
                <w:rFonts w:ascii="Times" w:hAnsi="Times" w:cs="Times"/>
                <w:i/>
                <w:iCs/>
                <w:color w:val="FF0000"/>
              </w:rPr>
              <w:t xml:space="preserve"> platys</w:t>
            </w:r>
            <w:r>
              <w:rPr>
                <w:rFonts w:ascii="Times" w:hAnsi="Times" w:cs="Times"/>
              </w:rPr>
              <w:t xml:space="preserve">, a small </w:t>
            </w:r>
            <w:proofErr w:type="spellStart"/>
            <w:r>
              <w:rPr>
                <w:rFonts w:ascii="Times" w:hAnsi="Times" w:cs="Times"/>
              </w:rPr>
              <w:t>rickettsial</w:t>
            </w:r>
            <w:proofErr w:type="spellEnd"/>
            <w:r>
              <w:rPr>
                <w:rFonts w:ascii="Times" w:hAnsi="Times" w:cs="Times"/>
              </w:rPr>
              <w:t xml:space="preserve"> parasite of platelets originally classified as </w:t>
            </w:r>
            <w:r>
              <w:rPr>
                <w:rFonts w:ascii="Times" w:hAnsi="Times" w:cs="Times"/>
                <w:i/>
                <w:iCs/>
              </w:rPr>
              <w:t>E. platys.</w:t>
            </w:r>
          </w:p>
          <w:p w14:paraId="6B5C7560" w14:textId="77777777" w:rsidR="00917F83" w:rsidRDefault="00917F83" w:rsidP="00917F83">
            <w:pPr>
              <w:widowControl w:val="0"/>
              <w:autoSpaceDE w:val="0"/>
              <w:autoSpaceDN w:val="0"/>
              <w:adjustRightInd w:val="0"/>
              <w:spacing w:after="240"/>
              <w:rPr>
                <w:rFonts w:ascii="Times" w:hAnsi="Times" w:cs="Times"/>
              </w:rPr>
            </w:pPr>
            <w:r>
              <w:rPr>
                <w:rFonts w:ascii="Times" w:hAnsi="Times" w:cs="Times"/>
                <w:i/>
                <w:iCs/>
              </w:rPr>
              <w:t xml:space="preserve">A. </w:t>
            </w:r>
            <w:proofErr w:type="gramStart"/>
            <w:r>
              <w:rPr>
                <w:rFonts w:ascii="Times" w:hAnsi="Times" w:cs="Times"/>
                <w:i/>
                <w:iCs/>
              </w:rPr>
              <w:t>platys</w:t>
            </w:r>
            <w:proofErr w:type="gramEnd"/>
            <w:r>
              <w:rPr>
                <w:rFonts w:ascii="Times" w:hAnsi="Times" w:cs="Times"/>
                <w:i/>
                <w:iCs/>
              </w:rPr>
              <w:t xml:space="preserve"> </w:t>
            </w:r>
            <w:r>
              <w:rPr>
                <w:rFonts w:ascii="Times" w:hAnsi="Times" w:cs="Times"/>
              </w:rPr>
              <w:t xml:space="preserve">organisms appear as blue inclusions in platelets when blood films are stained with </w:t>
            </w:r>
            <w:proofErr w:type="spellStart"/>
            <w:r>
              <w:rPr>
                <w:rFonts w:ascii="Times" w:hAnsi="Times" w:cs="Times"/>
              </w:rPr>
              <w:t>Giemsa</w:t>
            </w:r>
            <w:proofErr w:type="spellEnd"/>
            <w:r>
              <w:rPr>
                <w:rFonts w:ascii="Times" w:hAnsi="Times" w:cs="Times"/>
              </w:rPr>
              <w:t xml:space="preserve"> or new methylene blue</w:t>
            </w:r>
          </w:p>
          <w:p w14:paraId="39EFFE97" w14:textId="77777777" w:rsidR="005032BC" w:rsidRDefault="005032BC" w:rsidP="00D972F8">
            <w:pPr>
              <w:widowControl w:val="0"/>
              <w:autoSpaceDE w:val="0"/>
              <w:autoSpaceDN w:val="0"/>
              <w:adjustRightInd w:val="0"/>
              <w:spacing w:after="240"/>
              <w:rPr>
                <w:rFonts w:ascii="Times" w:hAnsi="Times" w:cs="Times"/>
              </w:rPr>
            </w:pPr>
          </w:p>
        </w:tc>
        <w:tc>
          <w:tcPr>
            <w:tcW w:w="2126" w:type="dxa"/>
          </w:tcPr>
          <w:p w14:paraId="3DA56705" w14:textId="52C37B09" w:rsidR="00BC3903" w:rsidRDefault="00BC3903" w:rsidP="00BC3903">
            <w:pPr>
              <w:widowControl w:val="0"/>
              <w:autoSpaceDE w:val="0"/>
              <w:autoSpaceDN w:val="0"/>
              <w:adjustRightInd w:val="0"/>
              <w:spacing w:after="240"/>
              <w:rPr>
                <w:rFonts w:ascii="Times" w:hAnsi="Times" w:cs="Times"/>
              </w:rPr>
            </w:pPr>
            <w:r>
              <w:rPr>
                <w:rFonts w:ascii="Times" w:hAnsi="Times" w:cs="Times"/>
              </w:rPr>
              <w:t>The natural mode of transmission has not been demonstrated conclusively, but it likely involves a tick vector.</w:t>
            </w:r>
          </w:p>
          <w:p w14:paraId="4B9B041D" w14:textId="77777777" w:rsidR="00FF2AEB" w:rsidRDefault="00FF2AEB" w:rsidP="00FF2AEB">
            <w:pPr>
              <w:widowControl w:val="0"/>
              <w:autoSpaceDE w:val="0"/>
              <w:autoSpaceDN w:val="0"/>
              <w:adjustRightInd w:val="0"/>
              <w:spacing w:after="240"/>
              <w:rPr>
                <w:rFonts w:ascii="Times" w:hAnsi="Times" w:cs="Times"/>
              </w:rPr>
            </w:pPr>
            <w:r>
              <w:rPr>
                <w:rFonts w:ascii="Times" w:hAnsi="Times" w:cs="Times"/>
              </w:rPr>
              <w:t>The incubation period after experimental IV infection in dogs is 8 to 15 days.</w:t>
            </w:r>
          </w:p>
          <w:p w14:paraId="4AF185B5" w14:textId="77777777" w:rsidR="00FF2AEB" w:rsidRDefault="00FF2AEB" w:rsidP="00FF2AEB">
            <w:pPr>
              <w:widowControl w:val="0"/>
              <w:autoSpaceDE w:val="0"/>
              <w:autoSpaceDN w:val="0"/>
              <w:adjustRightInd w:val="0"/>
              <w:spacing w:after="240"/>
              <w:rPr>
                <w:rFonts w:ascii="Times" w:hAnsi="Times" w:cs="Times"/>
              </w:rPr>
            </w:pPr>
            <w:r>
              <w:rPr>
                <w:rFonts w:ascii="Times" w:hAnsi="Times" w:cs="Times"/>
              </w:rPr>
              <w:t>Within a few days after the appearance of parasitized platelets, the platelet count decreases precipitously, and organisms are usually no longer seen. Platelet counts generally drop below 20,000/</w:t>
            </w:r>
            <w:proofErr w:type="spellStart"/>
            <w:r>
              <w:rPr>
                <w:rFonts w:ascii="Times" w:hAnsi="Times" w:cs="Times"/>
              </w:rPr>
              <w:t>μL</w:t>
            </w:r>
            <w:proofErr w:type="spellEnd"/>
            <w:r>
              <w:rPr>
                <w:rFonts w:ascii="Times" w:hAnsi="Times" w:cs="Times"/>
              </w:rPr>
              <w:t xml:space="preserve"> in association with </w:t>
            </w:r>
            <w:proofErr w:type="spellStart"/>
            <w:r>
              <w:rPr>
                <w:rFonts w:ascii="Times" w:hAnsi="Times" w:cs="Times"/>
              </w:rPr>
              <w:t>parasitemic</w:t>
            </w:r>
            <w:proofErr w:type="spellEnd"/>
            <w:r>
              <w:rPr>
                <w:rFonts w:ascii="Times" w:hAnsi="Times" w:cs="Times"/>
              </w:rPr>
              <w:t xml:space="preserve"> episodes. After the disappearance of microorganisms, platelet counts increase rapidly, reaching reference values within 3 to 4 days</w:t>
            </w:r>
          </w:p>
          <w:p w14:paraId="49A258B1" w14:textId="77777777" w:rsidR="00FF2AEB" w:rsidRDefault="00FF2AEB" w:rsidP="00FF2AEB">
            <w:pPr>
              <w:widowControl w:val="0"/>
              <w:autoSpaceDE w:val="0"/>
              <w:autoSpaceDN w:val="0"/>
              <w:adjustRightInd w:val="0"/>
              <w:spacing w:after="240"/>
              <w:rPr>
                <w:rFonts w:ascii="Times" w:hAnsi="Times" w:cs="Times"/>
              </w:rPr>
            </w:pPr>
            <w:proofErr w:type="spellStart"/>
            <w:r>
              <w:rPr>
                <w:rFonts w:ascii="Times" w:hAnsi="Times" w:cs="Times"/>
              </w:rPr>
              <w:t>Parasitemias</w:t>
            </w:r>
            <w:proofErr w:type="spellEnd"/>
            <w:r>
              <w:rPr>
                <w:rFonts w:ascii="Times" w:hAnsi="Times" w:cs="Times"/>
              </w:rPr>
              <w:t xml:space="preserve"> and subsequent thrombocytopenic episodes recur at 1- to 2-week intervals</w:t>
            </w:r>
          </w:p>
          <w:p w14:paraId="4706C7E3" w14:textId="77777777" w:rsidR="005032BC" w:rsidRDefault="005032BC" w:rsidP="00866C83">
            <w:pPr>
              <w:widowControl w:val="0"/>
              <w:autoSpaceDE w:val="0"/>
              <w:autoSpaceDN w:val="0"/>
              <w:adjustRightInd w:val="0"/>
              <w:spacing w:after="240"/>
              <w:rPr>
                <w:rFonts w:ascii="Times" w:hAnsi="Times" w:cs="Times"/>
              </w:rPr>
            </w:pPr>
          </w:p>
        </w:tc>
        <w:tc>
          <w:tcPr>
            <w:tcW w:w="2552" w:type="dxa"/>
            <w:gridSpan w:val="2"/>
          </w:tcPr>
          <w:p w14:paraId="055107F4" w14:textId="77777777" w:rsidR="00550F6C" w:rsidRDefault="00550F6C" w:rsidP="00550F6C">
            <w:pPr>
              <w:widowControl w:val="0"/>
              <w:autoSpaceDE w:val="0"/>
              <w:autoSpaceDN w:val="0"/>
              <w:adjustRightInd w:val="0"/>
              <w:spacing w:after="240"/>
              <w:rPr>
                <w:rFonts w:ascii="Times" w:hAnsi="Times" w:cs="Times"/>
              </w:rPr>
            </w:pPr>
            <w:r>
              <w:rPr>
                <w:rFonts w:ascii="Helvetica Neue" w:hAnsi="Helvetica Neue" w:cs="Helvetica Neue"/>
                <w:b/>
                <w:bCs/>
                <w:sz w:val="22"/>
                <w:szCs w:val="22"/>
              </w:rPr>
              <w:t>Clinical Signs</w:t>
            </w:r>
            <w:r>
              <w:rPr>
                <w:rFonts w:ascii="Helvetica Neue" w:hAnsi="Helvetica Neue" w:cs="Helvetica Neue"/>
                <w:sz w:val="22"/>
                <w:szCs w:val="22"/>
              </w:rPr>
              <w:t xml:space="preserve">: Mild fever, uveitis, </w:t>
            </w:r>
            <w:proofErr w:type="spellStart"/>
            <w:r>
              <w:rPr>
                <w:rFonts w:ascii="Helvetica Neue" w:hAnsi="Helvetica Neue" w:cs="Helvetica Neue"/>
                <w:sz w:val="22"/>
                <w:szCs w:val="22"/>
              </w:rPr>
              <w:t>petechiae</w:t>
            </w:r>
            <w:proofErr w:type="spellEnd"/>
            <w:r>
              <w:rPr>
                <w:rFonts w:ascii="Helvetica Neue" w:hAnsi="Helvetica Neue" w:cs="Helvetica Neue"/>
                <w:sz w:val="22"/>
                <w:szCs w:val="22"/>
              </w:rPr>
              <w:t xml:space="preserve"> and </w:t>
            </w:r>
            <w:proofErr w:type="spellStart"/>
            <w:r>
              <w:rPr>
                <w:rFonts w:ascii="Helvetica Neue" w:hAnsi="Helvetica Neue" w:cs="Helvetica Neue"/>
                <w:sz w:val="22"/>
                <w:szCs w:val="22"/>
              </w:rPr>
              <w:t>ecchymoses</w:t>
            </w:r>
            <w:proofErr w:type="spellEnd"/>
            <w:r>
              <w:rPr>
                <w:rFonts w:ascii="Helvetica Neue" w:hAnsi="Helvetica Neue" w:cs="Helvetica Neue"/>
                <w:sz w:val="22"/>
                <w:szCs w:val="22"/>
              </w:rPr>
              <w:t>, often asymptomatic</w:t>
            </w:r>
          </w:p>
          <w:p w14:paraId="10AAD7E3" w14:textId="77777777" w:rsidR="00550F6C" w:rsidRDefault="00550F6C" w:rsidP="00550F6C">
            <w:pPr>
              <w:widowControl w:val="0"/>
              <w:autoSpaceDE w:val="0"/>
              <w:autoSpaceDN w:val="0"/>
              <w:adjustRightInd w:val="0"/>
              <w:spacing w:after="240"/>
              <w:rPr>
                <w:rFonts w:ascii="Times" w:hAnsi="Times" w:cs="Times"/>
              </w:rPr>
            </w:pPr>
            <w:r>
              <w:rPr>
                <w:rFonts w:ascii="Helvetica Neue" w:hAnsi="Helvetica Neue" w:cs="Helvetica Neue"/>
                <w:b/>
                <w:bCs/>
                <w:sz w:val="22"/>
                <w:szCs w:val="22"/>
              </w:rPr>
              <w:t>Laboratory Findings</w:t>
            </w:r>
            <w:r>
              <w:rPr>
                <w:rFonts w:ascii="Helvetica Neue" w:hAnsi="Helvetica Neue" w:cs="Helvetica Neue"/>
                <w:sz w:val="22"/>
                <w:szCs w:val="22"/>
              </w:rPr>
              <w:t>: Thrombocytopenia</w:t>
            </w:r>
          </w:p>
          <w:p w14:paraId="6A2F31EB" w14:textId="77777777" w:rsidR="005032BC" w:rsidRDefault="005032BC" w:rsidP="00C11A44">
            <w:pPr>
              <w:widowControl w:val="0"/>
              <w:autoSpaceDE w:val="0"/>
              <w:autoSpaceDN w:val="0"/>
              <w:adjustRightInd w:val="0"/>
              <w:spacing w:after="240"/>
              <w:rPr>
                <w:rFonts w:ascii="Times" w:hAnsi="Times" w:cs="Times"/>
              </w:rPr>
            </w:pPr>
          </w:p>
        </w:tc>
        <w:tc>
          <w:tcPr>
            <w:tcW w:w="2268" w:type="dxa"/>
          </w:tcPr>
          <w:p w14:paraId="4E1B5CA3" w14:textId="2B9365DD" w:rsidR="00EC3F5E" w:rsidRDefault="00EC3F5E" w:rsidP="00EC3F5E">
            <w:pPr>
              <w:widowControl w:val="0"/>
              <w:autoSpaceDE w:val="0"/>
              <w:autoSpaceDN w:val="0"/>
              <w:adjustRightInd w:val="0"/>
              <w:spacing w:after="240"/>
              <w:rPr>
                <w:rFonts w:ascii="Times" w:hAnsi="Times" w:cs="Times"/>
              </w:rPr>
            </w:pPr>
            <w:r>
              <w:rPr>
                <w:rFonts w:ascii="Helvetica Neue" w:hAnsi="Helvetica Neue" w:cs="Helvetica Neue"/>
                <w:b/>
                <w:bCs/>
                <w:color w:val="0B66FF"/>
                <w:sz w:val="26"/>
                <w:szCs w:val="26"/>
              </w:rPr>
              <w:t xml:space="preserve">Fluorescent Antibody Testing. </w:t>
            </w:r>
            <w:r>
              <w:rPr>
                <w:rFonts w:ascii="Times" w:hAnsi="Times" w:cs="Times"/>
              </w:rPr>
              <w:t xml:space="preserve">An indirect FA test for detection of serum antibodies to </w:t>
            </w:r>
            <w:r>
              <w:rPr>
                <w:rFonts w:ascii="Times" w:hAnsi="Times" w:cs="Times"/>
                <w:i/>
                <w:iCs/>
              </w:rPr>
              <w:t xml:space="preserve">A. platys </w:t>
            </w:r>
            <w:r>
              <w:rPr>
                <w:rFonts w:ascii="Times" w:hAnsi="Times" w:cs="Times"/>
              </w:rPr>
              <w:t>is commercially available</w:t>
            </w:r>
          </w:p>
          <w:p w14:paraId="53309FEE" w14:textId="77777777" w:rsidR="00CA64BC" w:rsidRDefault="00CA64BC" w:rsidP="00CA64BC">
            <w:pPr>
              <w:widowControl w:val="0"/>
              <w:autoSpaceDE w:val="0"/>
              <w:autoSpaceDN w:val="0"/>
              <w:adjustRightInd w:val="0"/>
              <w:spacing w:after="240"/>
              <w:rPr>
                <w:rFonts w:ascii="Times" w:hAnsi="Times" w:cs="Times"/>
                <w:position w:val="10"/>
                <w:sz w:val="14"/>
                <w:szCs w:val="14"/>
              </w:rPr>
            </w:pPr>
            <w:r>
              <w:rPr>
                <w:rFonts w:ascii="Helvetica Neue" w:hAnsi="Helvetica Neue" w:cs="Helvetica Neue"/>
                <w:b/>
                <w:bCs/>
                <w:color w:val="0B66FF"/>
                <w:sz w:val="26"/>
                <w:szCs w:val="26"/>
              </w:rPr>
              <w:t xml:space="preserve">Point-of-Care Testing. </w:t>
            </w:r>
            <w:r>
              <w:rPr>
                <w:rFonts w:ascii="Times" w:hAnsi="Times" w:cs="Times"/>
              </w:rPr>
              <w:t xml:space="preserve">An ELISA test kit employing recombinant pro- </w:t>
            </w:r>
            <w:proofErr w:type="spellStart"/>
            <w:r>
              <w:rPr>
                <w:rFonts w:ascii="Times" w:hAnsi="Times" w:cs="Times"/>
              </w:rPr>
              <w:t>teins</w:t>
            </w:r>
            <w:proofErr w:type="spellEnd"/>
            <w:r>
              <w:rPr>
                <w:rFonts w:ascii="Times" w:hAnsi="Times" w:cs="Times"/>
              </w:rPr>
              <w:t xml:space="preserve"> designed to detect serum antibodies against </w:t>
            </w:r>
            <w:r>
              <w:rPr>
                <w:rFonts w:ascii="Times" w:hAnsi="Times" w:cs="Times"/>
                <w:i/>
                <w:iCs/>
              </w:rPr>
              <w:t xml:space="preserve">A. </w:t>
            </w:r>
            <w:proofErr w:type="spellStart"/>
            <w:r>
              <w:rPr>
                <w:rFonts w:ascii="Times" w:hAnsi="Times" w:cs="Times"/>
                <w:i/>
                <w:iCs/>
              </w:rPr>
              <w:t>phagocytophilum</w:t>
            </w:r>
            <w:proofErr w:type="spellEnd"/>
            <w:r>
              <w:rPr>
                <w:rFonts w:ascii="Times" w:hAnsi="Times" w:cs="Times"/>
              </w:rPr>
              <w:t xml:space="preserve">, may have positive results in dogs with antibodies against </w:t>
            </w:r>
            <w:r>
              <w:rPr>
                <w:rFonts w:ascii="Times" w:hAnsi="Times" w:cs="Times"/>
                <w:i/>
                <w:iCs/>
              </w:rPr>
              <w:t xml:space="preserve">A. platys </w:t>
            </w:r>
            <w:r>
              <w:rPr>
                <w:rFonts w:ascii="Times" w:hAnsi="Times" w:cs="Times"/>
              </w:rPr>
              <w:t>because the organisms are closely related.</w:t>
            </w:r>
          </w:p>
          <w:p w14:paraId="71ACC5A0" w14:textId="0B744A13" w:rsidR="00CA64BC" w:rsidRDefault="00CA64BC" w:rsidP="00CA64BC">
            <w:pPr>
              <w:widowControl w:val="0"/>
              <w:autoSpaceDE w:val="0"/>
              <w:autoSpaceDN w:val="0"/>
              <w:adjustRightInd w:val="0"/>
              <w:spacing w:after="240"/>
              <w:rPr>
                <w:rFonts w:ascii="Times" w:hAnsi="Times" w:cs="Times"/>
              </w:rPr>
            </w:pPr>
            <w:r>
              <w:rPr>
                <w:rFonts w:ascii="Times" w:hAnsi="Times" w:cs="Times"/>
              </w:rPr>
              <w:t xml:space="preserve">This assay component of the test does not cross-react with any other </w:t>
            </w:r>
            <w:proofErr w:type="spellStart"/>
            <w:r>
              <w:rPr>
                <w:rFonts w:ascii="Times" w:hAnsi="Times" w:cs="Times"/>
              </w:rPr>
              <w:t>rickettsial</w:t>
            </w:r>
            <w:proofErr w:type="spellEnd"/>
            <w:r>
              <w:rPr>
                <w:rFonts w:ascii="Times" w:hAnsi="Times" w:cs="Times"/>
              </w:rPr>
              <w:t xml:space="preserve"> species.</w:t>
            </w:r>
          </w:p>
          <w:p w14:paraId="438FF2D3" w14:textId="77777777" w:rsidR="00CA64BC" w:rsidRDefault="00CA64BC" w:rsidP="00EC3F5E">
            <w:pPr>
              <w:widowControl w:val="0"/>
              <w:autoSpaceDE w:val="0"/>
              <w:autoSpaceDN w:val="0"/>
              <w:adjustRightInd w:val="0"/>
              <w:spacing w:after="240"/>
              <w:rPr>
                <w:rFonts w:ascii="Times" w:hAnsi="Times" w:cs="Times"/>
              </w:rPr>
            </w:pPr>
          </w:p>
          <w:p w14:paraId="2F9AF823" w14:textId="77777777" w:rsidR="005032BC" w:rsidRDefault="005032BC" w:rsidP="00083C4C">
            <w:pPr>
              <w:widowControl w:val="0"/>
              <w:autoSpaceDE w:val="0"/>
              <w:autoSpaceDN w:val="0"/>
              <w:adjustRightInd w:val="0"/>
              <w:spacing w:after="240"/>
              <w:rPr>
                <w:rFonts w:ascii="Helvetica Neue" w:hAnsi="Helvetica Neue" w:cs="Helvetica Neue"/>
                <w:b/>
                <w:bCs/>
                <w:sz w:val="22"/>
                <w:szCs w:val="22"/>
              </w:rPr>
            </w:pPr>
          </w:p>
        </w:tc>
        <w:tc>
          <w:tcPr>
            <w:tcW w:w="1945" w:type="dxa"/>
          </w:tcPr>
          <w:p w14:paraId="013ED644" w14:textId="77777777" w:rsidR="0051567B" w:rsidRDefault="0051567B" w:rsidP="0051567B">
            <w:pPr>
              <w:widowControl w:val="0"/>
              <w:autoSpaceDE w:val="0"/>
              <w:autoSpaceDN w:val="0"/>
              <w:adjustRightInd w:val="0"/>
              <w:spacing w:after="240"/>
              <w:rPr>
                <w:rFonts w:ascii="Times" w:hAnsi="Times" w:cs="Times"/>
              </w:rPr>
            </w:pPr>
            <w:r>
              <w:rPr>
                <w:rFonts w:ascii="Times" w:hAnsi="Times" w:cs="Times"/>
              </w:rPr>
              <w:t xml:space="preserve">Based on preliminary studies, </w:t>
            </w:r>
            <w:proofErr w:type="spellStart"/>
            <w:r>
              <w:rPr>
                <w:rFonts w:ascii="Times" w:hAnsi="Times" w:cs="Times"/>
              </w:rPr>
              <w:t>tetracyclines</w:t>
            </w:r>
            <w:proofErr w:type="spellEnd"/>
            <w:r>
              <w:rPr>
                <w:rFonts w:ascii="Times" w:hAnsi="Times" w:cs="Times"/>
              </w:rPr>
              <w:t xml:space="preserve"> and </w:t>
            </w:r>
            <w:proofErr w:type="spellStart"/>
            <w:r>
              <w:rPr>
                <w:rFonts w:ascii="Times" w:hAnsi="Times" w:cs="Times"/>
              </w:rPr>
              <w:t>enrofloxacin</w:t>
            </w:r>
            <w:proofErr w:type="spellEnd"/>
            <w:r>
              <w:rPr>
                <w:rFonts w:ascii="Times" w:hAnsi="Times" w:cs="Times"/>
              </w:rPr>
              <w:t xml:space="preserve"> at dosages recommended for </w:t>
            </w:r>
            <w:r>
              <w:rPr>
                <w:rFonts w:ascii="Times" w:hAnsi="Times" w:cs="Times"/>
                <w:i/>
                <w:iCs/>
              </w:rPr>
              <w:t xml:space="preserve">E. </w:t>
            </w:r>
            <w:proofErr w:type="spellStart"/>
            <w:r>
              <w:rPr>
                <w:rFonts w:ascii="Times" w:hAnsi="Times" w:cs="Times"/>
                <w:i/>
                <w:iCs/>
              </w:rPr>
              <w:t>canis</w:t>
            </w:r>
            <w:proofErr w:type="spellEnd"/>
            <w:r>
              <w:rPr>
                <w:rFonts w:ascii="Times" w:hAnsi="Times" w:cs="Times"/>
                <w:i/>
                <w:iCs/>
              </w:rPr>
              <w:t xml:space="preserve"> </w:t>
            </w:r>
            <w:r>
              <w:rPr>
                <w:rFonts w:ascii="Times" w:hAnsi="Times" w:cs="Times"/>
              </w:rPr>
              <w:t xml:space="preserve">infections are apparently effective against </w:t>
            </w:r>
            <w:r>
              <w:rPr>
                <w:rFonts w:ascii="Times" w:hAnsi="Times" w:cs="Times"/>
                <w:i/>
                <w:iCs/>
              </w:rPr>
              <w:t>A. platys</w:t>
            </w:r>
          </w:p>
          <w:p w14:paraId="672E228A" w14:textId="77777777" w:rsidR="005032BC" w:rsidRDefault="005032BC" w:rsidP="008F5856">
            <w:pPr>
              <w:widowControl w:val="0"/>
              <w:autoSpaceDE w:val="0"/>
              <w:autoSpaceDN w:val="0"/>
              <w:adjustRightInd w:val="0"/>
              <w:spacing w:after="240"/>
              <w:rPr>
                <w:rFonts w:ascii="Times" w:hAnsi="Times" w:cs="Times"/>
              </w:rPr>
            </w:pPr>
          </w:p>
        </w:tc>
        <w:tc>
          <w:tcPr>
            <w:tcW w:w="2073" w:type="dxa"/>
          </w:tcPr>
          <w:p w14:paraId="6FF00170" w14:textId="77777777" w:rsidR="005032BC" w:rsidRDefault="005032BC" w:rsidP="00143E33">
            <w:pPr>
              <w:widowControl w:val="0"/>
              <w:autoSpaceDE w:val="0"/>
              <w:autoSpaceDN w:val="0"/>
              <w:adjustRightInd w:val="0"/>
              <w:spacing w:after="240"/>
              <w:rPr>
                <w:rFonts w:ascii="Times" w:hAnsi="Times" w:cs="Times"/>
              </w:rPr>
            </w:pPr>
          </w:p>
        </w:tc>
      </w:tr>
      <w:tr w:rsidR="006C53C1" w:rsidRPr="00AE2DB9" w14:paraId="1291BB3D" w14:textId="77777777" w:rsidTr="00D972F8">
        <w:tc>
          <w:tcPr>
            <w:tcW w:w="1384" w:type="dxa"/>
          </w:tcPr>
          <w:p w14:paraId="4896AAD7" w14:textId="77777777" w:rsidR="006C53C1" w:rsidRPr="00AE2DB9" w:rsidRDefault="006C53C1" w:rsidP="00D972F8">
            <w:pPr>
              <w:rPr>
                <w:rFonts w:asciiTheme="majorHAnsi" w:hAnsiTheme="majorHAnsi"/>
              </w:rPr>
            </w:pPr>
            <w:r w:rsidRPr="00AE2DB9">
              <w:rPr>
                <w:rFonts w:asciiTheme="majorHAnsi" w:hAnsiTheme="majorHAnsi"/>
              </w:rPr>
              <w:t>RMSF</w:t>
            </w:r>
          </w:p>
        </w:tc>
        <w:tc>
          <w:tcPr>
            <w:tcW w:w="2268" w:type="dxa"/>
          </w:tcPr>
          <w:p w14:paraId="5724D631" w14:textId="77777777" w:rsidR="006C53C1" w:rsidRPr="00AE2DB9" w:rsidRDefault="006C53C1" w:rsidP="00D972F8">
            <w:pPr>
              <w:rPr>
                <w:rFonts w:asciiTheme="majorHAnsi" w:hAnsiTheme="majorHAnsi"/>
              </w:rPr>
            </w:pPr>
          </w:p>
        </w:tc>
        <w:tc>
          <w:tcPr>
            <w:tcW w:w="4678" w:type="dxa"/>
            <w:gridSpan w:val="3"/>
          </w:tcPr>
          <w:p w14:paraId="3B39F8B5" w14:textId="77777777" w:rsidR="006C53C1" w:rsidRPr="00AE2DB9" w:rsidRDefault="006C53C1" w:rsidP="00D972F8">
            <w:pPr>
              <w:rPr>
                <w:rFonts w:asciiTheme="majorHAnsi" w:hAnsiTheme="majorHAnsi"/>
              </w:rPr>
            </w:pPr>
          </w:p>
        </w:tc>
        <w:tc>
          <w:tcPr>
            <w:tcW w:w="2268" w:type="dxa"/>
          </w:tcPr>
          <w:p w14:paraId="3A07089A" w14:textId="77777777" w:rsidR="006C53C1" w:rsidRPr="00AE2DB9" w:rsidRDefault="006C53C1" w:rsidP="00D972F8">
            <w:pPr>
              <w:rPr>
                <w:rFonts w:asciiTheme="majorHAnsi" w:hAnsiTheme="majorHAnsi"/>
              </w:rPr>
            </w:pPr>
          </w:p>
        </w:tc>
        <w:tc>
          <w:tcPr>
            <w:tcW w:w="1945" w:type="dxa"/>
          </w:tcPr>
          <w:p w14:paraId="3AE1D569" w14:textId="77777777" w:rsidR="006C53C1" w:rsidRPr="00AE2DB9" w:rsidRDefault="006C53C1" w:rsidP="00D972F8">
            <w:pPr>
              <w:rPr>
                <w:rFonts w:asciiTheme="majorHAnsi" w:hAnsiTheme="majorHAnsi"/>
              </w:rPr>
            </w:pPr>
          </w:p>
        </w:tc>
        <w:tc>
          <w:tcPr>
            <w:tcW w:w="2073" w:type="dxa"/>
          </w:tcPr>
          <w:p w14:paraId="04C4F258" w14:textId="77777777" w:rsidR="006C53C1" w:rsidRPr="00AE2DB9" w:rsidRDefault="006C53C1" w:rsidP="00D972F8">
            <w:pPr>
              <w:rPr>
                <w:rFonts w:asciiTheme="majorHAnsi" w:hAnsiTheme="majorHAnsi"/>
              </w:rPr>
            </w:pPr>
          </w:p>
        </w:tc>
      </w:tr>
      <w:tr w:rsidR="006C53C1" w:rsidRPr="00AE2DB9" w14:paraId="26ACC02F" w14:textId="77777777" w:rsidTr="00D972F8">
        <w:tc>
          <w:tcPr>
            <w:tcW w:w="1384" w:type="dxa"/>
          </w:tcPr>
          <w:p w14:paraId="7BC8DF82" w14:textId="77777777" w:rsidR="006C53C1" w:rsidRPr="00AE2DB9" w:rsidRDefault="006C53C1" w:rsidP="00D972F8">
            <w:pPr>
              <w:rPr>
                <w:rFonts w:asciiTheme="majorHAnsi" w:hAnsiTheme="majorHAnsi"/>
              </w:rPr>
            </w:pPr>
            <w:r w:rsidRPr="00AE2DB9">
              <w:rPr>
                <w:rFonts w:asciiTheme="majorHAnsi" w:hAnsiTheme="majorHAnsi"/>
              </w:rPr>
              <w:t>Lyme disease</w:t>
            </w:r>
          </w:p>
        </w:tc>
        <w:tc>
          <w:tcPr>
            <w:tcW w:w="2268" w:type="dxa"/>
          </w:tcPr>
          <w:p w14:paraId="643381F3" w14:textId="77777777" w:rsidR="006C53C1" w:rsidRPr="00AE2DB9" w:rsidRDefault="006C53C1" w:rsidP="00D972F8">
            <w:pPr>
              <w:rPr>
                <w:rFonts w:asciiTheme="majorHAnsi" w:hAnsiTheme="majorHAnsi"/>
              </w:rPr>
            </w:pPr>
          </w:p>
        </w:tc>
        <w:tc>
          <w:tcPr>
            <w:tcW w:w="4678" w:type="dxa"/>
            <w:gridSpan w:val="3"/>
          </w:tcPr>
          <w:p w14:paraId="270D2DB5" w14:textId="77777777" w:rsidR="006C53C1" w:rsidRPr="00AE2DB9" w:rsidRDefault="006C53C1" w:rsidP="00D972F8">
            <w:pPr>
              <w:rPr>
                <w:rFonts w:asciiTheme="majorHAnsi" w:hAnsiTheme="majorHAnsi"/>
              </w:rPr>
            </w:pPr>
          </w:p>
        </w:tc>
        <w:tc>
          <w:tcPr>
            <w:tcW w:w="2268" w:type="dxa"/>
          </w:tcPr>
          <w:p w14:paraId="3F9F37D8" w14:textId="77777777" w:rsidR="006C53C1" w:rsidRPr="00AE2DB9" w:rsidRDefault="006C53C1" w:rsidP="00D972F8">
            <w:pPr>
              <w:rPr>
                <w:rFonts w:asciiTheme="majorHAnsi" w:hAnsiTheme="majorHAnsi"/>
              </w:rPr>
            </w:pPr>
          </w:p>
        </w:tc>
        <w:tc>
          <w:tcPr>
            <w:tcW w:w="1945" w:type="dxa"/>
          </w:tcPr>
          <w:p w14:paraId="5A2E310F" w14:textId="77777777" w:rsidR="006C53C1" w:rsidRPr="00AE2DB9" w:rsidRDefault="006C53C1" w:rsidP="00D972F8">
            <w:pPr>
              <w:rPr>
                <w:rFonts w:asciiTheme="majorHAnsi" w:hAnsiTheme="majorHAnsi"/>
              </w:rPr>
            </w:pPr>
          </w:p>
        </w:tc>
        <w:tc>
          <w:tcPr>
            <w:tcW w:w="2073" w:type="dxa"/>
          </w:tcPr>
          <w:p w14:paraId="391CF340" w14:textId="77777777" w:rsidR="006C53C1" w:rsidRPr="00AE2DB9" w:rsidRDefault="006C53C1" w:rsidP="00D972F8">
            <w:pPr>
              <w:rPr>
                <w:rFonts w:asciiTheme="majorHAnsi" w:hAnsiTheme="majorHAnsi"/>
              </w:rPr>
            </w:pPr>
          </w:p>
        </w:tc>
      </w:tr>
      <w:tr w:rsidR="006C53C1" w:rsidRPr="00AE2DB9" w14:paraId="380753FD" w14:textId="77777777" w:rsidTr="00D972F8">
        <w:tc>
          <w:tcPr>
            <w:tcW w:w="1384" w:type="dxa"/>
          </w:tcPr>
          <w:p w14:paraId="4C558E0F" w14:textId="77777777" w:rsidR="006C53C1" w:rsidRPr="00AE2DB9" w:rsidRDefault="006C53C1" w:rsidP="00D972F8">
            <w:pPr>
              <w:rPr>
                <w:rFonts w:asciiTheme="majorHAnsi" w:hAnsiTheme="majorHAnsi"/>
              </w:rPr>
            </w:pPr>
            <w:proofErr w:type="spellStart"/>
            <w:r w:rsidRPr="00AE2DB9">
              <w:rPr>
                <w:rFonts w:asciiTheme="majorHAnsi" w:hAnsiTheme="majorHAnsi"/>
              </w:rPr>
              <w:t>Brucella</w:t>
            </w:r>
            <w:proofErr w:type="spellEnd"/>
          </w:p>
        </w:tc>
        <w:tc>
          <w:tcPr>
            <w:tcW w:w="2268" w:type="dxa"/>
          </w:tcPr>
          <w:p w14:paraId="0937BE21" w14:textId="77777777" w:rsidR="006C53C1" w:rsidRPr="00AE2DB9" w:rsidRDefault="006C53C1" w:rsidP="00D972F8">
            <w:pPr>
              <w:rPr>
                <w:rFonts w:asciiTheme="majorHAnsi" w:hAnsiTheme="majorHAnsi"/>
              </w:rPr>
            </w:pPr>
          </w:p>
        </w:tc>
        <w:tc>
          <w:tcPr>
            <w:tcW w:w="4678" w:type="dxa"/>
            <w:gridSpan w:val="3"/>
          </w:tcPr>
          <w:p w14:paraId="3A85A1F3" w14:textId="77777777" w:rsidR="006C53C1" w:rsidRPr="00AE2DB9" w:rsidRDefault="006C53C1" w:rsidP="00D972F8">
            <w:pPr>
              <w:rPr>
                <w:rFonts w:asciiTheme="majorHAnsi" w:hAnsiTheme="majorHAnsi"/>
              </w:rPr>
            </w:pPr>
          </w:p>
        </w:tc>
        <w:tc>
          <w:tcPr>
            <w:tcW w:w="2268" w:type="dxa"/>
          </w:tcPr>
          <w:p w14:paraId="33A2B654" w14:textId="77777777" w:rsidR="006C53C1" w:rsidRPr="00AE2DB9" w:rsidRDefault="006C53C1" w:rsidP="00D972F8">
            <w:pPr>
              <w:rPr>
                <w:rFonts w:asciiTheme="majorHAnsi" w:hAnsiTheme="majorHAnsi"/>
              </w:rPr>
            </w:pPr>
          </w:p>
        </w:tc>
        <w:tc>
          <w:tcPr>
            <w:tcW w:w="1945" w:type="dxa"/>
          </w:tcPr>
          <w:p w14:paraId="04398032" w14:textId="77777777" w:rsidR="006C53C1" w:rsidRPr="00AE2DB9" w:rsidRDefault="006C53C1" w:rsidP="00D972F8">
            <w:pPr>
              <w:rPr>
                <w:rFonts w:asciiTheme="majorHAnsi" w:hAnsiTheme="majorHAnsi"/>
              </w:rPr>
            </w:pPr>
          </w:p>
        </w:tc>
        <w:tc>
          <w:tcPr>
            <w:tcW w:w="2073" w:type="dxa"/>
          </w:tcPr>
          <w:p w14:paraId="2CF7C32D" w14:textId="77777777" w:rsidR="006C53C1" w:rsidRPr="00AE2DB9" w:rsidRDefault="006C53C1" w:rsidP="00D972F8">
            <w:pPr>
              <w:rPr>
                <w:rFonts w:asciiTheme="majorHAnsi" w:hAnsiTheme="majorHAnsi"/>
              </w:rPr>
            </w:pPr>
          </w:p>
        </w:tc>
      </w:tr>
      <w:tr w:rsidR="006C53C1" w:rsidRPr="00AE2DB9" w14:paraId="16A4C921" w14:textId="77777777" w:rsidTr="00D972F8">
        <w:tc>
          <w:tcPr>
            <w:tcW w:w="1384" w:type="dxa"/>
          </w:tcPr>
          <w:p w14:paraId="0C2DE50F" w14:textId="77777777" w:rsidR="006C53C1" w:rsidRPr="00AE2DB9" w:rsidRDefault="006C53C1" w:rsidP="00D972F8">
            <w:pPr>
              <w:rPr>
                <w:rFonts w:asciiTheme="majorHAnsi" w:hAnsiTheme="majorHAnsi"/>
              </w:rPr>
            </w:pPr>
            <w:r w:rsidRPr="00AE2DB9">
              <w:rPr>
                <w:rFonts w:asciiTheme="majorHAnsi" w:hAnsiTheme="majorHAnsi"/>
              </w:rPr>
              <w:t>Botulism</w:t>
            </w:r>
          </w:p>
        </w:tc>
        <w:tc>
          <w:tcPr>
            <w:tcW w:w="2268" w:type="dxa"/>
          </w:tcPr>
          <w:p w14:paraId="57B92340" w14:textId="77777777" w:rsidR="006C53C1" w:rsidRPr="00AE2DB9" w:rsidRDefault="006C53C1" w:rsidP="00D972F8">
            <w:pPr>
              <w:rPr>
                <w:rFonts w:asciiTheme="majorHAnsi" w:hAnsiTheme="majorHAnsi"/>
              </w:rPr>
            </w:pPr>
          </w:p>
        </w:tc>
        <w:tc>
          <w:tcPr>
            <w:tcW w:w="4678" w:type="dxa"/>
            <w:gridSpan w:val="3"/>
          </w:tcPr>
          <w:p w14:paraId="748A2DEE" w14:textId="77777777" w:rsidR="006C53C1" w:rsidRPr="00AE2DB9" w:rsidRDefault="006C53C1" w:rsidP="00D972F8">
            <w:pPr>
              <w:rPr>
                <w:rFonts w:asciiTheme="majorHAnsi" w:hAnsiTheme="majorHAnsi"/>
              </w:rPr>
            </w:pPr>
          </w:p>
        </w:tc>
        <w:tc>
          <w:tcPr>
            <w:tcW w:w="2268" w:type="dxa"/>
          </w:tcPr>
          <w:p w14:paraId="741101F0" w14:textId="77777777" w:rsidR="006C53C1" w:rsidRPr="00AE2DB9" w:rsidRDefault="006C53C1" w:rsidP="00D972F8">
            <w:pPr>
              <w:rPr>
                <w:rFonts w:asciiTheme="majorHAnsi" w:hAnsiTheme="majorHAnsi"/>
              </w:rPr>
            </w:pPr>
          </w:p>
        </w:tc>
        <w:tc>
          <w:tcPr>
            <w:tcW w:w="1945" w:type="dxa"/>
          </w:tcPr>
          <w:p w14:paraId="4B844567" w14:textId="77777777" w:rsidR="006C53C1" w:rsidRPr="00AE2DB9" w:rsidRDefault="006C53C1" w:rsidP="00D972F8">
            <w:pPr>
              <w:rPr>
                <w:rFonts w:asciiTheme="majorHAnsi" w:hAnsiTheme="majorHAnsi"/>
              </w:rPr>
            </w:pPr>
          </w:p>
        </w:tc>
        <w:tc>
          <w:tcPr>
            <w:tcW w:w="2073" w:type="dxa"/>
          </w:tcPr>
          <w:p w14:paraId="2C676BF1" w14:textId="77777777" w:rsidR="006C53C1" w:rsidRPr="00AE2DB9" w:rsidRDefault="006C53C1" w:rsidP="00D972F8">
            <w:pPr>
              <w:rPr>
                <w:rFonts w:asciiTheme="majorHAnsi" w:hAnsiTheme="majorHAnsi"/>
              </w:rPr>
            </w:pPr>
          </w:p>
        </w:tc>
      </w:tr>
      <w:tr w:rsidR="006C53C1" w:rsidRPr="00AE2DB9" w14:paraId="6714607F" w14:textId="77777777" w:rsidTr="00D972F8">
        <w:tc>
          <w:tcPr>
            <w:tcW w:w="1384" w:type="dxa"/>
          </w:tcPr>
          <w:p w14:paraId="4AC4C2E4" w14:textId="77777777" w:rsidR="006C53C1" w:rsidRPr="00AE2DB9" w:rsidRDefault="006C53C1" w:rsidP="00D972F8">
            <w:pPr>
              <w:rPr>
                <w:rFonts w:asciiTheme="majorHAnsi" w:hAnsiTheme="majorHAnsi"/>
              </w:rPr>
            </w:pPr>
            <w:r w:rsidRPr="00AE2DB9">
              <w:rPr>
                <w:rFonts w:asciiTheme="majorHAnsi" w:hAnsiTheme="majorHAnsi"/>
              </w:rPr>
              <w:t>Tetanus</w:t>
            </w:r>
          </w:p>
        </w:tc>
        <w:tc>
          <w:tcPr>
            <w:tcW w:w="2268" w:type="dxa"/>
          </w:tcPr>
          <w:p w14:paraId="79757EBD" w14:textId="77777777" w:rsidR="006C53C1" w:rsidRPr="00AE2DB9" w:rsidRDefault="006C53C1" w:rsidP="00D972F8">
            <w:pPr>
              <w:rPr>
                <w:rFonts w:asciiTheme="majorHAnsi" w:hAnsiTheme="majorHAnsi"/>
              </w:rPr>
            </w:pPr>
          </w:p>
        </w:tc>
        <w:tc>
          <w:tcPr>
            <w:tcW w:w="4678" w:type="dxa"/>
            <w:gridSpan w:val="3"/>
          </w:tcPr>
          <w:p w14:paraId="2B8C17AA" w14:textId="77777777" w:rsidR="006C53C1" w:rsidRPr="00AE2DB9" w:rsidRDefault="006C53C1" w:rsidP="00D972F8">
            <w:pPr>
              <w:rPr>
                <w:rFonts w:asciiTheme="majorHAnsi" w:hAnsiTheme="majorHAnsi"/>
              </w:rPr>
            </w:pPr>
          </w:p>
        </w:tc>
        <w:tc>
          <w:tcPr>
            <w:tcW w:w="2268" w:type="dxa"/>
          </w:tcPr>
          <w:p w14:paraId="3874AA1A" w14:textId="77777777" w:rsidR="006C53C1" w:rsidRPr="00AE2DB9" w:rsidRDefault="006C53C1" w:rsidP="00D972F8">
            <w:pPr>
              <w:rPr>
                <w:rFonts w:asciiTheme="majorHAnsi" w:hAnsiTheme="majorHAnsi"/>
              </w:rPr>
            </w:pPr>
          </w:p>
        </w:tc>
        <w:tc>
          <w:tcPr>
            <w:tcW w:w="1945" w:type="dxa"/>
          </w:tcPr>
          <w:p w14:paraId="6EAE7D03" w14:textId="77777777" w:rsidR="006C53C1" w:rsidRPr="00AE2DB9" w:rsidRDefault="006C53C1" w:rsidP="00D972F8">
            <w:pPr>
              <w:rPr>
                <w:rFonts w:asciiTheme="majorHAnsi" w:hAnsiTheme="majorHAnsi"/>
              </w:rPr>
            </w:pPr>
          </w:p>
        </w:tc>
        <w:tc>
          <w:tcPr>
            <w:tcW w:w="2073" w:type="dxa"/>
          </w:tcPr>
          <w:p w14:paraId="36FEC690" w14:textId="77777777" w:rsidR="006C53C1" w:rsidRPr="00AE2DB9" w:rsidRDefault="006C53C1" w:rsidP="00D972F8">
            <w:pPr>
              <w:rPr>
                <w:rFonts w:asciiTheme="majorHAnsi" w:hAnsiTheme="majorHAnsi"/>
              </w:rPr>
            </w:pPr>
          </w:p>
        </w:tc>
      </w:tr>
      <w:tr w:rsidR="00134D23" w:rsidRPr="00AE2DB9" w14:paraId="6B18F325" w14:textId="77777777" w:rsidTr="002B5823">
        <w:tc>
          <w:tcPr>
            <w:tcW w:w="1384" w:type="dxa"/>
          </w:tcPr>
          <w:p w14:paraId="2D99172C" w14:textId="77777777" w:rsidR="00134D23" w:rsidRDefault="00134D23" w:rsidP="00D972F8">
            <w:pPr>
              <w:rPr>
                <w:rFonts w:asciiTheme="majorHAnsi" w:hAnsiTheme="majorHAnsi"/>
              </w:rPr>
            </w:pPr>
            <w:proofErr w:type="spellStart"/>
            <w:r w:rsidRPr="00AE2DB9">
              <w:rPr>
                <w:rFonts w:asciiTheme="majorHAnsi" w:hAnsiTheme="majorHAnsi"/>
              </w:rPr>
              <w:t>Bartonella</w:t>
            </w:r>
            <w:proofErr w:type="spellEnd"/>
          </w:p>
          <w:p w14:paraId="21B2E799" w14:textId="77777777" w:rsidR="00E27A7C" w:rsidRDefault="00E27A7C" w:rsidP="00D972F8">
            <w:pPr>
              <w:rPr>
                <w:rFonts w:asciiTheme="majorHAnsi" w:hAnsiTheme="majorHAnsi"/>
              </w:rPr>
            </w:pPr>
          </w:p>
          <w:p w14:paraId="13C6CE58" w14:textId="2535F2DE" w:rsidR="00E27A7C" w:rsidRPr="00AE2DB9" w:rsidRDefault="00E27A7C" w:rsidP="00D972F8">
            <w:pPr>
              <w:rPr>
                <w:rFonts w:asciiTheme="majorHAnsi" w:hAnsiTheme="majorHAnsi"/>
              </w:rPr>
            </w:pPr>
            <w:r>
              <w:rPr>
                <w:rFonts w:ascii="Helvetica" w:hAnsi="Helvetica" w:cs="Helvetica"/>
                <w:noProof/>
              </w:rPr>
              <w:drawing>
                <wp:inline distT="0" distB="0" distL="0" distR="0" wp14:anchorId="4F281839" wp14:editId="24066AA5">
                  <wp:extent cx="609600" cy="447040"/>
                  <wp:effectExtent l="0" t="0" r="0" b="1016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447040"/>
                          </a:xfrm>
                          <a:prstGeom prst="rect">
                            <a:avLst/>
                          </a:prstGeom>
                          <a:noFill/>
                          <a:ln>
                            <a:noFill/>
                          </a:ln>
                        </pic:spPr>
                      </pic:pic>
                    </a:graphicData>
                  </a:graphic>
                </wp:inline>
              </w:drawing>
            </w:r>
          </w:p>
        </w:tc>
        <w:tc>
          <w:tcPr>
            <w:tcW w:w="2268" w:type="dxa"/>
          </w:tcPr>
          <w:p w14:paraId="0579C6D5" w14:textId="77777777" w:rsidR="00134D23" w:rsidRDefault="00134D23" w:rsidP="00975C59">
            <w:pPr>
              <w:widowControl w:val="0"/>
              <w:autoSpaceDE w:val="0"/>
              <w:autoSpaceDN w:val="0"/>
              <w:adjustRightInd w:val="0"/>
              <w:spacing w:after="240"/>
              <w:rPr>
                <w:rFonts w:ascii="Times" w:hAnsi="Times" w:cs="Times"/>
              </w:rPr>
            </w:pP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is a fastidious genus comprising at least 22 species and subspecies of </w:t>
            </w:r>
            <w:r w:rsidRPr="00975C59">
              <w:rPr>
                <w:rFonts w:ascii="Times" w:hAnsi="Times" w:cs="Times"/>
                <w:highlight w:val="cyan"/>
              </w:rPr>
              <w:t xml:space="preserve">small, curved, gram-negative </w:t>
            </w:r>
            <w:proofErr w:type="spellStart"/>
            <w:r w:rsidRPr="00975C59">
              <w:rPr>
                <w:rFonts w:ascii="Times" w:hAnsi="Times" w:cs="Times"/>
                <w:highlight w:val="cyan"/>
              </w:rPr>
              <w:t>hemotropic</w:t>
            </w:r>
            <w:proofErr w:type="spellEnd"/>
            <w:r w:rsidRPr="00975C59">
              <w:rPr>
                <w:rFonts w:ascii="Times" w:hAnsi="Times" w:cs="Times"/>
                <w:highlight w:val="cyan"/>
              </w:rPr>
              <w:t xml:space="preserve"> α- </w:t>
            </w:r>
            <w:proofErr w:type="spellStart"/>
            <w:r w:rsidRPr="00975C59">
              <w:rPr>
                <w:rFonts w:ascii="Times" w:hAnsi="Times" w:cs="Times"/>
                <w:highlight w:val="cyan"/>
              </w:rPr>
              <w:t>proteobacteria</w:t>
            </w:r>
            <w:proofErr w:type="spellEnd"/>
            <w:r>
              <w:rPr>
                <w:rFonts w:ascii="Times" w:hAnsi="Times" w:cs="Times"/>
              </w:rPr>
              <w:t>.</w:t>
            </w:r>
          </w:p>
          <w:p w14:paraId="45B560DD" w14:textId="77777777" w:rsidR="00134D23" w:rsidRDefault="00134D23" w:rsidP="00776973">
            <w:pPr>
              <w:widowControl w:val="0"/>
              <w:autoSpaceDE w:val="0"/>
              <w:autoSpaceDN w:val="0"/>
              <w:adjustRightInd w:val="0"/>
              <w:spacing w:after="240"/>
              <w:rPr>
                <w:rFonts w:ascii="Times" w:hAnsi="Times" w:cs="Times"/>
              </w:rPr>
            </w:pPr>
            <w:r>
              <w:rPr>
                <w:rFonts w:ascii="Times" w:hAnsi="Times" w:cs="Times"/>
              </w:rPr>
              <w:t xml:space="preserve">Each has become highly adapted to preferential mammalian reservoir hosts, in which they cause a </w:t>
            </w:r>
            <w:r w:rsidRPr="00776973">
              <w:rPr>
                <w:rFonts w:ascii="Times" w:hAnsi="Times" w:cs="Times"/>
                <w:highlight w:val="red"/>
              </w:rPr>
              <w:t xml:space="preserve">long-lasting, </w:t>
            </w:r>
            <w:proofErr w:type="spellStart"/>
            <w:r w:rsidRPr="00776973">
              <w:rPr>
                <w:rFonts w:ascii="Times" w:hAnsi="Times" w:cs="Times"/>
                <w:highlight w:val="red"/>
              </w:rPr>
              <w:t>intraerythrocytic</w:t>
            </w:r>
            <w:proofErr w:type="spellEnd"/>
            <w:r w:rsidRPr="00776973">
              <w:rPr>
                <w:rFonts w:ascii="Times" w:hAnsi="Times" w:cs="Times"/>
                <w:highlight w:val="red"/>
              </w:rPr>
              <w:t xml:space="preserve"> bacteremia</w:t>
            </w:r>
          </w:p>
          <w:p w14:paraId="757ECC1F" w14:textId="7289ADB7" w:rsidR="00383636" w:rsidRDefault="00383636" w:rsidP="00776973">
            <w:pPr>
              <w:widowControl w:val="0"/>
              <w:autoSpaceDE w:val="0"/>
              <w:autoSpaceDN w:val="0"/>
              <w:adjustRightInd w:val="0"/>
              <w:spacing w:after="240"/>
              <w:rPr>
                <w:rFonts w:ascii="Times" w:hAnsi="Times" w:cs="Times"/>
              </w:rPr>
            </w:pPr>
            <w:r>
              <w:rPr>
                <w:rFonts w:ascii="Times" w:hAnsi="Times" w:cs="Times"/>
              </w:rPr>
              <w:t xml:space="preserve">Different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species have adapted to specific mammalian reservoir hosts and can infect and occasionally cause disease in alternative, incidental hosts.</w:t>
            </w:r>
          </w:p>
          <w:p w14:paraId="310A07D7" w14:textId="2D7C21C2" w:rsidR="00134D23" w:rsidRDefault="00134D23" w:rsidP="00DB04A0">
            <w:pPr>
              <w:widowControl w:val="0"/>
              <w:autoSpaceDE w:val="0"/>
              <w:autoSpaceDN w:val="0"/>
              <w:adjustRightInd w:val="0"/>
              <w:spacing w:after="240"/>
              <w:rPr>
                <w:rFonts w:ascii="Times" w:hAnsi="Times" w:cs="Times"/>
              </w:rPr>
            </w:pPr>
            <w:proofErr w:type="spellStart"/>
            <w:r>
              <w:rPr>
                <w:rFonts w:ascii="Times" w:hAnsi="Times" w:cs="Times"/>
                <w:i/>
                <w:iCs/>
              </w:rPr>
              <w:t>Bartonella</w:t>
            </w:r>
            <w:proofErr w:type="spellEnd"/>
            <w:r>
              <w:rPr>
                <w:rFonts w:ascii="Times" w:hAnsi="Times" w:cs="Times"/>
                <w:i/>
                <w:iCs/>
              </w:rPr>
              <w:t xml:space="preserve"> </w:t>
            </w:r>
            <w:proofErr w:type="spellStart"/>
            <w:r>
              <w:rPr>
                <w:rFonts w:ascii="Times" w:hAnsi="Times" w:cs="Times"/>
                <w:i/>
                <w:iCs/>
              </w:rPr>
              <w:t>henselae</w:t>
            </w:r>
            <w:proofErr w:type="spellEnd"/>
            <w:r>
              <w:rPr>
                <w:rFonts w:ascii="Times" w:hAnsi="Times" w:cs="Times"/>
                <w:i/>
                <w:iCs/>
              </w:rPr>
              <w:t xml:space="preserve"> </w:t>
            </w:r>
            <w:r>
              <w:rPr>
                <w:rFonts w:ascii="Times" w:hAnsi="Times" w:cs="Times"/>
              </w:rPr>
              <w:t xml:space="preserve">– </w:t>
            </w:r>
            <w:proofErr w:type="spellStart"/>
            <w:r>
              <w:rPr>
                <w:rFonts w:ascii="Times" w:hAnsi="Times" w:cs="Times"/>
              </w:rPr>
              <w:t>cats</w:t>
            </w:r>
          </w:p>
          <w:p w14:paraId="0CB7EA41" w14:textId="3ABBCA8F" w:rsidR="00134D23" w:rsidRDefault="00134D23" w:rsidP="00DB04A0">
            <w:pPr>
              <w:widowControl w:val="0"/>
              <w:autoSpaceDE w:val="0"/>
              <w:autoSpaceDN w:val="0"/>
              <w:adjustRightInd w:val="0"/>
              <w:spacing w:after="240"/>
              <w:rPr>
                <w:rFonts w:ascii="Times" w:hAnsi="Times" w:cs="Times"/>
              </w:rPr>
            </w:pPr>
            <w:r>
              <w:rPr>
                <w:rFonts w:ascii="Times" w:hAnsi="Times" w:cs="Times"/>
                <w:i/>
                <w:iCs/>
              </w:rPr>
              <w:t>Bartonella</w:t>
            </w:r>
            <w:proofErr w:type="spellEnd"/>
            <w:r>
              <w:rPr>
                <w:rFonts w:ascii="Times" w:hAnsi="Times" w:cs="Times"/>
                <w:i/>
                <w:iCs/>
              </w:rPr>
              <w:t xml:space="preserve"> </w:t>
            </w:r>
            <w:proofErr w:type="spellStart"/>
            <w:r>
              <w:rPr>
                <w:rFonts w:ascii="Times" w:hAnsi="Times" w:cs="Times"/>
                <w:i/>
                <w:iCs/>
              </w:rPr>
              <w:t>vinsonii</w:t>
            </w:r>
            <w:proofErr w:type="spellEnd"/>
            <w:r>
              <w:rPr>
                <w:rFonts w:ascii="Times" w:hAnsi="Times" w:cs="Times"/>
                <w:i/>
                <w:iCs/>
              </w:rPr>
              <w:t xml:space="preserve"> </w:t>
            </w:r>
            <w:r>
              <w:rPr>
                <w:rFonts w:ascii="Times" w:hAnsi="Times" w:cs="Times"/>
              </w:rPr>
              <w:t xml:space="preserve">ssp. </w:t>
            </w:r>
            <w:proofErr w:type="spellStart"/>
            <w:r>
              <w:rPr>
                <w:rFonts w:ascii="Times" w:hAnsi="Times" w:cs="Times"/>
                <w:i/>
                <w:iCs/>
              </w:rPr>
              <w:t>Berkhoffii</w:t>
            </w:r>
            <w:proofErr w:type="spellEnd"/>
            <w:r>
              <w:rPr>
                <w:rFonts w:ascii="Times" w:hAnsi="Times" w:cs="Times"/>
                <w:i/>
                <w:iCs/>
              </w:rPr>
              <w:t xml:space="preserve"> – </w:t>
            </w:r>
            <w:r>
              <w:rPr>
                <w:rFonts w:ascii="Times" w:hAnsi="Times" w:cs="Times"/>
              </w:rPr>
              <w:t>wild canines</w:t>
            </w:r>
          </w:p>
          <w:p w14:paraId="0D05C378" w14:textId="77777777" w:rsidR="006B6E45" w:rsidRDefault="006B6E45" w:rsidP="006B6E45">
            <w:pPr>
              <w:widowControl w:val="0"/>
              <w:autoSpaceDE w:val="0"/>
              <w:autoSpaceDN w:val="0"/>
              <w:adjustRightInd w:val="0"/>
              <w:spacing w:after="240"/>
              <w:rPr>
                <w:rFonts w:ascii="Times" w:hAnsi="Times" w:cs="Times"/>
              </w:rPr>
            </w:pPr>
            <w:r w:rsidRPr="006B6E45">
              <w:rPr>
                <w:rFonts w:ascii="Times" w:hAnsi="Times" w:cs="Times"/>
                <w:b/>
              </w:rPr>
              <w:t>Causes:</w:t>
            </w:r>
            <w:r>
              <w:rPr>
                <w:rFonts w:ascii="Times" w:hAnsi="Times" w:cs="Times"/>
              </w:rPr>
              <w:t xml:space="preserve"> The most common species in cats are </w:t>
            </w:r>
            <w:proofErr w:type="spellStart"/>
            <w:r>
              <w:rPr>
                <w:rFonts w:ascii="Times" w:hAnsi="Times" w:cs="Times"/>
                <w:i/>
                <w:iCs/>
              </w:rPr>
              <w:t>Bartonella</w:t>
            </w:r>
            <w:proofErr w:type="spellEnd"/>
            <w:r>
              <w:rPr>
                <w:rFonts w:ascii="Times" w:hAnsi="Times" w:cs="Times"/>
                <w:i/>
                <w:iCs/>
              </w:rPr>
              <w:t xml:space="preserve"> </w:t>
            </w:r>
            <w:proofErr w:type="spellStart"/>
            <w:r>
              <w:rPr>
                <w:rFonts w:ascii="Times" w:hAnsi="Times" w:cs="Times"/>
                <w:i/>
                <w:iCs/>
              </w:rPr>
              <w:t>henselae</w:t>
            </w:r>
            <w:proofErr w:type="spellEnd"/>
            <w:r>
              <w:rPr>
                <w:rFonts w:ascii="Times" w:hAnsi="Times" w:cs="Times"/>
                <w:i/>
                <w:iCs/>
              </w:rPr>
              <w:t xml:space="preserve"> </w:t>
            </w:r>
            <w:r>
              <w:rPr>
                <w:rFonts w:ascii="Times" w:hAnsi="Times" w:cs="Times"/>
              </w:rPr>
              <w:t xml:space="preserve">and </w:t>
            </w:r>
            <w:proofErr w:type="spellStart"/>
            <w:r>
              <w:rPr>
                <w:rFonts w:ascii="Times" w:hAnsi="Times" w:cs="Times"/>
                <w:i/>
                <w:iCs/>
              </w:rPr>
              <w:t>Bartonella</w:t>
            </w:r>
            <w:proofErr w:type="spellEnd"/>
            <w:r>
              <w:rPr>
                <w:rFonts w:ascii="Times" w:hAnsi="Times" w:cs="Times"/>
                <w:i/>
                <w:iCs/>
              </w:rPr>
              <w:t xml:space="preserve"> </w:t>
            </w:r>
            <w:proofErr w:type="spellStart"/>
            <w:r>
              <w:rPr>
                <w:rFonts w:ascii="Times" w:hAnsi="Times" w:cs="Times"/>
                <w:i/>
                <w:iCs/>
              </w:rPr>
              <w:t>clarridgeiae</w:t>
            </w:r>
            <w:proofErr w:type="spellEnd"/>
            <w:r>
              <w:rPr>
                <w:rFonts w:ascii="Times" w:hAnsi="Times" w:cs="Times"/>
              </w:rPr>
              <w:t xml:space="preserve">; in dogs, they are </w:t>
            </w:r>
            <w:r>
              <w:rPr>
                <w:rFonts w:ascii="Times" w:hAnsi="Times" w:cs="Times"/>
                <w:i/>
                <w:iCs/>
              </w:rPr>
              <w:t xml:space="preserve">Bar- </w:t>
            </w:r>
            <w:proofErr w:type="spellStart"/>
            <w:r>
              <w:rPr>
                <w:rFonts w:ascii="Times" w:hAnsi="Times" w:cs="Times"/>
                <w:i/>
                <w:iCs/>
              </w:rPr>
              <w:t>tonella</w:t>
            </w:r>
            <w:proofErr w:type="spellEnd"/>
            <w:r>
              <w:rPr>
                <w:rFonts w:ascii="Times" w:hAnsi="Times" w:cs="Times"/>
                <w:i/>
                <w:iCs/>
              </w:rPr>
              <w:t xml:space="preserve"> </w:t>
            </w:r>
            <w:proofErr w:type="spellStart"/>
            <w:r>
              <w:rPr>
                <w:rFonts w:ascii="Times" w:hAnsi="Times" w:cs="Times"/>
                <w:i/>
                <w:iCs/>
              </w:rPr>
              <w:t>vinsonii</w:t>
            </w:r>
            <w:proofErr w:type="spellEnd"/>
            <w:r>
              <w:rPr>
                <w:rFonts w:ascii="Times" w:hAnsi="Times" w:cs="Times"/>
                <w:i/>
                <w:iCs/>
              </w:rPr>
              <w:t xml:space="preserve"> </w:t>
            </w:r>
            <w:r>
              <w:rPr>
                <w:rFonts w:ascii="Times" w:hAnsi="Times" w:cs="Times"/>
              </w:rPr>
              <w:t xml:space="preserve">subsp. </w:t>
            </w:r>
            <w:proofErr w:type="spellStart"/>
            <w:r>
              <w:rPr>
                <w:rFonts w:ascii="Times" w:hAnsi="Times" w:cs="Times"/>
                <w:i/>
                <w:iCs/>
              </w:rPr>
              <w:t>berkhoffii</w:t>
            </w:r>
            <w:proofErr w:type="spellEnd"/>
            <w:r>
              <w:rPr>
                <w:rFonts w:ascii="Times" w:hAnsi="Times" w:cs="Times"/>
                <w:i/>
                <w:iCs/>
              </w:rPr>
              <w:t xml:space="preserve"> </w:t>
            </w:r>
            <w:r>
              <w:rPr>
                <w:rFonts w:ascii="Times" w:hAnsi="Times" w:cs="Times"/>
              </w:rPr>
              <w:t xml:space="preserve">and </w:t>
            </w:r>
            <w:r>
              <w:rPr>
                <w:rFonts w:ascii="Times" w:hAnsi="Times" w:cs="Times"/>
                <w:i/>
                <w:iCs/>
              </w:rPr>
              <w:t xml:space="preserve">B. </w:t>
            </w:r>
            <w:proofErr w:type="spellStart"/>
            <w:r>
              <w:rPr>
                <w:rFonts w:ascii="Times" w:hAnsi="Times" w:cs="Times"/>
                <w:i/>
                <w:iCs/>
              </w:rPr>
              <w:t>henselae</w:t>
            </w:r>
            <w:proofErr w:type="spellEnd"/>
            <w:r>
              <w:rPr>
                <w:rFonts w:ascii="Times" w:hAnsi="Times" w:cs="Times"/>
              </w:rPr>
              <w:t>.</w:t>
            </w:r>
          </w:p>
          <w:p w14:paraId="31289CED" w14:textId="4419CAA9" w:rsidR="006B6E45" w:rsidRDefault="006B6E45" w:rsidP="006B6E45">
            <w:pPr>
              <w:widowControl w:val="0"/>
              <w:autoSpaceDE w:val="0"/>
              <w:autoSpaceDN w:val="0"/>
              <w:adjustRightInd w:val="0"/>
              <w:spacing w:after="240"/>
              <w:rPr>
                <w:rFonts w:ascii="Times" w:hAnsi="Times" w:cs="Times"/>
              </w:rPr>
            </w:pPr>
            <w:r w:rsidRPr="006B6E45">
              <w:rPr>
                <w:rFonts w:ascii="Times" w:hAnsi="Times" w:cs="Times"/>
                <w:b/>
              </w:rPr>
              <w:t>Geographic Distribution</w:t>
            </w:r>
            <w:r>
              <w:rPr>
                <w:rFonts w:ascii="Times" w:hAnsi="Times" w:cs="Times"/>
              </w:rPr>
              <w:t xml:space="preserve">: </w:t>
            </w:r>
            <w:r w:rsidR="00C22A60">
              <w:rPr>
                <w:rFonts w:ascii="Times" w:hAnsi="Times" w:cs="Times"/>
              </w:rPr>
              <w:t>Worldwide, with highest preval</w:t>
            </w:r>
            <w:r>
              <w:rPr>
                <w:rFonts w:ascii="Times" w:hAnsi="Times" w:cs="Times"/>
              </w:rPr>
              <w:t>ence in subtropical and tropical regions</w:t>
            </w:r>
          </w:p>
          <w:p w14:paraId="221C53F9" w14:textId="758714D2" w:rsidR="006B6E45" w:rsidRDefault="00C22A60" w:rsidP="00DB04A0">
            <w:pPr>
              <w:widowControl w:val="0"/>
              <w:autoSpaceDE w:val="0"/>
              <w:autoSpaceDN w:val="0"/>
              <w:adjustRightInd w:val="0"/>
              <w:spacing w:after="240"/>
              <w:rPr>
                <w:rFonts w:ascii="Times" w:hAnsi="Times" w:cs="Times"/>
              </w:rPr>
            </w:pPr>
            <w:r>
              <w:rPr>
                <w:rFonts w:ascii="Times" w:hAnsi="Times" w:cs="Times"/>
              </w:rPr>
              <w:t xml:space="preserve">At least two genotypes of </w:t>
            </w:r>
            <w:r>
              <w:rPr>
                <w:rFonts w:ascii="Times" w:hAnsi="Times" w:cs="Times"/>
                <w:i/>
                <w:iCs/>
              </w:rPr>
              <w:t xml:space="preserve">B. </w:t>
            </w:r>
            <w:proofErr w:type="spellStart"/>
            <w:r>
              <w:rPr>
                <w:rFonts w:ascii="Times" w:hAnsi="Times" w:cs="Times"/>
                <w:i/>
                <w:iCs/>
              </w:rPr>
              <w:t>henselae</w:t>
            </w:r>
            <w:proofErr w:type="spellEnd"/>
            <w:r>
              <w:rPr>
                <w:rFonts w:ascii="Times" w:hAnsi="Times" w:cs="Times"/>
                <w:i/>
                <w:iCs/>
              </w:rPr>
              <w:t xml:space="preserve"> </w:t>
            </w:r>
            <w:r>
              <w:rPr>
                <w:rFonts w:ascii="Times" w:hAnsi="Times" w:cs="Times"/>
              </w:rPr>
              <w:t xml:space="preserve">infect cats, type Houston-1 (type I) and type Marseille (type II). </w:t>
            </w:r>
            <w:r>
              <w:rPr>
                <w:rFonts w:ascii="Times" w:hAnsi="Times" w:cs="Times"/>
                <w:i/>
                <w:iCs/>
              </w:rPr>
              <w:t xml:space="preserve">B. </w:t>
            </w:r>
            <w:proofErr w:type="spellStart"/>
            <w:proofErr w:type="gramStart"/>
            <w:r>
              <w:rPr>
                <w:rFonts w:ascii="Times" w:hAnsi="Times" w:cs="Times"/>
                <w:i/>
                <w:iCs/>
              </w:rPr>
              <w:t>henselae</w:t>
            </w:r>
            <w:proofErr w:type="spellEnd"/>
            <w:proofErr w:type="gramEnd"/>
            <w:r>
              <w:rPr>
                <w:rFonts w:ascii="Times" w:hAnsi="Times" w:cs="Times"/>
                <w:i/>
                <w:iCs/>
              </w:rPr>
              <w:t xml:space="preserve"> </w:t>
            </w:r>
            <w:r>
              <w:rPr>
                <w:rFonts w:ascii="Times" w:hAnsi="Times" w:cs="Times"/>
              </w:rPr>
              <w:t>type Marseille predominates among cats in the western United States, western continental Europe, the United Kingdom, and Australia; type Houston-1 is dominant in Asia</w:t>
            </w:r>
          </w:p>
          <w:p w14:paraId="707C0420" w14:textId="478D8C58" w:rsidR="00A25051" w:rsidRPr="00C22A60" w:rsidRDefault="00A25051" w:rsidP="00DB04A0">
            <w:pPr>
              <w:widowControl w:val="0"/>
              <w:autoSpaceDE w:val="0"/>
              <w:autoSpaceDN w:val="0"/>
              <w:adjustRightInd w:val="0"/>
              <w:spacing w:after="240"/>
              <w:rPr>
                <w:rFonts w:ascii="Times" w:hAnsi="Times" w:cs="Times"/>
              </w:rPr>
            </w:pPr>
            <w:r>
              <w:rPr>
                <w:rFonts w:ascii="Times" w:hAnsi="Times" w:cs="Times"/>
              </w:rPr>
              <w:t xml:space="preserve">Type Houston-1 is more often isolated from humans with </w:t>
            </w:r>
            <w:proofErr w:type="spellStart"/>
            <w:r>
              <w:rPr>
                <w:rFonts w:ascii="Times" w:hAnsi="Times" w:cs="Times"/>
              </w:rPr>
              <w:t>bartonellosis</w:t>
            </w:r>
            <w:proofErr w:type="spellEnd"/>
          </w:p>
          <w:p w14:paraId="3B461A37" w14:textId="2E7FD806" w:rsidR="00134D23" w:rsidRDefault="00134D23" w:rsidP="00975C59">
            <w:pPr>
              <w:widowControl w:val="0"/>
              <w:autoSpaceDE w:val="0"/>
              <w:autoSpaceDN w:val="0"/>
              <w:adjustRightInd w:val="0"/>
              <w:spacing w:after="240"/>
              <w:rPr>
                <w:rFonts w:ascii="Times" w:hAnsi="Times" w:cs="Times"/>
              </w:rPr>
            </w:pPr>
            <w:r>
              <w:rPr>
                <w:rFonts w:ascii="Times" w:hAnsi="Times" w:cs="Times"/>
              </w:rPr>
              <w:t>Transmitted by vectors, bites or scratches</w:t>
            </w:r>
          </w:p>
          <w:p w14:paraId="7E18EAC3" w14:textId="77777777" w:rsidR="006B6E45" w:rsidRDefault="006B6E45" w:rsidP="00975C59">
            <w:pPr>
              <w:widowControl w:val="0"/>
              <w:autoSpaceDE w:val="0"/>
              <w:autoSpaceDN w:val="0"/>
              <w:adjustRightInd w:val="0"/>
              <w:spacing w:after="240"/>
              <w:rPr>
                <w:rFonts w:ascii="Times" w:hAnsi="Times" w:cs="Times"/>
              </w:rPr>
            </w:pPr>
          </w:p>
          <w:p w14:paraId="4CE6B027" w14:textId="77777777" w:rsidR="00134D23" w:rsidRPr="00AE2DB9" w:rsidRDefault="00134D23" w:rsidP="00D972F8">
            <w:pPr>
              <w:rPr>
                <w:rFonts w:asciiTheme="majorHAnsi" w:hAnsiTheme="majorHAnsi"/>
              </w:rPr>
            </w:pPr>
          </w:p>
        </w:tc>
        <w:tc>
          <w:tcPr>
            <w:tcW w:w="2339" w:type="dxa"/>
            <w:gridSpan w:val="2"/>
          </w:tcPr>
          <w:p w14:paraId="4A6EEA83" w14:textId="77777777" w:rsidR="00624993" w:rsidRDefault="00624993" w:rsidP="00624993">
            <w:pPr>
              <w:widowControl w:val="0"/>
              <w:autoSpaceDE w:val="0"/>
              <w:autoSpaceDN w:val="0"/>
              <w:adjustRightInd w:val="0"/>
              <w:spacing w:after="240"/>
              <w:rPr>
                <w:rFonts w:ascii="Times" w:hAnsi="Times" w:cs="Times"/>
              </w:rPr>
            </w:pPr>
            <w:r w:rsidRPr="006B6E45">
              <w:rPr>
                <w:rFonts w:ascii="Times" w:hAnsi="Times" w:cs="Times"/>
                <w:b/>
              </w:rPr>
              <w:t>Major Mode of Transmission:</w:t>
            </w:r>
            <w:r>
              <w:rPr>
                <w:rFonts w:ascii="Times" w:hAnsi="Times" w:cs="Times"/>
              </w:rPr>
              <w:t xml:space="preserve"> Fleas </w:t>
            </w:r>
            <w:r w:rsidRPr="002B5823">
              <w:rPr>
                <w:rFonts w:ascii="Times" w:hAnsi="Times" w:cs="Times"/>
                <w:highlight w:val="cyan"/>
              </w:rPr>
              <w:t>(</w:t>
            </w:r>
            <w:proofErr w:type="spellStart"/>
            <w:r w:rsidRPr="002B5823">
              <w:rPr>
                <w:rFonts w:ascii="Times" w:hAnsi="Times" w:cs="Times"/>
                <w:i/>
                <w:iCs/>
                <w:highlight w:val="cyan"/>
              </w:rPr>
              <w:t>Ctenocephalides</w:t>
            </w:r>
            <w:proofErr w:type="spellEnd"/>
            <w:r w:rsidRPr="002B5823">
              <w:rPr>
                <w:rFonts w:ascii="Times" w:hAnsi="Times" w:cs="Times"/>
                <w:i/>
                <w:iCs/>
                <w:highlight w:val="cyan"/>
              </w:rPr>
              <w:t xml:space="preserve"> </w:t>
            </w:r>
            <w:proofErr w:type="spellStart"/>
            <w:r w:rsidRPr="002B5823">
              <w:rPr>
                <w:rFonts w:ascii="Times" w:hAnsi="Times" w:cs="Times"/>
                <w:i/>
                <w:iCs/>
                <w:highlight w:val="cyan"/>
              </w:rPr>
              <w:t>felis</w:t>
            </w:r>
            <w:proofErr w:type="spellEnd"/>
            <w:r w:rsidRPr="002B5823">
              <w:rPr>
                <w:rFonts w:ascii="Times" w:hAnsi="Times" w:cs="Times"/>
                <w:highlight w:val="cyan"/>
              </w:rPr>
              <w:t>);</w:t>
            </w:r>
            <w:r>
              <w:rPr>
                <w:rFonts w:ascii="Times" w:hAnsi="Times" w:cs="Times"/>
              </w:rPr>
              <w:t xml:space="preserve"> possibly other flea species (such as </w:t>
            </w:r>
            <w:proofErr w:type="spellStart"/>
            <w:r>
              <w:rPr>
                <w:rFonts w:ascii="Times" w:hAnsi="Times" w:cs="Times"/>
                <w:i/>
                <w:iCs/>
              </w:rPr>
              <w:t>Pulex</w:t>
            </w:r>
            <w:proofErr w:type="spellEnd"/>
            <w:r>
              <w:rPr>
                <w:rFonts w:ascii="Times" w:hAnsi="Times" w:cs="Times"/>
                <w:i/>
                <w:iCs/>
              </w:rPr>
              <w:t xml:space="preserve"> </w:t>
            </w:r>
            <w:r>
              <w:rPr>
                <w:rFonts w:ascii="Times" w:hAnsi="Times" w:cs="Times"/>
              </w:rPr>
              <w:t>spp.) and vectors such as ticks, lice, biting flies</w:t>
            </w:r>
          </w:p>
          <w:p w14:paraId="6C6D3202" w14:textId="53584BF7" w:rsidR="00775436" w:rsidRDefault="00775436" w:rsidP="00775436">
            <w:pPr>
              <w:widowControl w:val="0"/>
              <w:autoSpaceDE w:val="0"/>
              <w:autoSpaceDN w:val="0"/>
              <w:adjustRightInd w:val="0"/>
              <w:spacing w:after="240"/>
              <w:rPr>
                <w:rFonts w:ascii="Times" w:hAnsi="Times" w:cs="Times"/>
              </w:rPr>
            </w:pPr>
            <w:r>
              <w:rPr>
                <w:rFonts w:ascii="Times" w:hAnsi="Times" w:cs="Times"/>
                <w:i/>
                <w:iCs/>
              </w:rPr>
              <w:t xml:space="preserve">B. </w:t>
            </w:r>
            <w:proofErr w:type="spellStart"/>
            <w:proofErr w:type="gramStart"/>
            <w:r>
              <w:rPr>
                <w:rFonts w:ascii="Times" w:hAnsi="Times" w:cs="Times"/>
                <w:i/>
                <w:iCs/>
              </w:rPr>
              <w:t>henselae</w:t>
            </w:r>
            <w:proofErr w:type="spellEnd"/>
            <w:proofErr w:type="gramEnd"/>
            <w:r>
              <w:rPr>
                <w:rFonts w:ascii="Times" w:hAnsi="Times" w:cs="Times"/>
                <w:i/>
                <w:iCs/>
              </w:rPr>
              <w:t xml:space="preserve"> </w:t>
            </w:r>
            <w:r>
              <w:rPr>
                <w:rFonts w:ascii="Times" w:hAnsi="Times" w:cs="Times"/>
              </w:rPr>
              <w:t>can multiply in the digestive system of the flea and survive several days in flea feces. The main source of infection appears to be flea fe</w:t>
            </w:r>
            <w:r w:rsidR="001769DE">
              <w:rPr>
                <w:rFonts w:ascii="Times" w:hAnsi="Times" w:cs="Times"/>
              </w:rPr>
              <w:t>ces that are inoculated by con</w:t>
            </w:r>
            <w:r>
              <w:rPr>
                <w:rFonts w:ascii="Times" w:hAnsi="Times" w:cs="Times"/>
              </w:rPr>
              <w:t>taminated cat claws.</w:t>
            </w:r>
          </w:p>
          <w:p w14:paraId="383789D3" w14:textId="45AF310E" w:rsidR="00195E8B" w:rsidRDefault="00195E8B" w:rsidP="00195E8B">
            <w:pPr>
              <w:widowControl w:val="0"/>
              <w:autoSpaceDE w:val="0"/>
              <w:autoSpaceDN w:val="0"/>
              <w:adjustRightInd w:val="0"/>
              <w:spacing w:after="240"/>
              <w:rPr>
                <w:rFonts w:ascii="Times" w:hAnsi="Times" w:cs="Times"/>
              </w:rPr>
            </w:pPr>
            <w:r>
              <w:rPr>
                <w:rFonts w:ascii="Times" w:hAnsi="Times" w:cs="Times"/>
              </w:rPr>
              <w:t xml:space="preserve">Young cats (≤1 year) are more likely than older cats to be </w:t>
            </w:r>
            <w:proofErr w:type="spellStart"/>
            <w:r>
              <w:rPr>
                <w:rFonts w:ascii="Times" w:hAnsi="Times" w:cs="Times"/>
              </w:rPr>
              <w:t>bacteremic</w:t>
            </w:r>
            <w:proofErr w:type="spellEnd"/>
            <w:r>
              <w:rPr>
                <w:rFonts w:ascii="Times" w:hAnsi="Times" w:cs="Times"/>
              </w:rPr>
              <w:t xml:space="preserve">, and stray or feral cats are more likely to be </w:t>
            </w:r>
            <w:proofErr w:type="spellStart"/>
            <w:r>
              <w:rPr>
                <w:rFonts w:ascii="Times" w:hAnsi="Times" w:cs="Times"/>
              </w:rPr>
              <w:t>bacteremic</w:t>
            </w:r>
            <w:proofErr w:type="spellEnd"/>
            <w:r>
              <w:rPr>
                <w:rFonts w:ascii="Times" w:hAnsi="Times" w:cs="Times"/>
              </w:rPr>
              <w:t xml:space="preserve"> than pet cats.</w:t>
            </w:r>
          </w:p>
          <w:p w14:paraId="422B30F4" w14:textId="449ABFCE" w:rsidR="00195E8B" w:rsidRDefault="00C86267" w:rsidP="00195E8B">
            <w:pPr>
              <w:widowControl w:val="0"/>
              <w:autoSpaceDE w:val="0"/>
              <w:autoSpaceDN w:val="0"/>
              <w:adjustRightInd w:val="0"/>
              <w:spacing w:after="240"/>
              <w:rPr>
                <w:rFonts w:ascii="Times" w:hAnsi="Times" w:cs="Times"/>
              </w:rPr>
            </w:pPr>
            <w:r>
              <w:rPr>
                <w:rFonts w:ascii="Times" w:hAnsi="Times" w:cs="Times"/>
              </w:rPr>
              <w:t>T</w:t>
            </w:r>
            <w:r w:rsidR="00195E8B">
              <w:rPr>
                <w:rFonts w:ascii="Times" w:hAnsi="Times" w:cs="Times"/>
              </w:rPr>
              <w:t xml:space="preserve">he prevalence of </w:t>
            </w:r>
            <w:proofErr w:type="spellStart"/>
            <w:r w:rsidR="00195E8B">
              <w:rPr>
                <w:rFonts w:ascii="Times" w:hAnsi="Times" w:cs="Times"/>
                <w:i/>
                <w:iCs/>
              </w:rPr>
              <w:t>Bartonella</w:t>
            </w:r>
            <w:proofErr w:type="spellEnd"/>
            <w:r w:rsidR="00195E8B">
              <w:rPr>
                <w:rFonts w:ascii="Times" w:hAnsi="Times" w:cs="Times"/>
                <w:i/>
                <w:iCs/>
              </w:rPr>
              <w:t xml:space="preserve"> </w:t>
            </w:r>
            <w:r w:rsidR="00195E8B">
              <w:rPr>
                <w:rFonts w:ascii="Times" w:hAnsi="Times" w:cs="Times"/>
              </w:rPr>
              <w:t>bacteremia in cats is also highest in warm, humid climates</w:t>
            </w:r>
          </w:p>
          <w:p w14:paraId="178D6E7C" w14:textId="0323F346" w:rsidR="00C86267" w:rsidRDefault="00C86267" w:rsidP="00195E8B">
            <w:pPr>
              <w:widowControl w:val="0"/>
              <w:autoSpaceDE w:val="0"/>
              <w:autoSpaceDN w:val="0"/>
              <w:adjustRightInd w:val="0"/>
              <w:spacing w:after="240"/>
              <w:rPr>
                <w:rFonts w:ascii="Times" w:hAnsi="Times" w:cs="Times"/>
              </w:rPr>
            </w:pPr>
            <w:r w:rsidRPr="00C86267">
              <w:rPr>
                <w:rFonts w:ascii="Times" w:hAnsi="Times" w:cs="Times"/>
                <w:highlight w:val="cyan"/>
              </w:rPr>
              <w:t>Life cycle:</w:t>
            </w:r>
            <w:r>
              <w:rPr>
                <w:rFonts w:ascii="Times" w:hAnsi="Times" w:cs="Times"/>
              </w:rPr>
              <w:t xml:space="preserve"> After infection,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replicates in erythrocytes and can also infect endothelial cells and bone marrow progenitor cells.</w:t>
            </w:r>
            <w:r w:rsidR="0047299A">
              <w:rPr>
                <w:rFonts w:ascii="Times" w:hAnsi="Times" w:cs="Times"/>
              </w:rPr>
              <w:t xml:space="preserve"> It then establishes chronic, often subclinical bacteremia, which can last for weeks, months.</w:t>
            </w:r>
            <w:r w:rsidR="003960FA">
              <w:rPr>
                <w:rFonts w:ascii="Times" w:hAnsi="Times" w:cs="Times"/>
              </w:rPr>
              <w:t xml:space="preserve"> Infection of endothelial cells may be more likely to occur in incidental hosts and appears to be necessary for the development of disorders such as </w:t>
            </w:r>
            <w:proofErr w:type="spellStart"/>
            <w:r w:rsidR="003960FA">
              <w:rPr>
                <w:rFonts w:ascii="Times" w:hAnsi="Times" w:cs="Times"/>
              </w:rPr>
              <w:t>vasculoproliferative</w:t>
            </w:r>
            <w:proofErr w:type="spellEnd"/>
            <w:r w:rsidR="003960FA">
              <w:rPr>
                <w:rFonts w:ascii="Times" w:hAnsi="Times" w:cs="Times"/>
              </w:rPr>
              <w:t xml:space="preserve"> disease and endocarditis. Virulence factors characterized in </w:t>
            </w:r>
            <w:proofErr w:type="spellStart"/>
            <w:r w:rsidR="003960FA">
              <w:rPr>
                <w:rFonts w:ascii="Times" w:hAnsi="Times" w:cs="Times"/>
                <w:i/>
                <w:iCs/>
              </w:rPr>
              <w:t>Bartonella</w:t>
            </w:r>
            <w:proofErr w:type="spellEnd"/>
            <w:r w:rsidR="003960FA">
              <w:rPr>
                <w:rFonts w:ascii="Times" w:hAnsi="Times" w:cs="Times"/>
                <w:i/>
                <w:iCs/>
              </w:rPr>
              <w:t xml:space="preserve"> </w:t>
            </w:r>
            <w:r w:rsidR="003960FA">
              <w:rPr>
                <w:rFonts w:ascii="Times" w:hAnsi="Times" w:cs="Times"/>
              </w:rPr>
              <w:t xml:space="preserve">species include </w:t>
            </w:r>
            <w:proofErr w:type="spellStart"/>
            <w:r w:rsidR="003960FA">
              <w:rPr>
                <w:rFonts w:ascii="Times" w:hAnsi="Times" w:cs="Times"/>
              </w:rPr>
              <w:t>adhesins</w:t>
            </w:r>
            <w:proofErr w:type="spellEnd"/>
            <w:r w:rsidR="003960FA">
              <w:rPr>
                <w:rFonts w:ascii="Times" w:hAnsi="Times" w:cs="Times"/>
              </w:rPr>
              <w:t xml:space="preserve">, </w:t>
            </w:r>
            <w:proofErr w:type="spellStart"/>
            <w:r w:rsidR="003960FA">
              <w:rPr>
                <w:rFonts w:ascii="Times" w:hAnsi="Times" w:cs="Times"/>
              </w:rPr>
              <w:t>heme</w:t>
            </w:r>
            <w:proofErr w:type="spellEnd"/>
            <w:r w:rsidR="003960FA">
              <w:rPr>
                <w:rFonts w:ascii="Times" w:hAnsi="Times" w:cs="Times"/>
              </w:rPr>
              <w:t xml:space="preserve"> acquisition mechanisms, type IV secretion systems, and a low- potency lipopolysaccharide, among others</w:t>
            </w:r>
          </w:p>
          <w:p w14:paraId="7CDEEBB8" w14:textId="507927CB" w:rsidR="00134D23" w:rsidRDefault="00134D23" w:rsidP="00134D23">
            <w:pPr>
              <w:widowControl w:val="0"/>
              <w:autoSpaceDE w:val="0"/>
              <w:autoSpaceDN w:val="0"/>
              <w:adjustRightInd w:val="0"/>
              <w:spacing w:after="240"/>
              <w:rPr>
                <w:rFonts w:ascii="Times" w:hAnsi="Times" w:cs="Times"/>
              </w:rPr>
            </w:pPr>
            <w:r>
              <w:rPr>
                <w:rFonts w:ascii="Times" w:hAnsi="Times" w:cs="Times"/>
              </w:rPr>
              <w:t xml:space="preserve">Intracellular, localization, and alteration of outer membrane components are important strategies for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persistence; inhibition of apoptosis of colonized vascular endothelial cells may also play a role</w:t>
            </w:r>
          </w:p>
          <w:p w14:paraId="1D0552F5" w14:textId="77777777" w:rsidR="00BD2F4B" w:rsidRDefault="00BD2F4B" w:rsidP="00BD2F4B">
            <w:pPr>
              <w:widowControl w:val="0"/>
              <w:autoSpaceDE w:val="0"/>
              <w:autoSpaceDN w:val="0"/>
              <w:adjustRightInd w:val="0"/>
              <w:spacing w:after="240"/>
              <w:rPr>
                <w:rFonts w:ascii="Times" w:hAnsi="Times" w:cs="Times"/>
              </w:rPr>
            </w:pPr>
            <w:proofErr w:type="spellStart"/>
            <w:r>
              <w:rPr>
                <w:rFonts w:ascii="Times" w:hAnsi="Times" w:cs="Times"/>
              </w:rPr>
              <w:t>Nonhemolytic</w:t>
            </w:r>
            <w:proofErr w:type="spellEnd"/>
            <w:r>
              <w:rPr>
                <w:rFonts w:ascii="Times" w:hAnsi="Times" w:cs="Times"/>
              </w:rPr>
              <w:t xml:space="preserve"> intracellular colonization of erythrocytes would contribute to efficient vector transmission, protect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from the host immune response, and potentially contribute to decreased antimicrobial efficacy</w:t>
            </w:r>
          </w:p>
          <w:p w14:paraId="1FDFFEBE" w14:textId="77777777" w:rsidR="00134D23" w:rsidRPr="00AE2DB9" w:rsidRDefault="00134D23" w:rsidP="00D972F8">
            <w:pPr>
              <w:rPr>
                <w:rFonts w:asciiTheme="majorHAnsi" w:hAnsiTheme="majorHAnsi"/>
              </w:rPr>
            </w:pPr>
          </w:p>
        </w:tc>
        <w:tc>
          <w:tcPr>
            <w:tcW w:w="2339" w:type="dxa"/>
          </w:tcPr>
          <w:p w14:paraId="351107AF" w14:textId="38AAFCFB" w:rsidR="00134D23" w:rsidRPr="00170728" w:rsidRDefault="004554ED" w:rsidP="00D972F8">
            <w:pPr>
              <w:rPr>
                <w:rFonts w:asciiTheme="majorHAnsi" w:hAnsiTheme="majorHAnsi"/>
                <w:b/>
                <w:i/>
                <w:u w:val="single"/>
              </w:rPr>
            </w:pPr>
            <w:r>
              <w:rPr>
                <w:rFonts w:asciiTheme="majorHAnsi" w:hAnsiTheme="majorHAnsi"/>
                <w:b/>
                <w:i/>
                <w:u w:val="single"/>
              </w:rPr>
              <w:t>**</w:t>
            </w:r>
            <w:r w:rsidR="00EC3319" w:rsidRPr="00170728">
              <w:rPr>
                <w:rFonts w:asciiTheme="majorHAnsi" w:hAnsiTheme="majorHAnsi"/>
                <w:b/>
                <w:i/>
                <w:u w:val="single"/>
              </w:rPr>
              <w:t>Endocarditis</w:t>
            </w:r>
            <w:r>
              <w:rPr>
                <w:rFonts w:asciiTheme="majorHAnsi" w:hAnsiTheme="majorHAnsi"/>
                <w:b/>
                <w:i/>
                <w:u w:val="single"/>
              </w:rPr>
              <w:t>**</w:t>
            </w:r>
          </w:p>
          <w:p w14:paraId="330839D5" w14:textId="77777777" w:rsidR="00E31D44" w:rsidRDefault="00867EE6" w:rsidP="00E31D44">
            <w:pPr>
              <w:widowControl w:val="0"/>
              <w:autoSpaceDE w:val="0"/>
              <w:autoSpaceDN w:val="0"/>
              <w:adjustRightInd w:val="0"/>
              <w:spacing w:after="240"/>
              <w:rPr>
                <w:rFonts w:ascii="Times" w:hAnsi="Times" w:cs="Times"/>
              </w:rPr>
            </w:pPr>
            <w:r>
              <w:rPr>
                <w:rFonts w:ascii="Times" w:hAnsi="Times" w:cs="Times"/>
              </w:rPr>
              <w:t xml:space="preserve">Important cause of endocarditis in dogs. In dogs,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endocarditis usually involves the aortic valve, although the mitral valve is occasionally affected</w:t>
            </w:r>
            <w:r w:rsidR="00C55E05">
              <w:rPr>
                <w:rFonts w:ascii="Times" w:hAnsi="Times" w:cs="Times"/>
              </w:rPr>
              <w:t xml:space="preserve">. Dogs with </w:t>
            </w:r>
            <w:proofErr w:type="spellStart"/>
            <w:r w:rsidR="00C55E05">
              <w:rPr>
                <w:rFonts w:ascii="Times" w:hAnsi="Times" w:cs="Times"/>
                <w:i/>
                <w:iCs/>
              </w:rPr>
              <w:t>Bartonella</w:t>
            </w:r>
            <w:proofErr w:type="spellEnd"/>
            <w:r w:rsidR="00C55E05">
              <w:rPr>
                <w:rFonts w:ascii="Times" w:hAnsi="Times" w:cs="Times"/>
                <w:i/>
                <w:iCs/>
              </w:rPr>
              <w:t xml:space="preserve"> </w:t>
            </w:r>
            <w:r w:rsidR="00C55E05">
              <w:rPr>
                <w:rFonts w:ascii="Times" w:hAnsi="Times" w:cs="Times"/>
              </w:rPr>
              <w:t>endocarditis are more likely to be afebrile and more likely to have congestive heart failure than dogs with other causes of endocarditis, and their median survival time is shorter</w:t>
            </w:r>
            <w:r w:rsidR="00E31D44">
              <w:rPr>
                <w:rFonts w:ascii="Times" w:hAnsi="Times" w:cs="Times"/>
              </w:rPr>
              <w:t xml:space="preserve">. Complications of </w:t>
            </w:r>
            <w:proofErr w:type="spellStart"/>
            <w:r w:rsidR="00E31D44">
              <w:rPr>
                <w:rFonts w:ascii="Times" w:hAnsi="Times" w:cs="Times"/>
                <w:i/>
                <w:iCs/>
              </w:rPr>
              <w:t>Bartonella</w:t>
            </w:r>
            <w:proofErr w:type="spellEnd"/>
            <w:r w:rsidR="00E31D44">
              <w:rPr>
                <w:rFonts w:ascii="Times" w:hAnsi="Times" w:cs="Times"/>
                <w:i/>
                <w:iCs/>
              </w:rPr>
              <w:t xml:space="preserve"> </w:t>
            </w:r>
            <w:r w:rsidR="00E31D44">
              <w:rPr>
                <w:rFonts w:ascii="Times" w:hAnsi="Times" w:cs="Times"/>
              </w:rPr>
              <w:t xml:space="preserve">endocarditis include thromboembolic disease and </w:t>
            </w:r>
            <w:proofErr w:type="spellStart"/>
            <w:r w:rsidR="00E31D44">
              <w:rPr>
                <w:rFonts w:ascii="Times" w:hAnsi="Times" w:cs="Times"/>
              </w:rPr>
              <w:t>neutrophilic</w:t>
            </w:r>
            <w:proofErr w:type="spellEnd"/>
            <w:r w:rsidR="00E31D44">
              <w:rPr>
                <w:rFonts w:ascii="Times" w:hAnsi="Times" w:cs="Times"/>
              </w:rPr>
              <w:t xml:space="preserve"> polyarthritis.</w:t>
            </w:r>
          </w:p>
          <w:p w14:paraId="3D811EB6" w14:textId="5FCEAF6E" w:rsidR="00624993" w:rsidRDefault="00624993" w:rsidP="00624993">
            <w:pPr>
              <w:widowControl w:val="0"/>
              <w:autoSpaceDE w:val="0"/>
              <w:autoSpaceDN w:val="0"/>
              <w:adjustRightInd w:val="0"/>
              <w:spacing w:after="240"/>
              <w:rPr>
                <w:rFonts w:ascii="Times" w:hAnsi="Times" w:cs="Times"/>
              </w:rPr>
            </w:pPr>
          </w:p>
          <w:p w14:paraId="1C277198" w14:textId="56A38274" w:rsidR="00624993" w:rsidRDefault="00624993" w:rsidP="00EC3319">
            <w:pPr>
              <w:widowControl w:val="0"/>
              <w:autoSpaceDE w:val="0"/>
              <w:autoSpaceDN w:val="0"/>
              <w:adjustRightInd w:val="0"/>
              <w:spacing w:after="240"/>
              <w:rPr>
                <w:rFonts w:ascii="Times" w:hAnsi="Times" w:cs="Times"/>
              </w:rPr>
            </w:pPr>
            <w:r w:rsidRPr="00624993">
              <w:rPr>
                <w:rFonts w:ascii="Times" w:hAnsi="Times" w:cs="Times"/>
                <w:b/>
              </w:rPr>
              <w:t>Major Clinical Signs: Signs</w:t>
            </w:r>
            <w:r>
              <w:rPr>
                <w:rFonts w:ascii="Times" w:hAnsi="Times" w:cs="Times"/>
              </w:rPr>
              <w:t xml:space="preserve"> th</w:t>
            </w:r>
            <w:r w:rsidR="00FE3CBD">
              <w:rPr>
                <w:rFonts w:ascii="Times" w:hAnsi="Times" w:cs="Times"/>
              </w:rPr>
              <w:t>at relate to infective endocar</w:t>
            </w:r>
            <w:r>
              <w:rPr>
                <w:rFonts w:ascii="Times" w:hAnsi="Times" w:cs="Times"/>
              </w:rPr>
              <w:t xml:space="preserve">ditis (lethargy, fever, cardiac murmur, cough, tachypnea, lameness, neurologic signs) are the most frequent and well understood manifestations of </w:t>
            </w:r>
            <w:proofErr w:type="spellStart"/>
            <w:r>
              <w:rPr>
                <w:rFonts w:ascii="Times" w:hAnsi="Times" w:cs="Times"/>
              </w:rPr>
              <w:t>bartonellosis</w:t>
            </w:r>
            <w:proofErr w:type="spellEnd"/>
            <w:r>
              <w:rPr>
                <w:rFonts w:ascii="Times" w:hAnsi="Times" w:cs="Times"/>
              </w:rPr>
              <w:t xml:space="preserve"> in dogs.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can also cause endocarditis and myocarditis in cats and is suspected to cause (or contribute to) caudal stomatitis and possibly other systemic inflammatory dis- orders such as uveitis.</w:t>
            </w:r>
          </w:p>
          <w:p w14:paraId="59D075D4" w14:textId="44C24A88" w:rsidR="00FE3CBD" w:rsidRDefault="00FE3CBD" w:rsidP="00EC3319">
            <w:pPr>
              <w:widowControl w:val="0"/>
              <w:autoSpaceDE w:val="0"/>
              <w:autoSpaceDN w:val="0"/>
              <w:adjustRightInd w:val="0"/>
              <w:spacing w:after="240"/>
              <w:rPr>
                <w:rFonts w:ascii="Times" w:hAnsi="Times" w:cs="Times"/>
              </w:rPr>
            </w:pPr>
            <w:r>
              <w:rPr>
                <w:rFonts w:ascii="Times" w:hAnsi="Times" w:cs="Times"/>
              </w:rPr>
              <w:t xml:space="preserve">Majority of dogs and cats do not show any overt clinical signs when </w:t>
            </w:r>
            <w:proofErr w:type="spellStart"/>
            <w:r>
              <w:rPr>
                <w:rFonts w:ascii="Times" w:hAnsi="Times" w:cs="Times"/>
              </w:rPr>
              <w:t>bacteremic</w:t>
            </w:r>
            <w:proofErr w:type="spellEnd"/>
            <w:r>
              <w:rPr>
                <w:rFonts w:ascii="Times" w:hAnsi="Times" w:cs="Times"/>
              </w:rPr>
              <w:t xml:space="preserve">; In other situations, nonspecific clinical signs are present (e.g., uveitis, </w:t>
            </w:r>
            <w:proofErr w:type="spellStart"/>
            <w:r>
              <w:rPr>
                <w:rFonts w:ascii="Times" w:hAnsi="Times" w:cs="Times"/>
              </w:rPr>
              <w:t>gingivostomatitis</w:t>
            </w:r>
            <w:proofErr w:type="spellEnd"/>
            <w:r>
              <w:rPr>
                <w:rFonts w:ascii="Times" w:hAnsi="Times" w:cs="Times"/>
              </w:rPr>
              <w:t xml:space="preserve">, </w:t>
            </w:r>
            <w:proofErr w:type="spellStart"/>
            <w:r>
              <w:rPr>
                <w:rFonts w:ascii="Times" w:hAnsi="Times" w:cs="Times"/>
              </w:rPr>
              <w:t>chylothorax</w:t>
            </w:r>
            <w:proofErr w:type="spellEnd"/>
            <w:r>
              <w:rPr>
                <w:rFonts w:ascii="Times" w:hAnsi="Times" w:cs="Times"/>
              </w:rPr>
              <w:t xml:space="preserve">, polyarthritis, chronic rhinitis, idiopathic lower urinary tract disease, lymph- </w:t>
            </w:r>
            <w:proofErr w:type="spellStart"/>
            <w:r>
              <w:rPr>
                <w:rFonts w:ascii="Times" w:hAnsi="Times" w:cs="Times"/>
              </w:rPr>
              <w:t>adenopathy</w:t>
            </w:r>
            <w:proofErr w:type="spellEnd"/>
            <w:r>
              <w:rPr>
                <w:rFonts w:ascii="Times" w:hAnsi="Times" w:cs="Times"/>
              </w:rPr>
              <w:t>, reproductive disease, or neurologic disorders)</w:t>
            </w:r>
            <w:r w:rsidR="00867EE6">
              <w:rPr>
                <w:rFonts w:ascii="Times" w:hAnsi="Times" w:cs="Times"/>
              </w:rPr>
              <w:t xml:space="preserve">; There is currently no convincing and repeatable scientific evidence that </w:t>
            </w:r>
            <w:proofErr w:type="spellStart"/>
            <w:r w:rsidR="00867EE6">
              <w:rPr>
                <w:rFonts w:ascii="Times" w:hAnsi="Times" w:cs="Times"/>
                <w:i/>
                <w:iCs/>
              </w:rPr>
              <w:t>Bartonella</w:t>
            </w:r>
            <w:proofErr w:type="spellEnd"/>
            <w:r w:rsidR="00867EE6">
              <w:rPr>
                <w:rFonts w:ascii="Times" w:hAnsi="Times" w:cs="Times"/>
                <w:i/>
                <w:iCs/>
              </w:rPr>
              <w:t xml:space="preserve"> </w:t>
            </w:r>
            <w:r w:rsidR="00867EE6">
              <w:rPr>
                <w:rFonts w:ascii="Times" w:hAnsi="Times" w:cs="Times"/>
              </w:rPr>
              <w:t>infection causes any of these conditions.</w:t>
            </w:r>
          </w:p>
          <w:p w14:paraId="3CAAD29C" w14:textId="0874C76D" w:rsidR="00EC3319" w:rsidRDefault="000F0CC5" w:rsidP="00EC3319">
            <w:pPr>
              <w:widowControl w:val="0"/>
              <w:autoSpaceDE w:val="0"/>
              <w:autoSpaceDN w:val="0"/>
              <w:adjustRightInd w:val="0"/>
              <w:spacing w:after="240"/>
              <w:rPr>
                <w:rFonts w:ascii="Times" w:hAnsi="Times" w:cs="Times"/>
              </w:rPr>
            </w:pPr>
            <w:r>
              <w:rPr>
                <w:rFonts w:ascii="Times" w:hAnsi="Times" w:cs="Times"/>
                <w:color w:val="FF0000"/>
              </w:rPr>
              <w:t>H</w:t>
            </w:r>
            <w:r w:rsidR="00EC3319" w:rsidRPr="00EC3319">
              <w:rPr>
                <w:rFonts w:ascii="Times" w:hAnsi="Times" w:cs="Times"/>
                <w:color w:val="FF0000"/>
              </w:rPr>
              <w:t>umans</w:t>
            </w:r>
            <w:r w:rsidR="00EC3319">
              <w:rPr>
                <w:rFonts w:ascii="Times" w:hAnsi="Times" w:cs="Times"/>
              </w:rPr>
              <w:t xml:space="preserve"> with </w:t>
            </w:r>
            <w:r w:rsidR="00EC3319">
              <w:rPr>
                <w:rFonts w:ascii="Times" w:hAnsi="Times" w:cs="Times"/>
                <w:i/>
                <w:iCs/>
              </w:rPr>
              <w:t xml:space="preserve">B. </w:t>
            </w:r>
            <w:proofErr w:type="spellStart"/>
            <w:r w:rsidR="00EC3319">
              <w:rPr>
                <w:rFonts w:ascii="Times" w:hAnsi="Times" w:cs="Times"/>
                <w:i/>
                <w:iCs/>
              </w:rPr>
              <w:t>henselae</w:t>
            </w:r>
            <w:proofErr w:type="spellEnd"/>
            <w:r w:rsidR="00EC3319">
              <w:rPr>
                <w:rFonts w:ascii="Times" w:hAnsi="Times" w:cs="Times"/>
                <w:i/>
                <w:iCs/>
              </w:rPr>
              <w:t xml:space="preserve"> </w:t>
            </w:r>
            <w:r w:rsidR="00EC3319">
              <w:rPr>
                <w:rFonts w:ascii="Times" w:hAnsi="Times" w:cs="Times"/>
              </w:rPr>
              <w:t xml:space="preserve">infections have developed bacillary </w:t>
            </w:r>
            <w:proofErr w:type="spellStart"/>
            <w:r w:rsidR="00EC3319">
              <w:rPr>
                <w:rFonts w:ascii="Times" w:hAnsi="Times" w:cs="Times"/>
              </w:rPr>
              <w:t>angiomatosis</w:t>
            </w:r>
            <w:proofErr w:type="spellEnd"/>
            <w:r w:rsidR="00EC3319">
              <w:rPr>
                <w:rFonts w:ascii="Times" w:hAnsi="Times" w:cs="Times"/>
              </w:rPr>
              <w:t xml:space="preserve">, visceral bacillary </w:t>
            </w:r>
            <w:proofErr w:type="spellStart"/>
            <w:r w:rsidR="00EC3319">
              <w:rPr>
                <w:rFonts w:ascii="Times" w:hAnsi="Times" w:cs="Times"/>
              </w:rPr>
              <w:t>peliosis</w:t>
            </w:r>
            <w:proofErr w:type="spellEnd"/>
            <w:r w:rsidR="00EC3319">
              <w:rPr>
                <w:rFonts w:ascii="Times" w:hAnsi="Times" w:cs="Times"/>
              </w:rPr>
              <w:t xml:space="preserve"> (extravasation of blood), relapsing fever with bacteremia meningitis, encephalitis, </w:t>
            </w:r>
            <w:proofErr w:type="spellStart"/>
            <w:r w:rsidR="00EC3319">
              <w:rPr>
                <w:rFonts w:ascii="Times" w:hAnsi="Times" w:cs="Times"/>
              </w:rPr>
              <w:t>neuroretinit</w:t>
            </w:r>
            <w:r w:rsidR="00867EE6">
              <w:rPr>
                <w:rFonts w:ascii="Times" w:hAnsi="Times" w:cs="Times"/>
              </w:rPr>
              <w:t>is</w:t>
            </w:r>
            <w:proofErr w:type="spellEnd"/>
            <w:r w:rsidR="00867EE6">
              <w:rPr>
                <w:rFonts w:ascii="Times" w:hAnsi="Times" w:cs="Times"/>
              </w:rPr>
              <w:t xml:space="preserve">, endocarditis, and </w:t>
            </w:r>
            <w:proofErr w:type="spellStart"/>
            <w:r w:rsidR="00867EE6">
              <w:rPr>
                <w:rFonts w:ascii="Times" w:hAnsi="Times" w:cs="Times"/>
              </w:rPr>
              <w:t>pyogranu</w:t>
            </w:r>
            <w:r w:rsidR="00EC3319">
              <w:rPr>
                <w:rFonts w:ascii="Times" w:hAnsi="Times" w:cs="Times"/>
              </w:rPr>
              <w:t>lomatous</w:t>
            </w:r>
            <w:proofErr w:type="spellEnd"/>
            <w:r w:rsidR="00EC3319">
              <w:rPr>
                <w:rFonts w:ascii="Times" w:hAnsi="Times" w:cs="Times"/>
              </w:rPr>
              <w:t xml:space="preserve"> lymphadenitis (cat-scratch disease [CSD]), among other clinical conditions</w:t>
            </w:r>
          </w:p>
          <w:p w14:paraId="20B81A2A" w14:textId="0A945EBE" w:rsidR="00EE5A34" w:rsidRDefault="00EE5A34" w:rsidP="00EE5A34">
            <w:pPr>
              <w:widowControl w:val="0"/>
              <w:autoSpaceDE w:val="0"/>
              <w:autoSpaceDN w:val="0"/>
              <w:adjustRightInd w:val="0"/>
              <w:spacing w:after="240"/>
              <w:rPr>
                <w:rFonts w:ascii="Times" w:hAnsi="Times" w:cs="Times"/>
              </w:rPr>
            </w:pPr>
            <w:r w:rsidRPr="00EE5A34">
              <w:rPr>
                <w:rFonts w:ascii="Times" w:hAnsi="Times" w:cs="Times"/>
                <w:b/>
              </w:rPr>
              <w:t>Differential Diagnoses:</w:t>
            </w:r>
            <w:r>
              <w:rPr>
                <w:rFonts w:ascii="Times" w:hAnsi="Times" w:cs="Times"/>
              </w:rPr>
              <w:t xml:space="preserve"> Cats: major differential diagnoses are other bacterial causes of endocarditis and feline infectious peritonitis. Dogs: other bacterial causes of endocarditis, other vector-borne diseases such as </w:t>
            </w:r>
            <w:proofErr w:type="spellStart"/>
            <w:r>
              <w:rPr>
                <w:rFonts w:ascii="Times" w:hAnsi="Times" w:cs="Times"/>
              </w:rPr>
              <w:t>ehrlichiosis</w:t>
            </w:r>
            <w:proofErr w:type="spellEnd"/>
            <w:r>
              <w:rPr>
                <w:rFonts w:ascii="Times" w:hAnsi="Times" w:cs="Times"/>
              </w:rPr>
              <w:t xml:space="preserve">, </w:t>
            </w:r>
            <w:proofErr w:type="spellStart"/>
            <w:r>
              <w:rPr>
                <w:rFonts w:ascii="Times" w:hAnsi="Times" w:cs="Times"/>
              </w:rPr>
              <w:t>anaplasmosis</w:t>
            </w:r>
            <w:proofErr w:type="spellEnd"/>
            <w:r>
              <w:rPr>
                <w:rFonts w:ascii="Times" w:hAnsi="Times" w:cs="Times"/>
              </w:rPr>
              <w:t xml:space="preserve">, </w:t>
            </w:r>
            <w:proofErr w:type="spellStart"/>
            <w:r>
              <w:rPr>
                <w:rFonts w:ascii="Times" w:hAnsi="Times" w:cs="Times"/>
              </w:rPr>
              <w:t>borreliosis</w:t>
            </w:r>
            <w:proofErr w:type="spellEnd"/>
            <w:r>
              <w:rPr>
                <w:rFonts w:ascii="Times" w:hAnsi="Times" w:cs="Times"/>
              </w:rPr>
              <w:t xml:space="preserve"> and </w:t>
            </w:r>
            <w:proofErr w:type="spellStart"/>
            <w:r>
              <w:rPr>
                <w:rFonts w:ascii="Times" w:hAnsi="Times" w:cs="Times"/>
              </w:rPr>
              <w:t>babesiosis</w:t>
            </w:r>
            <w:proofErr w:type="spellEnd"/>
            <w:r>
              <w:rPr>
                <w:rFonts w:ascii="Times" w:hAnsi="Times" w:cs="Times"/>
              </w:rPr>
              <w:t>, and immune- mediated inflammatory diseases.</w:t>
            </w:r>
          </w:p>
          <w:p w14:paraId="25D37F43" w14:textId="6EBE1C05" w:rsidR="00767FF1" w:rsidRDefault="00767FF1" w:rsidP="00767FF1">
            <w:pPr>
              <w:widowControl w:val="0"/>
              <w:autoSpaceDE w:val="0"/>
              <w:autoSpaceDN w:val="0"/>
              <w:adjustRightInd w:val="0"/>
              <w:spacing w:after="240"/>
              <w:rPr>
                <w:rFonts w:ascii="Times" w:hAnsi="Times" w:cs="Times"/>
              </w:rPr>
            </w:pPr>
            <w:r w:rsidRPr="00767FF1">
              <w:rPr>
                <w:rFonts w:ascii="Times" w:hAnsi="Times" w:cs="Times"/>
                <w:b/>
              </w:rPr>
              <w:t>Human Health Significance</w:t>
            </w:r>
            <w:r>
              <w:rPr>
                <w:rFonts w:ascii="Times" w:hAnsi="Times" w:cs="Times"/>
              </w:rPr>
              <w:t xml:space="preserve">: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causes cat scratch disease in </w:t>
            </w:r>
            <w:proofErr w:type="spellStart"/>
            <w:r>
              <w:rPr>
                <w:rFonts w:ascii="Times" w:hAnsi="Times" w:cs="Times"/>
              </w:rPr>
              <w:t>immunocompetent</w:t>
            </w:r>
            <w:proofErr w:type="spellEnd"/>
            <w:r>
              <w:rPr>
                <w:rFonts w:ascii="Times" w:hAnsi="Times" w:cs="Times"/>
              </w:rPr>
              <w:t xml:space="preserve"> humans as well as </w:t>
            </w:r>
            <w:proofErr w:type="spellStart"/>
            <w:r>
              <w:rPr>
                <w:rFonts w:ascii="Times" w:hAnsi="Times" w:cs="Times"/>
              </w:rPr>
              <w:t>vasculoproliferative</w:t>
            </w:r>
            <w:proofErr w:type="spellEnd"/>
            <w:r>
              <w:rPr>
                <w:rFonts w:ascii="Times" w:hAnsi="Times" w:cs="Times"/>
              </w:rPr>
              <w:t xml:space="preserve"> disorders in </w:t>
            </w:r>
            <w:proofErr w:type="spellStart"/>
            <w:r>
              <w:rPr>
                <w:rFonts w:ascii="Times" w:hAnsi="Times" w:cs="Times"/>
              </w:rPr>
              <w:t>immunocompromised</w:t>
            </w:r>
            <w:proofErr w:type="spellEnd"/>
            <w:r>
              <w:rPr>
                <w:rFonts w:ascii="Times" w:hAnsi="Times" w:cs="Times"/>
              </w:rPr>
              <w:t xml:space="preserve"> humans.</w:t>
            </w:r>
          </w:p>
          <w:p w14:paraId="390C2CCE" w14:textId="0F44067A" w:rsidR="00EC3319" w:rsidRDefault="00EC3319" w:rsidP="00EC3319">
            <w:pPr>
              <w:widowControl w:val="0"/>
              <w:autoSpaceDE w:val="0"/>
              <w:autoSpaceDN w:val="0"/>
              <w:adjustRightInd w:val="0"/>
              <w:spacing w:after="240"/>
              <w:rPr>
                <w:rFonts w:ascii="Times" w:hAnsi="Times" w:cs="Times"/>
              </w:rPr>
            </w:pPr>
          </w:p>
          <w:p w14:paraId="4900AC1F" w14:textId="05AF670D" w:rsidR="00EC3319" w:rsidRPr="00AE2DB9" w:rsidRDefault="00EC3319" w:rsidP="00D972F8">
            <w:pPr>
              <w:rPr>
                <w:rFonts w:asciiTheme="majorHAnsi" w:hAnsiTheme="majorHAnsi"/>
              </w:rPr>
            </w:pPr>
          </w:p>
        </w:tc>
        <w:tc>
          <w:tcPr>
            <w:tcW w:w="2268" w:type="dxa"/>
          </w:tcPr>
          <w:p w14:paraId="0559095C" w14:textId="43C8D12F" w:rsidR="001A7778" w:rsidRDefault="001A7778" w:rsidP="001A7778">
            <w:pPr>
              <w:widowControl w:val="0"/>
              <w:autoSpaceDE w:val="0"/>
              <w:autoSpaceDN w:val="0"/>
              <w:adjustRightInd w:val="0"/>
              <w:spacing w:after="240"/>
              <w:rPr>
                <w:rFonts w:ascii="Times" w:hAnsi="Times" w:cs="Times"/>
              </w:rPr>
            </w:pPr>
            <w:r>
              <w:rPr>
                <w:rFonts w:ascii="Times" w:hAnsi="Times" w:cs="Times"/>
              </w:rPr>
              <w:t xml:space="preserve">Diagnosis of </w:t>
            </w:r>
            <w:proofErr w:type="spellStart"/>
            <w:r>
              <w:rPr>
                <w:rFonts w:ascii="Times" w:hAnsi="Times" w:cs="Times"/>
              </w:rPr>
              <w:t>bartonellosis</w:t>
            </w:r>
            <w:proofErr w:type="spellEnd"/>
            <w:r>
              <w:rPr>
                <w:rFonts w:ascii="Times" w:hAnsi="Times" w:cs="Times"/>
              </w:rPr>
              <w:t xml:space="preserve"> is based on the presence of consistent clinical abnormalities (especially endocarditis or myocarditis, but also other systemic inflammatory or </w:t>
            </w:r>
            <w:proofErr w:type="spellStart"/>
            <w:r>
              <w:rPr>
                <w:rFonts w:ascii="Times" w:hAnsi="Times" w:cs="Times"/>
              </w:rPr>
              <w:t>vasculoproliferative</w:t>
            </w:r>
            <w:proofErr w:type="spellEnd"/>
            <w:r>
              <w:rPr>
                <w:rFonts w:ascii="Times" w:hAnsi="Times" w:cs="Times"/>
              </w:rPr>
              <w:t xml:space="preserve"> diseases), </w:t>
            </w:r>
            <w:proofErr w:type="spellStart"/>
            <w:r>
              <w:rPr>
                <w:rFonts w:ascii="Times" w:hAnsi="Times" w:cs="Times"/>
              </w:rPr>
              <w:t>histopathologic</w:t>
            </w:r>
            <w:proofErr w:type="spellEnd"/>
            <w:r>
              <w:rPr>
                <w:rFonts w:ascii="Times" w:hAnsi="Times" w:cs="Times"/>
              </w:rPr>
              <w:t xml:space="preserve"> findings, and positive culture or PCR assay results on blood and affected tissues.</w:t>
            </w:r>
          </w:p>
          <w:p w14:paraId="3E3EE23A" w14:textId="397232B0" w:rsidR="001A7778" w:rsidRPr="0070310A" w:rsidRDefault="0070310A" w:rsidP="001A7778">
            <w:pPr>
              <w:widowControl w:val="0"/>
              <w:autoSpaceDE w:val="0"/>
              <w:autoSpaceDN w:val="0"/>
              <w:adjustRightInd w:val="0"/>
              <w:spacing w:after="240"/>
              <w:rPr>
                <w:rFonts w:ascii="Times" w:hAnsi="Times" w:cs="Times"/>
                <w:color w:val="FF0000"/>
              </w:rPr>
            </w:pPr>
            <w:r w:rsidRPr="0070310A">
              <w:rPr>
                <w:rFonts w:ascii="Times" w:hAnsi="Times" w:cs="Times"/>
                <w:color w:val="FF0000"/>
              </w:rPr>
              <w:t>*** See bottom of table for pros and cons</w:t>
            </w:r>
            <w:r w:rsidR="0070487D">
              <w:rPr>
                <w:rFonts w:ascii="Times" w:hAnsi="Times" w:cs="Times"/>
                <w:color w:val="FF0000"/>
              </w:rPr>
              <w:t xml:space="preserve"> of testing modalities </w:t>
            </w:r>
            <w:r w:rsidRPr="0070310A">
              <w:rPr>
                <w:rFonts w:ascii="Times" w:hAnsi="Times" w:cs="Times"/>
                <w:color w:val="FF0000"/>
              </w:rPr>
              <w:t>****</w:t>
            </w:r>
          </w:p>
          <w:p w14:paraId="0ACCCA02" w14:textId="77777777" w:rsidR="00134D23" w:rsidRDefault="00980D32" w:rsidP="00D972F8">
            <w:pPr>
              <w:rPr>
                <w:rFonts w:asciiTheme="majorHAnsi" w:hAnsiTheme="majorHAnsi"/>
              </w:rPr>
            </w:pPr>
            <w:proofErr w:type="spellStart"/>
            <w:r>
              <w:rPr>
                <w:rFonts w:asciiTheme="majorHAnsi" w:hAnsiTheme="majorHAnsi"/>
              </w:rPr>
              <w:t>Culutres</w:t>
            </w:r>
            <w:proofErr w:type="spellEnd"/>
            <w:r>
              <w:rPr>
                <w:rFonts w:asciiTheme="majorHAnsi" w:hAnsiTheme="majorHAnsi"/>
              </w:rPr>
              <w:t xml:space="preserve"> require SEVERAL WEEKS of incubation</w:t>
            </w:r>
            <w:r w:rsidR="00F72017">
              <w:rPr>
                <w:rFonts w:asciiTheme="majorHAnsi" w:hAnsiTheme="majorHAnsi"/>
              </w:rPr>
              <w:t>.</w:t>
            </w:r>
          </w:p>
          <w:p w14:paraId="3DBD41F2" w14:textId="77777777" w:rsidR="00F72017" w:rsidRDefault="00F72017" w:rsidP="00D972F8">
            <w:pPr>
              <w:rPr>
                <w:rFonts w:asciiTheme="majorHAnsi" w:hAnsiTheme="majorHAnsi"/>
              </w:rPr>
            </w:pPr>
          </w:p>
          <w:p w14:paraId="707A184F" w14:textId="17038FCE" w:rsidR="0062571A" w:rsidRDefault="00F72017" w:rsidP="0062571A">
            <w:pPr>
              <w:widowControl w:val="0"/>
              <w:autoSpaceDE w:val="0"/>
              <w:autoSpaceDN w:val="0"/>
              <w:adjustRightInd w:val="0"/>
              <w:spacing w:after="240"/>
              <w:rPr>
                <w:rFonts w:ascii="Times" w:hAnsi="Times" w:cs="Times"/>
              </w:rPr>
            </w:pPr>
            <w:r>
              <w:rPr>
                <w:rFonts w:asciiTheme="majorHAnsi" w:hAnsiTheme="majorHAnsi"/>
              </w:rPr>
              <w:t xml:space="preserve">PCR </w:t>
            </w:r>
            <w:r>
              <w:rPr>
                <w:rFonts w:ascii="Times" w:hAnsi="Times" w:cs="Times"/>
              </w:rPr>
              <w:t>confirms active infection more rapidly than culture.</w:t>
            </w:r>
            <w:r w:rsidR="0062571A">
              <w:rPr>
                <w:rFonts w:ascii="Times" w:hAnsi="Times" w:cs="Times"/>
              </w:rPr>
              <w:t xml:space="preserve"> Because healthy animals may be PCR positive, positive PCR results must be interpreted in light of the clinical signs.</w:t>
            </w:r>
          </w:p>
          <w:p w14:paraId="50B177A1" w14:textId="77777777" w:rsidR="00A24361" w:rsidRDefault="002B323F" w:rsidP="00A24361">
            <w:pPr>
              <w:widowControl w:val="0"/>
              <w:autoSpaceDE w:val="0"/>
              <w:autoSpaceDN w:val="0"/>
              <w:adjustRightInd w:val="0"/>
              <w:spacing w:after="240"/>
              <w:rPr>
                <w:rFonts w:ascii="Times" w:hAnsi="Times" w:cs="Times"/>
              </w:rPr>
            </w:pPr>
            <w:proofErr w:type="spellStart"/>
            <w:r>
              <w:rPr>
                <w:rFonts w:ascii="Times" w:hAnsi="Times" w:cs="Times"/>
              </w:rPr>
              <w:t>Immunofluorescent</w:t>
            </w:r>
            <w:proofErr w:type="spellEnd"/>
            <w:r>
              <w:rPr>
                <w:rFonts w:ascii="Times" w:hAnsi="Times" w:cs="Times"/>
              </w:rPr>
              <w:t xml:space="preserve"> antibody (IFA), ELISA, and Western </w:t>
            </w:r>
            <w:proofErr w:type="spellStart"/>
            <w:r>
              <w:rPr>
                <w:rFonts w:ascii="Times" w:hAnsi="Times" w:cs="Times"/>
              </w:rPr>
              <w:t>immunoblot</w:t>
            </w:r>
            <w:proofErr w:type="spellEnd"/>
            <w:r>
              <w:rPr>
                <w:rFonts w:ascii="Times" w:hAnsi="Times" w:cs="Times"/>
              </w:rPr>
              <w:t xml:space="preserve"> assays are available for detection of antibodies to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species. Some degree of cross-reactivity occurs among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species, but multiple species-specific assays still should be performed to increase the chance of antibody detection. Paired titers are not valuable because disease typically results from chronic and persistent infection.</w:t>
            </w:r>
            <w:r w:rsidR="00A24361">
              <w:rPr>
                <w:rFonts w:ascii="Times" w:hAnsi="Times" w:cs="Times"/>
              </w:rPr>
              <w:t xml:space="preserve"> If serologic testing is performed in dogs, at a minimum it should include testing for </w:t>
            </w:r>
            <w:r w:rsidR="00A24361">
              <w:rPr>
                <w:rFonts w:ascii="Times" w:hAnsi="Times" w:cs="Times"/>
                <w:i/>
                <w:iCs/>
              </w:rPr>
              <w:t xml:space="preserve">B. </w:t>
            </w:r>
            <w:proofErr w:type="spellStart"/>
            <w:r w:rsidR="00A24361">
              <w:rPr>
                <w:rFonts w:ascii="Times" w:hAnsi="Times" w:cs="Times"/>
                <w:i/>
                <w:iCs/>
              </w:rPr>
              <w:t>henselae</w:t>
            </w:r>
            <w:proofErr w:type="spellEnd"/>
            <w:r w:rsidR="00A24361">
              <w:rPr>
                <w:rFonts w:ascii="Times" w:hAnsi="Times" w:cs="Times"/>
                <w:i/>
                <w:iCs/>
              </w:rPr>
              <w:t xml:space="preserve">, B. v. </w:t>
            </w:r>
            <w:proofErr w:type="spellStart"/>
            <w:r w:rsidR="00A24361">
              <w:rPr>
                <w:rFonts w:ascii="Times" w:hAnsi="Times" w:cs="Times"/>
                <w:i/>
                <w:iCs/>
              </w:rPr>
              <w:t>berkhoffii</w:t>
            </w:r>
            <w:proofErr w:type="spellEnd"/>
            <w:r w:rsidR="00A24361">
              <w:rPr>
                <w:rFonts w:ascii="Times" w:hAnsi="Times" w:cs="Times"/>
                <w:i/>
                <w:iCs/>
              </w:rPr>
              <w:t xml:space="preserve">, B. </w:t>
            </w:r>
            <w:proofErr w:type="spellStart"/>
            <w:r w:rsidR="00A24361">
              <w:rPr>
                <w:rFonts w:ascii="Times" w:hAnsi="Times" w:cs="Times"/>
                <w:i/>
                <w:iCs/>
              </w:rPr>
              <w:t>rochalimae</w:t>
            </w:r>
            <w:proofErr w:type="spellEnd"/>
            <w:r w:rsidR="00A24361">
              <w:rPr>
                <w:rFonts w:ascii="Times" w:hAnsi="Times" w:cs="Times"/>
                <w:i/>
                <w:iCs/>
              </w:rPr>
              <w:t xml:space="preserve">, </w:t>
            </w:r>
            <w:r w:rsidR="00A24361">
              <w:rPr>
                <w:rFonts w:ascii="Times" w:hAnsi="Times" w:cs="Times"/>
              </w:rPr>
              <w:t xml:space="preserve">and </w:t>
            </w:r>
            <w:r w:rsidR="00A24361">
              <w:rPr>
                <w:rFonts w:ascii="Times" w:hAnsi="Times" w:cs="Times"/>
                <w:i/>
                <w:iCs/>
              </w:rPr>
              <w:t xml:space="preserve">B. </w:t>
            </w:r>
            <w:proofErr w:type="spellStart"/>
            <w:r w:rsidR="00A24361">
              <w:rPr>
                <w:rFonts w:ascii="Times" w:hAnsi="Times" w:cs="Times"/>
                <w:i/>
                <w:iCs/>
              </w:rPr>
              <w:t>clarridgeiae</w:t>
            </w:r>
            <w:proofErr w:type="spellEnd"/>
            <w:r w:rsidR="00A24361">
              <w:rPr>
                <w:rFonts w:ascii="Times" w:hAnsi="Times" w:cs="Times"/>
                <w:i/>
                <w:iCs/>
              </w:rPr>
              <w:t xml:space="preserve">. </w:t>
            </w:r>
            <w:r w:rsidR="00A24361">
              <w:rPr>
                <w:rFonts w:ascii="Times" w:hAnsi="Times" w:cs="Times"/>
              </w:rPr>
              <w:t xml:space="preserve">Measurement of serum anti- bodies to </w:t>
            </w:r>
            <w:proofErr w:type="spellStart"/>
            <w:r w:rsidR="00A24361">
              <w:rPr>
                <w:rFonts w:ascii="Times" w:hAnsi="Times" w:cs="Times"/>
                <w:i/>
                <w:iCs/>
              </w:rPr>
              <w:t>Bartonella</w:t>
            </w:r>
            <w:proofErr w:type="spellEnd"/>
            <w:r w:rsidR="00A24361">
              <w:rPr>
                <w:rFonts w:ascii="Times" w:hAnsi="Times" w:cs="Times"/>
                <w:i/>
                <w:iCs/>
              </w:rPr>
              <w:t xml:space="preserve"> </w:t>
            </w:r>
            <w:r w:rsidR="00A24361">
              <w:rPr>
                <w:rFonts w:ascii="Times" w:hAnsi="Times" w:cs="Times"/>
              </w:rPr>
              <w:t xml:space="preserve">has a limited ability to help determine whether a sick animal has an active </w:t>
            </w:r>
            <w:proofErr w:type="spellStart"/>
            <w:r w:rsidR="00A24361">
              <w:rPr>
                <w:rFonts w:ascii="Times" w:hAnsi="Times" w:cs="Times"/>
                <w:i/>
                <w:iCs/>
              </w:rPr>
              <w:t>Bartonella</w:t>
            </w:r>
            <w:proofErr w:type="spellEnd"/>
            <w:r w:rsidR="00A24361">
              <w:rPr>
                <w:rFonts w:ascii="Times" w:hAnsi="Times" w:cs="Times"/>
                <w:i/>
                <w:iCs/>
              </w:rPr>
              <w:t xml:space="preserve"> </w:t>
            </w:r>
            <w:r w:rsidR="00A24361">
              <w:rPr>
                <w:rFonts w:ascii="Times" w:hAnsi="Times" w:cs="Times"/>
              </w:rPr>
              <w:t>infection.</w:t>
            </w:r>
          </w:p>
          <w:p w14:paraId="52CDE69C" w14:textId="162A2B03" w:rsidR="002B323F" w:rsidRDefault="00D67CDD" w:rsidP="0062571A">
            <w:pPr>
              <w:widowControl w:val="0"/>
              <w:autoSpaceDE w:val="0"/>
              <w:autoSpaceDN w:val="0"/>
              <w:adjustRightInd w:val="0"/>
              <w:spacing w:after="240"/>
              <w:rPr>
                <w:rFonts w:ascii="Times" w:hAnsi="Times" w:cs="Times"/>
              </w:rPr>
            </w:pPr>
            <w:r w:rsidRPr="00D67CDD">
              <w:rPr>
                <w:rFonts w:ascii="Times" w:hAnsi="Times" w:cs="Times"/>
                <w:highlight w:val="cyan"/>
              </w:rPr>
              <w:t xml:space="preserve">Serology is not recommended for routine diagnosis of </w:t>
            </w:r>
            <w:proofErr w:type="spellStart"/>
            <w:r w:rsidRPr="00D67CDD">
              <w:rPr>
                <w:rFonts w:ascii="Times" w:hAnsi="Times" w:cs="Times"/>
                <w:i/>
                <w:iCs/>
                <w:highlight w:val="cyan"/>
              </w:rPr>
              <w:t>Bartonella</w:t>
            </w:r>
            <w:proofErr w:type="spellEnd"/>
            <w:r w:rsidRPr="00D67CDD">
              <w:rPr>
                <w:rFonts w:ascii="Times" w:hAnsi="Times" w:cs="Times"/>
                <w:i/>
                <w:iCs/>
                <w:highlight w:val="cyan"/>
              </w:rPr>
              <w:t xml:space="preserve"> </w:t>
            </w:r>
            <w:r w:rsidRPr="00D67CDD">
              <w:rPr>
                <w:rFonts w:ascii="Times" w:hAnsi="Times" w:cs="Times"/>
                <w:highlight w:val="cyan"/>
              </w:rPr>
              <w:t>infection in cats</w:t>
            </w:r>
          </w:p>
          <w:p w14:paraId="1BE8113D" w14:textId="3C87750B" w:rsidR="00BF0345" w:rsidRDefault="00BF0345" w:rsidP="0062571A">
            <w:pPr>
              <w:widowControl w:val="0"/>
              <w:autoSpaceDE w:val="0"/>
              <w:autoSpaceDN w:val="0"/>
              <w:adjustRightInd w:val="0"/>
              <w:spacing w:after="240"/>
              <w:rPr>
                <w:rFonts w:ascii="Times" w:hAnsi="Times" w:cs="Times"/>
              </w:rPr>
            </w:pPr>
            <w:r>
              <w:rPr>
                <w:rFonts w:ascii="Times" w:hAnsi="Times" w:cs="Times"/>
              </w:rPr>
              <w:t xml:space="preserve">Because of the low sensitivity of PCR and culture in dogs, serology could be considered when these assays and routine blood cultures are negative (or in conjunction with PCR and culture) to support a diagnosis of </w:t>
            </w:r>
            <w:proofErr w:type="spellStart"/>
            <w:r>
              <w:rPr>
                <w:rFonts w:ascii="Times" w:hAnsi="Times" w:cs="Times"/>
                <w:i/>
                <w:iCs/>
              </w:rPr>
              <w:t>Bartonella</w:t>
            </w:r>
            <w:proofErr w:type="spellEnd"/>
            <w:r>
              <w:rPr>
                <w:rFonts w:ascii="Times" w:hAnsi="Times" w:cs="Times"/>
                <w:i/>
                <w:iCs/>
              </w:rPr>
              <w:t xml:space="preserve"> </w:t>
            </w:r>
            <w:proofErr w:type="spellStart"/>
            <w:r>
              <w:rPr>
                <w:rFonts w:ascii="Times" w:hAnsi="Times" w:cs="Times"/>
              </w:rPr>
              <w:t>endo</w:t>
            </w:r>
            <w:proofErr w:type="spellEnd"/>
            <w:r>
              <w:rPr>
                <w:rFonts w:ascii="Times" w:hAnsi="Times" w:cs="Times"/>
              </w:rPr>
              <w:t xml:space="preserve">- </w:t>
            </w:r>
            <w:proofErr w:type="spellStart"/>
            <w:r>
              <w:rPr>
                <w:rFonts w:ascii="Times" w:hAnsi="Times" w:cs="Times"/>
              </w:rPr>
              <w:t>carditis</w:t>
            </w:r>
            <w:proofErr w:type="spellEnd"/>
            <w:r>
              <w:rPr>
                <w:rFonts w:ascii="Times" w:hAnsi="Times" w:cs="Times"/>
              </w:rPr>
              <w:t xml:space="preserve"> (which is usually associated with high antibody titers).</w:t>
            </w:r>
          </w:p>
          <w:p w14:paraId="12B4EFBF" w14:textId="77777777" w:rsidR="00B53849" w:rsidRDefault="002223F6" w:rsidP="00B53849">
            <w:pPr>
              <w:widowControl w:val="0"/>
              <w:autoSpaceDE w:val="0"/>
              <w:autoSpaceDN w:val="0"/>
              <w:adjustRightInd w:val="0"/>
              <w:spacing w:after="240"/>
              <w:rPr>
                <w:rFonts w:ascii="Times" w:hAnsi="Times" w:cs="Times"/>
              </w:rPr>
            </w:pPr>
            <w:r w:rsidRPr="002223F6">
              <w:rPr>
                <w:rFonts w:ascii="Times" w:hAnsi="Times" w:cs="Times"/>
                <w:b/>
              </w:rPr>
              <w:t>Hematologic and biochemistry abnormalities</w:t>
            </w:r>
            <w:r>
              <w:rPr>
                <w:rFonts w:ascii="Times" w:hAnsi="Times" w:cs="Times"/>
              </w:rPr>
              <w:t xml:space="preserve"> in dogs and cats with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endocarditis are nonspecific and often mild. The CBC may show a mild </w:t>
            </w:r>
            <w:proofErr w:type="spellStart"/>
            <w:r>
              <w:rPr>
                <w:rFonts w:ascii="Times" w:hAnsi="Times" w:cs="Times"/>
              </w:rPr>
              <w:t>nonregenerative</w:t>
            </w:r>
            <w:proofErr w:type="spellEnd"/>
            <w:r>
              <w:rPr>
                <w:rFonts w:ascii="Times" w:hAnsi="Times" w:cs="Times"/>
              </w:rPr>
              <w:t xml:space="preserve"> anemia (31% to 39%), variable leukocytosis primarily due to </w:t>
            </w:r>
            <w:proofErr w:type="spellStart"/>
            <w:r>
              <w:rPr>
                <w:rFonts w:ascii="Times" w:hAnsi="Times" w:cs="Times"/>
              </w:rPr>
              <w:t>neutrophilia</w:t>
            </w:r>
            <w:proofErr w:type="spellEnd"/>
            <w:r>
              <w:rPr>
                <w:rFonts w:ascii="Times" w:hAnsi="Times" w:cs="Times"/>
              </w:rPr>
              <w:t xml:space="preserve"> (up to 43,000 neutrophils/</w:t>
            </w:r>
            <w:proofErr w:type="spellStart"/>
            <w:r>
              <w:rPr>
                <w:rFonts w:ascii="Times" w:hAnsi="Times" w:cs="Times"/>
              </w:rPr>
              <w:t>μL</w:t>
            </w:r>
            <w:proofErr w:type="spellEnd"/>
            <w:r>
              <w:rPr>
                <w:rFonts w:ascii="Times" w:hAnsi="Times" w:cs="Times"/>
              </w:rPr>
              <w:t>), and mild thrombocytopenia (usually above 100,000 platelets/</w:t>
            </w:r>
            <w:proofErr w:type="spellStart"/>
            <w:r>
              <w:rPr>
                <w:rFonts w:ascii="Times" w:hAnsi="Times" w:cs="Times"/>
              </w:rPr>
              <w:t>μL</w:t>
            </w:r>
            <w:proofErr w:type="spellEnd"/>
            <w:r>
              <w:rPr>
                <w:rFonts w:ascii="Times" w:hAnsi="Times" w:cs="Times"/>
              </w:rPr>
              <w:t>).</w:t>
            </w:r>
            <w:r w:rsidR="00B53849">
              <w:rPr>
                <w:rFonts w:ascii="Times" w:hAnsi="Times" w:cs="Times"/>
              </w:rPr>
              <w:t xml:space="preserve"> </w:t>
            </w:r>
          </w:p>
          <w:p w14:paraId="385B9109" w14:textId="1670239D" w:rsidR="00B53849" w:rsidRDefault="00B53849" w:rsidP="00B53849">
            <w:pPr>
              <w:widowControl w:val="0"/>
              <w:autoSpaceDE w:val="0"/>
              <w:autoSpaceDN w:val="0"/>
              <w:adjustRightInd w:val="0"/>
              <w:spacing w:after="240"/>
              <w:rPr>
                <w:rFonts w:ascii="Times" w:hAnsi="Times" w:cs="Times"/>
              </w:rPr>
            </w:pPr>
            <w:r>
              <w:rPr>
                <w:rFonts w:ascii="Times" w:hAnsi="Times" w:cs="Times"/>
              </w:rPr>
              <w:t>The biochemistry panel may reveal mild azotemia (</w:t>
            </w:r>
            <w:proofErr w:type="spellStart"/>
            <w:r>
              <w:rPr>
                <w:rFonts w:ascii="Times" w:hAnsi="Times" w:cs="Times"/>
              </w:rPr>
              <w:t>creatinine</w:t>
            </w:r>
            <w:proofErr w:type="spellEnd"/>
            <w:r>
              <w:rPr>
                <w:rFonts w:ascii="Times" w:hAnsi="Times" w:cs="Times"/>
              </w:rPr>
              <w:t xml:space="preserve"> &lt;3 mg/</w:t>
            </w:r>
            <w:proofErr w:type="spellStart"/>
            <w:r>
              <w:rPr>
                <w:rFonts w:ascii="Times" w:hAnsi="Times" w:cs="Times"/>
              </w:rPr>
              <w:t>dL</w:t>
            </w:r>
            <w:proofErr w:type="spellEnd"/>
            <w:r>
              <w:rPr>
                <w:rFonts w:ascii="Times" w:hAnsi="Times" w:cs="Times"/>
              </w:rPr>
              <w:t xml:space="preserve">), mild </w:t>
            </w:r>
            <w:proofErr w:type="spellStart"/>
            <w:r>
              <w:rPr>
                <w:rFonts w:ascii="Times" w:hAnsi="Times" w:cs="Times"/>
              </w:rPr>
              <w:t>hypoalbuminemia</w:t>
            </w:r>
            <w:proofErr w:type="spellEnd"/>
            <w:r>
              <w:rPr>
                <w:rFonts w:ascii="Times" w:hAnsi="Times" w:cs="Times"/>
              </w:rPr>
              <w:t xml:space="preserve">, and, less often, </w:t>
            </w:r>
            <w:proofErr w:type="spellStart"/>
            <w:r>
              <w:rPr>
                <w:rFonts w:ascii="Times" w:hAnsi="Times" w:cs="Times"/>
              </w:rPr>
              <w:t>hyperglobulinemia</w:t>
            </w:r>
            <w:proofErr w:type="spellEnd"/>
            <w:r>
              <w:rPr>
                <w:rFonts w:ascii="Times" w:hAnsi="Times" w:cs="Times"/>
              </w:rPr>
              <w:t xml:space="preserve">. </w:t>
            </w:r>
            <w:proofErr w:type="spellStart"/>
            <w:r>
              <w:rPr>
                <w:rFonts w:ascii="Times" w:hAnsi="Times" w:cs="Times"/>
              </w:rPr>
              <w:t>Isosthenuria</w:t>
            </w:r>
            <w:proofErr w:type="spellEnd"/>
            <w:r>
              <w:rPr>
                <w:rFonts w:ascii="Times" w:hAnsi="Times" w:cs="Times"/>
              </w:rPr>
              <w:t xml:space="preserve">, proteinuria, </w:t>
            </w:r>
            <w:proofErr w:type="spellStart"/>
            <w:r>
              <w:rPr>
                <w:rFonts w:ascii="Times" w:hAnsi="Times" w:cs="Times"/>
              </w:rPr>
              <w:t>cylindruria</w:t>
            </w:r>
            <w:proofErr w:type="spellEnd"/>
            <w:r>
              <w:rPr>
                <w:rFonts w:ascii="Times" w:hAnsi="Times" w:cs="Times"/>
              </w:rPr>
              <w:t xml:space="preserve">, and slightly increased urine protein-to- </w:t>
            </w:r>
            <w:proofErr w:type="spellStart"/>
            <w:r>
              <w:rPr>
                <w:rFonts w:ascii="Times" w:hAnsi="Times" w:cs="Times"/>
              </w:rPr>
              <w:t>creatinine</w:t>
            </w:r>
            <w:proofErr w:type="spellEnd"/>
            <w:r>
              <w:rPr>
                <w:rFonts w:ascii="Times" w:hAnsi="Times" w:cs="Times"/>
              </w:rPr>
              <w:t xml:space="preserve"> ratios have been present in the urine of some affected dogs. Dogs with hepatic disorders associated with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infection have had moderately increased activities of serum ALT and/or ALP</w:t>
            </w:r>
          </w:p>
          <w:p w14:paraId="354291F8" w14:textId="76992425" w:rsidR="002223F6" w:rsidRDefault="002223F6" w:rsidP="002223F6">
            <w:pPr>
              <w:widowControl w:val="0"/>
              <w:autoSpaceDE w:val="0"/>
              <w:autoSpaceDN w:val="0"/>
              <w:adjustRightInd w:val="0"/>
              <w:spacing w:after="240"/>
              <w:rPr>
                <w:rFonts w:ascii="Times" w:hAnsi="Times" w:cs="Times"/>
              </w:rPr>
            </w:pPr>
          </w:p>
          <w:p w14:paraId="36B83276" w14:textId="6CED396E" w:rsidR="00F72017" w:rsidRDefault="00F72017" w:rsidP="00F72017">
            <w:pPr>
              <w:widowControl w:val="0"/>
              <w:autoSpaceDE w:val="0"/>
              <w:autoSpaceDN w:val="0"/>
              <w:adjustRightInd w:val="0"/>
              <w:spacing w:after="240"/>
              <w:rPr>
                <w:rFonts w:ascii="Times" w:hAnsi="Times" w:cs="Times"/>
              </w:rPr>
            </w:pPr>
          </w:p>
          <w:p w14:paraId="39D806F1" w14:textId="2097A57A" w:rsidR="00F72017" w:rsidRPr="00AE2DB9" w:rsidRDefault="00F72017" w:rsidP="00D972F8">
            <w:pPr>
              <w:rPr>
                <w:rFonts w:asciiTheme="majorHAnsi" w:hAnsiTheme="majorHAnsi"/>
              </w:rPr>
            </w:pPr>
          </w:p>
        </w:tc>
        <w:tc>
          <w:tcPr>
            <w:tcW w:w="1945" w:type="dxa"/>
          </w:tcPr>
          <w:p w14:paraId="5AD677A4" w14:textId="20C48D11" w:rsidR="00145EC9" w:rsidRDefault="00145EC9" w:rsidP="00145EC9">
            <w:pPr>
              <w:widowControl w:val="0"/>
              <w:autoSpaceDE w:val="0"/>
              <w:autoSpaceDN w:val="0"/>
              <w:adjustRightInd w:val="0"/>
              <w:spacing w:after="240"/>
              <w:rPr>
                <w:rFonts w:ascii="Times" w:hAnsi="Times" w:cs="Times"/>
              </w:rPr>
            </w:pPr>
            <w:r>
              <w:rPr>
                <w:rFonts w:ascii="Times" w:hAnsi="Times" w:cs="Times"/>
              </w:rPr>
              <w:t xml:space="preserve">Efficacy has not been established for any antimicrobial that could be used to eliminate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bacteremia in cats or dogs. In humans, doxycycline, erythromycin, and rifampin are the most commonly used.</w:t>
            </w:r>
          </w:p>
          <w:p w14:paraId="385A53B0" w14:textId="77777777" w:rsidR="00C62F13" w:rsidRDefault="00C62F13" w:rsidP="00C62F13">
            <w:pPr>
              <w:widowControl w:val="0"/>
              <w:autoSpaceDE w:val="0"/>
              <w:autoSpaceDN w:val="0"/>
              <w:adjustRightInd w:val="0"/>
              <w:spacing w:after="240"/>
              <w:rPr>
                <w:rFonts w:ascii="Times" w:hAnsi="Times" w:cs="Times"/>
              </w:rPr>
            </w:pPr>
            <w:r>
              <w:rPr>
                <w:rFonts w:ascii="Times" w:hAnsi="Times" w:cs="Times"/>
              </w:rPr>
              <w:t xml:space="preserve">The prognosis for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endocarditis in dogs and cats is generally poor. Supportive care and medications such as </w:t>
            </w:r>
            <w:proofErr w:type="spellStart"/>
            <w:r>
              <w:rPr>
                <w:rFonts w:ascii="Times" w:hAnsi="Times" w:cs="Times"/>
              </w:rPr>
              <w:t>furo</w:t>
            </w:r>
            <w:proofErr w:type="spellEnd"/>
            <w:r>
              <w:rPr>
                <w:rFonts w:ascii="Times" w:hAnsi="Times" w:cs="Times"/>
              </w:rPr>
              <w:t xml:space="preserve">- </w:t>
            </w:r>
            <w:proofErr w:type="spellStart"/>
            <w:r>
              <w:rPr>
                <w:rFonts w:ascii="Times" w:hAnsi="Times" w:cs="Times"/>
              </w:rPr>
              <w:t>semide</w:t>
            </w:r>
            <w:proofErr w:type="spellEnd"/>
            <w:r>
              <w:rPr>
                <w:rFonts w:ascii="Times" w:hAnsi="Times" w:cs="Times"/>
              </w:rPr>
              <w:t xml:space="preserve"> to manage congestive heart failure are often required. A combination of a β-lactam and an aminoglycoside or </w:t>
            </w:r>
            <w:proofErr w:type="spellStart"/>
            <w:r>
              <w:rPr>
                <w:rFonts w:ascii="Times" w:hAnsi="Times" w:cs="Times"/>
              </w:rPr>
              <w:t>doxycy</w:t>
            </w:r>
            <w:proofErr w:type="spellEnd"/>
            <w:r>
              <w:rPr>
                <w:rFonts w:ascii="Times" w:hAnsi="Times" w:cs="Times"/>
              </w:rPr>
              <w:t xml:space="preserve">- cline is recommended for treatment of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endocarditis in human patients</w:t>
            </w:r>
          </w:p>
          <w:p w14:paraId="4928DAB7" w14:textId="77777777" w:rsidR="00FD269A" w:rsidRDefault="00FD269A" w:rsidP="00FD269A">
            <w:pPr>
              <w:widowControl w:val="0"/>
              <w:autoSpaceDE w:val="0"/>
              <w:autoSpaceDN w:val="0"/>
              <w:adjustRightInd w:val="0"/>
              <w:spacing w:after="240"/>
              <w:rPr>
                <w:rFonts w:ascii="Times" w:hAnsi="Times" w:cs="Times"/>
              </w:rPr>
            </w:pPr>
            <w:r>
              <w:rPr>
                <w:rFonts w:ascii="Times" w:hAnsi="Times" w:cs="Times"/>
              </w:rPr>
              <w:t xml:space="preserve">Oral antimicrobial alternatives for dogs that are stable include high-dose doxycycline, alone or in combination with rifampin; azithromycin; or </w:t>
            </w:r>
            <w:proofErr w:type="spellStart"/>
            <w:r>
              <w:rPr>
                <w:rFonts w:ascii="Times" w:hAnsi="Times" w:cs="Times"/>
              </w:rPr>
              <w:t>fluoroquinolones</w:t>
            </w:r>
            <w:proofErr w:type="spellEnd"/>
            <w:r>
              <w:rPr>
                <w:rFonts w:ascii="Times" w:hAnsi="Times" w:cs="Times"/>
              </w:rPr>
              <w:t xml:space="preserve">, alone or in combination with amoxicillin </w:t>
            </w:r>
          </w:p>
          <w:p w14:paraId="57E09B6B" w14:textId="55F127A7" w:rsidR="00FD269A" w:rsidRDefault="00FD269A" w:rsidP="00FD269A">
            <w:pPr>
              <w:widowControl w:val="0"/>
              <w:autoSpaceDE w:val="0"/>
              <w:autoSpaceDN w:val="0"/>
              <w:adjustRightInd w:val="0"/>
              <w:spacing w:after="240"/>
              <w:rPr>
                <w:rFonts w:ascii="Times" w:hAnsi="Times" w:cs="Times"/>
              </w:rPr>
            </w:pPr>
            <w:r>
              <w:rPr>
                <w:rFonts w:ascii="Times" w:hAnsi="Times" w:cs="Times"/>
              </w:rPr>
              <w:t xml:space="preserve">Resistance of </w:t>
            </w:r>
            <w:r>
              <w:rPr>
                <w:rFonts w:ascii="Times" w:hAnsi="Times" w:cs="Times"/>
                <w:i/>
                <w:iCs/>
              </w:rPr>
              <w:t xml:space="preserve">B. </w:t>
            </w:r>
            <w:proofErr w:type="spellStart"/>
            <w:r>
              <w:rPr>
                <w:rFonts w:ascii="Times" w:hAnsi="Times" w:cs="Times"/>
                <w:i/>
                <w:iCs/>
              </w:rPr>
              <w:t>henselae</w:t>
            </w:r>
            <w:proofErr w:type="spellEnd"/>
            <w:r>
              <w:rPr>
                <w:rFonts w:ascii="Times" w:hAnsi="Times" w:cs="Times"/>
                <w:i/>
                <w:iCs/>
              </w:rPr>
              <w:t xml:space="preserve"> </w:t>
            </w:r>
            <w:r>
              <w:rPr>
                <w:rFonts w:ascii="Times" w:hAnsi="Times" w:cs="Times"/>
              </w:rPr>
              <w:t xml:space="preserve">to azithromycin and </w:t>
            </w:r>
            <w:proofErr w:type="spellStart"/>
            <w:r>
              <w:rPr>
                <w:rFonts w:ascii="Times" w:hAnsi="Times" w:cs="Times"/>
              </w:rPr>
              <w:t>fluoroquinolones</w:t>
            </w:r>
            <w:proofErr w:type="spellEnd"/>
            <w:r>
              <w:rPr>
                <w:rFonts w:ascii="Times" w:hAnsi="Times" w:cs="Times"/>
              </w:rPr>
              <w:t xml:space="preserve"> has been documented</w:t>
            </w:r>
          </w:p>
          <w:p w14:paraId="09052586" w14:textId="77777777" w:rsidR="0071702A" w:rsidRDefault="0071702A" w:rsidP="0071702A">
            <w:pPr>
              <w:widowControl w:val="0"/>
              <w:autoSpaceDE w:val="0"/>
              <w:autoSpaceDN w:val="0"/>
              <w:adjustRightInd w:val="0"/>
              <w:spacing w:after="240"/>
              <w:rPr>
                <w:rFonts w:ascii="Times" w:hAnsi="Times" w:cs="Times"/>
              </w:rPr>
            </w:pPr>
            <w:r>
              <w:rPr>
                <w:rFonts w:ascii="Times" w:hAnsi="Times" w:cs="Times"/>
              </w:rPr>
              <w:t xml:space="preserve">Data from experimentally or naturally infected cats indicate that a high dose of doxycycline may be necessary to </w:t>
            </w:r>
            <w:proofErr w:type="spellStart"/>
            <w:r>
              <w:rPr>
                <w:rFonts w:ascii="Times" w:hAnsi="Times" w:cs="Times"/>
              </w:rPr>
              <w:t>elim</w:t>
            </w:r>
            <w:proofErr w:type="spellEnd"/>
            <w:r>
              <w:rPr>
                <w:rFonts w:ascii="Times" w:hAnsi="Times" w:cs="Times"/>
              </w:rPr>
              <w:t xml:space="preserve">- </w:t>
            </w:r>
            <w:proofErr w:type="spellStart"/>
            <w:r>
              <w:rPr>
                <w:rFonts w:ascii="Times" w:hAnsi="Times" w:cs="Times"/>
              </w:rPr>
              <w:t>inate</w:t>
            </w:r>
            <w:proofErr w:type="spellEnd"/>
            <w:r>
              <w:rPr>
                <w:rFonts w:ascii="Times" w:hAnsi="Times" w:cs="Times"/>
              </w:rPr>
              <w:t xml:space="preserve">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infection in cats. Amoxicillin–</w:t>
            </w:r>
            <w:proofErr w:type="spellStart"/>
            <w:r>
              <w:rPr>
                <w:rFonts w:ascii="Times" w:hAnsi="Times" w:cs="Times"/>
              </w:rPr>
              <w:t>clavulanic</w:t>
            </w:r>
            <w:proofErr w:type="spellEnd"/>
            <w:r>
              <w:rPr>
                <w:rFonts w:ascii="Times" w:hAnsi="Times" w:cs="Times"/>
              </w:rPr>
              <w:t xml:space="preserve"> acid may also be an appropriate choice for treatment of infected cats when a definitive diagnosis is not known. If there is no response after 7 days, a change to a </w:t>
            </w:r>
            <w:proofErr w:type="spellStart"/>
            <w:r>
              <w:rPr>
                <w:rFonts w:ascii="Times" w:hAnsi="Times" w:cs="Times"/>
              </w:rPr>
              <w:t>fluoroquinolone</w:t>
            </w:r>
            <w:proofErr w:type="spellEnd"/>
            <w:r>
              <w:rPr>
                <w:rFonts w:ascii="Times" w:hAnsi="Times" w:cs="Times"/>
              </w:rPr>
              <w:t xml:space="preserve"> or azithromycin could be considered.</w:t>
            </w:r>
          </w:p>
          <w:p w14:paraId="2F8F11AF" w14:textId="77777777" w:rsidR="00134D23" w:rsidRPr="00AE2DB9" w:rsidRDefault="00134D23" w:rsidP="00D972F8">
            <w:pPr>
              <w:rPr>
                <w:rFonts w:asciiTheme="majorHAnsi" w:hAnsiTheme="majorHAnsi"/>
              </w:rPr>
            </w:pPr>
          </w:p>
        </w:tc>
        <w:tc>
          <w:tcPr>
            <w:tcW w:w="2073" w:type="dxa"/>
          </w:tcPr>
          <w:p w14:paraId="09AF1BC0" w14:textId="77777777" w:rsidR="00912021" w:rsidRDefault="00912021" w:rsidP="00912021">
            <w:pPr>
              <w:widowControl w:val="0"/>
              <w:autoSpaceDE w:val="0"/>
              <w:autoSpaceDN w:val="0"/>
              <w:adjustRightInd w:val="0"/>
              <w:spacing w:after="240"/>
              <w:rPr>
                <w:rFonts w:ascii="Times" w:hAnsi="Times" w:cs="Times"/>
              </w:rPr>
            </w:pPr>
            <w:r>
              <w:rPr>
                <w:rFonts w:ascii="Times" w:hAnsi="Times" w:cs="Times"/>
              </w:rPr>
              <w:t xml:space="preserve">There are no vaccines for prevention of </w:t>
            </w:r>
            <w:proofErr w:type="spellStart"/>
            <w:r>
              <w:rPr>
                <w:rFonts w:ascii="Times" w:hAnsi="Times" w:cs="Times"/>
              </w:rPr>
              <w:t>bartonellosis</w:t>
            </w:r>
            <w:proofErr w:type="spellEnd"/>
            <w:r>
              <w:rPr>
                <w:rFonts w:ascii="Times" w:hAnsi="Times" w:cs="Times"/>
              </w:rPr>
              <w:t xml:space="preserve"> in cats or dogs.</w:t>
            </w:r>
          </w:p>
          <w:p w14:paraId="294256D4" w14:textId="1F3A33F6" w:rsidR="00912021" w:rsidRDefault="00912021" w:rsidP="00912021">
            <w:pPr>
              <w:widowControl w:val="0"/>
              <w:autoSpaceDE w:val="0"/>
              <w:autoSpaceDN w:val="0"/>
              <w:adjustRightInd w:val="0"/>
              <w:spacing w:after="240"/>
              <w:rPr>
                <w:rFonts w:ascii="Times" w:hAnsi="Times" w:cs="Times"/>
              </w:rPr>
            </w:pPr>
            <w:r>
              <w:rPr>
                <w:rFonts w:ascii="Times" w:hAnsi="Times" w:cs="Times"/>
              </w:rPr>
              <w:t xml:space="preserve">Dogs and cats can be co- infected with multiple different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species and genotypes.</w:t>
            </w:r>
          </w:p>
          <w:p w14:paraId="63C76A08" w14:textId="76CF9005" w:rsidR="00912021" w:rsidRDefault="00912021" w:rsidP="00912021">
            <w:pPr>
              <w:widowControl w:val="0"/>
              <w:autoSpaceDE w:val="0"/>
              <w:autoSpaceDN w:val="0"/>
              <w:adjustRightInd w:val="0"/>
              <w:spacing w:after="240"/>
              <w:rPr>
                <w:rFonts w:ascii="Times" w:hAnsi="Times" w:cs="Times"/>
              </w:rPr>
            </w:pPr>
            <w:r>
              <w:rPr>
                <w:rFonts w:ascii="Times" w:hAnsi="Times" w:cs="Times"/>
              </w:rPr>
              <w:t xml:space="preserve">Prevention of </w:t>
            </w:r>
            <w:proofErr w:type="spellStart"/>
            <w:r>
              <w:rPr>
                <w:rFonts w:ascii="Times" w:hAnsi="Times" w:cs="Times"/>
                <w:i/>
                <w:iCs/>
              </w:rPr>
              <w:t>Bartonella</w:t>
            </w:r>
            <w:proofErr w:type="spellEnd"/>
            <w:r>
              <w:rPr>
                <w:rFonts w:ascii="Times" w:hAnsi="Times" w:cs="Times"/>
                <w:i/>
                <w:iCs/>
              </w:rPr>
              <w:t xml:space="preserve"> </w:t>
            </w:r>
            <w:r>
              <w:rPr>
                <w:rFonts w:ascii="Times" w:hAnsi="Times" w:cs="Times"/>
              </w:rPr>
              <w:t xml:space="preserve">infections in cats and dogs is best accomplished by avoiding exposure to arthropod vectors. Flea control measures, such as use of </w:t>
            </w:r>
            <w:proofErr w:type="spellStart"/>
            <w:r>
              <w:rPr>
                <w:rFonts w:ascii="Times" w:hAnsi="Times" w:cs="Times"/>
              </w:rPr>
              <w:t>ectoparasiticides</w:t>
            </w:r>
            <w:proofErr w:type="spellEnd"/>
            <w:r>
              <w:rPr>
                <w:rFonts w:ascii="Times" w:hAnsi="Times" w:cs="Times"/>
              </w:rPr>
              <w:t xml:space="preserve">, can interrupt transmission of </w:t>
            </w:r>
            <w:r>
              <w:rPr>
                <w:rFonts w:ascii="Times" w:hAnsi="Times" w:cs="Times"/>
                <w:i/>
                <w:iCs/>
              </w:rPr>
              <w:t xml:space="preserve">B. </w:t>
            </w:r>
            <w:proofErr w:type="spellStart"/>
            <w:r>
              <w:rPr>
                <w:rFonts w:ascii="Times" w:hAnsi="Times" w:cs="Times"/>
                <w:i/>
                <w:iCs/>
              </w:rPr>
              <w:t>henselae</w:t>
            </w:r>
            <w:proofErr w:type="spellEnd"/>
            <w:r>
              <w:rPr>
                <w:rFonts w:ascii="Times" w:hAnsi="Times" w:cs="Times"/>
                <w:i/>
                <w:iCs/>
              </w:rPr>
              <w:t xml:space="preserve"> </w:t>
            </w:r>
            <w:r>
              <w:rPr>
                <w:rFonts w:ascii="Times" w:hAnsi="Times" w:cs="Times"/>
              </w:rPr>
              <w:t>among cats and should be maintained year-round</w:t>
            </w:r>
          </w:p>
          <w:p w14:paraId="247C4773" w14:textId="16CC58C0" w:rsidR="004A04F3" w:rsidRDefault="00912021" w:rsidP="004A04F3">
            <w:pPr>
              <w:widowControl w:val="0"/>
              <w:autoSpaceDE w:val="0"/>
              <w:autoSpaceDN w:val="0"/>
              <w:adjustRightInd w:val="0"/>
              <w:spacing w:after="240"/>
              <w:rPr>
                <w:rFonts w:ascii="Times" w:hAnsi="Times" w:cs="Times"/>
              </w:rPr>
            </w:pPr>
            <w:r>
              <w:rPr>
                <w:rFonts w:ascii="Times" w:hAnsi="Times" w:cs="Times"/>
              </w:rPr>
              <w:t xml:space="preserve">Cats are the major reservoirs for </w:t>
            </w:r>
            <w:r>
              <w:rPr>
                <w:rFonts w:ascii="Times" w:hAnsi="Times" w:cs="Times"/>
                <w:i/>
                <w:iCs/>
              </w:rPr>
              <w:t xml:space="preserve">B. </w:t>
            </w:r>
            <w:proofErr w:type="spellStart"/>
            <w:r>
              <w:rPr>
                <w:rFonts w:ascii="Times" w:hAnsi="Times" w:cs="Times"/>
                <w:i/>
                <w:iCs/>
              </w:rPr>
              <w:t>henselae</w:t>
            </w:r>
            <w:proofErr w:type="spellEnd"/>
            <w:r>
              <w:rPr>
                <w:rFonts w:ascii="Times" w:hAnsi="Times" w:cs="Times"/>
              </w:rPr>
              <w:t xml:space="preserve">, the principal cause of CSD in </w:t>
            </w:r>
            <w:proofErr w:type="spellStart"/>
            <w:r>
              <w:rPr>
                <w:rFonts w:ascii="Times" w:hAnsi="Times" w:cs="Times"/>
              </w:rPr>
              <w:t>immunocompetent</w:t>
            </w:r>
            <w:proofErr w:type="spellEnd"/>
            <w:r>
              <w:rPr>
                <w:rFonts w:ascii="Times" w:hAnsi="Times" w:cs="Times"/>
              </w:rPr>
              <w:t xml:space="preserve"> humans. CSD is characterized by formation of a pustule at the site of inoculation (a cat scratch) within 14 days, followed by development of local lymphadenopathy and malaise 1 to 3 weeks after the scratch (or bite), which can persist for weeks to months. Most cases of CSD are self-limiting after several months and respond minimally to antimicrobial drug treatment. Occasionally CSD is complicated by other disorders such as encephalopathy, relapsing bacteremia, osteomyelitis, </w:t>
            </w:r>
            <w:proofErr w:type="spellStart"/>
            <w:r>
              <w:rPr>
                <w:rFonts w:ascii="Times" w:hAnsi="Times" w:cs="Times"/>
              </w:rPr>
              <w:t>neuroretinitis</w:t>
            </w:r>
            <w:proofErr w:type="spellEnd"/>
            <w:r>
              <w:rPr>
                <w:rFonts w:ascii="Times" w:hAnsi="Times" w:cs="Times"/>
              </w:rPr>
              <w:t>, or endocarditis</w:t>
            </w:r>
            <w:r w:rsidR="004A04F3">
              <w:rPr>
                <w:rFonts w:ascii="Times" w:hAnsi="Times" w:cs="Times"/>
              </w:rPr>
              <w:t xml:space="preserve">. </w:t>
            </w:r>
            <w:proofErr w:type="spellStart"/>
            <w:r w:rsidR="004A04F3">
              <w:rPr>
                <w:rFonts w:ascii="Times" w:hAnsi="Times" w:cs="Times"/>
              </w:rPr>
              <w:t>Vasculoproliferative</w:t>
            </w:r>
            <w:proofErr w:type="spellEnd"/>
            <w:r w:rsidR="004A04F3">
              <w:rPr>
                <w:rFonts w:ascii="Times" w:hAnsi="Times" w:cs="Times"/>
              </w:rPr>
              <w:t xml:space="preserve"> diseases such as bacillary </w:t>
            </w:r>
            <w:proofErr w:type="spellStart"/>
            <w:r w:rsidR="004A04F3">
              <w:rPr>
                <w:rFonts w:ascii="Times" w:hAnsi="Times" w:cs="Times"/>
              </w:rPr>
              <w:t>peliosis</w:t>
            </w:r>
            <w:proofErr w:type="spellEnd"/>
            <w:r w:rsidR="004A04F3">
              <w:rPr>
                <w:rFonts w:ascii="Times" w:hAnsi="Times" w:cs="Times"/>
              </w:rPr>
              <w:t xml:space="preserve"> (e.g., </w:t>
            </w:r>
            <w:proofErr w:type="spellStart"/>
            <w:r w:rsidR="004A04F3">
              <w:rPr>
                <w:rFonts w:ascii="Times" w:hAnsi="Times" w:cs="Times"/>
              </w:rPr>
              <w:t>peliosis</w:t>
            </w:r>
            <w:proofErr w:type="spellEnd"/>
            <w:r w:rsidR="004A04F3">
              <w:rPr>
                <w:rFonts w:ascii="Times" w:hAnsi="Times" w:cs="Times"/>
              </w:rPr>
              <w:t xml:space="preserve"> </w:t>
            </w:r>
            <w:proofErr w:type="spellStart"/>
            <w:r w:rsidR="004A04F3">
              <w:rPr>
                <w:rFonts w:ascii="Times" w:hAnsi="Times" w:cs="Times"/>
              </w:rPr>
              <w:t>hepatis</w:t>
            </w:r>
            <w:proofErr w:type="spellEnd"/>
            <w:r w:rsidR="004A04F3">
              <w:rPr>
                <w:rFonts w:ascii="Times" w:hAnsi="Times" w:cs="Times"/>
              </w:rPr>
              <w:t xml:space="preserve">) and bacillary </w:t>
            </w:r>
            <w:proofErr w:type="spellStart"/>
            <w:r w:rsidR="004A04F3">
              <w:rPr>
                <w:rFonts w:ascii="Times" w:hAnsi="Times" w:cs="Times"/>
              </w:rPr>
              <w:t>angioma</w:t>
            </w:r>
            <w:proofErr w:type="spellEnd"/>
            <w:r w:rsidR="004A04F3">
              <w:rPr>
                <w:rFonts w:ascii="Times" w:hAnsi="Times" w:cs="Times"/>
              </w:rPr>
              <w:t xml:space="preserve">- </w:t>
            </w:r>
            <w:proofErr w:type="spellStart"/>
            <w:r w:rsidR="004A04F3">
              <w:rPr>
                <w:rFonts w:ascii="Times" w:hAnsi="Times" w:cs="Times"/>
              </w:rPr>
              <w:t>tosis</w:t>
            </w:r>
            <w:proofErr w:type="spellEnd"/>
            <w:r w:rsidR="004A04F3">
              <w:rPr>
                <w:rFonts w:ascii="Times" w:hAnsi="Times" w:cs="Times"/>
              </w:rPr>
              <w:t xml:space="preserve"> are among the most common complications in </w:t>
            </w:r>
            <w:proofErr w:type="spellStart"/>
            <w:r w:rsidR="004A04F3">
              <w:rPr>
                <w:rFonts w:ascii="Times" w:hAnsi="Times" w:cs="Times"/>
              </w:rPr>
              <w:t>immunocompromised</w:t>
            </w:r>
            <w:proofErr w:type="spellEnd"/>
            <w:r w:rsidR="004A04F3">
              <w:rPr>
                <w:rFonts w:ascii="Times" w:hAnsi="Times" w:cs="Times"/>
              </w:rPr>
              <w:t xml:space="preserve"> humans</w:t>
            </w:r>
          </w:p>
          <w:p w14:paraId="2EAEA6BA" w14:textId="01B602CE" w:rsidR="00912021" w:rsidRDefault="00912021" w:rsidP="00912021">
            <w:pPr>
              <w:widowControl w:val="0"/>
              <w:autoSpaceDE w:val="0"/>
              <w:autoSpaceDN w:val="0"/>
              <w:adjustRightInd w:val="0"/>
              <w:spacing w:after="240"/>
              <w:rPr>
                <w:rFonts w:ascii="Times" w:hAnsi="Times" w:cs="Times"/>
              </w:rPr>
            </w:pPr>
          </w:p>
          <w:p w14:paraId="5C780CF4" w14:textId="77777777" w:rsidR="002C41FD" w:rsidRDefault="002C41FD" w:rsidP="002C41FD">
            <w:pPr>
              <w:widowControl w:val="0"/>
              <w:autoSpaceDE w:val="0"/>
              <w:autoSpaceDN w:val="0"/>
              <w:adjustRightInd w:val="0"/>
              <w:spacing w:after="240"/>
              <w:rPr>
                <w:rFonts w:ascii="Times" w:hAnsi="Times" w:cs="Times"/>
              </w:rPr>
            </w:pPr>
            <w:r>
              <w:rPr>
                <w:rFonts w:ascii="Times" w:hAnsi="Times" w:cs="Times"/>
              </w:rPr>
              <w:t>Cats’ claws should be trimmed regularly, but there is no evidence that declawing pre- vents transmission. Animal scratches or bites should be avoided, and if they occur, they should be washed thoroughly with soap and water, after which prompt medical attention should be sought.</w:t>
            </w:r>
          </w:p>
          <w:p w14:paraId="1EA64104" w14:textId="77777777" w:rsidR="00134D23" w:rsidRPr="00AE2DB9" w:rsidRDefault="00134D23" w:rsidP="00D972F8">
            <w:pPr>
              <w:rPr>
                <w:rFonts w:asciiTheme="majorHAnsi" w:hAnsiTheme="majorHAnsi"/>
              </w:rPr>
            </w:pPr>
          </w:p>
        </w:tc>
      </w:tr>
      <w:tr w:rsidR="006C53C1" w:rsidRPr="00AE2DB9" w14:paraId="2F609245" w14:textId="77777777" w:rsidTr="00D972F8">
        <w:tc>
          <w:tcPr>
            <w:tcW w:w="1384" w:type="dxa"/>
          </w:tcPr>
          <w:p w14:paraId="3734B13A" w14:textId="6D6E5B9B" w:rsidR="006C53C1" w:rsidRPr="00AE2DB9" w:rsidRDefault="006C53C1" w:rsidP="00D972F8">
            <w:pPr>
              <w:rPr>
                <w:rFonts w:asciiTheme="majorHAnsi" w:hAnsiTheme="majorHAnsi"/>
              </w:rPr>
            </w:pPr>
            <w:r w:rsidRPr="00AE2DB9">
              <w:rPr>
                <w:rFonts w:asciiTheme="majorHAnsi" w:hAnsiTheme="majorHAnsi"/>
              </w:rPr>
              <w:t>Leptospirosis</w:t>
            </w:r>
          </w:p>
        </w:tc>
        <w:tc>
          <w:tcPr>
            <w:tcW w:w="2268" w:type="dxa"/>
          </w:tcPr>
          <w:p w14:paraId="7B7FCF5D" w14:textId="77777777" w:rsidR="006C53C1" w:rsidRPr="00AE2DB9" w:rsidRDefault="006C53C1" w:rsidP="00D972F8">
            <w:pPr>
              <w:rPr>
                <w:rFonts w:asciiTheme="majorHAnsi" w:hAnsiTheme="majorHAnsi"/>
              </w:rPr>
            </w:pPr>
          </w:p>
        </w:tc>
        <w:tc>
          <w:tcPr>
            <w:tcW w:w="4678" w:type="dxa"/>
            <w:gridSpan w:val="3"/>
          </w:tcPr>
          <w:p w14:paraId="7143260F" w14:textId="77777777" w:rsidR="006C53C1" w:rsidRPr="00AE2DB9" w:rsidRDefault="006C53C1" w:rsidP="00D972F8">
            <w:pPr>
              <w:rPr>
                <w:rFonts w:asciiTheme="majorHAnsi" w:hAnsiTheme="majorHAnsi"/>
              </w:rPr>
            </w:pPr>
          </w:p>
        </w:tc>
        <w:tc>
          <w:tcPr>
            <w:tcW w:w="2268" w:type="dxa"/>
          </w:tcPr>
          <w:p w14:paraId="3817F048" w14:textId="77777777" w:rsidR="006C53C1" w:rsidRPr="00AE2DB9" w:rsidRDefault="006C53C1" w:rsidP="00D972F8">
            <w:pPr>
              <w:rPr>
                <w:rFonts w:asciiTheme="majorHAnsi" w:hAnsiTheme="majorHAnsi"/>
              </w:rPr>
            </w:pPr>
          </w:p>
        </w:tc>
        <w:tc>
          <w:tcPr>
            <w:tcW w:w="1945" w:type="dxa"/>
          </w:tcPr>
          <w:p w14:paraId="0969C41D" w14:textId="77777777" w:rsidR="006C53C1" w:rsidRPr="00AE2DB9" w:rsidRDefault="006C53C1" w:rsidP="00D972F8">
            <w:pPr>
              <w:rPr>
                <w:rFonts w:asciiTheme="majorHAnsi" w:hAnsiTheme="majorHAnsi"/>
              </w:rPr>
            </w:pPr>
          </w:p>
        </w:tc>
        <w:tc>
          <w:tcPr>
            <w:tcW w:w="2073" w:type="dxa"/>
          </w:tcPr>
          <w:p w14:paraId="39954ABA" w14:textId="77777777" w:rsidR="006C53C1" w:rsidRPr="00AE2DB9" w:rsidRDefault="006C53C1" w:rsidP="00D972F8">
            <w:pPr>
              <w:rPr>
                <w:rFonts w:asciiTheme="majorHAnsi" w:hAnsiTheme="majorHAnsi"/>
              </w:rPr>
            </w:pPr>
          </w:p>
        </w:tc>
      </w:tr>
      <w:tr w:rsidR="006C53C1" w:rsidRPr="00AE2DB9" w14:paraId="4CD9EB7A" w14:textId="77777777" w:rsidTr="00D972F8">
        <w:tc>
          <w:tcPr>
            <w:tcW w:w="1384" w:type="dxa"/>
          </w:tcPr>
          <w:p w14:paraId="26D82C99" w14:textId="77777777" w:rsidR="006C53C1" w:rsidRPr="00AE2DB9" w:rsidRDefault="006C53C1" w:rsidP="00D972F8">
            <w:pPr>
              <w:rPr>
                <w:rFonts w:asciiTheme="majorHAnsi" w:hAnsiTheme="majorHAnsi"/>
              </w:rPr>
            </w:pPr>
            <w:proofErr w:type="spellStart"/>
            <w:r w:rsidRPr="00AE2DB9">
              <w:rPr>
                <w:rFonts w:asciiTheme="majorHAnsi" w:hAnsiTheme="majorHAnsi"/>
              </w:rPr>
              <w:t>Babesia</w:t>
            </w:r>
            <w:proofErr w:type="spellEnd"/>
          </w:p>
        </w:tc>
        <w:tc>
          <w:tcPr>
            <w:tcW w:w="2268" w:type="dxa"/>
          </w:tcPr>
          <w:p w14:paraId="4E33A0A7" w14:textId="77777777" w:rsidR="006C53C1" w:rsidRPr="00AE2DB9" w:rsidRDefault="006C53C1" w:rsidP="00D972F8">
            <w:pPr>
              <w:rPr>
                <w:rFonts w:asciiTheme="majorHAnsi" w:hAnsiTheme="majorHAnsi"/>
              </w:rPr>
            </w:pPr>
          </w:p>
        </w:tc>
        <w:tc>
          <w:tcPr>
            <w:tcW w:w="4678" w:type="dxa"/>
            <w:gridSpan w:val="3"/>
          </w:tcPr>
          <w:p w14:paraId="2DA713EA" w14:textId="77777777" w:rsidR="006C53C1" w:rsidRPr="00AE2DB9" w:rsidRDefault="006C53C1" w:rsidP="00D972F8">
            <w:pPr>
              <w:rPr>
                <w:rFonts w:asciiTheme="majorHAnsi" w:hAnsiTheme="majorHAnsi"/>
              </w:rPr>
            </w:pPr>
          </w:p>
        </w:tc>
        <w:tc>
          <w:tcPr>
            <w:tcW w:w="2268" w:type="dxa"/>
          </w:tcPr>
          <w:p w14:paraId="7DB3CB66" w14:textId="77777777" w:rsidR="006C53C1" w:rsidRPr="00AE2DB9" w:rsidRDefault="006C53C1" w:rsidP="00D972F8">
            <w:pPr>
              <w:rPr>
                <w:rFonts w:asciiTheme="majorHAnsi" w:hAnsiTheme="majorHAnsi"/>
              </w:rPr>
            </w:pPr>
          </w:p>
        </w:tc>
        <w:tc>
          <w:tcPr>
            <w:tcW w:w="1945" w:type="dxa"/>
          </w:tcPr>
          <w:p w14:paraId="758F0E9F" w14:textId="77777777" w:rsidR="006C53C1" w:rsidRPr="00AE2DB9" w:rsidRDefault="006C53C1" w:rsidP="00D972F8">
            <w:pPr>
              <w:rPr>
                <w:rFonts w:asciiTheme="majorHAnsi" w:hAnsiTheme="majorHAnsi"/>
              </w:rPr>
            </w:pPr>
          </w:p>
        </w:tc>
        <w:tc>
          <w:tcPr>
            <w:tcW w:w="2073" w:type="dxa"/>
          </w:tcPr>
          <w:p w14:paraId="0C30F2A9" w14:textId="77777777" w:rsidR="006C53C1" w:rsidRPr="00AE2DB9" w:rsidRDefault="006C53C1" w:rsidP="00D972F8">
            <w:pPr>
              <w:rPr>
                <w:rFonts w:asciiTheme="majorHAnsi" w:hAnsiTheme="majorHAnsi"/>
              </w:rPr>
            </w:pPr>
          </w:p>
        </w:tc>
      </w:tr>
      <w:tr w:rsidR="006C53C1" w:rsidRPr="00AE2DB9" w14:paraId="733D1E3C" w14:textId="77777777" w:rsidTr="00D972F8">
        <w:tc>
          <w:tcPr>
            <w:tcW w:w="1384" w:type="dxa"/>
          </w:tcPr>
          <w:p w14:paraId="5F2B75FE" w14:textId="77777777" w:rsidR="006C53C1" w:rsidRPr="00AE2DB9" w:rsidRDefault="006C53C1" w:rsidP="00D972F8">
            <w:pPr>
              <w:rPr>
                <w:rFonts w:asciiTheme="majorHAnsi" w:hAnsiTheme="majorHAnsi"/>
              </w:rPr>
            </w:pPr>
            <w:r w:rsidRPr="00AE2DB9">
              <w:rPr>
                <w:rFonts w:asciiTheme="majorHAnsi" w:hAnsiTheme="majorHAnsi"/>
              </w:rPr>
              <w:t>Toxoplasmosis</w:t>
            </w:r>
          </w:p>
        </w:tc>
        <w:tc>
          <w:tcPr>
            <w:tcW w:w="2268" w:type="dxa"/>
          </w:tcPr>
          <w:p w14:paraId="215A86D7" w14:textId="77777777" w:rsidR="006C53C1" w:rsidRPr="00AE2DB9" w:rsidRDefault="006C53C1" w:rsidP="00D972F8">
            <w:pPr>
              <w:rPr>
                <w:rFonts w:asciiTheme="majorHAnsi" w:hAnsiTheme="majorHAnsi"/>
              </w:rPr>
            </w:pPr>
          </w:p>
        </w:tc>
        <w:tc>
          <w:tcPr>
            <w:tcW w:w="4678" w:type="dxa"/>
            <w:gridSpan w:val="3"/>
          </w:tcPr>
          <w:p w14:paraId="28F3995C" w14:textId="77777777" w:rsidR="006C53C1" w:rsidRPr="00AE2DB9" w:rsidRDefault="006C53C1" w:rsidP="00D972F8">
            <w:pPr>
              <w:rPr>
                <w:rFonts w:asciiTheme="majorHAnsi" w:hAnsiTheme="majorHAnsi"/>
              </w:rPr>
            </w:pPr>
          </w:p>
        </w:tc>
        <w:tc>
          <w:tcPr>
            <w:tcW w:w="2268" w:type="dxa"/>
          </w:tcPr>
          <w:p w14:paraId="244F1B31" w14:textId="77777777" w:rsidR="006C53C1" w:rsidRPr="00AE2DB9" w:rsidRDefault="006C53C1" w:rsidP="00D972F8">
            <w:pPr>
              <w:rPr>
                <w:rFonts w:asciiTheme="majorHAnsi" w:hAnsiTheme="majorHAnsi"/>
              </w:rPr>
            </w:pPr>
          </w:p>
        </w:tc>
        <w:tc>
          <w:tcPr>
            <w:tcW w:w="1945" w:type="dxa"/>
          </w:tcPr>
          <w:p w14:paraId="09D2E632" w14:textId="77777777" w:rsidR="006C53C1" w:rsidRPr="00AE2DB9" w:rsidRDefault="006C53C1" w:rsidP="00D972F8">
            <w:pPr>
              <w:rPr>
                <w:rFonts w:asciiTheme="majorHAnsi" w:hAnsiTheme="majorHAnsi"/>
              </w:rPr>
            </w:pPr>
          </w:p>
        </w:tc>
        <w:tc>
          <w:tcPr>
            <w:tcW w:w="2073" w:type="dxa"/>
          </w:tcPr>
          <w:p w14:paraId="7AD5B2E6" w14:textId="77777777" w:rsidR="006C53C1" w:rsidRPr="00AE2DB9" w:rsidRDefault="006C53C1" w:rsidP="00D972F8">
            <w:pPr>
              <w:rPr>
                <w:rFonts w:asciiTheme="majorHAnsi" w:hAnsiTheme="majorHAnsi"/>
              </w:rPr>
            </w:pPr>
          </w:p>
        </w:tc>
      </w:tr>
      <w:tr w:rsidR="006C53C1" w:rsidRPr="00AE2DB9" w14:paraId="1EE453D8" w14:textId="77777777" w:rsidTr="00D972F8">
        <w:tc>
          <w:tcPr>
            <w:tcW w:w="1384" w:type="dxa"/>
          </w:tcPr>
          <w:p w14:paraId="0ABDC73B" w14:textId="77777777" w:rsidR="006C53C1" w:rsidRPr="00AE2DB9" w:rsidRDefault="006C53C1" w:rsidP="00D972F8">
            <w:pPr>
              <w:rPr>
                <w:rFonts w:asciiTheme="majorHAnsi" w:hAnsiTheme="majorHAnsi"/>
              </w:rPr>
            </w:pPr>
            <w:proofErr w:type="spellStart"/>
            <w:r w:rsidRPr="00AE2DB9">
              <w:rPr>
                <w:rFonts w:asciiTheme="majorHAnsi" w:hAnsiTheme="majorHAnsi"/>
              </w:rPr>
              <w:t>Neospora</w:t>
            </w:r>
            <w:proofErr w:type="spellEnd"/>
          </w:p>
        </w:tc>
        <w:tc>
          <w:tcPr>
            <w:tcW w:w="2268" w:type="dxa"/>
          </w:tcPr>
          <w:p w14:paraId="2D90D769" w14:textId="77777777" w:rsidR="006C53C1" w:rsidRPr="00AE2DB9" w:rsidRDefault="006C53C1" w:rsidP="00D972F8">
            <w:pPr>
              <w:rPr>
                <w:rFonts w:asciiTheme="majorHAnsi" w:hAnsiTheme="majorHAnsi"/>
              </w:rPr>
            </w:pPr>
          </w:p>
        </w:tc>
        <w:tc>
          <w:tcPr>
            <w:tcW w:w="4678" w:type="dxa"/>
            <w:gridSpan w:val="3"/>
          </w:tcPr>
          <w:p w14:paraId="28A49ABB" w14:textId="77777777" w:rsidR="006C53C1" w:rsidRPr="00AE2DB9" w:rsidRDefault="006C53C1" w:rsidP="00D972F8">
            <w:pPr>
              <w:rPr>
                <w:rFonts w:asciiTheme="majorHAnsi" w:hAnsiTheme="majorHAnsi"/>
              </w:rPr>
            </w:pPr>
          </w:p>
        </w:tc>
        <w:tc>
          <w:tcPr>
            <w:tcW w:w="2268" w:type="dxa"/>
          </w:tcPr>
          <w:p w14:paraId="4DD0CBA1" w14:textId="77777777" w:rsidR="006C53C1" w:rsidRPr="00AE2DB9" w:rsidRDefault="006C53C1" w:rsidP="00D972F8">
            <w:pPr>
              <w:rPr>
                <w:rFonts w:asciiTheme="majorHAnsi" w:hAnsiTheme="majorHAnsi"/>
              </w:rPr>
            </w:pPr>
          </w:p>
        </w:tc>
        <w:tc>
          <w:tcPr>
            <w:tcW w:w="1945" w:type="dxa"/>
          </w:tcPr>
          <w:p w14:paraId="5E20B534" w14:textId="77777777" w:rsidR="006C53C1" w:rsidRPr="00AE2DB9" w:rsidRDefault="006C53C1" w:rsidP="00D972F8">
            <w:pPr>
              <w:rPr>
                <w:rFonts w:asciiTheme="majorHAnsi" w:hAnsiTheme="majorHAnsi"/>
              </w:rPr>
            </w:pPr>
          </w:p>
        </w:tc>
        <w:tc>
          <w:tcPr>
            <w:tcW w:w="2073" w:type="dxa"/>
          </w:tcPr>
          <w:p w14:paraId="27D4844D" w14:textId="77777777" w:rsidR="006C53C1" w:rsidRPr="00AE2DB9" w:rsidRDefault="006C53C1" w:rsidP="00D972F8">
            <w:pPr>
              <w:rPr>
                <w:rFonts w:asciiTheme="majorHAnsi" w:hAnsiTheme="majorHAnsi"/>
              </w:rPr>
            </w:pPr>
          </w:p>
        </w:tc>
      </w:tr>
      <w:tr w:rsidR="006C53C1" w:rsidRPr="00AE2DB9" w14:paraId="0AD214C0" w14:textId="77777777" w:rsidTr="00D972F8">
        <w:tc>
          <w:tcPr>
            <w:tcW w:w="1384" w:type="dxa"/>
          </w:tcPr>
          <w:p w14:paraId="38713F17" w14:textId="77777777" w:rsidR="006C53C1" w:rsidRPr="00AE2DB9" w:rsidRDefault="006C53C1" w:rsidP="00D972F8">
            <w:pPr>
              <w:rPr>
                <w:rFonts w:asciiTheme="majorHAnsi" w:hAnsiTheme="majorHAnsi"/>
              </w:rPr>
            </w:pPr>
            <w:r w:rsidRPr="00AE2DB9">
              <w:rPr>
                <w:rFonts w:asciiTheme="majorHAnsi" w:hAnsiTheme="majorHAnsi"/>
              </w:rPr>
              <w:t>Giardia</w:t>
            </w:r>
          </w:p>
        </w:tc>
        <w:tc>
          <w:tcPr>
            <w:tcW w:w="2268" w:type="dxa"/>
          </w:tcPr>
          <w:p w14:paraId="6B8E22FB" w14:textId="77777777" w:rsidR="006C53C1" w:rsidRPr="00AE2DB9" w:rsidRDefault="006C53C1" w:rsidP="00D972F8">
            <w:pPr>
              <w:rPr>
                <w:rFonts w:asciiTheme="majorHAnsi" w:hAnsiTheme="majorHAnsi"/>
              </w:rPr>
            </w:pPr>
          </w:p>
        </w:tc>
        <w:tc>
          <w:tcPr>
            <w:tcW w:w="4678" w:type="dxa"/>
            <w:gridSpan w:val="3"/>
          </w:tcPr>
          <w:p w14:paraId="46E0D7EA" w14:textId="77777777" w:rsidR="006C53C1" w:rsidRPr="00AE2DB9" w:rsidRDefault="006C53C1" w:rsidP="00D972F8">
            <w:pPr>
              <w:rPr>
                <w:rFonts w:asciiTheme="majorHAnsi" w:hAnsiTheme="majorHAnsi"/>
              </w:rPr>
            </w:pPr>
          </w:p>
        </w:tc>
        <w:tc>
          <w:tcPr>
            <w:tcW w:w="2268" w:type="dxa"/>
          </w:tcPr>
          <w:p w14:paraId="3AC81907" w14:textId="77777777" w:rsidR="006C53C1" w:rsidRPr="00AE2DB9" w:rsidRDefault="006C53C1" w:rsidP="00D972F8">
            <w:pPr>
              <w:rPr>
                <w:rFonts w:asciiTheme="majorHAnsi" w:hAnsiTheme="majorHAnsi"/>
              </w:rPr>
            </w:pPr>
          </w:p>
        </w:tc>
        <w:tc>
          <w:tcPr>
            <w:tcW w:w="1945" w:type="dxa"/>
          </w:tcPr>
          <w:p w14:paraId="29750666" w14:textId="77777777" w:rsidR="006C53C1" w:rsidRPr="00AE2DB9" w:rsidRDefault="006C53C1" w:rsidP="00D972F8">
            <w:pPr>
              <w:rPr>
                <w:rFonts w:asciiTheme="majorHAnsi" w:hAnsiTheme="majorHAnsi"/>
              </w:rPr>
            </w:pPr>
          </w:p>
        </w:tc>
        <w:tc>
          <w:tcPr>
            <w:tcW w:w="2073" w:type="dxa"/>
          </w:tcPr>
          <w:p w14:paraId="09833D44" w14:textId="77777777" w:rsidR="006C53C1" w:rsidRPr="00AE2DB9" w:rsidRDefault="006C53C1" w:rsidP="00D972F8">
            <w:pPr>
              <w:rPr>
                <w:rFonts w:asciiTheme="majorHAnsi" w:hAnsiTheme="majorHAnsi"/>
              </w:rPr>
            </w:pPr>
          </w:p>
        </w:tc>
      </w:tr>
      <w:tr w:rsidR="006C53C1" w:rsidRPr="00AE2DB9" w14:paraId="216BAD6A" w14:textId="77777777" w:rsidTr="00D972F8">
        <w:tc>
          <w:tcPr>
            <w:tcW w:w="1384" w:type="dxa"/>
          </w:tcPr>
          <w:p w14:paraId="3872C252" w14:textId="77777777" w:rsidR="006C53C1" w:rsidRPr="00AE2DB9" w:rsidRDefault="006C53C1" w:rsidP="00D972F8">
            <w:pPr>
              <w:rPr>
                <w:rFonts w:asciiTheme="majorHAnsi" w:hAnsiTheme="majorHAnsi"/>
              </w:rPr>
            </w:pPr>
            <w:proofErr w:type="spellStart"/>
            <w:r w:rsidRPr="00AE2DB9">
              <w:rPr>
                <w:rFonts w:asciiTheme="majorHAnsi" w:hAnsiTheme="majorHAnsi"/>
              </w:rPr>
              <w:t>Coccidia</w:t>
            </w:r>
            <w:proofErr w:type="spellEnd"/>
          </w:p>
        </w:tc>
        <w:tc>
          <w:tcPr>
            <w:tcW w:w="2268" w:type="dxa"/>
          </w:tcPr>
          <w:p w14:paraId="2595A2F3" w14:textId="77777777" w:rsidR="006C53C1" w:rsidRPr="00AE2DB9" w:rsidRDefault="006C53C1" w:rsidP="00D972F8">
            <w:pPr>
              <w:rPr>
                <w:rFonts w:asciiTheme="majorHAnsi" w:hAnsiTheme="majorHAnsi"/>
              </w:rPr>
            </w:pPr>
          </w:p>
        </w:tc>
        <w:tc>
          <w:tcPr>
            <w:tcW w:w="4678" w:type="dxa"/>
            <w:gridSpan w:val="3"/>
          </w:tcPr>
          <w:p w14:paraId="789911FA" w14:textId="77777777" w:rsidR="006C53C1" w:rsidRPr="00AE2DB9" w:rsidRDefault="006C53C1" w:rsidP="00D972F8">
            <w:pPr>
              <w:rPr>
                <w:rFonts w:asciiTheme="majorHAnsi" w:hAnsiTheme="majorHAnsi"/>
              </w:rPr>
            </w:pPr>
          </w:p>
        </w:tc>
        <w:tc>
          <w:tcPr>
            <w:tcW w:w="2268" w:type="dxa"/>
          </w:tcPr>
          <w:p w14:paraId="23538B86" w14:textId="77777777" w:rsidR="006C53C1" w:rsidRPr="00AE2DB9" w:rsidRDefault="006C53C1" w:rsidP="00D972F8">
            <w:pPr>
              <w:rPr>
                <w:rFonts w:asciiTheme="majorHAnsi" w:hAnsiTheme="majorHAnsi"/>
              </w:rPr>
            </w:pPr>
          </w:p>
        </w:tc>
        <w:tc>
          <w:tcPr>
            <w:tcW w:w="1945" w:type="dxa"/>
          </w:tcPr>
          <w:p w14:paraId="571C5624" w14:textId="77777777" w:rsidR="006C53C1" w:rsidRPr="00AE2DB9" w:rsidRDefault="006C53C1" w:rsidP="00D972F8">
            <w:pPr>
              <w:rPr>
                <w:rFonts w:asciiTheme="majorHAnsi" w:hAnsiTheme="majorHAnsi"/>
              </w:rPr>
            </w:pPr>
          </w:p>
        </w:tc>
        <w:tc>
          <w:tcPr>
            <w:tcW w:w="2073" w:type="dxa"/>
          </w:tcPr>
          <w:p w14:paraId="75218156" w14:textId="77777777" w:rsidR="006C53C1" w:rsidRPr="00AE2DB9" w:rsidRDefault="006C53C1" w:rsidP="00D972F8">
            <w:pPr>
              <w:rPr>
                <w:rFonts w:asciiTheme="majorHAnsi" w:hAnsiTheme="majorHAnsi"/>
              </w:rPr>
            </w:pPr>
          </w:p>
        </w:tc>
      </w:tr>
      <w:tr w:rsidR="00DF3A5F" w:rsidRPr="00AE2DB9" w14:paraId="54B15271" w14:textId="77777777" w:rsidTr="00F20FEE">
        <w:tc>
          <w:tcPr>
            <w:tcW w:w="1384" w:type="dxa"/>
          </w:tcPr>
          <w:p w14:paraId="6CEC35C6" w14:textId="77777777" w:rsidR="00DF3A5F" w:rsidRDefault="00DF3A5F" w:rsidP="00D972F8">
            <w:pPr>
              <w:rPr>
                <w:rFonts w:asciiTheme="majorHAnsi" w:hAnsiTheme="majorHAnsi"/>
              </w:rPr>
            </w:pPr>
            <w:proofErr w:type="spellStart"/>
            <w:r w:rsidRPr="00AE2DB9">
              <w:rPr>
                <w:rFonts w:asciiTheme="majorHAnsi" w:hAnsiTheme="majorHAnsi"/>
              </w:rPr>
              <w:t>Blastomycosis</w:t>
            </w:r>
            <w:proofErr w:type="spellEnd"/>
          </w:p>
          <w:p w14:paraId="3AE88803" w14:textId="2ED44643" w:rsidR="006857CF" w:rsidRDefault="006857CF" w:rsidP="00D972F8">
            <w:pPr>
              <w:rPr>
                <w:rFonts w:asciiTheme="majorHAnsi" w:hAnsiTheme="majorHAnsi"/>
              </w:rPr>
            </w:pPr>
            <w:r>
              <w:rPr>
                <w:rFonts w:ascii="Helvetica" w:hAnsi="Helvetica" w:cs="Helvetica"/>
                <w:noProof/>
              </w:rPr>
              <w:drawing>
                <wp:inline distT="0" distB="0" distL="0" distR="0" wp14:anchorId="407D9C72" wp14:editId="768D892C">
                  <wp:extent cx="800100" cy="1910080"/>
                  <wp:effectExtent l="0" t="0" r="1270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1910080"/>
                          </a:xfrm>
                          <a:prstGeom prst="rect">
                            <a:avLst/>
                          </a:prstGeom>
                          <a:noFill/>
                          <a:ln>
                            <a:noFill/>
                          </a:ln>
                        </pic:spPr>
                      </pic:pic>
                    </a:graphicData>
                  </a:graphic>
                </wp:inline>
              </w:drawing>
            </w:r>
          </w:p>
          <w:p w14:paraId="34BF1962" w14:textId="77777777" w:rsidR="006857CF" w:rsidRPr="006857CF" w:rsidRDefault="006857CF" w:rsidP="006857CF">
            <w:pPr>
              <w:rPr>
                <w:rFonts w:asciiTheme="majorHAnsi" w:hAnsiTheme="majorHAnsi"/>
              </w:rPr>
            </w:pPr>
          </w:p>
          <w:p w14:paraId="209833C3" w14:textId="223D942D" w:rsidR="006857CF" w:rsidRDefault="006857CF" w:rsidP="006857CF">
            <w:pPr>
              <w:rPr>
                <w:rFonts w:asciiTheme="majorHAnsi" w:hAnsiTheme="majorHAnsi"/>
              </w:rPr>
            </w:pPr>
          </w:p>
          <w:p w14:paraId="2F6A5871" w14:textId="77777777" w:rsidR="006857CF" w:rsidRPr="006857CF" w:rsidRDefault="006857CF" w:rsidP="006857CF">
            <w:pPr>
              <w:jc w:val="center"/>
              <w:rPr>
                <w:rFonts w:asciiTheme="majorHAnsi" w:hAnsiTheme="majorHAnsi"/>
              </w:rPr>
            </w:pPr>
          </w:p>
        </w:tc>
        <w:tc>
          <w:tcPr>
            <w:tcW w:w="2268" w:type="dxa"/>
          </w:tcPr>
          <w:p w14:paraId="21EB145A" w14:textId="65718258" w:rsidR="00FC4096" w:rsidRDefault="00FC4096" w:rsidP="00DF3A5F">
            <w:pPr>
              <w:widowControl w:val="0"/>
              <w:autoSpaceDE w:val="0"/>
              <w:autoSpaceDN w:val="0"/>
              <w:adjustRightInd w:val="0"/>
              <w:spacing w:after="240"/>
              <w:rPr>
                <w:rFonts w:ascii="Times" w:hAnsi="Times" w:cs="Times"/>
              </w:rPr>
            </w:pPr>
            <w:r w:rsidRPr="00FC4096">
              <w:rPr>
                <w:rFonts w:ascii="Times" w:hAnsi="Times" w:cs="Times"/>
                <w:b/>
              </w:rPr>
              <w:t>Cause:</w:t>
            </w:r>
            <w:r>
              <w:rPr>
                <w:rFonts w:ascii="Times" w:hAnsi="Times" w:cs="Times"/>
              </w:rPr>
              <w:t xml:space="preserve"> </w:t>
            </w:r>
            <w:proofErr w:type="spellStart"/>
            <w:r>
              <w:rPr>
                <w:rFonts w:ascii="Times" w:hAnsi="Times" w:cs="Times"/>
                <w:i/>
                <w:iCs/>
              </w:rPr>
              <w:t>Blastomyces</w:t>
            </w:r>
            <w:proofErr w:type="spellEnd"/>
            <w:r>
              <w:rPr>
                <w:rFonts w:ascii="Times" w:hAnsi="Times" w:cs="Times"/>
                <w:i/>
                <w:iCs/>
              </w:rPr>
              <w:t xml:space="preserve"> </w:t>
            </w:r>
            <w:proofErr w:type="spellStart"/>
            <w:r>
              <w:rPr>
                <w:rFonts w:ascii="Times" w:hAnsi="Times" w:cs="Times"/>
                <w:i/>
                <w:iCs/>
              </w:rPr>
              <w:t>dermatitidis</w:t>
            </w:r>
            <w:proofErr w:type="spellEnd"/>
            <w:r>
              <w:rPr>
                <w:rFonts w:ascii="Times" w:hAnsi="Times" w:cs="Times"/>
                <w:i/>
                <w:iCs/>
              </w:rPr>
              <w:t xml:space="preserve"> </w:t>
            </w:r>
            <w:r>
              <w:rPr>
                <w:rFonts w:ascii="Times" w:hAnsi="Times" w:cs="Times"/>
              </w:rPr>
              <w:t xml:space="preserve">(an </w:t>
            </w:r>
            <w:proofErr w:type="spellStart"/>
            <w:r>
              <w:rPr>
                <w:rFonts w:ascii="Times" w:hAnsi="Times" w:cs="Times"/>
              </w:rPr>
              <w:t>ascomycete</w:t>
            </w:r>
            <w:proofErr w:type="spellEnd"/>
            <w:r>
              <w:rPr>
                <w:rFonts w:ascii="Times" w:hAnsi="Times" w:cs="Times"/>
              </w:rPr>
              <w:t xml:space="preserve">, </w:t>
            </w:r>
            <w:proofErr w:type="spellStart"/>
            <w:r>
              <w:rPr>
                <w:rFonts w:ascii="Times" w:hAnsi="Times" w:cs="Times"/>
              </w:rPr>
              <w:t>teleomorph</w:t>
            </w:r>
            <w:proofErr w:type="spellEnd"/>
            <w:r>
              <w:rPr>
                <w:rFonts w:ascii="Times" w:hAnsi="Times" w:cs="Times"/>
              </w:rPr>
              <w:t xml:space="preserve"> </w:t>
            </w:r>
            <w:proofErr w:type="spellStart"/>
            <w:r>
              <w:rPr>
                <w:rFonts w:ascii="Times" w:hAnsi="Times" w:cs="Times"/>
                <w:i/>
                <w:iCs/>
              </w:rPr>
              <w:t>Ajellomyces</w:t>
            </w:r>
            <w:proofErr w:type="spellEnd"/>
            <w:r>
              <w:rPr>
                <w:rFonts w:ascii="Times" w:hAnsi="Times" w:cs="Times"/>
                <w:i/>
                <w:iCs/>
              </w:rPr>
              <w:t xml:space="preserve"> </w:t>
            </w:r>
            <w:proofErr w:type="spellStart"/>
            <w:r>
              <w:rPr>
                <w:rFonts w:ascii="Times" w:hAnsi="Times" w:cs="Times"/>
                <w:i/>
                <w:iCs/>
              </w:rPr>
              <w:t>dermatitidis</w:t>
            </w:r>
            <w:proofErr w:type="spellEnd"/>
            <w:r>
              <w:rPr>
                <w:rFonts w:ascii="Times" w:hAnsi="Times" w:cs="Times"/>
              </w:rPr>
              <w:t>)</w:t>
            </w:r>
          </w:p>
          <w:p w14:paraId="2FCDF3B1" w14:textId="48BDF662" w:rsidR="00FC4096" w:rsidRPr="00FC4096" w:rsidRDefault="00FC4096" w:rsidP="00DF3A5F">
            <w:pPr>
              <w:widowControl w:val="0"/>
              <w:autoSpaceDE w:val="0"/>
              <w:autoSpaceDN w:val="0"/>
              <w:adjustRightInd w:val="0"/>
              <w:spacing w:after="240"/>
              <w:rPr>
                <w:rFonts w:ascii="Times" w:hAnsi="Times" w:cs="Times"/>
              </w:rPr>
            </w:pPr>
            <w:proofErr w:type="spellStart"/>
            <w:r>
              <w:rPr>
                <w:rFonts w:ascii="Times" w:hAnsi="Times" w:cs="Times"/>
                <w:i/>
                <w:iCs/>
              </w:rPr>
              <w:t>Blastomyces</w:t>
            </w:r>
            <w:proofErr w:type="spellEnd"/>
            <w:r>
              <w:rPr>
                <w:rFonts w:ascii="Times" w:hAnsi="Times" w:cs="Times"/>
                <w:i/>
                <w:iCs/>
              </w:rPr>
              <w:t xml:space="preserve"> </w:t>
            </w:r>
            <w:proofErr w:type="spellStart"/>
            <w:r>
              <w:rPr>
                <w:rFonts w:ascii="Times" w:hAnsi="Times" w:cs="Times"/>
                <w:i/>
                <w:iCs/>
              </w:rPr>
              <w:t>dermatitidis</w:t>
            </w:r>
            <w:proofErr w:type="spellEnd"/>
            <w:r>
              <w:rPr>
                <w:rFonts w:ascii="Times" w:hAnsi="Times" w:cs="Times"/>
                <w:i/>
                <w:iCs/>
              </w:rPr>
              <w:t xml:space="preserve"> </w:t>
            </w:r>
            <w:r>
              <w:rPr>
                <w:rFonts w:ascii="Times" w:hAnsi="Times" w:cs="Times"/>
              </w:rPr>
              <w:t xml:space="preserve">is a </w:t>
            </w:r>
            <w:r w:rsidRPr="00FC4096">
              <w:rPr>
                <w:rFonts w:ascii="Times" w:hAnsi="Times" w:cs="Times"/>
                <w:highlight w:val="cyan"/>
              </w:rPr>
              <w:t xml:space="preserve">dimorphic fungus that grows as a </w:t>
            </w:r>
            <w:proofErr w:type="spellStart"/>
            <w:r w:rsidRPr="00FC4096">
              <w:rPr>
                <w:rFonts w:ascii="Times" w:hAnsi="Times" w:cs="Times"/>
                <w:highlight w:val="cyan"/>
              </w:rPr>
              <w:t>mycelial</w:t>
            </w:r>
            <w:proofErr w:type="spellEnd"/>
            <w:r w:rsidRPr="00FC4096">
              <w:rPr>
                <w:rFonts w:ascii="Times" w:hAnsi="Times" w:cs="Times"/>
                <w:highlight w:val="cyan"/>
              </w:rPr>
              <w:t xml:space="preserve"> form in the environment and as a thick-walled budding yeast in tissues (at 37°C)</w:t>
            </w:r>
            <w:r w:rsidR="00382BEA">
              <w:rPr>
                <w:rFonts w:ascii="Times" w:hAnsi="Times" w:cs="Times"/>
              </w:rPr>
              <w:t xml:space="preserve"> </w:t>
            </w:r>
          </w:p>
          <w:p w14:paraId="406F4532" w14:textId="77777777" w:rsidR="00DF3A5F" w:rsidRDefault="00DF3A5F" w:rsidP="00DF3A5F">
            <w:pPr>
              <w:widowControl w:val="0"/>
              <w:autoSpaceDE w:val="0"/>
              <w:autoSpaceDN w:val="0"/>
              <w:adjustRightInd w:val="0"/>
              <w:spacing w:after="240"/>
              <w:rPr>
                <w:rFonts w:ascii="Times" w:hAnsi="Times" w:cs="Times"/>
              </w:rPr>
            </w:pPr>
            <w:r w:rsidRPr="00DF3A5F">
              <w:rPr>
                <w:rFonts w:ascii="Times" w:hAnsi="Times" w:cs="Times"/>
                <w:b/>
              </w:rPr>
              <w:t>Affected Hosts</w:t>
            </w:r>
            <w:r>
              <w:rPr>
                <w:rFonts w:ascii="Times" w:hAnsi="Times" w:cs="Times"/>
              </w:rPr>
              <w:t>: Primarily humans and dogs, but also other mammalian species that include cats, horses, ferrets, and sea lions</w:t>
            </w:r>
          </w:p>
          <w:p w14:paraId="07BE71A0" w14:textId="77777777" w:rsidR="00DF3A5F" w:rsidRDefault="00DF3A5F" w:rsidP="00DF3A5F">
            <w:pPr>
              <w:widowControl w:val="0"/>
              <w:autoSpaceDE w:val="0"/>
              <w:autoSpaceDN w:val="0"/>
              <w:adjustRightInd w:val="0"/>
              <w:spacing w:after="240"/>
              <w:rPr>
                <w:rFonts w:ascii="Times" w:hAnsi="Times" w:cs="Times"/>
              </w:rPr>
            </w:pPr>
            <w:r w:rsidRPr="00DF3A5F">
              <w:rPr>
                <w:rFonts w:ascii="Times" w:hAnsi="Times" w:cs="Times"/>
                <w:b/>
              </w:rPr>
              <w:t>Geographic Distribution</w:t>
            </w:r>
            <w:r>
              <w:rPr>
                <w:rFonts w:ascii="Times" w:hAnsi="Times" w:cs="Times"/>
              </w:rPr>
              <w:t xml:space="preserve">: Primarily North America, especially the south-central and upper </w:t>
            </w:r>
            <w:proofErr w:type="spellStart"/>
            <w:r>
              <w:rPr>
                <w:rFonts w:ascii="Times" w:hAnsi="Times" w:cs="Times"/>
              </w:rPr>
              <w:t>midwestern</w:t>
            </w:r>
            <w:proofErr w:type="spellEnd"/>
            <w:r>
              <w:rPr>
                <w:rFonts w:ascii="Times" w:hAnsi="Times" w:cs="Times"/>
              </w:rPr>
              <w:t xml:space="preserve"> states of the United States; Canadian provinces that border the Great Lakes; and a small area of the northeastern United States and southeastern Canada near the St. Lawrence river</w:t>
            </w:r>
          </w:p>
          <w:p w14:paraId="154F653A" w14:textId="77777777" w:rsidR="00FC4096" w:rsidRDefault="00FC4096" w:rsidP="00FC4096">
            <w:pPr>
              <w:widowControl w:val="0"/>
              <w:autoSpaceDE w:val="0"/>
              <w:autoSpaceDN w:val="0"/>
              <w:adjustRightInd w:val="0"/>
              <w:spacing w:after="240"/>
              <w:rPr>
                <w:rFonts w:ascii="Times" w:hAnsi="Times" w:cs="Times"/>
              </w:rPr>
            </w:pPr>
            <w:r w:rsidRPr="00FC4096">
              <w:rPr>
                <w:rFonts w:ascii="Times" w:hAnsi="Times" w:cs="Times"/>
                <w:b/>
              </w:rPr>
              <w:t>Human Health Significance:</w:t>
            </w:r>
            <w:r>
              <w:rPr>
                <w:rFonts w:ascii="Times" w:hAnsi="Times" w:cs="Times"/>
              </w:rPr>
              <w:t xml:space="preserve"> </w:t>
            </w:r>
            <w:r>
              <w:rPr>
                <w:rFonts w:ascii="Times" w:hAnsi="Times" w:cs="Times"/>
                <w:i/>
                <w:iCs/>
              </w:rPr>
              <w:t xml:space="preserve">B. </w:t>
            </w:r>
            <w:proofErr w:type="spellStart"/>
            <w:r>
              <w:rPr>
                <w:rFonts w:ascii="Times" w:hAnsi="Times" w:cs="Times"/>
                <w:i/>
                <w:iCs/>
              </w:rPr>
              <w:t>dermatitidis</w:t>
            </w:r>
            <w:proofErr w:type="spellEnd"/>
            <w:r>
              <w:rPr>
                <w:rFonts w:ascii="Times" w:hAnsi="Times" w:cs="Times"/>
                <w:i/>
                <w:iCs/>
              </w:rPr>
              <w:t xml:space="preserve"> </w:t>
            </w:r>
            <w:r>
              <w:rPr>
                <w:rFonts w:ascii="Times" w:hAnsi="Times" w:cs="Times"/>
              </w:rPr>
              <w:t xml:space="preserve">causes disease in humans, but direct transmission from animals to humans does not occur (with the exception of rare bite wound transmission from infected dogs). </w:t>
            </w:r>
            <w:proofErr w:type="gramStart"/>
            <w:r>
              <w:rPr>
                <w:rFonts w:ascii="Times" w:hAnsi="Times" w:cs="Times"/>
              </w:rPr>
              <w:t>Dogs</w:t>
            </w:r>
            <w:proofErr w:type="gramEnd"/>
            <w:r>
              <w:rPr>
                <w:rFonts w:ascii="Times" w:hAnsi="Times" w:cs="Times"/>
              </w:rPr>
              <w:t xml:space="preserve"> are </w:t>
            </w:r>
            <w:proofErr w:type="gramStart"/>
            <w:r>
              <w:rPr>
                <w:rFonts w:ascii="Times" w:hAnsi="Times" w:cs="Times"/>
              </w:rPr>
              <w:t>a sentinel for human exposure</w:t>
            </w:r>
            <w:proofErr w:type="gramEnd"/>
            <w:r>
              <w:rPr>
                <w:rFonts w:ascii="Times" w:hAnsi="Times" w:cs="Times"/>
              </w:rPr>
              <w:t>.</w:t>
            </w:r>
          </w:p>
          <w:p w14:paraId="05B6A007" w14:textId="77777777" w:rsidR="00DF3A5F" w:rsidRPr="00AE2DB9" w:rsidRDefault="00DF3A5F" w:rsidP="00D972F8">
            <w:pPr>
              <w:rPr>
                <w:rFonts w:asciiTheme="majorHAnsi" w:hAnsiTheme="majorHAnsi"/>
              </w:rPr>
            </w:pPr>
          </w:p>
        </w:tc>
        <w:tc>
          <w:tcPr>
            <w:tcW w:w="2339" w:type="dxa"/>
            <w:gridSpan w:val="2"/>
          </w:tcPr>
          <w:p w14:paraId="0777E0CF" w14:textId="432FA0F0" w:rsidR="00DF3A5F" w:rsidRDefault="00DF3A5F" w:rsidP="00DF3A5F">
            <w:pPr>
              <w:widowControl w:val="0"/>
              <w:autoSpaceDE w:val="0"/>
              <w:autoSpaceDN w:val="0"/>
              <w:adjustRightInd w:val="0"/>
              <w:spacing w:after="240"/>
              <w:rPr>
                <w:rFonts w:ascii="Times" w:hAnsi="Times" w:cs="Times"/>
              </w:rPr>
            </w:pPr>
            <w:r w:rsidRPr="00DF3A5F">
              <w:rPr>
                <w:rFonts w:ascii="Times" w:hAnsi="Times" w:cs="Times"/>
                <w:b/>
              </w:rPr>
              <w:t>Mode of Transmission</w:t>
            </w:r>
            <w:r>
              <w:rPr>
                <w:rFonts w:ascii="Times" w:hAnsi="Times" w:cs="Times"/>
              </w:rPr>
              <w:t>: Inhal</w:t>
            </w:r>
            <w:r w:rsidR="00FC4096">
              <w:rPr>
                <w:rFonts w:ascii="Times" w:hAnsi="Times" w:cs="Times"/>
              </w:rPr>
              <w:t>ation of conidia from the envi</w:t>
            </w:r>
            <w:r>
              <w:rPr>
                <w:rFonts w:ascii="Times" w:hAnsi="Times" w:cs="Times"/>
              </w:rPr>
              <w:t>ronment; rarely cutaneous inoculation</w:t>
            </w:r>
          </w:p>
          <w:p w14:paraId="733B090F" w14:textId="3AD78C4B" w:rsidR="00382BEA" w:rsidRDefault="00382BEA" w:rsidP="00382BEA">
            <w:pPr>
              <w:widowControl w:val="0"/>
              <w:autoSpaceDE w:val="0"/>
              <w:autoSpaceDN w:val="0"/>
              <w:adjustRightInd w:val="0"/>
              <w:spacing w:after="240"/>
              <w:rPr>
                <w:rFonts w:ascii="Times" w:hAnsi="Times" w:cs="Times"/>
              </w:rPr>
            </w:pPr>
            <w:r>
              <w:rPr>
                <w:rFonts w:ascii="Times" w:hAnsi="Times" w:cs="Times"/>
              </w:rPr>
              <w:t xml:space="preserve">The conidia are thought to be aerosolized and inhaled by the host, where they transform into yeasts and produce a localized pulmonary or disseminated disease known as </w:t>
            </w:r>
            <w:proofErr w:type="spellStart"/>
            <w:r>
              <w:rPr>
                <w:rFonts w:ascii="Times" w:hAnsi="Times" w:cs="Times"/>
              </w:rPr>
              <w:t>blastomycosis</w:t>
            </w:r>
            <w:proofErr w:type="spellEnd"/>
          </w:p>
          <w:p w14:paraId="58147F37" w14:textId="25613E6B" w:rsidR="00581868" w:rsidRDefault="00581868" w:rsidP="00581868">
            <w:pPr>
              <w:widowControl w:val="0"/>
              <w:autoSpaceDE w:val="0"/>
              <w:autoSpaceDN w:val="0"/>
              <w:adjustRightInd w:val="0"/>
              <w:spacing w:after="240"/>
              <w:rPr>
                <w:rFonts w:ascii="Times" w:hAnsi="Times" w:cs="Times"/>
              </w:rPr>
            </w:pPr>
            <w:r>
              <w:rPr>
                <w:rFonts w:ascii="Times" w:hAnsi="Times" w:cs="Times"/>
              </w:rPr>
              <w:t xml:space="preserve">Young adult, large-breed (&gt;15 kg) dogs are predisposed to </w:t>
            </w:r>
            <w:proofErr w:type="spellStart"/>
            <w:r>
              <w:rPr>
                <w:rFonts w:ascii="Times" w:hAnsi="Times" w:cs="Times"/>
              </w:rPr>
              <w:t>blastomycosis</w:t>
            </w:r>
            <w:proofErr w:type="spellEnd"/>
            <w:r>
              <w:rPr>
                <w:rFonts w:ascii="Times" w:hAnsi="Times" w:cs="Times"/>
              </w:rPr>
              <w:t>, and a slight male predisposition has been identified in some studies</w:t>
            </w:r>
          </w:p>
          <w:p w14:paraId="6405ABCB" w14:textId="77777777" w:rsidR="002877D2" w:rsidRDefault="002877D2" w:rsidP="002877D2">
            <w:pPr>
              <w:widowControl w:val="0"/>
              <w:autoSpaceDE w:val="0"/>
              <w:autoSpaceDN w:val="0"/>
              <w:adjustRightInd w:val="0"/>
              <w:spacing w:after="240"/>
              <w:rPr>
                <w:rFonts w:ascii="Times" w:hAnsi="Times" w:cs="Times"/>
              </w:rPr>
            </w:pPr>
            <w:r>
              <w:rPr>
                <w:rFonts w:ascii="Times" w:hAnsi="Times" w:cs="Times"/>
              </w:rPr>
              <w:t xml:space="preserve">The yeasts trigger a </w:t>
            </w:r>
            <w:proofErr w:type="spellStart"/>
            <w:r>
              <w:rPr>
                <w:rFonts w:ascii="Times" w:hAnsi="Times" w:cs="Times"/>
              </w:rPr>
              <w:t>pyogranulomatous</w:t>
            </w:r>
            <w:proofErr w:type="spellEnd"/>
            <w:r>
              <w:rPr>
                <w:rFonts w:ascii="Times" w:hAnsi="Times" w:cs="Times"/>
              </w:rPr>
              <w:t xml:space="preserve"> inflammatory response. </w:t>
            </w:r>
          </w:p>
          <w:p w14:paraId="0E32422E" w14:textId="39219123" w:rsidR="00494E4D" w:rsidRDefault="002877D2" w:rsidP="00494E4D">
            <w:pPr>
              <w:widowControl w:val="0"/>
              <w:autoSpaceDE w:val="0"/>
              <w:autoSpaceDN w:val="0"/>
              <w:adjustRightInd w:val="0"/>
              <w:spacing w:after="240"/>
              <w:rPr>
                <w:rFonts w:ascii="Times" w:hAnsi="Times" w:cs="Times"/>
              </w:rPr>
            </w:pPr>
            <w:r>
              <w:rPr>
                <w:rFonts w:ascii="Times" w:hAnsi="Times" w:cs="Times"/>
              </w:rPr>
              <w:t>Important virulence factors include a cell surface glycoprotein known as BAD-1 (previously known as WI-1), and other cell wall components such as α-1</w:t>
            </w:r>
            <w:proofErr w:type="gramStart"/>
            <w:r>
              <w:rPr>
                <w:rFonts w:ascii="Times" w:hAnsi="Times" w:cs="Times"/>
              </w:rPr>
              <w:t>,3</w:t>
            </w:r>
            <w:proofErr w:type="gramEnd"/>
            <w:r>
              <w:rPr>
                <w:rFonts w:ascii="Times" w:hAnsi="Times" w:cs="Times"/>
              </w:rPr>
              <w:t>-glucan and possibly melanin.</w:t>
            </w:r>
            <w:r w:rsidR="00494E4D">
              <w:rPr>
                <w:rFonts w:ascii="Times" w:hAnsi="Times" w:cs="Times"/>
              </w:rPr>
              <w:t xml:space="preserve"> BAD-1 is an </w:t>
            </w:r>
            <w:proofErr w:type="spellStart"/>
            <w:r w:rsidR="00494E4D">
              <w:rPr>
                <w:rFonts w:ascii="Times" w:hAnsi="Times" w:cs="Times"/>
              </w:rPr>
              <w:t>adhe</w:t>
            </w:r>
            <w:proofErr w:type="spellEnd"/>
            <w:r w:rsidR="00494E4D">
              <w:rPr>
                <w:rFonts w:ascii="Times" w:hAnsi="Times" w:cs="Times"/>
              </w:rPr>
              <w:t>- sin that binds to host cell receptors on macrophages.</w:t>
            </w:r>
          </w:p>
          <w:p w14:paraId="5B3BA08D" w14:textId="0A60320E" w:rsidR="006D47C1" w:rsidRDefault="006D47C1" w:rsidP="006D47C1">
            <w:pPr>
              <w:widowControl w:val="0"/>
              <w:autoSpaceDE w:val="0"/>
              <w:autoSpaceDN w:val="0"/>
              <w:adjustRightInd w:val="0"/>
              <w:spacing w:after="240"/>
              <w:rPr>
                <w:rFonts w:ascii="Times" w:hAnsi="Times" w:cs="Times"/>
              </w:rPr>
            </w:pPr>
            <w:r>
              <w:rPr>
                <w:rFonts w:ascii="Times" w:hAnsi="Times" w:cs="Times"/>
              </w:rPr>
              <w:t xml:space="preserve">In some animals, the organism spreads </w:t>
            </w:r>
            <w:proofErr w:type="spellStart"/>
            <w:r>
              <w:rPr>
                <w:rFonts w:ascii="Times" w:hAnsi="Times" w:cs="Times"/>
              </w:rPr>
              <w:t>hematogenously</w:t>
            </w:r>
            <w:proofErr w:type="spellEnd"/>
            <w:r>
              <w:rPr>
                <w:rFonts w:ascii="Times" w:hAnsi="Times" w:cs="Times"/>
              </w:rPr>
              <w:t xml:space="preserve"> from the lungs to associated lymph nodes and other </w:t>
            </w:r>
            <w:proofErr w:type="spellStart"/>
            <w:r>
              <w:rPr>
                <w:rFonts w:ascii="Times" w:hAnsi="Times" w:cs="Times"/>
              </w:rPr>
              <w:t>extrapulmonary</w:t>
            </w:r>
            <w:proofErr w:type="spellEnd"/>
            <w:r>
              <w:rPr>
                <w:rFonts w:ascii="Times" w:hAnsi="Times" w:cs="Times"/>
              </w:rPr>
              <w:t xml:space="preserve"> sites. </w:t>
            </w:r>
            <w:proofErr w:type="spellStart"/>
            <w:r w:rsidRPr="006D47C1">
              <w:rPr>
                <w:rFonts w:ascii="Times" w:hAnsi="Times" w:cs="Times"/>
                <w:highlight w:val="cyan"/>
              </w:rPr>
              <w:t>Extrapulmonary</w:t>
            </w:r>
            <w:proofErr w:type="spellEnd"/>
            <w:r w:rsidRPr="006D47C1">
              <w:rPr>
                <w:rFonts w:ascii="Times" w:hAnsi="Times" w:cs="Times"/>
                <w:highlight w:val="cyan"/>
              </w:rPr>
              <w:t xml:space="preserve"> sites of predilection include the skin, eye, bone, reproductive tissues (prostate and testes), and the central nervous system (CNS)</w:t>
            </w:r>
          </w:p>
          <w:p w14:paraId="43F81AA9" w14:textId="22B10A0E" w:rsidR="002877D2" w:rsidRDefault="002877D2" w:rsidP="002877D2">
            <w:pPr>
              <w:widowControl w:val="0"/>
              <w:autoSpaceDE w:val="0"/>
              <w:autoSpaceDN w:val="0"/>
              <w:adjustRightInd w:val="0"/>
              <w:spacing w:after="240"/>
              <w:rPr>
                <w:rFonts w:ascii="Times" w:hAnsi="Times" w:cs="Times"/>
              </w:rPr>
            </w:pPr>
          </w:p>
          <w:p w14:paraId="46936B1B" w14:textId="77777777" w:rsidR="00DF3A5F" w:rsidRPr="00AE2DB9" w:rsidRDefault="00DF3A5F" w:rsidP="00D972F8">
            <w:pPr>
              <w:rPr>
                <w:rFonts w:asciiTheme="majorHAnsi" w:hAnsiTheme="majorHAnsi"/>
              </w:rPr>
            </w:pPr>
          </w:p>
        </w:tc>
        <w:tc>
          <w:tcPr>
            <w:tcW w:w="2339" w:type="dxa"/>
          </w:tcPr>
          <w:p w14:paraId="73114AF3" w14:textId="77777777" w:rsidR="00DF3A5F" w:rsidRDefault="00DF3A5F" w:rsidP="00DF3A5F">
            <w:pPr>
              <w:widowControl w:val="0"/>
              <w:autoSpaceDE w:val="0"/>
              <w:autoSpaceDN w:val="0"/>
              <w:adjustRightInd w:val="0"/>
              <w:spacing w:after="240"/>
              <w:rPr>
                <w:rFonts w:ascii="Times" w:hAnsi="Times" w:cs="Times"/>
              </w:rPr>
            </w:pPr>
            <w:r w:rsidRPr="00DF3A5F">
              <w:rPr>
                <w:rFonts w:ascii="Times" w:hAnsi="Times" w:cs="Times"/>
                <w:b/>
              </w:rPr>
              <w:t>Major Clinical Signs</w:t>
            </w:r>
            <w:r>
              <w:rPr>
                <w:rFonts w:ascii="Times" w:hAnsi="Times" w:cs="Times"/>
              </w:rPr>
              <w:t xml:space="preserve">: Fever, </w:t>
            </w:r>
            <w:proofErr w:type="spellStart"/>
            <w:r>
              <w:rPr>
                <w:rFonts w:ascii="Times" w:hAnsi="Times" w:cs="Times"/>
              </w:rPr>
              <w:t>inappetence</w:t>
            </w:r>
            <w:proofErr w:type="spellEnd"/>
            <w:r>
              <w:rPr>
                <w:rFonts w:ascii="Times" w:hAnsi="Times" w:cs="Times"/>
              </w:rPr>
              <w:t xml:space="preserve">, weight loss, cough, tachypnea, respiratory difficulty, nodular or ulcerative cutaneous lesions, ocular lesions (uveitis, </w:t>
            </w:r>
            <w:proofErr w:type="spellStart"/>
            <w:r>
              <w:rPr>
                <w:rFonts w:ascii="Times" w:hAnsi="Times" w:cs="Times"/>
              </w:rPr>
              <w:t>chorioretinitis</w:t>
            </w:r>
            <w:proofErr w:type="spellEnd"/>
            <w:r>
              <w:rPr>
                <w:rFonts w:ascii="Times" w:hAnsi="Times" w:cs="Times"/>
              </w:rPr>
              <w:t xml:space="preserve">, </w:t>
            </w:r>
            <w:proofErr w:type="spellStart"/>
            <w:r>
              <w:rPr>
                <w:rFonts w:ascii="Times" w:hAnsi="Times" w:cs="Times"/>
              </w:rPr>
              <w:t>panophthalmitis</w:t>
            </w:r>
            <w:proofErr w:type="spellEnd"/>
            <w:r>
              <w:rPr>
                <w:rFonts w:ascii="Times" w:hAnsi="Times" w:cs="Times"/>
              </w:rPr>
              <w:t>), lameness, neurologic signs</w:t>
            </w:r>
          </w:p>
          <w:p w14:paraId="7937D0E3" w14:textId="7619DAAC" w:rsidR="000C4F00" w:rsidRDefault="000C4F00" w:rsidP="00DF3A5F">
            <w:pPr>
              <w:widowControl w:val="0"/>
              <w:autoSpaceDE w:val="0"/>
              <w:autoSpaceDN w:val="0"/>
              <w:adjustRightInd w:val="0"/>
              <w:spacing w:after="240"/>
              <w:rPr>
                <w:rFonts w:ascii="Times" w:hAnsi="Times" w:cs="Times"/>
              </w:rPr>
            </w:pPr>
            <w:r>
              <w:rPr>
                <w:rFonts w:ascii="Times" w:hAnsi="Times" w:cs="Times"/>
              </w:rPr>
              <w:t xml:space="preserve">Dogs may develop subclinical infections, acute or chronic disease that is localized to the lungs and associated lymph nodes, or severe and progressive signs that result from dissemination of the organism to multiple </w:t>
            </w:r>
            <w:proofErr w:type="spellStart"/>
            <w:r>
              <w:rPr>
                <w:rFonts w:ascii="Times" w:hAnsi="Times" w:cs="Times"/>
              </w:rPr>
              <w:t>extrapulmonary</w:t>
            </w:r>
            <w:proofErr w:type="spellEnd"/>
            <w:r>
              <w:rPr>
                <w:rFonts w:ascii="Times" w:hAnsi="Times" w:cs="Times"/>
              </w:rPr>
              <w:t xml:space="preserve"> sites. The incubation period is variable and not precisely known, but is estimated to range from </w:t>
            </w:r>
            <w:r w:rsidRPr="000C4F00">
              <w:rPr>
                <w:rFonts w:ascii="Times" w:hAnsi="Times" w:cs="Times"/>
                <w:color w:val="FF0000"/>
              </w:rPr>
              <w:t>5 to 12 weeks</w:t>
            </w:r>
          </w:p>
          <w:p w14:paraId="7283577C" w14:textId="6B2B057C" w:rsidR="00D54ED8" w:rsidRDefault="00D54ED8" w:rsidP="00D54ED8">
            <w:pPr>
              <w:widowControl w:val="0"/>
              <w:autoSpaceDE w:val="0"/>
              <w:autoSpaceDN w:val="0"/>
              <w:adjustRightInd w:val="0"/>
              <w:spacing w:after="240"/>
              <w:rPr>
                <w:rFonts w:ascii="Times" w:hAnsi="Times" w:cs="Times"/>
              </w:rPr>
            </w:pPr>
            <w:r>
              <w:rPr>
                <w:rFonts w:ascii="Times" w:hAnsi="Times" w:cs="Times"/>
              </w:rPr>
              <w:t>Lameness may result from fungal osteomyelitis, arthritis, or rarely, hypertrophic osteopathy</w:t>
            </w:r>
          </w:p>
          <w:p w14:paraId="1FA708B1" w14:textId="77777777" w:rsidR="00D50EFE" w:rsidRDefault="00D50EFE" w:rsidP="00D50EFE">
            <w:pPr>
              <w:widowControl w:val="0"/>
              <w:autoSpaceDE w:val="0"/>
              <w:autoSpaceDN w:val="0"/>
              <w:adjustRightInd w:val="0"/>
              <w:spacing w:after="240"/>
              <w:rPr>
                <w:rFonts w:ascii="Times" w:hAnsi="Times" w:cs="Times"/>
              </w:rPr>
            </w:pPr>
            <w:r>
              <w:rPr>
                <w:rFonts w:ascii="Times" w:hAnsi="Times" w:cs="Times"/>
              </w:rPr>
              <w:t xml:space="preserve">Neurologic involvement secondary to extension of intranasal or </w:t>
            </w:r>
            <w:proofErr w:type="spellStart"/>
            <w:r>
              <w:rPr>
                <w:rFonts w:ascii="Times" w:hAnsi="Times" w:cs="Times"/>
              </w:rPr>
              <w:t>retrobulbar</w:t>
            </w:r>
            <w:proofErr w:type="spellEnd"/>
            <w:r>
              <w:rPr>
                <w:rFonts w:ascii="Times" w:hAnsi="Times" w:cs="Times"/>
              </w:rPr>
              <w:t xml:space="preserve"> </w:t>
            </w:r>
            <w:proofErr w:type="spellStart"/>
            <w:r>
              <w:rPr>
                <w:rFonts w:ascii="Times" w:hAnsi="Times" w:cs="Times"/>
                <w:i/>
                <w:iCs/>
              </w:rPr>
              <w:t>Blastomyces</w:t>
            </w:r>
            <w:proofErr w:type="spellEnd"/>
            <w:r>
              <w:rPr>
                <w:rFonts w:ascii="Times" w:hAnsi="Times" w:cs="Times"/>
                <w:i/>
                <w:iCs/>
              </w:rPr>
              <w:t xml:space="preserve"> </w:t>
            </w:r>
            <w:r>
              <w:rPr>
                <w:rFonts w:ascii="Times" w:hAnsi="Times" w:cs="Times"/>
              </w:rPr>
              <w:t xml:space="preserve">granulomas through the </w:t>
            </w:r>
            <w:proofErr w:type="spellStart"/>
            <w:r>
              <w:rPr>
                <w:rFonts w:ascii="Times" w:hAnsi="Times" w:cs="Times"/>
              </w:rPr>
              <w:t>calvarium</w:t>
            </w:r>
            <w:proofErr w:type="spellEnd"/>
            <w:r>
              <w:rPr>
                <w:rFonts w:ascii="Times" w:hAnsi="Times" w:cs="Times"/>
              </w:rPr>
              <w:t xml:space="preserve"> can also occur.</w:t>
            </w:r>
          </w:p>
          <w:p w14:paraId="408669E1" w14:textId="66052EAA" w:rsidR="00D50EFE" w:rsidRDefault="00D50EFE" w:rsidP="00D50EFE">
            <w:pPr>
              <w:widowControl w:val="0"/>
              <w:autoSpaceDE w:val="0"/>
              <w:autoSpaceDN w:val="0"/>
              <w:adjustRightInd w:val="0"/>
              <w:spacing w:after="240"/>
              <w:rPr>
                <w:rFonts w:ascii="Times" w:hAnsi="Times" w:cs="Times"/>
              </w:rPr>
            </w:pPr>
            <w:r>
              <w:rPr>
                <w:rFonts w:ascii="Times" w:hAnsi="Times" w:cs="Times"/>
              </w:rPr>
              <w:t>Rarely, thromboembolic disease has been reported</w:t>
            </w:r>
          </w:p>
          <w:p w14:paraId="057161E0" w14:textId="55B111C6" w:rsidR="00F4338F" w:rsidRDefault="00F4338F" w:rsidP="00F4338F">
            <w:pPr>
              <w:widowControl w:val="0"/>
              <w:autoSpaceDE w:val="0"/>
              <w:autoSpaceDN w:val="0"/>
              <w:adjustRightInd w:val="0"/>
              <w:spacing w:after="240"/>
              <w:rPr>
                <w:rFonts w:ascii="Times" w:hAnsi="Times" w:cs="Times"/>
              </w:rPr>
            </w:pPr>
            <w:r>
              <w:rPr>
                <w:rFonts w:ascii="Times" w:hAnsi="Times" w:cs="Times"/>
              </w:rPr>
              <w:t xml:space="preserve">Cutaneous and subcutaneous lesions are frequently found on the trunk, limbs, and digits and can also involve the muzzle. Lesions of the tongue, gingiva, or </w:t>
            </w:r>
            <w:proofErr w:type="spellStart"/>
            <w:r>
              <w:rPr>
                <w:rFonts w:ascii="Times" w:hAnsi="Times" w:cs="Times"/>
              </w:rPr>
              <w:t>mucocutaneous</w:t>
            </w:r>
            <w:proofErr w:type="spellEnd"/>
            <w:r>
              <w:rPr>
                <w:rFonts w:ascii="Times" w:hAnsi="Times" w:cs="Times"/>
              </w:rPr>
              <w:t xml:space="preserve"> junctions may also be present</w:t>
            </w:r>
          </w:p>
          <w:p w14:paraId="11648B0B" w14:textId="77777777" w:rsidR="00E60984" w:rsidRDefault="00E60984" w:rsidP="00E60984">
            <w:pPr>
              <w:widowControl w:val="0"/>
              <w:autoSpaceDE w:val="0"/>
              <w:autoSpaceDN w:val="0"/>
              <w:adjustRightInd w:val="0"/>
              <w:spacing w:after="240"/>
              <w:rPr>
                <w:rFonts w:ascii="Times" w:hAnsi="Times" w:cs="Times"/>
              </w:rPr>
            </w:pPr>
            <w:r>
              <w:rPr>
                <w:rFonts w:ascii="Times" w:hAnsi="Times" w:cs="Times"/>
              </w:rPr>
              <w:t xml:space="preserve">Ocular signs may be unilateral or bilateral and include </w:t>
            </w:r>
            <w:proofErr w:type="spellStart"/>
            <w:r>
              <w:rPr>
                <w:rFonts w:ascii="Times" w:hAnsi="Times" w:cs="Times"/>
              </w:rPr>
              <w:t>chorioretinitis</w:t>
            </w:r>
            <w:proofErr w:type="spellEnd"/>
            <w:r>
              <w:rPr>
                <w:rFonts w:ascii="Times" w:hAnsi="Times" w:cs="Times"/>
              </w:rPr>
              <w:t xml:space="preserve"> (sometimes with retinal detach- </w:t>
            </w:r>
            <w:proofErr w:type="spellStart"/>
            <w:r>
              <w:rPr>
                <w:rFonts w:ascii="Times" w:hAnsi="Times" w:cs="Times"/>
              </w:rPr>
              <w:t>ment</w:t>
            </w:r>
            <w:proofErr w:type="spellEnd"/>
            <w:r>
              <w:rPr>
                <w:rFonts w:ascii="Times" w:hAnsi="Times" w:cs="Times"/>
              </w:rPr>
              <w:t xml:space="preserve">); lesions consistent with optic neuritis; </w:t>
            </w:r>
            <w:proofErr w:type="spellStart"/>
            <w:r>
              <w:rPr>
                <w:rFonts w:ascii="Times" w:hAnsi="Times" w:cs="Times"/>
              </w:rPr>
              <w:t>endophthalmitis</w:t>
            </w:r>
            <w:proofErr w:type="spellEnd"/>
            <w:r>
              <w:rPr>
                <w:rFonts w:ascii="Times" w:hAnsi="Times" w:cs="Times"/>
              </w:rPr>
              <w:t xml:space="preserve"> or </w:t>
            </w:r>
            <w:proofErr w:type="spellStart"/>
            <w:r>
              <w:rPr>
                <w:rFonts w:ascii="Times" w:hAnsi="Times" w:cs="Times"/>
              </w:rPr>
              <w:t>panophthalmitis</w:t>
            </w:r>
            <w:proofErr w:type="spellEnd"/>
            <w:r>
              <w:rPr>
                <w:rFonts w:ascii="Times" w:hAnsi="Times" w:cs="Times"/>
              </w:rPr>
              <w:t xml:space="preserve">; uveitis with aqueous flare, iris </w:t>
            </w:r>
            <w:proofErr w:type="spellStart"/>
            <w:r>
              <w:rPr>
                <w:rFonts w:ascii="Times" w:hAnsi="Times" w:cs="Times"/>
              </w:rPr>
              <w:t>bombé</w:t>
            </w:r>
            <w:proofErr w:type="spellEnd"/>
            <w:r>
              <w:rPr>
                <w:rFonts w:ascii="Times" w:hAnsi="Times" w:cs="Times"/>
              </w:rPr>
              <w:t xml:space="preserve">, </w:t>
            </w:r>
            <w:proofErr w:type="spellStart"/>
            <w:r>
              <w:rPr>
                <w:rFonts w:ascii="Times" w:hAnsi="Times" w:cs="Times"/>
              </w:rPr>
              <w:t>syn</w:t>
            </w:r>
            <w:proofErr w:type="spellEnd"/>
            <w:r>
              <w:rPr>
                <w:rFonts w:ascii="Times" w:hAnsi="Times" w:cs="Times"/>
              </w:rPr>
              <w:t xml:space="preserve">- </w:t>
            </w:r>
            <w:proofErr w:type="spellStart"/>
            <w:r>
              <w:rPr>
                <w:rFonts w:ascii="Times" w:hAnsi="Times" w:cs="Times"/>
              </w:rPr>
              <w:t>echia</w:t>
            </w:r>
            <w:proofErr w:type="spellEnd"/>
            <w:r>
              <w:rPr>
                <w:rFonts w:ascii="Times" w:hAnsi="Times" w:cs="Times"/>
              </w:rPr>
              <w:t xml:space="preserve">, and </w:t>
            </w:r>
            <w:proofErr w:type="spellStart"/>
            <w:r>
              <w:rPr>
                <w:rFonts w:ascii="Times" w:hAnsi="Times" w:cs="Times"/>
              </w:rPr>
              <w:t>miosis</w:t>
            </w:r>
            <w:proofErr w:type="spellEnd"/>
            <w:r>
              <w:rPr>
                <w:rFonts w:ascii="Times" w:hAnsi="Times" w:cs="Times"/>
              </w:rPr>
              <w:t>; cataract formation; conjunctivitis; keratitis;</w:t>
            </w:r>
          </w:p>
          <w:p w14:paraId="2AECEB2B" w14:textId="77777777" w:rsidR="00E60984" w:rsidRDefault="00E60984" w:rsidP="00E60984">
            <w:pPr>
              <w:widowControl w:val="0"/>
              <w:autoSpaceDE w:val="0"/>
              <w:autoSpaceDN w:val="0"/>
              <w:adjustRightInd w:val="0"/>
              <w:spacing w:after="240"/>
              <w:rPr>
                <w:rFonts w:ascii="Times" w:hAnsi="Times" w:cs="Times"/>
              </w:rPr>
            </w:pPr>
            <w:r w:rsidRPr="00AB52EB">
              <w:rPr>
                <w:rFonts w:ascii="Times" w:hAnsi="Times" w:cs="Times"/>
                <w:b/>
              </w:rPr>
              <w:t>Differential Diagnoses:</w:t>
            </w:r>
            <w:r>
              <w:rPr>
                <w:rFonts w:ascii="Times" w:hAnsi="Times" w:cs="Times"/>
              </w:rPr>
              <w:t xml:space="preserve"> </w:t>
            </w:r>
            <w:proofErr w:type="spellStart"/>
            <w:r>
              <w:rPr>
                <w:rFonts w:ascii="Times" w:hAnsi="Times" w:cs="Times"/>
              </w:rPr>
              <w:t>Neoplasia</w:t>
            </w:r>
            <w:proofErr w:type="spellEnd"/>
            <w:r>
              <w:rPr>
                <w:rFonts w:ascii="Times" w:hAnsi="Times" w:cs="Times"/>
              </w:rPr>
              <w:t xml:space="preserve">, other deep mycoses, </w:t>
            </w:r>
            <w:proofErr w:type="spellStart"/>
            <w:r>
              <w:rPr>
                <w:rFonts w:ascii="Times" w:hAnsi="Times" w:cs="Times"/>
              </w:rPr>
              <w:t>protothecosis</w:t>
            </w:r>
            <w:proofErr w:type="spellEnd"/>
            <w:r>
              <w:rPr>
                <w:rFonts w:ascii="Times" w:hAnsi="Times" w:cs="Times"/>
              </w:rPr>
              <w:t xml:space="preserve">, mycobacterial infections, systemic </w:t>
            </w:r>
            <w:proofErr w:type="spellStart"/>
            <w:r>
              <w:rPr>
                <w:rFonts w:ascii="Times" w:hAnsi="Times" w:cs="Times"/>
              </w:rPr>
              <w:t>protozoal</w:t>
            </w:r>
            <w:proofErr w:type="spellEnd"/>
            <w:r>
              <w:rPr>
                <w:rFonts w:ascii="Times" w:hAnsi="Times" w:cs="Times"/>
              </w:rPr>
              <w:t xml:space="preserve"> infections (</w:t>
            </w:r>
            <w:proofErr w:type="spellStart"/>
            <w:r>
              <w:rPr>
                <w:rFonts w:ascii="Times" w:hAnsi="Times" w:cs="Times"/>
              </w:rPr>
              <w:t>leishmaniasis</w:t>
            </w:r>
            <w:proofErr w:type="spellEnd"/>
            <w:r>
              <w:rPr>
                <w:rFonts w:ascii="Times" w:hAnsi="Times" w:cs="Times"/>
              </w:rPr>
              <w:t xml:space="preserve">, toxoplasmosis, </w:t>
            </w:r>
            <w:proofErr w:type="spellStart"/>
            <w:r>
              <w:rPr>
                <w:rFonts w:ascii="Times" w:hAnsi="Times" w:cs="Times"/>
              </w:rPr>
              <w:t>neosporosis</w:t>
            </w:r>
            <w:proofErr w:type="spellEnd"/>
            <w:r>
              <w:rPr>
                <w:rFonts w:ascii="Times" w:hAnsi="Times" w:cs="Times"/>
              </w:rPr>
              <w:t>), aspiration or foreign body pneumonia</w:t>
            </w:r>
          </w:p>
          <w:p w14:paraId="4E1BD208" w14:textId="77777777" w:rsidR="0086139C" w:rsidRDefault="0086139C" w:rsidP="0086139C">
            <w:pPr>
              <w:widowControl w:val="0"/>
              <w:autoSpaceDE w:val="0"/>
              <w:autoSpaceDN w:val="0"/>
              <w:adjustRightInd w:val="0"/>
              <w:spacing w:after="240"/>
              <w:rPr>
                <w:rFonts w:ascii="Times" w:hAnsi="Times" w:cs="Times"/>
              </w:rPr>
            </w:pPr>
            <w:r>
              <w:rPr>
                <w:rFonts w:ascii="Times" w:hAnsi="Times" w:cs="Times"/>
              </w:rPr>
              <w:t xml:space="preserve">Physical examination findings in cats with </w:t>
            </w:r>
            <w:proofErr w:type="spellStart"/>
            <w:r>
              <w:rPr>
                <w:rFonts w:ascii="Times" w:hAnsi="Times" w:cs="Times"/>
              </w:rPr>
              <w:t>blastomycosis</w:t>
            </w:r>
            <w:proofErr w:type="spellEnd"/>
            <w:r>
              <w:rPr>
                <w:rFonts w:ascii="Times" w:hAnsi="Times" w:cs="Times"/>
              </w:rPr>
              <w:t xml:space="preserve"> are similar to those described in dogs.</w:t>
            </w:r>
          </w:p>
          <w:p w14:paraId="2427BC09" w14:textId="77777777" w:rsidR="00F4338F" w:rsidRDefault="00F4338F" w:rsidP="00D50EFE">
            <w:pPr>
              <w:widowControl w:val="0"/>
              <w:autoSpaceDE w:val="0"/>
              <w:autoSpaceDN w:val="0"/>
              <w:adjustRightInd w:val="0"/>
              <w:spacing w:after="240"/>
              <w:rPr>
                <w:rFonts w:ascii="Times" w:hAnsi="Times" w:cs="Times"/>
              </w:rPr>
            </w:pPr>
          </w:p>
          <w:p w14:paraId="4A25E437" w14:textId="035DF52D" w:rsidR="00DF3A5F" w:rsidRPr="00AE2DB9" w:rsidRDefault="00DF3A5F" w:rsidP="00D972F8">
            <w:pPr>
              <w:rPr>
                <w:rFonts w:asciiTheme="majorHAnsi" w:hAnsiTheme="majorHAnsi"/>
              </w:rPr>
            </w:pPr>
          </w:p>
        </w:tc>
        <w:tc>
          <w:tcPr>
            <w:tcW w:w="2268" w:type="dxa"/>
          </w:tcPr>
          <w:p w14:paraId="419D0D7A" w14:textId="77777777" w:rsidR="005C5EA4" w:rsidRDefault="005C5EA4" w:rsidP="005C5EA4">
            <w:pPr>
              <w:widowControl w:val="0"/>
              <w:autoSpaceDE w:val="0"/>
              <w:autoSpaceDN w:val="0"/>
              <w:adjustRightInd w:val="0"/>
              <w:spacing w:after="240"/>
              <w:rPr>
                <w:rFonts w:ascii="Times" w:hAnsi="Times" w:cs="Times"/>
              </w:rPr>
            </w:pPr>
            <w:r>
              <w:rPr>
                <w:rFonts w:ascii="Times" w:hAnsi="Times" w:cs="Times"/>
              </w:rPr>
              <w:t xml:space="preserve">A diagnosis of </w:t>
            </w:r>
            <w:proofErr w:type="spellStart"/>
            <w:r>
              <w:rPr>
                <w:rFonts w:ascii="Times" w:hAnsi="Times" w:cs="Times"/>
              </w:rPr>
              <w:t>blastomycosis</w:t>
            </w:r>
            <w:proofErr w:type="spellEnd"/>
            <w:r>
              <w:rPr>
                <w:rFonts w:ascii="Times" w:hAnsi="Times" w:cs="Times"/>
              </w:rPr>
              <w:t xml:space="preserve"> is usually suspected based on the presence of suspicious </w:t>
            </w:r>
            <w:proofErr w:type="spellStart"/>
            <w:r>
              <w:rPr>
                <w:rFonts w:ascii="Times" w:hAnsi="Times" w:cs="Times"/>
              </w:rPr>
              <w:t>clinicopathologic</w:t>
            </w:r>
            <w:proofErr w:type="spellEnd"/>
            <w:r>
              <w:rPr>
                <w:rFonts w:ascii="Times" w:hAnsi="Times" w:cs="Times"/>
              </w:rPr>
              <w:t xml:space="preserve"> abnormalities in a dog or cat from an endemic area. </w:t>
            </w:r>
          </w:p>
          <w:p w14:paraId="1BA66222" w14:textId="77777777" w:rsidR="005C5EA4" w:rsidRDefault="005C5EA4" w:rsidP="005C5EA4">
            <w:pPr>
              <w:widowControl w:val="0"/>
              <w:autoSpaceDE w:val="0"/>
              <w:autoSpaceDN w:val="0"/>
              <w:adjustRightInd w:val="0"/>
              <w:spacing w:after="240"/>
              <w:rPr>
                <w:rFonts w:ascii="Times" w:hAnsi="Times" w:cs="Times"/>
              </w:rPr>
            </w:pPr>
            <w:r>
              <w:rPr>
                <w:rFonts w:ascii="Times" w:hAnsi="Times" w:cs="Times"/>
              </w:rPr>
              <w:t xml:space="preserve">The diagnosis is usually confirmed through </w:t>
            </w:r>
            <w:proofErr w:type="spellStart"/>
            <w:r w:rsidRPr="005C5EA4">
              <w:rPr>
                <w:rFonts w:ascii="Times" w:hAnsi="Times" w:cs="Times"/>
                <w:b/>
                <w:color w:val="0000FF"/>
              </w:rPr>
              <w:t>cytologic</w:t>
            </w:r>
            <w:proofErr w:type="spellEnd"/>
            <w:r w:rsidRPr="005C5EA4">
              <w:rPr>
                <w:rFonts w:ascii="Times" w:hAnsi="Times" w:cs="Times"/>
                <w:b/>
                <w:color w:val="0000FF"/>
              </w:rPr>
              <w:t xml:space="preserve"> </w:t>
            </w:r>
            <w:r>
              <w:rPr>
                <w:rFonts w:ascii="Times" w:hAnsi="Times" w:cs="Times"/>
              </w:rPr>
              <w:t>examination of fine needle aspirates of affected tissues (especially skin lesions and lymph nodes), impression smears of draining skin lesions, respiratory lavage specimens (</w:t>
            </w:r>
            <w:proofErr w:type="spellStart"/>
            <w:r>
              <w:rPr>
                <w:rFonts w:ascii="Times" w:hAnsi="Times" w:cs="Times"/>
              </w:rPr>
              <w:t>transtracheal</w:t>
            </w:r>
            <w:proofErr w:type="spellEnd"/>
            <w:r>
              <w:rPr>
                <w:rFonts w:ascii="Times" w:hAnsi="Times" w:cs="Times"/>
              </w:rPr>
              <w:t xml:space="preserve"> washes or </w:t>
            </w:r>
            <w:proofErr w:type="spellStart"/>
            <w:r>
              <w:rPr>
                <w:rFonts w:ascii="Times" w:hAnsi="Times" w:cs="Times"/>
              </w:rPr>
              <w:t>bronchoalveolar</w:t>
            </w:r>
            <w:proofErr w:type="spellEnd"/>
            <w:r>
              <w:rPr>
                <w:rFonts w:ascii="Times" w:hAnsi="Times" w:cs="Times"/>
              </w:rPr>
              <w:t xml:space="preserve"> lavage), or body fluids (especially CSF or ocular fluid, but also synovial fluid or urine sediment). </w:t>
            </w:r>
          </w:p>
          <w:p w14:paraId="51BAE920" w14:textId="7C38F1E0" w:rsidR="008C73BC" w:rsidRDefault="008C73BC" w:rsidP="005C5EA4">
            <w:pPr>
              <w:widowControl w:val="0"/>
              <w:autoSpaceDE w:val="0"/>
              <w:autoSpaceDN w:val="0"/>
              <w:adjustRightInd w:val="0"/>
              <w:spacing w:after="240"/>
              <w:rPr>
                <w:rFonts w:ascii="Times" w:hAnsi="Times" w:cs="Times"/>
              </w:rPr>
            </w:pPr>
            <w:r w:rsidRPr="008C73BC">
              <w:rPr>
                <w:rFonts w:ascii="Times" w:hAnsi="Times" w:cs="Times"/>
                <w:highlight w:val="cyan"/>
              </w:rPr>
              <w:t>** Appear as broad based budding yeasts**</w:t>
            </w:r>
          </w:p>
          <w:p w14:paraId="54FE7A0C" w14:textId="3F54E118" w:rsidR="005C5EA4" w:rsidRDefault="005C5EA4" w:rsidP="005C5EA4">
            <w:pPr>
              <w:widowControl w:val="0"/>
              <w:autoSpaceDE w:val="0"/>
              <w:autoSpaceDN w:val="0"/>
              <w:adjustRightInd w:val="0"/>
              <w:spacing w:after="240"/>
              <w:rPr>
                <w:rFonts w:ascii="Times" w:hAnsi="Times" w:cs="Times"/>
              </w:rPr>
            </w:pPr>
            <w:r>
              <w:rPr>
                <w:rFonts w:ascii="Times" w:hAnsi="Times" w:cs="Times"/>
              </w:rPr>
              <w:t xml:space="preserve">Other methods of diagnosis include </w:t>
            </w:r>
            <w:r w:rsidRPr="005C5EA4">
              <w:rPr>
                <w:rFonts w:ascii="Times" w:hAnsi="Times" w:cs="Times"/>
                <w:color w:val="0000FF"/>
              </w:rPr>
              <w:t>histopathology</w:t>
            </w:r>
            <w:r>
              <w:rPr>
                <w:rFonts w:ascii="Times" w:hAnsi="Times" w:cs="Times"/>
              </w:rPr>
              <w:t xml:space="preserve"> (e.g., of bone or tissue biopsies), </w:t>
            </w:r>
            <w:r w:rsidRPr="005C5EA4">
              <w:rPr>
                <w:rFonts w:ascii="Times" w:hAnsi="Times" w:cs="Times"/>
                <w:color w:val="0000FF"/>
              </w:rPr>
              <w:t>fungal culture, and PCR</w:t>
            </w:r>
            <w:r>
              <w:rPr>
                <w:rFonts w:ascii="Times" w:hAnsi="Times" w:cs="Times"/>
              </w:rPr>
              <w:t>-based assays (</w:t>
            </w:r>
            <w:r>
              <w:rPr>
                <w:rFonts w:ascii="Times" w:hAnsi="Times" w:cs="Times"/>
                <w:color w:val="000056"/>
              </w:rPr>
              <w:t>Table 60-2</w:t>
            </w:r>
            <w:r>
              <w:rPr>
                <w:rFonts w:ascii="Times" w:hAnsi="Times" w:cs="Times"/>
              </w:rPr>
              <w:t xml:space="preserve">). </w:t>
            </w:r>
            <w:r w:rsidRPr="005C5EA4">
              <w:rPr>
                <w:rFonts w:ascii="Times" w:hAnsi="Times" w:cs="Times"/>
                <w:color w:val="0000FF"/>
              </w:rPr>
              <w:t>Serologic assays</w:t>
            </w:r>
            <w:r>
              <w:rPr>
                <w:rFonts w:ascii="Times" w:hAnsi="Times" w:cs="Times"/>
              </w:rPr>
              <w:t xml:space="preserve"> that detect antigen and antibody are also available, but when used alone, these do not confirm a diagnosis of </w:t>
            </w:r>
            <w:proofErr w:type="spellStart"/>
            <w:r>
              <w:rPr>
                <w:rFonts w:ascii="Times" w:hAnsi="Times" w:cs="Times"/>
              </w:rPr>
              <w:t>blastomycosis</w:t>
            </w:r>
            <w:proofErr w:type="spellEnd"/>
            <w:r>
              <w:rPr>
                <w:rFonts w:ascii="Times" w:hAnsi="Times" w:cs="Times"/>
              </w:rPr>
              <w:t>.</w:t>
            </w:r>
          </w:p>
          <w:p w14:paraId="685ABEAF" w14:textId="77777777" w:rsidR="00DF3A5F" w:rsidRDefault="00022E50" w:rsidP="00D972F8">
            <w:pPr>
              <w:rPr>
                <w:rFonts w:asciiTheme="majorHAnsi" w:hAnsiTheme="majorHAnsi"/>
                <w:color w:val="FF0000"/>
              </w:rPr>
            </w:pPr>
            <w:r w:rsidRPr="00022E50">
              <w:rPr>
                <w:rFonts w:asciiTheme="majorHAnsi" w:hAnsiTheme="majorHAnsi"/>
                <w:color w:val="FF0000"/>
              </w:rPr>
              <w:t>**** See bottom of table for diagnostic test pros and cons***</w:t>
            </w:r>
          </w:p>
          <w:p w14:paraId="7C5231D6" w14:textId="77777777" w:rsidR="0016426A" w:rsidRDefault="0016426A" w:rsidP="00D972F8">
            <w:pPr>
              <w:rPr>
                <w:rFonts w:asciiTheme="majorHAnsi" w:hAnsiTheme="majorHAnsi"/>
                <w:color w:val="FF0000"/>
              </w:rPr>
            </w:pPr>
          </w:p>
          <w:p w14:paraId="784EDF04" w14:textId="6AA9D666" w:rsidR="0016426A" w:rsidRDefault="0016426A" w:rsidP="00D972F8">
            <w:pPr>
              <w:rPr>
                <w:rFonts w:asciiTheme="majorHAnsi" w:hAnsiTheme="majorHAnsi"/>
              </w:rPr>
            </w:pPr>
            <w:r>
              <w:rPr>
                <w:rFonts w:asciiTheme="majorHAnsi" w:hAnsiTheme="majorHAnsi"/>
              </w:rPr>
              <w:t>CBC is generally unremarkable or inflammatory</w:t>
            </w:r>
          </w:p>
          <w:p w14:paraId="2E1B0567" w14:textId="77777777" w:rsidR="0016426A" w:rsidRDefault="0016426A" w:rsidP="0016426A">
            <w:pPr>
              <w:widowControl w:val="0"/>
              <w:autoSpaceDE w:val="0"/>
              <w:autoSpaceDN w:val="0"/>
              <w:adjustRightInd w:val="0"/>
              <w:spacing w:after="240"/>
              <w:rPr>
                <w:rFonts w:ascii="Times" w:hAnsi="Times" w:cs="Times"/>
              </w:rPr>
            </w:pPr>
          </w:p>
          <w:p w14:paraId="7048A626" w14:textId="5B12EDAE" w:rsidR="0016426A" w:rsidRDefault="0016426A" w:rsidP="0016426A">
            <w:pPr>
              <w:widowControl w:val="0"/>
              <w:autoSpaceDE w:val="0"/>
              <w:autoSpaceDN w:val="0"/>
              <w:adjustRightInd w:val="0"/>
              <w:spacing w:after="240"/>
              <w:rPr>
                <w:rFonts w:ascii="Times" w:hAnsi="Times" w:cs="Times"/>
              </w:rPr>
            </w:pPr>
            <w:r>
              <w:rPr>
                <w:rFonts w:ascii="Times" w:hAnsi="Times" w:cs="Times"/>
              </w:rPr>
              <w:t xml:space="preserve">Serum biochemistry findings include mild to moderate </w:t>
            </w:r>
            <w:proofErr w:type="spellStart"/>
            <w:r>
              <w:rPr>
                <w:rFonts w:ascii="Times" w:hAnsi="Times" w:cs="Times"/>
              </w:rPr>
              <w:t>hyperglobulinemia</w:t>
            </w:r>
            <w:proofErr w:type="spellEnd"/>
            <w:r>
              <w:rPr>
                <w:rFonts w:ascii="Times" w:hAnsi="Times" w:cs="Times"/>
              </w:rPr>
              <w:t xml:space="preserve"> due to a polyclonal </w:t>
            </w:r>
            <w:proofErr w:type="spellStart"/>
            <w:r>
              <w:rPr>
                <w:rFonts w:ascii="Times" w:hAnsi="Times" w:cs="Times"/>
              </w:rPr>
              <w:t>gammopathy</w:t>
            </w:r>
            <w:proofErr w:type="spellEnd"/>
            <w:r>
              <w:rPr>
                <w:rFonts w:ascii="Times" w:hAnsi="Times" w:cs="Times"/>
              </w:rPr>
              <w:t xml:space="preserve">, </w:t>
            </w:r>
            <w:proofErr w:type="spellStart"/>
            <w:r>
              <w:rPr>
                <w:rFonts w:ascii="Times" w:hAnsi="Times" w:cs="Times"/>
              </w:rPr>
              <w:t>hypoalbuminemia</w:t>
            </w:r>
            <w:proofErr w:type="spellEnd"/>
            <w:r>
              <w:rPr>
                <w:rFonts w:ascii="Times" w:hAnsi="Times" w:cs="Times"/>
              </w:rPr>
              <w:t xml:space="preserve">, and, uncommonly, mild </w:t>
            </w:r>
            <w:proofErr w:type="spellStart"/>
            <w:r>
              <w:rPr>
                <w:rFonts w:ascii="Times" w:hAnsi="Times" w:cs="Times"/>
              </w:rPr>
              <w:t>hypercalcemia</w:t>
            </w:r>
            <w:proofErr w:type="spellEnd"/>
            <w:r>
              <w:rPr>
                <w:rFonts w:ascii="Times" w:hAnsi="Times" w:cs="Times"/>
              </w:rPr>
              <w:t>.</w:t>
            </w:r>
            <w:r>
              <w:rPr>
                <w:rFonts w:ascii="Times" w:hAnsi="Times" w:cs="Times"/>
                <w:color w:val="000056"/>
                <w:position w:val="8"/>
                <w:sz w:val="16"/>
                <w:szCs w:val="16"/>
              </w:rPr>
              <w:t xml:space="preserve"> </w:t>
            </w:r>
            <w:proofErr w:type="spellStart"/>
            <w:r>
              <w:rPr>
                <w:rFonts w:ascii="Times" w:hAnsi="Times" w:cs="Times"/>
              </w:rPr>
              <w:t>Hypoalbuminemia</w:t>
            </w:r>
            <w:proofErr w:type="spellEnd"/>
            <w:r>
              <w:rPr>
                <w:rFonts w:ascii="Times" w:hAnsi="Times" w:cs="Times"/>
              </w:rPr>
              <w:t xml:space="preserve"> was present in 70 of 91 (77%) of dogs in one study, </w:t>
            </w:r>
            <w:proofErr w:type="spellStart"/>
            <w:r>
              <w:rPr>
                <w:rFonts w:ascii="Times" w:hAnsi="Times" w:cs="Times"/>
              </w:rPr>
              <w:t>hyperglobulinemia</w:t>
            </w:r>
            <w:proofErr w:type="spellEnd"/>
            <w:r>
              <w:rPr>
                <w:rFonts w:ascii="Times" w:hAnsi="Times" w:cs="Times"/>
              </w:rPr>
              <w:t xml:space="preserve"> in 58%, and </w:t>
            </w:r>
            <w:proofErr w:type="spellStart"/>
            <w:r>
              <w:rPr>
                <w:rFonts w:ascii="Times" w:hAnsi="Times" w:cs="Times"/>
              </w:rPr>
              <w:t>hypercalcemia</w:t>
            </w:r>
            <w:proofErr w:type="spellEnd"/>
            <w:r>
              <w:rPr>
                <w:rFonts w:ascii="Times" w:hAnsi="Times" w:cs="Times"/>
              </w:rPr>
              <w:t xml:space="preserve"> in 14% of dogs.</w:t>
            </w:r>
          </w:p>
          <w:p w14:paraId="2AB0EA3F" w14:textId="7E4E7C05" w:rsidR="0016426A" w:rsidRPr="0016426A" w:rsidRDefault="0016426A" w:rsidP="00D972F8">
            <w:pPr>
              <w:rPr>
                <w:rFonts w:asciiTheme="majorHAnsi" w:hAnsiTheme="majorHAnsi"/>
              </w:rPr>
            </w:pPr>
          </w:p>
        </w:tc>
        <w:tc>
          <w:tcPr>
            <w:tcW w:w="1945" w:type="dxa"/>
          </w:tcPr>
          <w:p w14:paraId="13DAF1A4" w14:textId="77777777" w:rsidR="00F20FEE" w:rsidRDefault="00F20FEE" w:rsidP="00F20FEE">
            <w:pPr>
              <w:widowControl w:val="0"/>
              <w:autoSpaceDE w:val="0"/>
              <w:autoSpaceDN w:val="0"/>
              <w:adjustRightInd w:val="0"/>
              <w:spacing w:after="240"/>
              <w:rPr>
                <w:rFonts w:ascii="Times" w:hAnsi="Times" w:cs="Times"/>
              </w:rPr>
            </w:pPr>
            <w:r>
              <w:rPr>
                <w:rFonts w:ascii="Times" w:hAnsi="Times" w:cs="Times"/>
              </w:rPr>
              <w:t xml:space="preserve">The most widely used treatment for </w:t>
            </w:r>
            <w:proofErr w:type="spellStart"/>
            <w:r>
              <w:rPr>
                <w:rFonts w:ascii="Times" w:hAnsi="Times" w:cs="Times"/>
              </w:rPr>
              <w:t>blastomycosis</w:t>
            </w:r>
            <w:proofErr w:type="spellEnd"/>
            <w:r>
              <w:rPr>
                <w:rFonts w:ascii="Times" w:hAnsi="Times" w:cs="Times"/>
              </w:rPr>
              <w:t xml:space="preserve"> in dogs is </w:t>
            </w:r>
            <w:proofErr w:type="spellStart"/>
            <w:r>
              <w:rPr>
                <w:rFonts w:ascii="Times" w:hAnsi="Times" w:cs="Times"/>
              </w:rPr>
              <w:t>itraconazole</w:t>
            </w:r>
            <w:proofErr w:type="spellEnd"/>
            <w:r>
              <w:rPr>
                <w:rFonts w:ascii="Times" w:hAnsi="Times" w:cs="Times"/>
              </w:rPr>
              <w:t>, which is effective as a single agent in many dogs.</w:t>
            </w:r>
          </w:p>
          <w:p w14:paraId="593DE479" w14:textId="77777777" w:rsidR="004B36E8" w:rsidRDefault="004B36E8" w:rsidP="004B36E8">
            <w:pPr>
              <w:widowControl w:val="0"/>
              <w:autoSpaceDE w:val="0"/>
              <w:autoSpaceDN w:val="0"/>
              <w:adjustRightInd w:val="0"/>
              <w:spacing w:after="240"/>
              <w:rPr>
                <w:rFonts w:ascii="Times" w:hAnsi="Times" w:cs="Times"/>
              </w:rPr>
            </w:pPr>
            <w:r>
              <w:rPr>
                <w:rFonts w:ascii="Times" w:hAnsi="Times" w:cs="Times"/>
              </w:rPr>
              <w:t xml:space="preserve">The recommended dose of </w:t>
            </w:r>
            <w:proofErr w:type="spellStart"/>
            <w:r>
              <w:rPr>
                <w:rFonts w:ascii="Times" w:hAnsi="Times" w:cs="Times"/>
              </w:rPr>
              <w:t>itraconazole</w:t>
            </w:r>
            <w:proofErr w:type="spellEnd"/>
            <w:r>
              <w:rPr>
                <w:rFonts w:ascii="Times" w:hAnsi="Times" w:cs="Times"/>
              </w:rPr>
              <w:t xml:space="preserve"> for dogs is 5 mg/kg PO q24h. This dose has an equivalent efficacy as a dose of 5 mg/kg PO q12h and a lower rate of adverse effects such as anorexia</w:t>
            </w:r>
          </w:p>
          <w:p w14:paraId="71E4A560" w14:textId="6BA95247" w:rsidR="004B36E8" w:rsidRDefault="004B36E8" w:rsidP="004B36E8">
            <w:pPr>
              <w:widowControl w:val="0"/>
              <w:autoSpaceDE w:val="0"/>
              <w:autoSpaceDN w:val="0"/>
              <w:adjustRightInd w:val="0"/>
              <w:spacing w:after="240"/>
              <w:rPr>
                <w:rFonts w:ascii="Times" w:hAnsi="Times" w:cs="Times"/>
              </w:rPr>
            </w:pPr>
            <w:r>
              <w:rPr>
                <w:rFonts w:ascii="Times" w:hAnsi="Times" w:cs="Times"/>
              </w:rPr>
              <w:t>The duration of azole treatment should be based on serial monitoring of clinical signs and radiographic lesions (e.g., every 4 to 8 weeks). Most dogs require at least 3 to 6 months of treatment, and some dogs require treatment for more than 1 year</w:t>
            </w:r>
          </w:p>
          <w:p w14:paraId="272594C5" w14:textId="77777777" w:rsidR="00C96563" w:rsidRDefault="00C96563" w:rsidP="00C96563">
            <w:pPr>
              <w:widowControl w:val="0"/>
              <w:autoSpaceDE w:val="0"/>
              <w:autoSpaceDN w:val="0"/>
              <w:adjustRightInd w:val="0"/>
              <w:spacing w:after="240"/>
              <w:rPr>
                <w:rFonts w:ascii="Times" w:hAnsi="Times" w:cs="Times"/>
              </w:rPr>
            </w:pPr>
            <w:r>
              <w:rPr>
                <w:rFonts w:ascii="Times" w:hAnsi="Times" w:cs="Times"/>
              </w:rPr>
              <w:t xml:space="preserve">Because fluconazole is less active, its use is not recommended for treatment of human </w:t>
            </w:r>
            <w:proofErr w:type="spellStart"/>
            <w:r>
              <w:rPr>
                <w:rFonts w:ascii="Times" w:hAnsi="Times" w:cs="Times"/>
              </w:rPr>
              <w:t>blastomycosis</w:t>
            </w:r>
            <w:proofErr w:type="spellEnd"/>
            <w:r>
              <w:rPr>
                <w:rFonts w:ascii="Times" w:hAnsi="Times" w:cs="Times"/>
              </w:rPr>
              <w:t xml:space="preserve">, unless </w:t>
            </w:r>
            <w:proofErr w:type="spellStart"/>
            <w:r>
              <w:rPr>
                <w:rFonts w:ascii="Times" w:hAnsi="Times" w:cs="Times"/>
              </w:rPr>
              <w:t>itraconazole</w:t>
            </w:r>
            <w:proofErr w:type="spellEnd"/>
            <w:r>
              <w:rPr>
                <w:rFonts w:ascii="Times" w:hAnsi="Times" w:cs="Times"/>
              </w:rPr>
              <w:t xml:space="preserve"> is not tolerated</w:t>
            </w:r>
          </w:p>
          <w:p w14:paraId="1C3D2E71" w14:textId="722B76F2" w:rsidR="0064072E" w:rsidRDefault="0064072E" w:rsidP="0064072E">
            <w:pPr>
              <w:widowControl w:val="0"/>
              <w:autoSpaceDE w:val="0"/>
              <w:autoSpaceDN w:val="0"/>
              <w:adjustRightInd w:val="0"/>
              <w:spacing w:after="240"/>
              <w:rPr>
                <w:rFonts w:ascii="Times" w:hAnsi="Times" w:cs="Times"/>
              </w:rPr>
            </w:pPr>
            <w:r>
              <w:rPr>
                <w:rFonts w:ascii="Times" w:hAnsi="Times" w:cs="Times"/>
              </w:rPr>
              <w:t xml:space="preserve">Treatment with </w:t>
            </w:r>
            <w:proofErr w:type="spellStart"/>
            <w:r>
              <w:rPr>
                <w:rFonts w:ascii="Times" w:hAnsi="Times" w:cs="Times"/>
              </w:rPr>
              <w:t>deoxycholate</w:t>
            </w:r>
            <w:proofErr w:type="spellEnd"/>
            <w:r>
              <w:rPr>
                <w:rFonts w:ascii="Times" w:hAnsi="Times" w:cs="Times"/>
              </w:rPr>
              <w:t xml:space="preserve"> amphotericin B or lipid-</w:t>
            </w:r>
            <w:proofErr w:type="spellStart"/>
            <w:r>
              <w:rPr>
                <w:rFonts w:ascii="Times" w:hAnsi="Times" w:cs="Times"/>
              </w:rPr>
              <w:t>complexed</w:t>
            </w:r>
            <w:proofErr w:type="spellEnd"/>
            <w:r>
              <w:rPr>
                <w:rFonts w:ascii="Times" w:hAnsi="Times" w:cs="Times"/>
              </w:rPr>
              <w:t xml:space="preserve"> amphotericin B is also effective and could be considered for dogs with severe disease with widespread dissemination, for animals that do not respond to azole mono therapy, or for those that do not tolerate </w:t>
            </w:r>
            <w:proofErr w:type="spellStart"/>
            <w:r>
              <w:rPr>
                <w:rFonts w:ascii="Times" w:hAnsi="Times" w:cs="Times"/>
              </w:rPr>
              <w:t>itraconazole</w:t>
            </w:r>
            <w:proofErr w:type="spellEnd"/>
          </w:p>
          <w:p w14:paraId="4F0AFC02" w14:textId="77777777" w:rsidR="007A45CA" w:rsidRDefault="007A45CA" w:rsidP="007A45CA">
            <w:pPr>
              <w:widowControl w:val="0"/>
              <w:autoSpaceDE w:val="0"/>
              <w:autoSpaceDN w:val="0"/>
              <w:adjustRightInd w:val="0"/>
              <w:spacing w:after="240"/>
              <w:rPr>
                <w:rFonts w:ascii="Times" w:hAnsi="Times" w:cs="Times"/>
              </w:rPr>
            </w:pPr>
            <w:r>
              <w:rPr>
                <w:rFonts w:ascii="Times" w:hAnsi="Times" w:cs="Times"/>
              </w:rPr>
              <w:t xml:space="preserve">Cats with </w:t>
            </w:r>
            <w:proofErr w:type="spellStart"/>
            <w:r>
              <w:rPr>
                <w:rFonts w:ascii="Times" w:hAnsi="Times" w:cs="Times"/>
              </w:rPr>
              <w:t>blastomycosis</w:t>
            </w:r>
            <w:proofErr w:type="spellEnd"/>
            <w:r>
              <w:rPr>
                <w:rFonts w:ascii="Times" w:hAnsi="Times" w:cs="Times"/>
              </w:rPr>
              <w:t xml:space="preserve"> have also been treated with variable success with combinations of amphotericin B and azoles or amphotericin B alone</w:t>
            </w:r>
          </w:p>
          <w:p w14:paraId="148F1B73" w14:textId="77777777" w:rsidR="007A45CA" w:rsidRDefault="007A45CA" w:rsidP="007A45CA">
            <w:pPr>
              <w:widowControl w:val="0"/>
              <w:autoSpaceDE w:val="0"/>
              <w:autoSpaceDN w:val="0"/>
              <w:adjustRightInd w:val="0"/>
              <w:spacing w:after="240"/>
              <w:rPr>
                <w:rFonts w:ascii="Times" w:hAnsi="Times" w:cs="Times"/>
              </w:rPr>
            </w:pPr>
            <w:r>
              <w:rPr>
                <w:rFonts w:ascii="Times" w:hAnsi="Times" w:cs="Times"/>
              </w:rPr>
              <w:t xml:space="preserve">Because of its ability to penetrate the CNS and eye, </w:t>
            </w:r>
            <w:proofErr w:type="spellStart"/>
            <w:r>
              <w:rPr>
                <w:rFonts w:ascii="Times" w:hAnsi="Times" w:cs="Times"/>
              </w:rPr>
              <w:t>voriconazole</w:t>
            </w:r>
            <w:proofErr w:type="spellEnd"/>
            <w:r>
              <w:rPr>
                <w:rFonts w:ascii="Times" w:hAnsi="Times" w:cs="Times"/>
              </w:rPr>
              <w:t xml:space="preserve"> has been recommended for treatment of human CNS </w:t>
            </w:r>
            <w:proofErr w:type="spellStart"/>
            <w:r>
              <w:rPr>
                <w:rFonts w:ascii="Times" w:hAnsi="Times" w:cs="Times"/>
              </w:rPr>
              <w:t>blastomycosis</w:t>
            </w:r>
            <w:proofErr w:type="spellEnd"/>
            <w:r>
              <w:rPr>
                <w:rFonts w:ascii="Times" w:hAnsi="Times" w:cs="Times"/>
              </w:rPr>
              <w:t xml:space="preserve"> after initial treatment with lipid- </w:t>
            </w:r>
            <w:proofErr w:type="spellStart"/>
            <w:r>
              <w:rPr>
                <w:rFonts w:ascii="Times" w:hAnsi="Times" w:cs="Times"/>
              </w:rPr>
              <w:t>complexed</w:t>
            </w:r>
            <w:proofErr w:type="spellEnd"/>
            <w:r>
              <w:rPr>
                <w:rFonts w:ascii="Times" w:hAnsi="Times" w:cs="Times"/>
              </w:rPr>
              <w:t xml:space="preserve"> amphotericin B</w:t>
            </w:r>
          </w:p>
          <w:p w14:paraId="467C981F" w14:textId="380E5E52" w:rsidR="00AB02EA" w:rsidRDefault="00AB02EA" w:rsidP="00AB02EA">
            <w:pPr>
              <w:widowControl w:val="0"/>
              <w:autoSpaceDE w:val="0"/>
              <w:autoSpaceDN w:val="0"/>
              <w:adjustRightInd w:val="0"/>
              <w:spacing w:after="240"/>
              <w:rPr>
                <w:rFonts w:ascii="Times" w:hAnsi="Times" w:cs="Times"/>
              </w:rPr>
            </w:pPr>
            <w:r w:rsidRPr="00AB02EA">
              <w:rPr>
                <w:rFonts w:ascii="Times" w:hAnsi="Times" w:cs="Times"/>
                <w:b/>
                <w:color w:val="3366FF"/>
              </w:rPr>
              <w:t xml:space="preserve">Urine </w:t>
            </w:r>
            <w:proofErr w:type="spellStart"/>
            <w:r w:rsidRPr="00AB02EA">
              <w:rPr>
                <w:rFonts w:ascii="Times" w:hAnsi="Times" w:cs="Times"/>
                <w:b/>
                <w:i/>
                <w:iCs/>
                <w:color w:val="3366FF"/>
              </w:rPr>
              <w:t>Blastomyces</w:t>
            </w:r>
            <w:proofErr w:type="spellEnd"/>
            <w:r w:rsidRPr="00AB02EA">
              <w:rPr>
                <w:rFonts w:ascii="Times" w:hAnsi="Times" w:cs="Times"/>
                <w:b/>
                <w:i/>
                <w:iCs/>
                <w:color w:val="3366FF"/>
              </w:rPr>
              <w:t xml:space="preserve"> </w:t>
            </w:r>
            <w:proofErr w:type="spellStart"/>
            <w:r w:rsidRPr="00AB02EA">
              <w:rPr>
                <w:rFonts w:ascii="Times" w:hAnsi="Times" w:cs="Times"/>
                <w:b/>
                <w:color w:val="3366FF"/>
              </w:rPr>
              <w:t>galactomannan</w:t>
            </w:r>
            <w:proofErr w:type="spellEnd"/>
            <w:r w:rsidRPr="00AB02EA">
              <w:rPr>
                <w:rFonts w:ascii="Times" w:hAnsi="Times" w:cs="Times"/>
                <w:b/>
                <w:color w:val="3366FF"/>
              </w:rPr>
              <w:t xml:space="preserve"> antigen concentration declines with effective antifungal drug treatment</w:t>
            </w:r>
            <w:r w:rsidRPr="00AB02EA">
              <w:rPr>
                <w:rFonts w:ascii="Times" w:hAnsi="Times" w:cs="Times"/>
                <w:color w:val="3366FF"/>
              </w:rPr>
              <w:t>.</w:t>
            </w:r>
            <w:r>
              <w:rPr>
                <w:rFonts w:ascii="Times" w:hAnsi="Times" w:cs="Times"/>
                <w:color w:val="000056"/>
                <w:position w:val="8"/>
                <w:sz w:val="16"/>
                <w:szCs w:val="16"/>
              </w:rPr>
              <w:t xml:space="preserve"> </w:t>
            </w:r>
            <w:r>
              <w:rPr>
                <w:rFonts w:ascii="Times" w:hAnsi="Times" w:cs="Times"/>
              </w:rPr>
              <w:t xml:space="preserve">It is not yet clear whether treatment should be continued until </w:t>
            </w:r>
            <w:proofErr w:type="spellStart"/>
            <w:r>
              <w:rPr>
                <w:rFonts w:ascii="Times" w:hAnsi="Times" w:cs="Times"/>
              </w:rPr>
              <w:t>antigenuria</w:t>
            </w:r>
            <w:proofErr w:type="spellEnd"/>
            <w:r>
              <w:rPr>
                <w:rFonts w:ascii="Times" w:hAnsi="Times" w:cs="Times"/>
              </w:rPr>
              <w:t xml:space="preserve"> is undetectable when radiographic lesions resolve earlier. It is possible that the immune system of some dogs may continue to clear antigen even after treatment is discontinued.</w:t>
            </w:r>
          </w:p>
          <w:p w14:paraId="60174BAD" w14:textId="77777777" w:rsidR="00DF3A5F" w:rsidRPr="00AE2DB9" w:rsidRDefault="00DF3A5F" w:rsidP="00D972F8">
            <w:pPr>
              <w:rPr>
                <w:rFonts w:asciiTheme="majorHAnsi" w:hAnsiTheme="majorHAnsi"/>
              </w:rPr>
            </w:pPr>
          </w:p>
        </w:tc>
        <w:tc>
          <w:tcPr>
            <w:tcW w:w="2073" w:type="dxa"/>
          </w:tcPr>
          <w:p w14:paraId="608CBB60" w14:textId="14AF65B3" w:rsidR="00C06D2F" w:rsidRDefault="00C06D2F" w:rsidP="00C06D2F">
            <w:pPr>
              <w:widowControl w:val="0"/>
              <w:autoSpaceDE w:val="0"/>
              <w:autoSpaceDN w:val="0"/>
              <w:adjustRightInd w:val="0"/>
              <w:spacing w:after="240"/>
              <w:rPr>
                <w:rFonts w:ascii="Times" w:hAnsi="Times" w:cs="Times"/>
              </w:rPr>
            </w:pPr>
            <w:r w:rsidRPr="00C06D2F">
              <w:rPr>
                <w:rFonts w:asciiTheme="majorHAnsi" w:hAnsiTheme="majorHAnsi"/>
                <w:b/>
              </w:rPr>
              <w:t>Prognosis</w:t>
            </w:r>
            <w:r>
              <w:rPr>
                <w:rFonts w:asciiTheme="majorHAnsi" w:hAnsiTheme="majorHAnsi"/>
              </w:rPr>
              <w:t xml:space="preserve">: </w:t>
            </w:r>
            <w:r>
              <w:rPr>
                <w:rFonts w:ascii="Times" w:hAnsi="Times" w:cs="Times"/>
              </w:rPr>
              <w:t xml:space="preserve"> Cure rates of 50% to 75% have been reported in dogs.</w:t>
            </w:r>
          </w:p>
          <w:p w14:paraId="5FB045F0" w14:textId="77777777" w:rsidR="008A21CC" w:rsidRDefault="008A21CC" w:rsidP="008A21CC">
            <w:pPr>
              <w:widowControl w:val="0"/>
              <w:autoSpaceDE w:val="0"/>
              <w:autoSpaceDN w:val="0"/>
              <w:adjustRightInd w:val="0"/>
              <w:spacing w:after="240"/>
              <w:rPr>
                <w:rFonts w:ascii="Times" w:hAnsi="Times" w:cs="Times"/>
              </w:rPr>
            </w:pPr>
            <w:r>
              <w:rPr>
                <w:rFonts w:ascii="Times" w:hAnsi="Times" w:cs="Times"/>
              </w:rPr>
              <w:t>An additional 20% of dogs experience relapse of disease after treatment is discontinued</w:t>
            </w:r>
          </w:p>
          <w:p w14:paraId="4292CE12" w14:textId="77777777" w:rsidR="00F85EFD" w:rsidRDefault="00F85EFD" w:rsidP="00F85EFD">
            <w:pPr>
              <w:widowControl w:val="0"/>
              <w:autoSpaceDE w:val="0"/>
              <w:autoSpaceDN w:val="0"/>
              <w:adjustRightInd w:val="0"/>
              <w:spacing w:after="240"/>
              <w:rPr>
                <w:rFonts w:ascii="Times" w:hAnsi="Times" w:cs="Times"/>
              </w:rPr>
            </w:pPr>
            <w:r>
              <w:rPr>
                <w:rFonts w:ascii="Times" w:hAnsi="Times" w:cs="Times"/>
              </w:rPr>
              <w:t xml:space="preserve">The most common radiographic </w:t>
            </w:r>
            <w:proofErr w:type="spellStart"/>
            <w:r>
              <w:rPr>
                <w:rFonts w:ascii="Times" w:hAnsi="Times" w:cs="Times"/>
              </w:rPr>
              <w:t>sequela</w:t>
            </w:r>
            <w:proofErr w:type="spellEnd"/>
            <w:r>
              <w:rPr>
                <w:rFonts w:ascii="Times" w:hAnsi="Times" w:cs="Times"/>
              </w:rPr>
              <w:t xml:space="preserve"> to pulmonary </w:t>
            </w:r>
            <w:proofErr w:type="spellStart"/>
            <w:r>
              <w:rPr>
                <w:rFonts w:ascii="Times" w:hAnsi="Times" w:cs="Times"/>
              </w:rPr>
              <w:t>blastomycosis</w:t>
            </w:r>
            <w:proofErr w:type="spellEnd"/>
            <w:r>
              <w:rPr>
                <w:rFonts w:ascii="Times" w:hAnsi="Times" w:cs="Times"/>
              </w:rPr>
              <w:t xml:space="preserve"> is development of one or more pulmonary bullae.</w:t>
            </w:r>
          </w:p>
          <w:p w14:paraId="032FEDCE" w14:textId="77777777" w:rsidR="00292225" w:rsidRDefault="00292225" w:rsidP="00292225">
            <w:pPr>
              <w:widowControl w:val="0"/>
              <w:autoSpaceDE w:val="0"/>
              <w:autoSpaceDN w:val="0"/>
              <w:adjustRightInd w:val="0"/>
              <w:spacing w:after="240"/>
              <w:rPr>
                <w:rFonts w:ascii="Times" w:hAnsi="Times" w:cs="Times"/>
              </w:rPr>
            </w:pPr>
            <w:r>
              <w:rPr>
                <w:rFonts w:ascii="Times" w:hAnsi="Times" w:cs="Times"/>
              </w:rPr>
              <w:t xml:space="preserve">The prognosis for resolution of </w:t>
            </w:r>
            <w:proofErr w:type="spellStart"/>
            <w:r>
              <w:rPr>
                <w:rFonts w:ascii="Times" w:hAnsi="Times" w:cs="Times"/>
              </w:rPr>
              <w:t>endo</w:t>
            </w:r>
            <w:proofErr w:type="spellEnd"/>
            <w:r>
              <w:rPr>
                <w:rFonts w:ascii="Times" w:hAnsi="Times" w:cs="Times"/>
              </w:rPr>
              <w:t xml:space="preserve">- </w:t>
            </w:r>
            <w:proofErr w:type="spellStart"/>
            <w:r>
              <w:rPr>
                <w:rFonts w:ascii="Times" w:hAnsi="Times" w:cs="Times"/>
              </w:rPr>
              <w:t>phthalmitis</w:t>
            </w:r>
            <w:proofErr w:type="spellEnd"/>
            <w:r>
              <w:rPr>
                <w:rFonts w:ascii="Times" w:hAnsi="Times" w:cs="Times"/>
              </w:rPr>
              <w:t xml:space="preserve"> is also poor; only 20% of eyes with </w:t>
            </w:r>
            <w:proofErr w:type="spellStart"/>
            <w:r>
              <w:rPr>
                <w:rFonts w:ascii="Times" w:hAnsi="Times" w:cs="Times"/>
              </w:rPr>
              <w:t>endophthalmitis</w:t>
            </w:r>
            <w:proofErr w:type="spellEnd"/>
            <w:r>
              <w:rPr>
                <w:rFonts w:ascii="Times" w:hAnsi="Times" w:cs="Times"/>
              </w:rPr>
              <w:t xml:space="preserve"> respond favorably to antifungal drug treatment.</w:t>
            </w:r>
          </w:p>
          <w:p w14:paraId="1FDCEA17" w14:textId="77777777" w:rsidR="00DF3A5F" w:rsidRPr="00A433A9" w:rsidRDefault="00A433A9" w:rsidP="00D972F8">
            <w:pPr>
              <w:rPr>
                <w:rFonts w:asciiTheme="majorHAnsi" w:hAnsiTheme="majorHAnsi"/>
                <w:b/>
              </w:rPr>
            </w:pPr>
            <w:r w:rsidRPr="00A433A9">
              <w:rPr>
                <w:rFonts w:asciiTheme="majorHAnsi" w:hAnsiTheme="majorHAnsi"/>
                <w:b/>
              </w:rPr>
              <w:t>Immunity and vaccination:</w:t>
            </w:r>
          </w:p>
          <w:p w14:paraId="471D19FD" w14:textId="38B106B3" w:rsidR="00A433A9" w:rsidRDefault="00A433A9" w:rsidP="00A433A9">
            <w:pPr>
              <w:widowControl w:val="0"/>
              <w:autoSpaceDE w:val="0"/>
              <w:autoSpaceDN w:val="0"/>
              <w:adjustRightInd w:val="0"/>
              <w:spacing w:after="240"/>
              <w:rPr>
                <w:rFonts w:ascii="Times" w:hAnsi="Times" w:cs="Times"/>
              </w:rPr>
            </w:pPr>
            <w:r>
              <w:rPr>
                <w:rFonts w:ascii="Times" w:hAnsi="Times" w:cs="Times"/>
              </w:rPr>
              <w:t xml:space="preserve">Immunity to </w:t>
            </w:r>
            <w:proofErr w:type="spellStart"/>
            <w:r>
              <w:rPr>
                <w:rFonts w:ascii="Times" w:hAnsi="Times" w:cs="Times"/>
              </w:rPr>
              <w:t>blastomycosis</w:t>
            </w:r>
            <w:proofErr w:type="spellEnd"/>
            <w:r>
              <w:rPr>
                <w:rFonts w:ascii="Times" w:hAnsi="Times" w:cs="Times"/>
              </w:rPr>
              <w:t xml:space="preserve"> is initially dependent on phagocyte function, especially neutrophils and alveolar macrophages, which can clear conidia. However</w:t>
            </w:r>
            <w:r w:rsidR="00D131D6">
              <w:rPr>
                <w:rFonts w:ascii="Times" w:hAnsi="Times" w:cs="Times"/>
              </w:rPr>
              <w:t>, once the organisms have tran</w:t>
            </w:r>
            <w:r>
              <w:rPr>
                <w:rFonts w:ascii="Times" w:hAnsi="Times" w:cs="Times"/>
              </w:rPr>
              <w:t>sitioned to the yeast form, control of infection also depends on T lymphocytes, which stimulate macrophages to kill the yeasts.</w:t>
            </w:r>
            <w:r w:rsidR="006B0E45">
              <w:rPr>
                <w:rFonts w:ascii="Times" w:hAnsi="Times" w:cs="Times"/>
                <w:color w:val="000056"/>
                <w:position w:val="8"/>
                <w:sz w:val="16"/>
                <w:szCs w:val="16"/>
              </w:rPr>
              <w:t xml:space="preserve"> </w:t>
            </w:r>
            <w:proofErr w:type="spellStart"/>
            <w:r>
              <w:rPr>
                <w:rFonts w:ascii="Times" w:hAnsi="Times" w:cs="Times"/>
              </w:rPr>
              <w:t>Humoral</w:t>
            </w:r>
            <w:proofErr w:type="spellEnd"/>
            <w:r>
              <w:rPr>
                <w:rFonts w:ascii="Times" w:hAnsi="Times" w:cs="Times"/>
              </w:rPr>
              <w:t xml:space="preserve"> immunity is not ess</w:t>
            </w:r>
            <w:r w:rsidR="006B0E45">
              <w:rPr>
                <w:rFonts w:ascii="Times" w:hAnsi="Times" w:cs="Times"/>
              </w:rPr>
              <w:t>ential for resolution of infec</w:t>
            </w:r>
            <w:r>
              <w:rPr>
                <w:rFonts w:ascii="Times" w:hAnsi="Times" w:cs="Times"/>
              </w:rPr>
              <w:t>tion.</w:t>
            </w:r>
          </w:p>
          <w:p w14:paraId="4F34AEF3" w14:textId="33287C84" w:rsidR="006B0E45" w:rsidRDefault="006B0E45" w:rsidP="006B0E45">
            <w:pPr>
              <w:widowControl w:val="0"/>
              <w:autoSpaceDE w:val="0"/>
              <w:autoSpaceDN w:val="0"/>
              <w:adjustRightInd w:val="0"/>
              <w:spacing w:after="240"/>
              <w:rPr>
                <w:rFonts w:ascii="Times" w:hAnsi="Times" w:cs="Times"/>
              </w:rPr>
            </w:pPr>
            <w:r>
              <w:rPr>
                <w:rFonts w:ascii="Times" w:hAnsi="Times" w:cs="Times"/>
              </w:rPr>
              <w:t>A</w:t>
            </w:r>
            <w:r>
              <w:rPr>
                <w:rFonts w:ascii="Times" w:hAnsi="Times" w:cs="Times"/>
              </w:rPr>
              <w:t xml:space="preserve">n experimental vaccine that includes a genetically </w:t>
            </w:r>
            <w:proofErr w:type="spellStart"/>
            <w:r>
              <w:rPr>
                <w:rFonts w:ascii="Times" w:hAnsi="Times" w:cs="Times"/>
              </w:rPr>
              <w:t>engi</w:t>
            </w:r>
            <w:proofErr w:type="spellEnd"/>
            <w:r>
              <w:rPr>
                <w:rFonts w:ascii="Times" w:hAnsi="Times" w:cs="Times"/>
              </w:rPr>
              <w:t xml:space="preserve">- </w:t>
            </w:r>
            <w:proofErr w:type="spellStart"/>
            <w:r>
              <w:rPr>
                <w:rFonts w:ascii="Times" w:hAnsi="Times" w:cs="Times"/>
              </w:rPr>
              <w:t>neered</w:t>
            </w:r>
            <w:proofErr w:type="spellEnd"/>
            <w:r>
              <w:rPr>
                <w:rFonts w:ascii="Times" w:hAnsi="Times" w:cs="Times"/>
              </w:rPr>
              <w:t xml:space="preserve">, live-attenuated BAD-1 deletion mutant </w:t>
            </w:r>
            <w:r>
              <w:rPr>
                <w:rFonts w:ascii="Times" w:hAnsi="Times" w:cs="Times"/>
                <w:i/>
                <w:iCs/>
              </w:rPr>
              <w:t xml:space="preserve">B. </w:t>
            </w:r>
            <w:proofErr w:type="spellStart"/>
            <w:r>
              <w:rPr>
                <w:rFonts w:ascii="Times" w:hAnsi="Times" w:cs="Times"/>
                <w:i/>
                <w:iCs/>
              </w:rPr>
              <w:t>dermatitidis</w:t>
            </w:r>
            <w:proofErr w:type="spellEnd"/>
            <w:r>
              <w:rPr>
                <w:rFonts w:ascii="Times" w:hAnsi="Times" w:cs="Times"/>
                <w:i/>
                <w:iCs/>
              </w:rPr>
              <w:t xml:space="preserve"> </w:t>
            </w:r>
            <w:r>
              <w:rPr>
                <w:rFonts w:ascii="Times" w:hAnsi="Times" w:cs="Times"/>
              </w:rPr>
              <w:t xml:space="preserve">strain protected mice from experimental infection, was safe in 25 beagles and 78 foxhounds in a field trial, and induced specific immune responses to </w:t>
            </w:r>
            <w:r>
              <w:rPr>
                <w:rFonts w:ascii="Times" w:hAnsi="Times" w:cs="Times"/>
                <w:i/>
                <w:iCs/>
              </w:rPr>
              <w:t xml:space="preserve">B. </w:t>
            </w:r>
            <w:proofErr w:type="spellStart"/>
            <w:r>
              <w:rPr>
                <w:rFonts w:ascii="Times" w:hAnsi="Times" w:cs="Times"/>
                <w:i/>
                <w:iCs/>
              </w:rPr>
              <w:t>dermatitidis</w:t>
            </w:r>
            <w:proofErr w:type="spellEnd"/>
            <w:r>
              <w:rPr>
                <w:rFonts w:ascii="Times" w:hAnsi="Times" w:cs="Times"/>
                <w:i/>
                <w:iCs/>
              </w:rPr>
              <w:t xml:space="preserve"> </w:t>
            </w:r>
            <w:r>
              <w:rPr>
                <w:rFonts w:ascii="Times" w:hAnsi="Times" w:cs="Times"/>
              </w:rPr>
              <w:t>antigens.</w:t>
            </w:r>
          </w:p>
          <w:p w14:paraId="372D7B4C" w14:textId="66DFEB06" w:rsidR="00A2245C" w:rsidRDefault="00A2245C" w:rsidP="00A2245C">
            <w:pPr>
              <w:widowControl w:val="0"/>
              <w:autoSpaceDE w:val="0"/>
              <w:autoSpaceDN w:val="0"/>
              <w:adjustRightInd w:val="0"/>
              <w:spacing w:after="240"/>
              <w:rPr>
                <w:rFonts w:ascii="Times" w:hAnsi="Times" w:cs="Times"/>
              </w:rPr>
            </w:pPr>
            <w:r w:rsidRPr="00A2245C">
              <w:rPr>
                <w:rFonts w:asciiTheme="majorHAnsi" w:hAnsiTheme="majorHAnsi"/>
                <w:b/>
              </w:rPr>
              <w:t>Prevention:</w:t>
            </w:r>
            <w:r>
              <w:rPr>
                <w:rFonts w:asciiTheme="majorHAnsi" w:hAnsiTheme="majorHAnsi"/>
              </w:rPr>
              <w:t xml:space="preserve"> </w:t>
            </w:r>
            <w:r>
              <w:rPr>
                <w:rFonts w:ascii="Times" w:hAnsi="Times" w:cs="Times"/>
              </w:rPr>
              <w:t xml:space="preserve"> </w:t>
            </w:r>
            <w:r>
              <w:rPr>
                <w:rFonts w:ascii="Times" w:hAnsi="Times" w:cs="Times"/>
              </w:rPr>
              <w:t xml:space="preserve">Avoidance of specific foci of </w:t>
            </w:r>
            <w:proofErr w:type="spellStart"/>
            <w:r>
              <w:rPr>
                <w:rFonts w:ascii="Times" w:hAnsi="Times" w:cs="Times"/>
              </w:rPr>
              <w:t>hyperendemicity</w:t>
            </w:r>
            <w:proofErr w:type="spellEnd"/>
            <w:r>
              <w:rPr>
                <w:rFonts w:ascii="Times" w:hAnsi="Times" w:cs="Times"/>
              </w:rPr>
              <w:t xml:space="preserve"> where other dogs or humans have contracted </w:t>
            </w:r>
            <w:proofErr w:type="spellStart"/>
            <w:r>
              <w:rPr>
                <w:rFonts w:ascii="Times" w:hAnsi="Times" w:cs="Times"/>
              </w:rPr>
              <w:t>blastomycosis</w:t>
            </w:r>
            <w:proofErr w:type="spellEnd"/>
            <w:r>
              <w:rPr>
                <w:rFonts w:ascii="Times" w:hAnsi="Times" w:cs="Times"/>
              </w:rPr>
              <w:t xml:space="preserve"> may prevent </w:t>
            </w:r>
            <w:proofErr w:type="spellStart"/>
            <w:r>
              <w:rPr>
                <w:rFonts w:ascii="Times" w:hAnsi="Times" w:cs="Times"/>
              </w:rPr>
              <w:t>blasto</w:t>
            </w:r>
            <w:proofErr w:type="spellEnd"/>
            <w:r>
              <w:rPr>
                <w:rFonts w:ascii="Times" w:hAnsi="Times" w:cs="Times"/>
              </w:rPr>
              <w:t>- mycosis, but this is not always possible.</w:t>
            </w:r>
          </w:p>
          <w:p w14:paraId="78BF0F0D" w14:textId="1EAF67DD" w:rsidR="00A433A9" w:rsidRPr="00AE2DB9" w:rsidRDefault="00A433A9" w:rsidP="00D972F8">
            <w:pPr>
              <w:rPr>
                <w:rFonts w:asciiTheme="majorHAnsi" w:hAnsiTheme="majorHAnsi"/>
              </w:rPr>
            </w:pPr>
          </w:p>
        </w:tc>
      </w:tr>
      <w:tr w:rsidR="006C53C1" w:rsidRPr="00AE2DB9" w14:paraId="38E71D46" w14:textId="77777777" w:rsidTr="00D972F8">
        <w:tc>
          <w:tcPr>
            <w:tcW w:w="1384" w:type="dxa"/>
          </w:tcPr>
          <w:p w14:paraId="31B4A878" w14:textId="790D2D73" w:rsidR="006C53C1" w:rsidRPr="00AE2DB9" w:rsidRDefault="006C53C1" w:rsidP="00D972F8">
            <w:pPr>
              <w:rPr>
                <w:rFonts w:asciiTheme="majorHAnsi" w:hAnsiTheme="majorHAnsi"/>
              </w:rPr>
            </w:pPr>
            <w:proofErr w:type="spellStart"/>
            <w:r w:rsidRPr="00AE2DB9">
              <w:rPr>
                <w:rFonts w:asciiTheme="majorHAnsi" w:hAnsiTheme="majorHAnsi"/>
              </w:rPr>
              <w:t>Histoplasmosis</w:t>
            </w:r>
            <w:proofErr w:type="spellEnd"/>
          </w:p>
        </w:tc>
        <w:tc>
          <w:tcPr>
            <w:tcW w:w="2268" w:type="dxa"/>
          </w:tcPr>
          <w:p w14:paraId="7AAFE140" w14:textId="77777777" w:rsidR="006C53C1" w:rsidRPr="00AE2DB9" w:rsidRDefault="006C53C1" w:rsidP="00D972F8">
            <w:pPr>
              <w:rPr>
                <w:rFonts w:asciiTheme="majorHAnsi" w:hAnsiTheme="majorHAnsi"/>
              </w:rPr>
            </w:pPr>
          </w:p>
        </w:tc>
        <w:tc>
          <w:tcPr>
            <w:tcW w:w="4678" w:type="dxa"/>
            <w:gridSpan w:val="3"/>
          </w:tcPr>
          <w:p w14:paraId="48615666" w14:textId="77777777" w:rsidR="006C53C1" w:rsidRPr="00AE2DB9" w:rsidRDefault="006C53C1" w:rsidP="00D972F8">
            <w:pPr>
              <w:rPr>
                <w:rFonts w:asciiTheme="majorHAnsi" w:hAnsiTheme="majorHAnsi"/>
              </w:rPr>
            </w:pPr>
          </w:p>
        </w:tc>
        <w:tc>
          <w:tcPr>
            <w:tcW w:w="2268" w:type="dxa"/>
          </w:tcPr>
          <w:p w14:paraId="593C7486" w14:textId="77777777" w:rsidR="006C53C1" w:rsidRPr="00AE2DB9" w:rsidRDefault="006C53C1" w:rsidP="00D972F8">
            <w:pPr>
              <w:rPr>
                <w:rFonts w:asciiTheme="majorHAnsi" w:hAnsiTheme="majorHAnsi"/>
              </w:rPr>
            </w:pPr>
          </w:p>
        </w:tc>
        <w:tc>
          <w:tcPr>
            <w:tcW w:w="1945" w:type="dxa"/>
          </w:tcPr>
          <w:p w14:paraId="7F4F20FA" w14:textId="77777777" w:rsidR="006C53C1" w:rsidRPr="00AE2DB9" w:rsidRDefault="006C53C1" w:rsidP="00D972F8">
            <w:pPr>
              <w:rPr>
                <w:rFonts w:asciiTheme="majorHAnsi" w:hAnsiTheme="majorHAnsi"/>
              </w:rPr>
            </w:pPr>
          </w:p>
        </w:tc>
        <w:tc>
          <w:tcPr>
            <w:tcW w:w="2073" w:type="dxa"/>
          </w:tcPr>
          <w:p w14:paraId="19B11108" w14:textId="77777777" w:rsidR="006C53C1" w:rsidRPr="00AE2DB9" w:rsidRDefault="006C53C1" w:rsidP="00D972F8">
            <w:pPr>
              <w:rPr>
                <w:rFonts w:asciiTheme="majorHAnsi" w:hAnsiTheme="majorHAnsi"/>
              </w:rPr>
            </w:pPr>
          </w:p>
        </w:tc>
      </w:tr>
      <w:tr w:rsidR="006C53C1" w:rsidRPr="00AE2DB9" w14:paraId="6AF52C4B" w14:textId="77777777" w:rsidTr="00D972F8">
        <w:tc>
          <w:tcPr>
            <w:tcW w:w="1384" w:type="dxa"/>
          </w:tcPr>
          <w:p w14:paraId="155AD735" w14:textId="77777777" w:rsidR="006C53C1" w:rsidRPr="00AE2DB9" w:rsidRDefault="006C53C1" w:rsidP="00D972F8">
            <w:pPr>
              <w:rPr>
                <w:rFonts w:asciiTheme="majorHAnsi" w:hAnsiTheme="majorHAnsi"/>
              </w:rPr>
            </w:pPr>
            <w:r w:rsidRPr="00AE2DB9">
              <w:rPr>
                <w:rFonts w:asciiTheme="majorHAnsi" w:hAnsiTheme="majorHAnsi"/>
              </w:rPr>
              <w:t>Cryptococcus</w:t>
            </w:r>
          </w:p>
        </w:tc>
        <w:tc>
          <w:tcPr>
            <w:tcW w:w="2268" w:type="dxa"/>
          </w:tcPr>
          <w:p w14:paraId="58FEB863" w14:textId="77777777" w:rsidR="006C53C1" w:rsidRPr="00AE2DB9" w:rsidRDefault="006C53C1" w:rsidP="00D972F8">
            <w:pPr>
              <w:rPr>
                <w:rFonts w:asciiTheme="majorHAnsi" w:hAnsiTheme="majorHAnsi"/>
              </w:rPr>
            </w:pPr>
          </w:p>
        </w:tc>
        <w:tc>
          <w:tcPr>
            <w:tcW w:w="4678" w:type="dxa"/>
            <w:gridSpan w:val="3"/>
          </w:tcPr>
          <w:p w14:paraId="3EF48748" w14:textId="77777777" w:rsidR="006C53C1" w:rsidRPr="00AE2DB9" w:rsidRDefault="006C53C1" w:rsidP="00D972F8">
            <w:pPr>
              <w:rPr>
                <w:rFonts w:asciiTheme="majorHAnsi" w:hAnsiTheme="majorHAnsi"/>
              </w:rPr>
            </w:pPr>
          </w:p>
        </w:tc>
        <w:tc>
          <w:tcPr>
            <w:tcW w:w="2268" w:type="dxa"/>
          </w:tcPr>
          <w:p w14:paraId="45F69C6A" w14:textId="77777777" w:rsidR="006C53C1" w:rsidRPr="00AE2DB9" w:rsidRDefault="006C53C1" w:rsidP="00D972F8">
            <w:pPr>
              <w:rPr>
                <w:rFonts w:asciiTheme="majorHAnsi" w:hAnsiTheme="majorHAnsi"/>
              </w:rPr>
            </w:pPr>
          </w:p>
        </w:tc>
        <w:tc>
          <w:tcPr>
            <w:tcW w:w="1945" w:type="dxa"/>
          </w:tcPr>
          <w:p w14:paraId="20DB5E62" w14:textId="77777777" w:rsidR="006C53C1" w:rsidRPr="00AE2DB9" w:rsidRDefault="006C53C1" w:rsidP="00D972F8">
            <w:pPr>
              <w:rPr>
                <w:rFonts w:asciiTheme="majorHAnsi" w:hAnsiTheme="majorHAnsi"/>
              </w:rPr>
            </w:pPr>
          </w:p>
        </w:tc>
        <w:tc>
          <w:tcPr>
            <w:tcW w:w="2073" w:type="dxa"/>
          </w:tcPr>
          <w:p w14:paraId="1AC0A135" w14:textId="77777777" w:rsidR="006C53C1" w:rsidRPr="00AE2DB9" w:rsidRDefault="006C53C1" w:rsidP="00D972F8">
            <w:pPr>
              <w:rPr>
                <w:rFonts w:asciiTheme="majorHAnsi" w:hAnsiTheme="majorHAnsi"/>
              </w:rPr>
            </w:pPr>
          </w:p>
        </w:tc>
      </w:tr>
      <w:tr w:rsidR="006C53C1" w:rsidRPr="00AE2DB9" w14:paraId="35FD27D0" w14:textId="77777777" w:rsidTr="00D972F8">
        <w:tc>
          <w:tcPr>
            <w:tcW w:w="1384" w:type="dxa"/>
          </w:tcPr>
          <w:p w14:paraId="5AB1225F" w14:textId="77777777" w:rsidR="006C53C1" w:rsidRPr="00AE2DB9" w:rsidRDefault="006C53C1" w:rsidP="00D972F8">
            <w:pPr>
              <w:rPr>
                <w:rFonts w:asciiTheme="majorHAnsi" w:hAnsiTheme="majorHAnsi"/>
              </w:rPr>
            </w:pPr>
            <w:proofErr w:type="spellStart"/>
            <w:r w:rsidRPr="00AE2DB9">
              <w:rPr>
                <w:rFonts w:asciiTheme="majorHAnsi" w:hAnsiTheme="majorHAnsi"/>
              </w:rPr>
              <w:t>Coccidiomycosis</w:t>
            </w:r>
            <w:proofErr w:type="spellEnd"/>
          </w:p>
        </w:tc>
        <w:tc>
          <w:tcPr>
            <w:tcW w:w="2268" w:type="dxa"/>
          </w:tcPr>
          <w:p w14:paraId="58806A5B" w14:textId="77777777" w:rsidR="006C53C1" w:rsidRPr="00AE2DB9" w:rsidRDefault="006C53C1" w:rsidP="00D972F8">
            <w:pPr>
              <w:rPr>
                <w:rFonts w:asciiTheme="majorHAnsi" w:hAnsiTheme="majorHAnsi"/>
              </w:rPr>
            </w:pPr>
          </w:p>
        </w:tc>
        <w:tc>
          <w:tcPr>
            <w:tcW w:w="4678" w:type="dxa"/>
            <w:gridSpan w:val="3"/>
          </w:tcPr>
          <w:p w14:paraId="517D08B6" w14:textId="77777777" w:rsidR="006C53C1" w:rsidRPr="00AE2DB9" w:rsidRDefault="006C53C1" w:rsidP="00D972F8">
            <w:pPr>
              <w:rPr>
                <w:rFonts w:asciiTheme="majorHAnsi" w:hAnsiTheme="majorHAnsi"/>
              </w:rPr>
            </w:pPr>
          </w:p>
        </w:tc>
        <w:tc>
          <w:tcPr>
            <w:tcW w:w="2268" w:type="dxa"/>
          </w:tcPr>
          <w:p w14:paraId="44C41E49" w14:textId="77777777" w:rsidR="006C53C1" w:rsidRPr="00AE2DB9" w:rsidRDefault="006C53C1" w:rsidP="00D972F8">
            <w:pPr>
              <w:rPr>
                <w:rFonts w:asciiTheme="majorHAnsi" w:hAnsiTheme="majorHAnsi"/>
              </w:rPr>
            </w:pPr>
          </w:p>
        </w:tc>
        <w:tc>
          <w:tcPr>
            <w:tcW w:w="1945" w:type="dxa"/>
          </w:tcPr>
          <w:p w14:paraId="32CAAD23" w14:textId="77777777" w:rsidR="006C53C1" w:rsidRPr="00AE2DB9" w:rsidRDefault="006C53C1" w:rsidP="00D972F8">
            <w:pPr>
              <w:rPr>
                <w:rFonts w:asciiTheme="majorHAnsi" w:hAnsiTheme="majorHAnsi"/>
              </w:rPr>
            </w:pPr>
          </w:p>
        </w:tc>
        <w:tc>
          <w:tcPr>
            <w:tcW w:w="2073" w:type="dxa"/>
          </w:tcPr>
          <w:p w14:paraId="2460F0A8" w14:textId="77777777" w:rsidR="006C53C1" w:rsidRPr="00AE2DB9" w:rsidRDefault="006C53C1" w:rsidP="00D972F8">
            <w:pPr>
              <w:rPr>
                <w:rFonts w:asciiTheme="majorHAnsi" w:hAnsiTheme="majorHAnsi"/>
              </w:rPr>
            </w:pPr>
          </w:p>
        </w:tc>
      </w:tr>
      <w:tr w:rsidR="006C53C1" w:rsidRPr="00AE2DB9" w14:paraId="22D5B928" w14:textId="77777777" w:rsidTr="00D972F8">
        <w:tc>
          <w:tcPr>
            <w:tcW w:w="1384" w:type="dxa"/>
          </w:tcPr>
          <w:p w14:paraId="4BED14AD" w14:textId="77777777" w:rsidR="006C53C1" w:rsidRPr="00AE2DB9" w:rsidRDefault="006C53C1" w:rsidP="00D972F8">
            <w:pPr>
              <w:rPr>
                <w:rFonts w:asciiTheme="majorHAnsi" w:hAnsiTheme="majorHAnsi"/>
              </w:rPr>
            </w:pPr>
            <w:proofErr w:type="spellStart"/>
            <w:r w:rsidRPr="00AE2DB9">
              <w:rPr>
                <w:rFonts w:asciiTheme="majorHAnsi" w:hAnsiTheme="majorHAnsi"/>
              </w:rPr>
              <w:t>Hemotrophic</w:t>
            </w:r>
            <w:proofErr w:type="spellEnd"/>
            <w:r w:rsidRPr="00AE2DB9">
              <w:rPr>
                <w:rFonts w:asciiTheme="majorHAnsi" w:hAnsiTheme="majorHAnsi"/>
              </w:rPr>
              <w:t xml:space="preserve"> mycoplasmas</w:t>
            </w:r>
          </w:p>
        </w:tc>
        <w:tc>
          <w:tcPr>
            <w:tcW w:w="2268" w:type="dxa"/>
          </w:tcPr>
          <w:p w14:paraId="613F20F0" w14:textId="77777777" w:rsidR="006C53C1" w:rsidRPr="00AE2DB9" w:rsidRDefault="006C53C1" w:rsidP="00D972F8">
            <w:pPr>
              <w:rPr>
                <w:rFonts w:asciiTheme="majorHAnsi" w:hAnsiTheme="majorHAnsi"/>
              </w:rPr>
            </w:pPr>
          </w:p>
        </w:tc>
        <w:tc>
          <w:tcPr>
            <w:tcW w:w="4678" w:type="dxa"/>
            <w:gridSpan w:val="3"/>
          </w:tcPr>
          <w:p w14:paraId="4DDF8D33" w14:textId="77777777" w:rsidR="006C53C1" w:rsidRPr="00AE2DB9" w:rsidRDefault="006C53C1" w:rsidP="00D972F8">
            <w:pPr>
              <w:rPr>
                <w:rFonts w:asciiTheme="majorHAnsi" w:hAnsiTheme="majorHAnsi"/>
              </w:rPr>
            </w:pPr>
          </w:p>
        </w:tc>
        <w:tc>
          <w:tcPr>
            <w:tcW w:w="2268" w:type="dxa"/>
          </w:tcPr>
          <w:p w14:paraId="1438BA97" w14:textId="77777777" w:rsidR="006C53C1" w:rsidRPr="00AE2DB9" w:rsidRDefault="006C53C1" w:rsidP="00D972F8">
            <w:pPr>
              <w:rPr>
                <w:rFonts w:asciiTheme="majorHAnsi" w:hAnsiTheme="majorHAnsi"/>
              </w:rPr>
            </w:pPr>
          </w:p>
        </w:tc>
        <w:tc>
          <w:tcPr>
            <w:tcW w:w="1945" w:type="dxa"/>
          </w:tcPr>
          <w:p w14:paraId="5F5AFD42" w14:textId="77777777" w:rsidR="006C53C1" w:rsidRPr="00AE2DB9" w:rsidRDefault="006C53C1" w:rsidP="00D972F8">
            <w:pPr>
              <w:rPr>
                <w:rFonts w:asciiTheme="majorHAnsi" w:hAnsiTheme="majorHAnsi"/>
              </w:rPr>
            </w:pPr>
          </w:p>
        </w:tc>
        <w:tc>
          <w:tcPr>
            <w:tcW w:w="2073" w:type="dxa"/>
          </w:tcPr>
          <w:p w14:paraId="40B2B4FA" w14:textId="77777777" w:rsidR="006C53C1" w:rsidRPr="00AE2DB9" w:rsidRDefault="006C53C1" w:rsidP="00D972F8">
            <w:pPr>
              <w:rPr>
                <w:rFonts w:asciiTheme="majorHAnsi" w:hAnsiTheme="majorHAnsi"/>
              </w:rPr>
            </w:pPr>
          </w:p>
        </w:tc>
      </w:tr>
      <w:tr w:rsidR="006C53C1" w:rsidRPr="00AE2DB9" w14:paraId="2C058507" w14:textId="77777777" w:rsidTr="00D972F8">
        <w:tc>
          <w:tcPr>
            <w:tcW w:w="1384" w:type="dxa"/>
          </w:tcPr>
          <w:p w14:paraId="7C2D014E" w14:textId="77777777" w:rsidR="006C53C1" w:rsidRPr="00AE2DB9" w:rsidRDefault="006C53C1" w:rsidP="00D972F8">
            <w:pPr>
              <w:rPr>
                <w:rFonts w:asciiTheme="majorHAnsi" w:hAnsiTheme="majorHAnsi"/>
              </w:rPr>
            </w:pPr>
            <w:r w:rsidRPr="00AE2DB9">
              <w:rPr>
                <w:rFonts w:asciiTheme="majorHAnsi" w:hAnsiTheme="majorHAnsi"/>
              </w:rPr>
              <w:t>Heartworm</w:t>
            </w:r>
          </w:p>
        </w:tc>
        <w:tc>
          <w:tcPr>
            <w:tcW w:w="2268" w:type="dxa"/>
          </w:tcPr>
          <w:p w14:paraId="6597FC01" w14:textId="77777777" w:rsidR="006C53C1" w:rsidRPr="00AE2DB9" w:rsidRDefault="006C53C1" w:rsidP="00D972F8">
            <w:pPr>
              <w:rPr>
                <w:rFonts w:asciiTheme="majorHAnsi" w:hAnsiTheme="majorHAnsi"/>
              </w:rPr>
            </w:pPr>
          </w:p>
        </w:tc>
        <w:tc>
          <w:tcPr>
            <w:tcW w:w="4678" w:type="dxa"/>
            <w:gridSpan w:val="3"/>
          </w:tcPr>
          <w:p w14:paraId="12AB9725" w14:textId="77777777" w:rsidR="006C53C1" w:rsidRPr="00AE2DB9" w:rsidRDefault="006C53C1" w:rsidP="00D972F8">
            <w:pPr>
              <w:rPr>
                <w:rFonts w:asciiTheme="majorHAnsi" w:hAnsiTheme="majorHAnsi"/>
              </w:rPr>
            </w:pPr>
          </w:p>
        </w:tc>
        <w:tc>
          <w:tcPr>
            <w:tcW w:w="2268" w:type="dxa"/>
          </w:tcPr>
          <w:p w14:paraId="5BD225AE" w14:textId="77777777" w:rsidR="006C53C1" w:rsidRPr="00AE2DB9" w:rsidRDefault="006C53C1" w:rsidP="00D972F8">
            <w:pPr>
              <w:rPr>
                <w:rFonts w:asciiTheme="majorHAnsi" w:hAnsiTheme="majorHAnsi"/>
              </w:rPr>
            </w:pPr>
          </w:p>
        </w:tc>
        <w:tc>
          <w:tcPr>
            <w:tcW w:w="1945" w:type="dxa"/>
          </w:tcPr>
          <w:p w14:paraId="27FC69BE" w14:textId="77777777" w:rsidR="006C53C1" w:rsidRPr="00AE2DB9" w:rsidRDefault="006C53C1" w:rsidP="00D972F8">
            <w:pPr>
              <w:rPr>
                <w:rFonts w:asciiTheme="majorHAnsi" w:hAnsiTheme="majorHAnsi"/>
              </w:rPr>
            </w:pPr>
          </w:p>
        </w:tc>
        <w:tc>
          <w:tcPr>
            <w:tcW w:w="2073" w:type="dxa"/>
          </w:tcPr>
          <w:p w14:paraId="19715639" w14:textId="77777777" w:rsidR="006C53C1" w:rsidRPr="00AE2DB9" w:rsidRDefault="006C53C1" w:rsidP="00D972F8">
            <w:pPr>
              <w:rPr>
                <w:rFonts w:asciiTheme="majorHAnsi" w:hAnsiTheme="majorHAnsi"/>
              </w:rPr>
            </w:pPr>
          </w:p>
        </w:tc>
      </w:tr>
      <w:tr w:rsidR="006C53C1" w:rsidRPr="00AE2DB9" w14:paraId="66106A8E" w14:textId="77777777" w:rsidTr="00D972F8">
        <w:tc>
          <w:tcPr>
            <w:tcW w:w="1384" w:type="dxa"/>
          </w:tcPr>
          <w:p w14:paraId="6ACD197C" w14:textId="77777777" w:rsidR="006C53C1" w:rsidRPr="00AE2DB9" w:rsidRDefault="006C53C1" w:rsidP="00D972F8">
            <w:pPr>
              <w:rPr>
                <w:rFonts w:asciiTheme="majorHAnsi" w:hAnsiTheme="majorHAnsi"/>
              </w:rPr>
            </w:pPr>
            <w:proofErr w:type="spellStart"/>
            <w:r w:rsidRPr="00AE2DB9">
              <w:rPr>
                <w:rFonts w:asciiTheme="majorHAnsi" w:hAnsiTheme="majorHAnsi"/>
              </w:rPr>
              <w:t>Angiostrongylus</w:t>
            </w:r>
            <w:proofErr w:type="spellEnd"/>
            <w:r w:rsidRPr="00AE2DB9">
              <w:rPr>
                <w:rFonts w:asciiTheme="majorHAnsi" w:hAnsiTheme="majorHAnsi"/>
              </w:rPr>
              <w:t xml:space="preserve"> </w:t>
            </w:r>
            <w:proofErr w:type="spellStart"/>
            <w:r w:rsidRPr="00AE2DB9">
              <w:rPr>
                <w:rFonts w:asciiTheme="majorHAnsi" w:hAnsiTheme="majorHAnsi"/>
              </w:rPr>
              <w:t>vasorum</w:t>
            </w:r>
            <w:proofErr w:type="spellEnd"/>
          </w:p>
        </w:tc>
        <w:tc>
          <w:tcPr>
            <w:tcW w:w="2268" w:type="dxa"/>
          </w:tcPr>
          <w:p w14:paraId="59578FE0" w14:textId="77777777" w:rsidR="006C53C1" w:rsidRPr="00AE2DB9" w:rsidRDefault="006C53C1" w:rsidP="00D972F8">
            <w:pPr>
              <w:rPr>
                <w:rFonts w:asciiTheme="majorHAnsi" w:hAnsiTheme="majorHAnsi"/>
              </w:rPr>
            </w:pPr>
          </w:p>
        </w:tc>
        <w:tc>
          <w:tcPr>
            <w:tcW w:w="4678" w:type="dxa"/>
            <w:gridSpan w:val="3"/>
          </w:tcPr>
          <w:p w14:paraId="0F375886" w14:textId="77777777" w:rsidR="006C53C1" w:rsidRPr="00AE2DB9" w:rsidRDefault="006C53C1" w:rsidP="00D972F8">
            <w:pPr>
              <w:rPr>
                <w:rFonts w:asciiTheme="majorHAnsi" w:hAnsiTheme="majorHAnsi"/>
              </w:rPr>
            </w:pPr>
          </w:p>
        </w:tc>
        <w:tc>
          <w:tcPr>
            <w:tcW w:w="2268" w:type="dxa"/>
          </w:tcPr>
          <w:p w14:paraId="594BBF7B" w14:textId="77777777" w:rsidR="006C53C1" w:rsidRPr="00AE2DB9" w:rsidRDefault="006C53C1" w:rsidP="00D972F8">
            <w:pPr>
              <w:rPr>
                <w:rFonts w:asciiTheme="majorHAnsi" w:hAnsiTheme="majorHAnsi"/>
              </w:rPr>
            </w:pPr>
          </w:p>
        </w:tc>
        <w:tc>
          <w:tcPr>
            <w:tcW w:w="1945" w:type="dxa"/>
          </w:tcPr>
          <w:p w14:paraId="49FDB15E" w14:textId="77777777" w:rsidR="006C53C1" w:rsidRPr="00AE2DB9" w:rsidRDefault="006C53C1" w:rsidP="00D972F8">
            <w:pPr>
              <w:rPr>
                <w:rFonts w:asciiTheme="majorHAnsi" w:hAnsiTheme="majorHAnsi"/>
              </w:rPr>
            </w:pPr>
          </w:p>
        </w:tc>
        <w:tc>
          <w:tcPr>
            <w:tcW w:w="2073" w:type="dxa"/>
          </w:tcPr>
          <w:p w14:paraId="248A3B44" w14:textId="77777777" w:rsidR="006C53C1" w:rsidRPr="00AE2DB9" w:rsidRDefault="006C53C1" w:rsidP="00D972F8">
            <w:pPr>
              <w:rPr>
                <w:rFonts w:asciiTheme="majorHAnsi" w:hAnsiTheme="majorHAnsi"/>
              </w:rPr>
            </w:pPr>
          </w:p>
        </w:tc>
      </w:tr>
    </w:tbl>
    <w:p w14:paraId="1ED4B509" w14:textId="30FBD25A" w:rsidR="006C53C1" w:rsidRPr="00AE2DB9" w:rsidRDefault="00D972F8" w:rsidP="006C53C1">
      <w:pPr>
        <w:jc w:val="center"/>
        <w:rPr>
          <w:rFonts w:asciiTheme="majorHAnsi" w:hAnsiTheme="majorHAnsi"/>
        </w:rPr>
        <w:sectPr w:rsidR="006C53C1" w:rsidRPr="00AE2DB9" w:rsidSect="006C53C1">
          <w:pgSz w:w="15840" w:h="12240" w:orient="landscape"/>
          <w:pgMar w:top="720" w:right="720" w:bottom="720" w:left="720" w:header="720" w:footer="720" w:gutter="0"/>
          <w:cols w:space="720"/>
          <w:docGrid w:linePitch="360"/>
        </w:sectPr>
      </w:pPr>
      <w:r>
        <w:rPr>
          <w:rFonts w:asciiTheme="majorHAnsi" w:hAnsiTheme="majorHAnsi"/>
        </w:rPr>
        <w:br w:type="textWrapping" w:clear="all"/>
      </w: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6C53C1" w:rsidRPr="00AE2DB9" w14:paraId="51668AC3" w14:textId="77777777" w:rsidTr="006C53C1">
        <w:tc>
          <w:tcPr>
            <w:tcW w:w="14616" w:type="dxa"/>
            <w:gridSpan w:val="6"/>
            <w:vAlign w:val="center"/>
          </w:tcPr>
          <w:p w14:paraId="6131DFE0" w14:textId="77777777" w:rsidR="006C53C1" w:rsidRPr="00AE2DB9" w:rsidRDefault="006C53C1" w:rsidP="006C53C1">
            <w:pPr>
              <w:jc w:val="center"/>
              <w:rPr>
                <w:rFonts w:asciiTheme="majorHAnsi" w:hAnsiTheme="majorHAnsi"/>
              </w:rPr>
            </w:pPr>
            <w:r w:rsidRPr="00AE2DB9">
              <w:rPr>
                <w:rFonts w:asciiTheme="majorHAnsi" w:hAnsiTheme="majorHAnsi"/>
              </w:rPr>
              <w:t>Feline infectious diseases</w:t>
            </w:r>
          </w:p>
        </w:tc>
      </w:tr>
      <w:tr w:rsidR="006C53C1" w:rsidRPr="00AE2DB9" w14:paraId="442E8C9F" w14:textId="77777777" w:rsidTr="006C53C1">
        <w:tc>
          <w:tcPr>
            <w:tcW w:w="2436" w:type="dxa"/>
          </w:tcPr>
          <w:p w14:paraId="65E63461" w14:textId="77777777" w:rsidR="006C53C1" w:rsidRPr="00AE2DB9" w:rsidRDefault="006C53C1">
            <w:pPr>
              <w:rPr>
                <w:rFonts w:asciiTheme="majorHAnsi" w:hAnsiTheme="majorHAnsi"/>
              </w:rPr>
            </w:pPr>
            <w:r w:rsidRPr="00AE2DB9">
              <w:rPr>
                <w:rFonts w:asciiTheme="majorHAnsi" w:hAnsiTheme="majorHAnsi"/>
              </w:rPr>
              <w:t>Name</w:t>
            </w:r>
          </w:p>
        </w:tc>
        <w:tc>
          <w:tcPr>
            <w:tcW w:w="2436" w:type="dxa"/>
          </w:tcPr>
          <w:p w14:paraId="4B744966" w14:textId="77777777" w:rsidR="006C53C1" w:rsidRPr="00AE2DB9" w:rsidRDefault="006C53C1">
            <w:pPr>
              <w:rPr>
                <w:rFonts w:asciiTheme="majorHAnsi" w:hAnsiTheme="majorHAnsi"/>
              </w:rPr>
            </w:pPr>
            <w:r w:rsidRPr="00AE2DB9">
              <w:rPr>
                <w:rFonts w:asciiTheme="majorHAnsi" w:hAnsiTheme="majorHAnsi"/>
              </w:rPr>
              <w:t>Classification</w:t>
            </w:r>
          </w:p>
        </w:tc>
        <w:tc>
          <w:tcPr>
            <w:tcW w:w="2436" w:type="dxa"/>
          </w:tcPr>
          <w:p w14:paraId="4730B7EE" w14:textId="77777777" w:rsidR="006C53C1" w:rsidRPr="00AE2DB9" w:rsidRDefault="006C53C1">
            <w:pPr>
              <w:rPr>
                <w:rFonts w:asciiTheme="majorHAnsi" w:hAnsiTheme="majorHAnsi"/>
              </w:rPr>
            </w:pPr>
            <w:r w:rsidRPr="00AE2DB9">
              <w:rPr>
                <w:rFonts w:asciiTheme="majorHAnsi" w:hAnsiTheme="majorHAnsi"/>
              </w:rPr>
              <w:t>Clinical signs</w:t>
            </w:r>
          </w:p>
        </w:tc>
        <w:tc>
          <w:tcPr>
            <w:tcW w:w="2436" w:type="dxa"/>
          </w:tcPr>
          <w:p w14:paraId="330CF230" w14:textId="77777777" w:rsidR="006C53C1" w:rsidRPr="00AE2DB9" w:rsidRDefault="006C53C1">
            <w:pPr>
              <w:rPr>
                <w:rFonts w:asciiTheme="majorHAnsi" w:hAnsiTheme="majorHAnsi"/>
              </w:rPr>
            </w:pPr>
            <w:r w:rsidRPr="00AE2DB9">
              <w:rPr>
                <w:rFonts w:asciiTheme="majorHAnsi" w:hAnsiTheme="majorHAnsi"/>
              </w:rPr>
              <w:t>Diagnosis</w:t>
            </w:r>
          </w:p>
        </w:tc>
        <w:tc>
          <w:tcPr>
            <w:tcW w:w="2436" w:type="dxa"/>
          </w:tcPr>
          <w:p w14:paraId="12B3F548" w14:textId="77777777" w:rsidR="006C53C1" w:rsidRPr="00AE2DB9" w:rsidRDefault="006C53C1">
            <w:pPr>
              <w:rPr>
                <w:rFonts w:asciiTheme="majorHAnsi" w:hAnsiTheme="majorHAnsi"/>
              </w:rPr>
            </w:pPr>
            <w:r w:rsidRPr="00AE2DB9">
              <w:rPr>
                <w:rFonts w:asciiTheme="majorHAnsi" w:hAnsiTheme="majorHAnsi"/>
              </w:rPr>
              <w:t>Treatment</w:t>
            </w:r>
          </w:p>
        </w:tc>
        <w:tc>
          <w:tcPr>
            <w:tcW w:w="2436" w:type="dxa"/>
          </w:tcPr>
          <w:p w14:paraId="1CD57678" w14:textId="77777777" w:rsidR="006C53C1" w:rsidRPr="00AE2DB9" w:rsidRDefault="006C53C1">
            <w:pPr>
              <w:rPr>
                <w:rFonts w:asciiTheme="majorHAnsi" w:hAnsiTheme="majorHAnsi"/>
              </w:rPr>
            </w:pPr>
            <w:r w:rsidRPr="00AE2DB9">
              <w:rPr>
                <w:rFonts w:asciiTheme="majorHAnsi" w:hAnsiTheme="majorHAnsi"/>
              </w:rPr>
              <w:t>Prevention</w:t>
            </w:r>
          </w:p>
        </w:tc>
      </w:tr>
      <w:tr w:rsidR="006C53C1" w:rsidRPr="00AE2DB9" w14:paraId="77EC406A" w14:textId="77777777" w:rsidTr="006C53C1">
        <w:tc>
          <w:tcPr>
            <w:tcW w:w="2436" w:type="dxa"/>
          </w:tcPr>
          <w:p w14:paraId="48D57DFD" w14:textId="77777777" w:rsidR="006C53C1" w:rsidRPr="00AE2DB9" w:rsidRDefault="006C53C1" w:rsidP="006C53C1">
            <w:pPr>
              <w:rPr>
                <w:rFonts w:asciiTheme="majorHAnsi" w:hAnsiTheme="majorHAnsi"/>
              </w:rPr>
            </w:pPr>
          </w:p>
        </w:tc>
        <w:tc>
          <w:tcPr>
            <w:tcW w:w="2436" w:type="dxa"/>
          </w:tcPr>
          <w:p w14:paraId="414F1EAA" w14:textId="77777777" w:rsidR="006C53C1" w:rsidRPr="00AE2DB9" w:rsidRDefault="006C53C1">
            <w:pPr>
              <w:rPr>
                <w:rFonts w:asciiTheme="majorHAnsi" w:hAnsiTheme="majorHAnsi"/>
              </w:rPr>
            </w:pPr>
          </w:p>
        </w:tc>
        <w:tc>
          <w:tcPr>
            <w:tcW w:w="2436" w:type="dxa"/>
          </w:tcPr>
          <w:p w14:paraId="13582BBD" w14:textId="77777777" w:rsidR="006C53C1" w:rsidRPr="00AE2DB9" w:rsidRDefault="006C53C1">
            <w:pPr>
              <w:rPr>
                <w:rFonts w:asciiTheme="majorHAnsi" w:hAnsiTheme="majorHAnsi"/>
              </w:rPr>
            </w:pPr>
          </w:p>
        </w:tc>
        <w:tc>
          <w:tcPr>
            <w:tcW w:w="2436" w:type="dxa"/>
          </w:tcPr>
          <w:p w14:paraId="3892AC2E" w14:textId="77777777" w:rsidR="006C53C1" w:rsidRPr="00AE2DB9" w:rsidRDefault="006C53C1">
            <w:pPr>
              <w:rPr>
                <w:rFonts w:asciiTheme="majorHAnsi" w:hAnsiTheme="majorHAnsi"/>
              </w:rPr>
            </w:pPr>
          </w:p>
        </w:tc>
        <w:tc>
          <w:tcPr>
            <w:tcW w:w="2436" w:type="dxa"/>
          </w:tcPr>
          <w:p w14:paraId="6DE4353A" w14:textId="77777777" w:rsidR="006C53C1" w:rsidRPr="00AE2DB9" w:rsidRDefault="006C53C1">
            <w:pPr>
              <w:rPr>
                <w:rFonts w:asciiTheme="majorHAnsi" w:hAnsiTheme="majorHAnsi"/>
              </w:rPr>
            </w:pPr>
          </w:p>
        </w:tc>
        <w:tc>
          <w:tcPr>
            <w:tcW w:w="2436" w:type="dxa"/>
          </w:tcPr>
          <w:p w14:paraId="66DAEE13" w14:textId="77777777" w:rsidR="006C53C1" w:rsidRPr="00AE2DB9" w:rsidRDefault="006C53C1">
            <w:pPr>
              <w:rPr>
                <w:rFonts w:asciiTheme="majorHAnsi" w:hAnsiTheme="majorHAnsi"/>
              </w:rPr>
            </w:pPr>
          </w:p>
        </w:tc>
      </w:tr>
      <w:tr w:rsidR="006C53C1" w:rsidRPr="00AE2DB9" w14:paraId="16082082" w14:textId="77777777" w:rsidTr="006C53C1">
        <w:tc>
          <w:tcPr>
            <w:tcW w:w="2436" w:type="dxa"/>
          </w:tcPr>
          <w:p w14:paraId="3D7029D4" w14:textId="77777777" w:rsidR="006C53C1" w:rsidRPr="00AE2DB9" w:rsidRDefault="006C53C1" w:rsidP="006C53C1">
            <w:pPr>
              <w:rPr>
                <w:rFonts w:asciiTheme="majorHAnsi" w:hAnsiTheme="majorHAnsi"/>
              </w:rPr>
            </w:pPr>
          </w:p>
        </w:tc>
        <w:tc>
          <w:tcPr>
            <w:tcW w:w="2436" w:type="dxa"/>
          </w:tcPr>
          <w:p w14:paraId="130185A8" w14:textId="77777777" w:rsidR="006C53C1" w:rsidRPr="00AE2DB9" w:rsidRDefault="006C53C1">
            <w:pPr>
              <w:rPr>
                <w:rFonts w:asciiTheme="majorHAnsi" w:hAnsiTheme="majorHAnsi"/>
              </w:rPr>
            </w:pPr>
          </w:p>
        </w:tc>
        <w:tc>
          <w:tcPr>
            <w:tcW w:w="2436" w:type="dxa"/>
          </w:tcPr>
          <w:p w14:paraId="3C713721" w14:textId="77777777" w:rsidR="006C53C1" w:rsidRPr="00AE2DB9" w:rsidRDefault="006C53C1">
            <w:pPr>
              <w:rPr>
                <w:rFonts w:asciiTheme="majorHAnsi" w:hAnsiTheme="majorHAnsi"/>
              </w:rPr>
            </w:pPr>
          </w:p>
        </w:tc>
        <w:tc>
          <w:tcPr>
            <w:tcW w:w="2436" w:type="dxa"/>
          </w:tcPr>
          <w:p w14:paraId="5E5CB033" w14:textId="77777777" w:rsidR="006C53C1" w:rsidRPr="00AE2DB9" w:rsidRDefault="006C53C1">
            <w:pPr>
              <w:rPr>
                <w:rFonts w:asciiTheme="majorHAnsi" w:hAnsiTheme="majorHAnsi"/>
              </w:rPr>
            </w:pPr>
          </w:p>
        </w:tc>
        <w:tc>
          <w:tcPr>
            <w:tcW w:w="2436" w:type="dxa"/>
          </w:tcPr>
          <w:p w14:paraId="24E06BBF" w14:textId="77777777" w:rsidR="006C53C1" w:rsidRPr="00AE2DB9" w:rsidRDefault="006C53C1">
            <w:pPr>
              <w:rPr>
                <w:rFonts w:asciiTheme="majorHAnsi" w:hAnsiTheme="majorHAnsi"/>
              </w:rPr>
            </w:pPr>
          </w:p>
        </w:tc>
        <w:tc>
          <w:tcPr>
            <w:tcW w:w="2436" w:type="dxa"/>
          </w:tcPr>
          <w:p w14:paraId="50924259" w14:textId="77777777" w:rsidR="006C53C1" w:rsidRPr="00AE2DB9" w:rsidRDefault="006C53C1">
            <w:pPr>
              <w:rPr>
                <w:rFonts w:asciiTheme="majorHAnsi" w:hAnsiTheme="majorHAnsi"/>
              </w:rPr>
            </w:pPr>
          </w:p>
        </w:tc>
      </w:tr>
      <w:tr w:rsidR="006C53C1" w:rsidRPr="00AE2DB9" w14:paraId="7CB913EE" w14:textId="77777777" w:rsidTr="006C53C1">
        <w:tc>
          <w:tcPr>
            <w:tcW w:w="2436" w:type="dxa"/>
          </w:tcPr>
          <w:p w14:paraId="50D3DC57" w14:textId="77777777" w:rsidR="006C53C1" w:rsidRPr="00AE2DB9" w:rsidRDefault="006C53C1" w:rsidP="006C53C1">
            <w:pPr>
              <w:rPr>
                <w:rFonts w:asciiTheme="majorHAnsi" w:hAnsiTheme="majorHAnsi"/>
              </w:rPr>
            </w:pPr>
          </w:p>
        </w:tc>
        <w:tc>
          <w:tcPr>
            <w:tcW w:w="2436" w:type="dxa"/>
          </w:tcPr>
          <w:p w14:paraId="6AB8C986" w14:textId="77777777" w:rsidR="006C53C1" w:rsidRPr="00AE2DB9" w:rsidRDefault="006C53C1">
            <w:pPr>
              <w:rPr>
                <w:rFonts w:asciiTheme="majorHAnsi" w:hAnsiTheme="majorHAnsi"/>
              </w:rPr>
            </w:pPr>
          </w:p>
        </w:tc>
        <w:tc>
          <w:tcPr>
            <w:tcW w:w="2436" w:type="dxa"/>
          </w:tcPr>
          <w:p w14:paraId="4E18044D" w14:textId="77777777" w:rsidR="006C53C1" w:rsidRPr="00AE2DB9" w:rsidRDefault="006C53C1">
            <w:pPr>
              <w:rPr>
                <w:rFonts w:asciiTheme="majorHAnsi" w:hAnsiTheme="majorHAnsi"/>
              </w:rPr>
            </w:pPr>
          </w:p>
        </w:tc>
        <w:tc>
          <w:tcPr>
            <w:tcW w:w="2436" w:type="dxa"/>
          </w:tcPr>
          <w:p w14:paraId="0A69EA06" w14:textId="77777777" w:rsidR="006C53C1" w:rsidRPr="00AE2DB9" w:rsidRDefault="006C53C1">
            <w:pPr>
              <w:rPr>
                <w:rFonts w:asciiTheme="majorHAnsi" w:hAnsiTheme="majorHAnsi"/>
              </w:rPr>
            </w:pPr>
          </w:p>
        </w:tc>
        <w:tc>
          <w:tcPr>
            <w:tcW w:w="2436" w:type="dxa"/>
          </w:tcPr>
          <w:p w14:paraId="1C4398D0" w14:textId="77777777" w:rsidR="006C53C1" w:rsidRPr="00AE2DB9" w:rsidRDefault="006C53C1">
            <w:pPr>
              <w:rPr>
                <w:rFonts w:asciiTheme="majorHAnsi" w:hAnsiTheme="majorHAnsi"/>
              </w:rPr>
            </w:pPr>
          </w:p>
        </w:tc>
        <w:tc>
          <w:tcPr>
            <w:tcW w:w="2436" w:type="dxa"/>
          </w:tcPr>
          <w:p w14:paraId="684A129E" w14:textId="77777777" w:rsidR="006C53C1" w:rsidRPr="00AE2DB9" w:rsidRDefault="006C53C1">
            <w:pPr>
              <w:rPr>
                <w:rFonts w:asciiTheme="majorHAnsi" w:hAnsiTheme="majorHAnsi"/>
              </w:rPr>
            </w:pPr>
          </w:p>
        </w:tc>
      </w:tr>
      <w:tr w:rsidR="006C53C1" w:rsidRPr="00AE2DB9" w14:paraId="3A89E1DC" w14:textId="77777777" w:rsidTr="006C53C1">
        <w:tc>
          <w:tcPr>
            <w:tcW w:w="2436" w:type="dxa"/>
          </w:tcPr>
          <w:p w14:paraId="633E9E2D" w14:textId="77777777" w:rsidR="006C53C1" w:rsidRPr="00AE2DB9" w:rsidRDefault="006C53C1" w:rsidP="006C53C1">
            <w:pPr>
              <w:rPr>
                <w:rFonts w:asciiTheme="majorHAnsi" w:hAnsiTheme="majorHAnsi"/>
              </w:rPr>
            </w:pPr>
          </w:p>
        </w:tc>
        <w:tc>
          <w:tcPr>
            <w:tcW w:w="2436" w:type="dxa"/>
          </w:tcPr>
          <w:p w14:paraId="744702FB" w14:textId="77777777" w:rsidR="006C53C1" w:rsidRPr="00AE2DB9" w:rsidRDefault="006C53C1">
            <w:pPr>
              <w:rPr>
                <w:rFonts w:asciiTheme="majorHAnsi" w:hAnsiTheme="majorHAnsi"/>
              </w:rPr>
            </w:pPr>
          </w:p>
        </w:tc>
        <w:tc>
          <w:tcPr>
            <w:tcW w:w="2436" w:type="dxa"/>
          </w:tcPr>
          <w:p w14:paraId="634A40D5" w14:textId="77777777" w:rsidR="006C53C1" w:rsidRPr="00AE2DB9" w:rsidRDefault="006C53C1">
            <w:pPr>
              <w:rPr>
                <w:rFonts w:asciiTheme="majorHAnsi" w:hAnsiTheme="majorHAnsi"/>
              </w:rPr>
            </w:pPr>
          </w:p>
        </w:tc>
        <w:tc>
          <w:tcPr>
            <w:tcW w:w="2436" w:type="dxa"/>
          </w:tcPr>
          <w:p w14:paraId="32A609B7" w14:textId="77777777" w:rsidR="006C53C1" w:rsidRPr="00AE2DB9" w:rsidRDefault="006C53C1">
            <w:pPr>
              <w:rPr>
                <w:rFonts w:asciiTheme="majorHAnsi" w:hAnsiTheme="majorHAnsi"/>
              </w:rPr>
            </w:pPr>
          </w:p>
        </w:tc>
        <w:tc>
          <w:tcPr>
            <w:tcW w:w="2436" w:type="dxa"/>
          </w:tcPr>
          <w:p w14:paraId="26CF7F42" w14:textId="77777777" w:rsidR="006C53C1" w:rsidRPr="00AE2DB9" w:rsidRDefault="006C53C1">
            <w:pPr>
              <w:rPr>
                <w:rFonts w:asciiTheme="majorHAnsi" w:hAnsiTheme="majorHAnsi"/>
              </w:rPr>
            </w:pPr>
          </w:p>
        </w:tc>
        <w:tc>
          <w:tcPr>
            <w:tcW w:w="2436" w:type="dxa"/>
          </w:tcPr>
          <w:p w14:paraId="0151CF49" w14:textId="77777777" w:rsidR="006C53C1" w:rsidRPr="00AE2DB9" w:rsidRDefault="006C53C1">
            <w:pPr>
              <w:rPr>
                <w:rFonts w:asciiTheme="majorHAnsi" w:hAnsiTheme="majorHAnsi"/>
              </w:rPr>
            </w:pPr>
          </w:p>
        </w:tc>
      </w:tr>
      <w:tr w:rsidR="006C53C1" w:rsidRPr="00AE2DB9" w14:paraId="50166FDC" w14:textId="77777777" w:rsidTr="006C53C1">
        <w:tc>
          <w:tcPr>
            <w:tcW w:w="2436" w:type="dxa"/>
          </w:tcPr>
          <w:p w14:paraId="56AA938E" w14:textId="77777777" w:rsidR="006C53C1" w:rsidRPr="00AE2DB9" w:rsidRDefault="006C53C1">
            <w:pPr>
              <w:rPr>
                <w:rFonts w:asciiTheme="majorHAnsi" w:hAnsiTheme="majorHAnsi"/>
              </w:rPr>
            </w:pPr>
          </w:p>
        </w:tc>
        <w:tc>
          <w:tcPr>
            <w:tcW w:w="2436" w:type="dxa"/>
          </w:tcPr>
          <w:p w14:paraId="68EBA3B2" w14:textId="77777777" w:rsidR="006C53C1" w:rsidRPr="00AE2DB9" w:rsidRDefault="006C53C1">
            <w:pPr>
              <w:rPr>
                <w:rFonts w:asciiTheme="majorHAnsi" w:hAnsiTheme="majorHAnsi"/>
              </w:rPr>
            </w:pPr>
          </w:p>
        </w:tc>
        <w:tc>
          <w:tcPr>
            <w:tcW w:w="2436" w:type="dxa"/>
          </w:tcPr>
          <w:p w14:paraId="32F3E032" w14:textId="77777777" w:rsidR="006C53C1" w:rsidRPr="00AE2DB9" w:rsidRDefault="006C53C1">
            <w:pPr>
              <w:rPr>
                <w:rFonts w:asciiTheme="majorHAnsi" w:hAnsiTheme="majorHAnsi"/>
              </w:rPr>
            </w:pPr>
          </w:p>
        </w:tc>
        <w:tc>
          <w:tcPr>
            <w:tcW w:w="2436" w:type="dxa"/>
          </w:tcPr>
          <w:p w14:paraId="50ECB3A8" w14:textId="77777777" w:rsidR="006C53C1" w:rsidRPr="00AE2DB9" w:rsidRDefault="006C53C1">
            <w:pPr>
              <w:rPr>
                <w:rFonts w:asciiTheme="majorHAnsi" w:hAnsiTheme="majorHAnsi"/>
              </w:rPr>
            </w:pPr>
          </w:p>
        </w:tc>
        <w:tc>
          <w:tcPr>
            <w:tcW w:w="2436" w:type="dxa"/>
          </w:tcPr>
          <w:p w14:paraId="23B5178A" w14:textId="77777777" w:rsidR="006C53C1" w:rsidRPr="00AE2DB9" w:rsidRDefault="006C53C1">
            <w:pPr>
              <w:rPr>
                <w:rFonts w:asciiTheme="majorHAnsi" w:hAnsiTheme="majorHAnsi"/>
              </w:rPr>
            </w:pPr>
          </w:p>
        </w:tc>
        <w:tc>
          <w:tcPr>
            <w:tcW w:w="2436" w:type="dxa"/>
          </w:tcPr>
          <w:p w14:paraId="7554C4FF" w14:textId="77777777" w:rsidR="006C53C1" w:rsidRPr="00AE2DB9" w:rsidRDefault="006C53C1">
            <w:pPr>
              <w:rPr>
                <w:rFonts w:asciiTheme="majorHAnsi" w:hAnsiTheme="majorHAnsi"/>
              </w:rPr>
            </w:pPr>
          </w:p>
        </w:tc>
      </w:tr>
    </w:tbl>
    <w:p w14:paraId="07CE2344" w14:textId="77777777" w:rsidR="008F05A2" w:rsidRDefault="008F05A2">
      <w:pPr>
        <w:rPr>
          <w:rFonts w:asciiTheme="majorHAnsi" w:hAnsiTheme="majorHAnsi"/>
        </w:rPr>
      </w:pPr>
    </w:p>
    <w:p w14:paraId="67CB77B1" w14:textId="77777777" w:rsidR="006D33C4" w:rsidRDefault="006D33C4">
      <w:pPr>
        <w:rPr>
          <w:rFonts w:asciiTheme="majorHAnsi" w:hAnsiTheme="majorHAnsi"/>
        </w:rPr>
      </w:pPr>
    </w:p>
    <w:p w14:paraId="03BBA170" w14:textId="77777777" w:rsidR="006D33C4" w:rsidRDefault="006D33C4">
      <w:pPr>
        <w:rPr>
          <w:rFonts w:asciiTheme="majorHAnsi" w:hAnsiTheme="majorHAnsi"/>
        </w:rPr>
      </w:pPr>
    </w:p>
    <w:p w14:paraId="502CFAE3" w14:textId="77777777" w:rsidR="006D33C4" w:rsidRDefault="006D33C4">
      <w:pPr>
        <w:rPr>
          <w:rFonts w:asciiTheme="majorHAnsi" w:hAnsiTheme="majorHAnsi"/>
        </w:rPr>
      </w:pPr>
    </w:p>
    <w:p w14:paraId="68A1AEF4" w14:textId="77777777" w:rsidR="006D33C4" w:rsidRDefault="006D33C4">
      <w:pPr>
        <w:rPr>
          <w:rFonts w:asciiTheme="majorHAnsi" w:hAnsiTheme="majorHAnsi"/>
        </w:rPr>
      </w:pPr>
    </w:p>
    <w:p w14:paraId="1DC1B457" w14:textId="77777777" w:rsidR="006D33C4" w:rsidRDefault="006D33C4">
      <w:pPr>
        <w:rPr>
          <w:rFonts w:asciiTheme="majorHAnsi" w:hAnsiTheme="majorHAnsi"/>
        </w:rPr>
      </w:pPr>
    </w:p>
    <w:p w14:paraId="2B301E16" w14:textId="77777777" w:rsidR="006D33C4" w:rsidRDefault="006D33C4">
      <w:pPr>
        <w:rPr>
          <w:rFonts w:asciiTheme="majorHAnsi" w:hAnsiTheme="majorHAnsi"/>
        </w:rPr>
      </w:pPr>
    </w:p>
    <w:p w14:paraId="6FFEF979" w14:textId="77777777" w:rsidR="006D33C4" w:rsidRDefault="006D33C4">
      <w:pPr>
        <w:rPr>
          <w:rFonts w:asciiTheme="majorHAnsi" w:hAnsiTheme="majorHAnsi"/>
        </w:rPr>
      </w:pPr>
    </w:p>
    <w:p w14:paraId="23B57BBD" w14:textId="77777777" w:rsidR="006D33C4" w:rsidRDefault="006D33C4">
      <w:pPr>
        <w:rPr>
          <w:rFonts w:asciiTheme="majorHAnsi" w:hAnsiTheme="majorHAnsi"/>
        </w:rPr>
      </w:pPr>
    </w:p>
    <w:p w14:paraId="0458C0FB" w14:textId="77777777" w:rsidR="006D33C4" w:rsidRDefault="006D33C4">
      <w:pPr>
        <w:rPr>
          <w:rFonts w:asciiTheme="majorHAnsi" w:hAnsiTheme="majorHAnsi"/>
        </w:rPr>
      </w:pPr>
    </w:p>
    <w:p w14:paraId="5BEFFCF4" w14:textId="77777777" w:rsidR="006D33C4" w:rsidRDefault="006D33C4">
      <w:pPr>
        <w:rPr>
          <w:rFonts w:asciiTheme="majorHAnsi" w:hAnsiTheme="majorHAnsi"/>
        </w:rPr>
      </w:pPr>
    </w:p>
    <w:p w14:paraId="20C7F715" w14:textId="77777777" w:rsidR="006D33C4" w:rsidRDefault="006D33C4">
      <w:pPr>
        <w:rPr>
          <w:rFonts w:asciiTheme="majorHAnsi" w:hAnsiTheme="majorHAnsi"/>
        </w:rPr>
      </w:pPr>
    </w:p>
    <w:p w14:paraId="325E9D52" w14:textId="77777777" w:rsidR="006D33C4" w:rsidRDefault="006D33C4">
      <w:pPr>
        <w:rPr>
          <w:rFonts w:asciiTheme="majorHAnsi" w:hAnsiTheme="majorHAnsi"/>
        </w:rPr>
      </w:pPr>
    </w:p>
    <w:p w14:paraId="72C63192" w14:textId="77777777" w:rsidR="006D33C4" w:rsidRDefault="006D33C4">
      <w:pPr>
        <w:rPr>
          <w:rFonts w:asciiTheme="majorHAnsi" w:hAnsiTheme="majorHAnsi"/>
        </w:rPr>
      </w:pPr>
    </w:p>
    <w:p w14:paraId="3868A5A0" w14:textId="77777777" w:rsidR="006D33C4" w:rsidRDefault="006D33C4">
      <w:pPr>
        <w:rPr>
          <w:rFonts w:asciiTheme="majorHAnsi" w:hAnsiTheme="majorHAnsi"/>
        </w:rPr>
      </w:pPr>
    </w:p>
    <w:p w14:paraId="21A6C112" w14:textId="77777777" w:rsidR="006D33C4" w:rsidRDefault="006D33C4">
      <w:pPr>
        <w:rPr>
          <w:rFonts w:asciiTheme="majorHAnsi" w:hAnsiTheme="majorHAnsi"/>
        </w:rPr>
      </w:pPr>
    </w:p>
    <w:p w14:paraId="15499021" w14:textId="77777777" w:rsidR="006D33C4" w:rsidRDefault="006D33C4">
      <w:pPr>
        <w:rPr>
          <w:rFonts w:asciiTheme="majorHAnsi" w:hAnsiTheme="majorHAnsi"/>
        </w:rPr>
      </w:pPr>
    </w:p>
    <w:p w14:paraId="422B0B7E" w14:textId="77777777" w:rsidR="006D33C4" w:rsidRDefault="006D33C4">
      <w:pPr>
        <w:rPr>
          <w:rFonts w:asciiTheme="majorHAnsi" w:hAnsiTheme="majorHAnsi"/>
        </w:rPr>
      </w:pPr>
    </w:p>
    <w:p w14:paraId="0864C1E2" w14:textId="77777777" w:rsidR="006D33C4" w:rsidRDefault="006D33C4">
      <w:pPr>
        <w:rPr>
          <w:rFonts w:asciiTheme="majorHAnsi" w:hAnsiTheme="majorHAnsi"/>
        </w:rPr>
      </w:pPr>
    </w:p>
    <w:p w14:paraId="1C6EBE2A" w14:textId="77777777" w:rsidR="006D33C4" w:rsidRDefault="006D33C4">
      <w:pPr>
        <w:rPr>
          <w:rFonts w:asciiTheme="majorHAnsi" w:hAnsiTheme="majorHAnsi"/>
        </w:rPr>
      </w:pPr>
    </w:p>
    <w:p w14:paraId="5F821A89" w14:textId="77777777" w:rsidR="006D33C4" w:rsidRDefault="006D33C4">
      <w:pPr>
        <w:rPr>
          <w:rFonts w:asciiTheme="majorHAnsi" w:hAnsiTheme="majorHAnsi"/>
        </w:rPr>
      </w:pPr>
    </w:p>
    <w:p w14:paraId="1D40EC56" w14:textId="77777777" w:rsidR="006D33C4" w:rsidRDefault="006D33C4">
      <w:pPr>
        <w:rPr>
          <w:rFonts w:asciiTheme="majorHAnsi" w:hAnsiTheme="majorHAnsi"/>
        </w:rPr>
      </w:pPr>
    </w:p>
    <w:p w14:paraId="5EB76EAA" w14:textId="77777777" w:rsidR="006D33C4" w:rsidRDefault="006D33C4">
      <w:pPr>
        <w:rPr>
          <w:rFonts w:asciiTheme="majorHAnsi" w:hAnsiTheme="majorHAnsi"/>
        </w:rPr>
      </w:pPr>
    </w:p>
    <w:p w14:paraId="3E1D5E47" w14:textId="77777777" w:rsidR="006D33C4" w:rsidRDefault="006D33C4">
      <w:pPr>
        <w:rPr>
          <w:rFonts w:asciiTheme="majorHAnsi" w:hAnsiTheme="majorHAnsi"/>
        </w:rPr>
      </w:pPr>
    </w:p>
    <w:p w14:paraId="07B6A090" w14:textId="77777777" w:rsidR="006D33C4" w:rsidRDefault="006D33C4">
      <w:pPr>
        <w:rPr>
          <w:rFonts w:asciiTheme="majorHAnsi" w:hAnsiTheme="majorHAnsi"/>
        </w:rPr>
      </w:pPr>
    </w:p>
    <w:p w14:paraId="043A74D4" w14:textId="77777777" w:rsidR="006D33C4" w:rsidRDefault="006D33C4">
      <w:pPr>
        <w:rPr>
          <w:rFonts w:asciiTheme="majorHAnsi" w:hAnsiTheme="majorHAnsi"/>
        </w:rPr>
      </w:pPr>
    </w:p>
    <w:p w14:paraId="51A0AB8D" w14:textId="77777777" w:rsidR="006D33C4" w:rsidRDefault="006D33C4">
      <w:pPr>
        <w:rPr>
          <w:rFonts w:asciiTheme="majorHAnsi" w:hAnsiTheme="majorHAnsi"/>
        </w:rPr>
      </w:pPr>
    </w:p>
    <w:p w14:paraId="1BE22574" w14:textId="77777777" w:rsidR="006D33C4" w:rsidRDefault="006D33C4">
      <w:pPr>
        <w:rPr>
          <w:rFonts w:asciiTheme="majorHAnsi" w:hAnsiTheme="majorHAnsi"/>
        </w:rPr>
      </w:pPr>
    </w:p>
    <w:p w14:paraId="4DC395D4" w14:textId="77777777" w:rsidR="006D33C4" w:rsidRDefault="006D33C4">
      <w:pPr>
        <w:rPr>
          <w:rFonts w:asciiTheme="majorHAnsi" w:hAnsiTheme="majorHAnsi"/>
        </w:rPr>
      </w:pPr>
    </w:p>
    <w:p w14:paraId="6357B2D1" w14:textId="77777777" w:rsidR="006D33C4" w:rsidRDefault="006D33C4">
      <w:pPr>
        <w:rPr>
          <w:rFonts w:asciiTheme="majorHAnsi" w:hAnsiTheme="majorHAnsi"/>
        </w:rPr>
      </w:pPr>
    </w:p>
    <w:p w14:paraId="3673DCBC" w14:textId="77777777" w:rsidR="006D33C4" w:rsidRDefault="006D33C4">
      <w:pPr>
        <w:rPr>
          <w:rFonts w:asciiTheme="majorHAnsi" w:hAnsiTheme="majorHAnsi"/>
        </w:rPr>
      </w:pPr>
    </w:p>
    <w:p w14:paraId="21E070F7" w14:textId="77777777" w:rsidR="00F31DC4" w:rsidRDefault="00F31DC4">
      <w:pPr>
        <w:rPr>
          <w:rFonts w:asciiTheme="majorHAnsi" w:hAnsiTheme="majorHAnsi"/>
          <w:b/>
          <w:u w:val="single"/>
        </w:rPr>
      </w:pPr>
      <w:r>
        <w:rPr>
          <w:rFonts w:asciiTheme="majorHAnsi" w:hAnsiTheme="majorHAnsi"/>
          <w:b/>
          <w:u w:val="single"/>
        </w:rPr>
        <w:t>FIP:</w:t>
      </w:r>
    </w:p>
    <w:p w14:paraId="66B2EC04" w14:textId="2DB4AA70" w:rsidR="00F31DC4" w:rsidRDefault="00F31DC4">
      <w:pPr>
        <w:rPr>
          <w:rFonts w:asciiTheme="majorHAnsi" w:hAnsiTheme="majorHAnsi"/>
          <w:b/>
          <w:u w:val="single"/>
        </w:rPr>
      </w:pPr>
      <w:r>
        <w:rPr>
          <w:rFonts w:asciiTheme="majorHAnsi" w:hAnsiTheme="majorHAnsi"/>
          <w:b/>
          <w:noProof/>
          <w:u w:val="single"/>
        </w:rPr>
        <w:drawing>
          <wp:inline distT="0" distB="0" distL="0" distR="0" wp14:anchorId="741EF4B8" wp14:editId="1D6B053D">
            <wp:extent cx="5953760" cy="52019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760" cy="5201920"/>
                    </a:xfrm>
                    <a:prstGeom prst="rect">
                      <a:avLst/>
                    </a:prstGeom>
                    <a:noFill/>
                    <a:ln>
                      <a:noFill/>
                    </a:ln>
                  </pic:spPr>
                </pic:pic>
              </a:graphicData>
            </a:graphic>
          </wp:inline>
        </w:drawing>
      </w:r>
    </w:p>
    <w:p w14:paraId="390DEFBD" w14:textId="77777777" w:rsidR="00F31DC4" w:rsidRDefault="00F31DC4">
      <w:pPr>
        <w:rPr>
          <w:rFonts w:asciiTheme="majorHAnsi" w:hAnsiTheme="majorHAnsi"/>
          <w:b/>
          <w:u w:val="single"/>
        </w:rPr>
      </w:pPr>
    </w:p>
    <w:p w14:paraId="4683B58D" w14:textId="3293629B" w:rsidR="00E81091" w:rsidRDefault="00E81091">
      <w:pPr>
        <w:rPr>
          <w:rFonts w:asciiTheme="majorHAnsi" w:hAnsiTheme="majorHAnsi"/>
          <w:b/>
          <w:u w:val="single"/>
        </w:rPr>
      </w:pPr>
      <w:r>
        <w:rPr>
          <w:rFonts w:asciiTheme="majorHAnsi" w:hAnsiTheme="majorHAnsi"/>
          <w:b/>
          <w:noProof/>
          <w:u w:val="single"/>
        </w:rPr>
        <w:drawing>
          <wp:inline distT="0" distB="0" distL="0" distR="0" wp14:anchorId="26AB8B86" wp14:editId="48F2C23C">
            <wp:extent cx="9144000" cy="6059606"/>
            <wp:effectExtent l="0" t="0" r="0" b="1143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0" cy="6059606"/>
                    </a:xfrm>
                    <a:prstGeom prst="rect">
                      <a:avLst/>
                    </a:prstGeom>
                    <a:noFill/>
                    <a:ln>
                      <a:noFill/>
                    </a:ln>
                  </pic:spPr>
                </pic:pic>
              </a:graphicData>
            </a:graphic>
          </wp:inline>
        </w:drawing>
      </w:r>
    </w:p>
    <w:p w14:paraId="15E7E5DA" w14:textId="3A5A6628" w:rsidR="006D33C4" w:rsidRPr="006D33C4" w:rsidRDefault="006D33C4">
      <w:pPr>
        <w:rPr>
          <w:rFonts w:asciiTheme="majorHAnsi" w:hAnsiTheme="majorHAnsi"/>
          <w:b/>
        </w:rPr>
      </w:pPr>
      <w:r w:rsidRPr="006D33C4">
        <w:rPr>
          <w:rFonts w:asciiTheme="majorHAnsi" w:hAnsiTheme="majorHAnsi"/>
          <w:b/>
          <w:u w:val="single"/>
        </w:rPr>
        <w:t>FIV PATHOGENESIS</w:t>
      </w:r>
      <w:r w:rsidRPr="006D33C4">
        <w:rPr>
          <w:rFonts w:asciiTheme="majorHAnsi" w:hAnsiTheme="majorHAnsi"/>
          <w:b/>
        </w:rPr>
        <w:t>:</w:t>
      </w:r>
    </w:p>
    <w:p w14:paraId="293BB084" w14:textId="6DEAE7CC" w:rsidR="006D33C4" w:rsidRDefault="006D33C4">
      <w:pPr>
        <w:rPr>
          <w:rFonts w:asciiTheme="majorHAnsi" w:hAnsiTheme="majorHAnsi"/>
        </w:rPr>
      </w:pPr>
      <w:r>
        <w:rPr>
          <w:rFonts w:asciiTheme="majorHAnsi" w:hAnsiTheme="majorHAnsi"/>
          <w:noProof/>
        </w:rPr>
        <w:drawing>
          <wp:inline distT="0" distB="0" distL="0" distR="0" wp14:anchorId="61CDACA5" wp14:editId="3358BA2C">
            <wp:extent cx="9066530" cy="6220460"/>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6530" cy="6220460"/>
                    </a:xfrm>
                    <a:prstGeom prst="rect">
                      <a:avLst/>
                    </a:prstGeom>
                    <a:noFill/>
                    <a:ln>
                      <a:noFill/>
                    </a:ln>
                  </pic:spPr>
                </pic:pic>
              </a:graphicData>
            </a:graphic>
          </wp:inline>
        </w:drawing>
      </w:r>
    </w:p>
    <w:p w14:paraId="4AC4997A" w14:textId="169C9C1A" w:rsidR="008C589A" w:rsidRPr="008C589A" w:rsidRDefault="008C589A">
      <w:pPr>
        <w:rPr>
          <w:rFonts w:asciiTheme="majorHAnsi" w:hAnsiTheme="majorHAnsi"/>
          <w:b/>
        </w:rPr>
      </w:pPr>
      <w:r w:rsidRPr="008C589A">
        <w:rPr>
          <w:rFonts w:asciiTheme="majorHAnsi" w:hAnsiTheme="majorHAnsi"/>
          <w:b/>
        </w:rPr>
        <w:t>FIV TESTING GUDIELINES</w:t>
      </w:r>
    </w:p>
    <w:p w14:paraId="7340C398" w14:textId="0DFA5CF4" w:rsidR="008C589A" w:rsidRDefault="008C589A">
      <w:pPr>
        <w:rPr>
          <w:rFonts w:asciiTheme="majorHAnsi" w:hAnsiTheme="majorHAnsi"/>
        </w:rPr>
      </w:pPr>
      <w:r>
        <w:rPr>
          <w:rFonts w:asciiTheme="majorHAnsi" w:hAnsiTheme="majorHAnsi"/>
          <w:noProof/>
        </w:rPr>
        <w:drawing>
          <wp:inline distT="0" distB="0" distL="0" distR="0" wp14:anchorId="5FC6FD6C" wp14:editId="6EC81C80">
            <wp:extent cx="5769610" cy="62845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9610" cy="6284595"/>
                    </a:xfrm>
                    <a:prstGeom prst="rect">
                      <a:avLst/>
                    </a:prstGeom>
                    <a:noFill/>
                    <a:ln>
                      <a:noFill/>
                    </a:ln>
                  </pic:spPr>
                </pic:pic>
              </a:graphicData>
            </a:graphic>
          </wp:inline>
        </w:drawing>
      </w:r>
    </w:p>
    <w:p w14:paraId="565FAAEB" w14:textId="77777777" w:rsidR="00FB28D7" w:rsidRDefault="00FB28D7">
      <w:pPr>
        <w:rPr>
          <w:rFonts w:asciiTheme="majorHAnsi" w:hAnsiTheme="majorHAnsi"/>
        </w:rPr>
      </w:pPr>
    </w:p>
    <w:p w14:paraId="2F2CD1DD" w14:textId="77777777" w:rsidR="00FB28D7" w:rsidRDefault="00FB28D7">
      <w:pPr>
        <w:rPr>
          <w:rFonts w:asciiTheme="majorHAnsi" w:hAnsiTheme="majorHAnsi"/>
        </w:rPr>
      </w:pPr>
    </w:p>
    <w:p w14:paraId="657BE99E" w14:textId="67A4E470" w:rsidR="00FB28D7" w:rsidRDefault="00FB28D7">
      <w:pPr>
        <w:rPr>
          <w:rFonts w:asciiTheme="majorHAnsi" w:hAnsiTheme="majorHAnsi"/>
        </w:rPr>
      </w:pPr>
      <w:r>
        <w:rPr>
          <w:rFonts w:asciiTheme="majorHAnsi" w:hAnsiTheme="majorHAnsi"/>
        </w:rPr>
        <w:t>TREATMENTS:</w:t>
      </w:r>
    </w:p>
    <w:p w14:paraId="5DBE4689" w14:textId="72406002" w:rsidR="00FB28D7" w:rsidRDefault="00FB28D7">
      <w:pPr>
        <w:rPr>
          <w:rFonts w:asciiTheme="majorHAnsi" w:hAnsiTheme="majorHAnsi"/>
        </w:rPr>
      </w:pPr>
      <w:r>
        <w:rPr>
          <w:rFonts w:asciiTheme="majorHAnsi" w:hAnsiTheme="majorHAnsi"/>
          <w:noProof/>
        </w:rPr>
        <w:drawing>
          <wp:inline distT="0" distB="0" distL="0" distR="0" wp14:anchorId="210A4205" wp14:editId="078AF7C4">
            <wp:extent cx="9144000" cy="4105075"/>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0" cy="4105075"/>
                    </a:xfrm>
                    <a:prstGeom prst="rect">
                      <a:avLst/>
                    </a:prstGeom>
                    <a:noFill/>
                    <a:ln>
                      <a:noFill/>
                    </a:ln>
                  </pic:spPr>
                </pic:pic>
              </a:graphicData>
            </a:graphic>
          </wp:inline>
        </w:drawing>
      </w:r>
    </w:p>
    <w:p w14:paraId="1CF3BD02" w14:textId="77777777" w:rsidR="00E7372E" w:rsidRDefault="00E7372E">
      <w:pPr>
        <w:rPr>
          <w:rFonts w:asciiTheme="majorHAnsi" w:hAnsiTheme="majorHAnsi"/>
        </w:rPr>
      </w:pPr>
    </w:p>
    <w:p w14:paraId="4DA6AD79" w14:textId="77777777" w:rsidR="00E7372E" w:rsidRDefault="00E7372E">
      <w:pPr>
        <w:rPr>
          <w:rFonts w:asciiTheme="majorHAnsi" w:hAnsiTheme="majorHAnsi"/>
        </w:rPr>
      </w:pPr>
    </w:p>
    <w:p w14:paraId="741E682F" w14:textId="77777777" w:rsidR="00E7372E" w:rsidRDefault="00E7372E">
      <w:pPr>
        <w:rPr>
          <w:rFonts w:asciiTheme="majorHAnsi" w:hAnsiTheme="majorHAnsi"/>
        </w:rPr>
      </w:pPr>
    </w:p>
    <w:p w14:paraId="4D8FB84D" w14:textId="77777777" w:rsidR="00E7372E" w:rsidRDefault="00E7372E">
      <w:pPr>
        <w:rPr>
          <w:rFonts w:asciiTheme="majorHAnsi" w:hAnsiTheme="majorHAnsi"/>
        </w:rPr>
      </w:pPr>
    </w:p>
    <w:p w14:paraId="1D9E4B19" w14:textId="77777777" w:rsidR="00E7372E" w:rsidRDefault="00E7372E">
      <w:pPr>
        <w:rPr>
          <w:rFonts w:asciiTheme="majorHAnsi" w:hAnsiTheme="majorHAnsi"/>
        </w:rPr>
      </w:pPr>
    </w:p>
    <w:p w14:paraId="5CB3D1DA" w14:textId="77777777" w:rsidR="00E7372E" w:rsidRDefault="00E7372E">
      <w:pPr>
        <w:rPr>
          <w:rFonts w:asciiTheme="majorHAnsi" w:hAnsiTheme="majorHAnsi"/>
        </w:rPr>
      </w:pPr>
    </w:p>
    <w:p w14:paraId="798674E1" w14:textId="77777777" w:rsidR="00E7372E" w:rsidRDefault="00E7372E">
      <w:pPr>
        <w:rPr>
          <w:rFonts w:asciiTheme="majorHAnsi" w:hAnsiTheme="majorHAnsi"/>
        </w:rPr>
      </w:pPr>
    </w:p>
    <w:p w14:paraId="363ED007" w14:textId="77777777" w:rsidR="00E7372E" w:rsidRDefault="00E7372E">
      <w:pPr>
        <w:rPr>
          <w:rFonts w:asciiTheme="majorHAnsi" w:hAnsiTheme="majorHAnsi"/>
        </w:rPr>
      </w:pPr>
    </w:p>
    <w:p w14:paraId="22BF72CA" w14:textId="77777777" w:rsidR="00E7372E" w:rsidRDefault="00E7372E">
      <w:pPr>
        <w:rPr>
          <w:rFonts w:asciiTheme="majorHAnsi" w:hAnsiTheme="majorHAnsi"/>
        </w:rPr>
      </w:pPr>
    </w:p>
    <w:p w14:paraId="25A3657C" w14:textId="77777777" w:rsidR="00E7372E" w:rsidRDefault="00E7372E">
      <w:pPr>
        <w:rPr>
          <w:rFonts w:asciiTheme="majorHAnsi" w:hAnsiTheme="majorHAnsi"/>
        </w:rPr>
      </w:pPr>
    </w:p>
    <w:p w14:paraId="0878FF12" w14:textId="77777777" w:rsidR="00E7372E" w:rsidRDefault="00E7372E">
      <w:pPr>
        <w:rPr>
          <w:rFonts w:asciiTheme="majorHAnsi" w:hAnsiTheme="majorHAnsi"/>
        </w:rPr>
      </w:pPr>
    </w:p>
    <w:p w14:paraId="24DE11C9" w14:textId="77777777" w:rsidR="00E7372E" w:rsidRDefault="00E7372E">
      <w:pPr>
        <w:rPr>
          <w:rFonts w:asciiTheme="majorHAnsi" w:hAnsiTheme="majorHAnsi"/>
        </w:rPr>
      </w:pPr>
    </w:p>
    <w:p w14:paraId="765D00FE" w14:textId="77777777" w:rsidR="00E7372E" w:rsidRDefault="00E7372E">
      <w:pPr>
        <w:rPr>
          <w:rFonts w:asciiTheme="majorHAnsi" w:hAnsiTheme="majorHAnsi"/>
        </w:rPr>
      </w:pPr>
    </w:p>
    <w:p w14:paraId="68FBFA38" w14:textId="77777777" w:rsidR="00E7372E" w:rsidRDefault="00E7372E">
      <w:pPr>
        <w:rPr>
          <w:rFonts w:asciiTheme="majorHAnsi" w:hAnsiTheme="majorHAnsi"/>
        </w:rPr>
      </w:pPr>
    </w:p>
    <w:p w14:paraId="25BB308E" w14:textId="77777777" w:rsidR="00E7372E" w:rsidRDefault="00E7372E">
      <w:pPr>
        <w:rPr>
          <w:rFonts w:asciiTheme="majorHAnsi" w:hAnsiTheme="majorHAnsi"/>
        </w:rPr>
      </w:pPr>
    </w:p>
    <w:p w14:paraId="0E59DA32" w14:textId="580B3B63" w:rsidR="00E7372E" w:rsidRDefault="00E7372E">
      <w:pPr>
        <w:rPr>
          <w:rFonts w:asciiTheme="majorHAnsi" w:hAnsiTheme="majorHAnsi"/>
        </w:rPr>
      </w:pPr>
      <w:r>
        <w:rPr>
          <w:rFonts w:asciiTheme="majorHAnsi" w:hAnsiTheme="majorHAnsi"/>
        </w:rPr>
        <w:t>EHRLICHIA/ANAPLASMA:</w:t>
      </w:r>
      <w:r w:rsidRPr="00E7372E">
        <w:rPr>
          <w:rFonts w:asciiTheme="majorHAnsi" w:hAnsiTheme="majorHAnsi"/>
          <w:noProof/>
        </w:rPr>
        <w:t xml:space="preserve"> </w:t>
      </w:r>
      <w:r w:rsidRPr="00E7372E">
        <w:rPr>
          <w:rFonts w:asciiTheme="majorHAnsi" w:hAnsiTheme="majorHAnsi"/>
          <w:noProof/>
        </w:rPr>
        <w:drawing>
          <wp:inline distT="0" distB="0" distL="0" distR="0" wp14:anchorId="29B121DA" wp14:editId="133ECC6B">
            <wp:extent cx="8570325" cy="6156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364" cy="6157790"/>
                    </a:xfrm>
                    <a:prstGeom prst="rect">
                      <a:avLst/>
                    </a:prstGeom>
                    <a:noFill/>
                    <a:ln>
                      <a:noFill/>
                    </a:ln>
                  </pic:spPr>
                </pic:pic>
              </a:graphicData>
            </a:graphic>
          </wp:inline>
        </w:drawing>
      </w:r>
    </w:p>
    <w:p w14:paraId="28145E79" w14:textId="1C8BE550" w:rsidR="00E7372E" w:rsidRDefault="00E7372E">
      <w:pPr>
        <w:rPr>
          <w:rFonts w:asciiTheme="majorHAnsi" w:hAnsiTheme="majorHAnsi"/>
        </w:rPr>
      </w:pPr>
    </w:p>
    <w:p w14:paraId="57CAED73" w14:textId="70E64A42" w:rsidR="0083043D" w:rsidRDefault="0083043D">
      <w:pPr>
        <w:rPr>
          <w:rFonts w:asciiTheme="majorHAnsi" w:hAnsiTheme="majorHAnsi"/>
        </w:rPr>
      </w:pPr>
      <w:r>
        <w:rPr>
          <w:rFonts w:asciiTheme="majorHAnsi" w:hAnsiTheme="majorHAnsi"/>
          <w:noProof/>
        </w:rPr>
        <w:drawing>
          <wp:inline distT="0" distB="0" distL="0" distR="0" wp14:anchorId="2D8EE9EE" wp14:editId="45FDCF46">
            <wp:extent cx="9144000" cy="2663543"/>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0" cy="2663543"/>
                    </a:xfrm>
                    <a:prstGeom prst="rect">
                      <a:avLst/>
                    </a:prstGeom>
                    <a:noFill/>
                    <a:ln>
                      <a:noFill/>
                    </a:ln>
                  </pic:spPr>
                </pic:pic>
              </a:graphicData>
            </a:graphic>
          </wp:inline>
        </w:drawing>
      </w:r>
    </w:p>
    <w:p w14:paraId="254C49AB" w14:textId="77777777" w:rsidR="00164E72" w:rsidRDefault="00164E72">
      <w:pPr>
        <w:rPr>
          <w:rFonts w:asciiTheme="majorHAnsi" w:hAnsiTheme="majorHAnsi"/>
        </w:rPr>
      </w:pPr>
    </w:p>
    <w:p w14:paraId="4552510B" w14:textId="77777777" w:rsidR="00164E72" w:rsidRDefault="00164E72">
      <w:pPr>
        <w:rPr>
          <w:rFonts w:asciiTheme="majorHAnsi" w:hAnsiTheme="majorHAnsi"/>
        </w:rPr>
      </w:pPr>
    </w:p>
    <w:p w14:paraId="01FBF322" w14:textId="77777777" w:rsidR="00164E72" w:rsidRDefault="00164E72">
      <w:pPr>
        <w:rPr>
          <w:rFonts w:asciiTheme="majorHAnsi" w:hAnsiTheme="majorHAnsi"/>
        </w:rPr>
      </w:pPr>
    </w:p>
    <w:p w14:paraId="39AB148D" w14:textId="77777777" w:rsidR="00164E72" w:rsidRDefault="00164E72">
      <w:pPr>
        <w:rPr>
          <w:rFonts w:asciiTheme="majorHAnsi" w:hAnsiTheme="majorHAnsi"/>
        </w:rPr>
      </w:pPr>
    </w:p>
    <w:p w14:paraId="73403DB6" w14:textId="77777777" w:rsidR="00164E72" w:rsidRDefault="00164E72">
      <w:pPr>
        <w:rPr>
          <w:rFonts w:asciiTheme="majorHAnsi" w:hAnsiTheme="majorHAnsi"/>
        </w:rPr>
      </w:pPr>
    </w:p>
    <w:p w14:paraId="028C73D2" w14:textId="77777777" w:rsidR="00164E72" w:rsidRDefault="00164E72">
      <w:pPr>
        <w:rPr>
          <w:rFonts w:asciiTheme="majorHAnsi" w:hAnsiTheme="majorHAnsi"/>
        </w:rPr>
      </w:pPr>
    </w:p>
    <w:p w14:paraId="6143E6C6" w14:textId="77777777" w:rsidR="00164E72" w:rsidRDefault="00164E72">
      <w:pPr>
        <w:rPr>
          <w:rFonts w:asciiTheme="majorHAnsi" w:hAnsiTheme="majorHAnsi"/>
        </w:rPr>
      </w:pPr>
    </w:p>
    <w:p w14:paraId="04F92F93" w14:textId="53A79428" w:rsidR="00164E72" w:rsidRDefault="00164E72">
      <w:pPr>
        <w:rPr>
          <w:rFonts w:asciiTheme="majorHAnsi" w:hAnsiTheme="majorHAnsi"/>
        </w:rPr>
      </w:pPr>
      <w:proofErr w:type="spellStart"/>
      <w:r w:rsidRPr="00164E72">
        <w:rPr>
          <w:rFonts w:asciiTheme="majorHAnsi" w:hAnsiTheme="majorHAnsi"/>
          <w:b/>
          <w:sz w:val="28"/>
          <w:szCs w:val="28"/>
          <w:u w:val="single"/>
        </w:rPr>
        <w:t>Anaplasma</w:t>
      </w:r>
      <w:proofErr w:type="spellEnd"/>
      <w:r w:rsidRPr="00164E72">
        <w:rPr>
          <w:rFonts w:asciiTheme="majorHAnsi" w:hAnsiTheme="majorHAnsi"/>
          <w:b/>
          <w:sz w:val="28"/>
          <w:szCs w:val="28"/>
          <w:u w:val="single"/>
        </w:rPr>
        <w:t xml:space="preserve"> life cycle</w:t>
      </w:r>
      <w:r>
        <w:rPr>
          <w:rFonts w:asciiTheme="majorHAnsi" w:hAnsiTheme="majorHAnsi"/>
        </w:rPr>
        <w:t>:</w:t>
      </w:r>
    </w:p>
    <w:p w14:paraId="66A2C542" w14:textId="77777777" w:rsidR="00164E72" w:rsidRDefault="00164E72">
      <w:pPr>
        <w:rPr>
          <w:rFonts w:asciiTheme="majorHAnsi" w:hAnsiTheme="majorHAnsi"/>
        </w:rPr>
      </w:pPr>
    </w:p>
    <w:p w14:paraId="0D767149" w14:textId="77777777" w:rsidR="00164E72" w:rsidRDefault="00164E72">
      <w:pPr>
        <w:rPr>
          <w:rFonts w:asciiTheme="majorHAnsi" w:hAnsiTheme="majorHAnsi"/>
        </w:rPr>
      </w:pPr>
    </w:p>
    <w:p w14:paraId="13E4BE1C" w14:textId="77777777" w:rsidR="00164E72" w:rsidRDefault="00164E72">
      <w:pPr>
        <w:rPr>
          <w:rFonts w:asciiTheme="majorHAnsi" w:hAnsiTheme="majorHAnsi"/>
        </w:rPr>
      </w:pPr>
    </w:p>
    <w:p w14:paraId="495E01AD" w14:textId="77777777" w:rsidR="00164E72" w:rsidRDefault="00164E72">
      <w:pPr>
        <w:rPr>
          <w:rFonts w:asciiTheme="majorHAnsi" w:hAnsiTheme="majorHAnsi"/>
        </w:rPr>
      </w:pPr>
    </w:p>
    <w:p w14:paraId="36732AF5" w14:textId="77777777" w:rsidR="00164E72" w:rsidRDefault="00164E72">
      <w:pPr>
        <w:rPr>
          <w:rFonts w:asciiTheme="majorHAnsi" w:hAnsiTheme="majorHAnsi"/>
        </w:rPr>
      </w:pPr>
    </w:p>
    <w:p w14:paraId="7B43BC10" w14:textId="77777777" w:rsidR="00164E72" w:rsidRDefault="00164E72">
      <w:pPr>
        <w:rPr>
          <w:rFonts w:asciiTheme="majorHAnsi" w:hAnsiTheme="majorHAnsi"/>
        </w:rPr>
      </w:pPr>
    </w:p>
    <w:p w14:paraId="7092A174" w14:textId="77777777" w:rsidR="00164E72" w:rsidRDefault="00164E72">
      <w:pPr>
        <w:rPr>
          <w:rFonts w:asciiTheme="majorHAnsi" w:hAnsiTheme="majorHAnsi"/>
        </w:rPr>
      </w:pPr>
    </w:p>
    <w:p w14:paraId="4448D1DB" w14:textId="77777777" w:rsidR="00164E72" w:rsidRDefault="00164E72">
      <w:pPr>
        <w:rPr>
          <w:rFonts w:asciiTheme="majorHAnsi" w:hAnsiTheme="majorHAnsi"/>
        </w:rPr>
      </w:pPr>
    </w:p>
    <w:p w14:paraId="38A79BFF" w14:textId="77777777" w:rsidR="00164E72" w:rsidRDefault="00164E72">
      <w:pPr>
        <w:rPr>
          <w:rFonts w:asciiTheme="majorHAnsi" w:hAnsiTheme="majorHAnsi"/>
        </w:rPr>
      </w:pPr>
    </w:p>
    <w:p w14:paraId="11184C86" w14:textId="77777777" w:rsidR="00164E72" w:rsidRDefault="00164E72">
      <w:pPr>
        <w:rPr>
          <w:rFonts w:asciiTheme="majorHAnsi" w:hAnsiTheme="majorHAnsi"/>
        </w:rPr>
      </w:pPr>
    </w:p>
    <w:p w14:paraId="6C3C5DB6" w14:textId="77777777" w:rsidR="00164E72" w:rsidRDefault="00164E72">
      <w:pPr>
        <w:rPr>
          <w:rFonts w:asciiTheme="majorHAnsi" w:hAnsiTheme="majorHAnsi"/>
        </w:rPr>
      </w:pPr>
    </w:p>
    <w:p w14:paraId="62E3EF53" w14:textId="77777777" w:rsidR="00164E72" w:rsidRDefault="00164E72">
      <w:pPr>
        <w:rPr>
          <w:rFonts w:asciiTheme="majorHAnsi" w:hAnsiTheme="majorHAnsi"/>
        </w:rPr>
      </w:pPr>
    </w:p>
    <w:p w14:paraId="5D6125AE" w14:textId="77777777" w:rsidR="00164E72" w:rsidRDefault="00164E72">
      <w:pPr>
        <w:rPr>
          <w:rFonts w:asciiTheme="majorHAnsi" w:hAnsiTheme="majorHAnsi"/>
        </w:rPr>
      </w:pPr>
    </w:p>
    <w:p w14:paraId="68E5D19E" w14:textId="77777777" w:rsidR="00164E72" w:rsidRDefault="00164E72">
      <w:pPr>
        <w:rPr>
          <w:rFonts w:asciiTheme="majorHAnsi" w:hAnsiTheme="majorHAnsi"/>
        </w:rPr>
      </w:pPr>
    </w:p>
    <w:p w14:paraId="7AB2F5D1" w14:textId="3B3F3089" w:rsidR="00164E72" w:rsidRDefault="00164E72">
      <w:pPr>
        <w:rPr>
          <w:rFonts w:asciiTheme="majorHAnsi" w:hAnsiTheme="majorHAnsi"/>
          <w:b/>
        </w:rPr>
      </w:pPr>
      <w:r>
        <w:rPr>
          <w:rFonts w:asciiTheme="majorHAnsi" w:hAnsiTheme="majorHAnsi"/>
          <w:b/>
          <w:noProof/>
        </w:rPr>
        <w:drawing>
          <wp:inline distT="0" distB="0" distL="0" distR="0" wp14:anchorId="2D402DAB" wp14:editId="6469AE58">
            <wp:extent cx="6309360" cy="71475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9360" cy="7147560"/>
                    </a:xfrm>
                    <a:prstGeom prst="rect">
                      <a:avLst/>
                    </a:prstGeom>
                    <a:noFill/>
                    <a:ln>
                      <a:noFill/>
                    </a:ln>
                  </pic:spPr>
                </pic:pic>
              </a:graphicData>
            </a:graphic>
          </wp:inline>
        </w:drawing>
      </w:r>
    </w:p>
    <w:p w14:paraId="1E89432D" w14:textId="243E95CC" w:rsidR="00E85A01" w:rsidRDefault="00E85A01">
      <w:pPr>
        <w:rPr>
          <w:rFonts w:asciiTheme="majorHAnsi" w:hAnsiTheme="majorHAnsi"/>
          <w:b/>
        </w:rPr>
      </w:pPr>
      <w:proofErr w:type="spellStart"/>
      <w:r>
        <w:rPr>
          <w:rFonts w:asciiTheme="majorHAnsi" w:hAnsiTheme="majorHAnsi"/>
          <w:b/>
        </w:rPr>
        <w:t>Bartonella</w:t>
      </w:r>
      <w:proofErr w:type="spellEnd"/>
      <w:r>
        <w:rPr>
          <w:rFonts w:asciiTheme="majorHAnsi" w:hAnsiTheme="majorHAnsi"/>
          <w:b/>
        </w:rPr>
        <w:t>:</w:t>
      </w:r>
    </w:p>
    <w:p w14:paraId="12E2DCD5" w14:textId="5F0AEE97" w:rsidR="00E85A01" w:rsidRDefault="00E85A01">
      <w:pPr>
        <w:rPr>
          <w:rFonts w:asciiTheme="majorHAnsi" w:hAnsiTheme="majorHAnsi"/>
          <w:b/>
        </w:rPr>
      </w:pPr>
      <w:r>
        <w:rPr>
          <w:rFonts w:asciiTheme="majorHAnsi" w:hAnsiTheme="majorHAnsi"/>
          <w:b/>
          <w:noProof/>
        </w:rPr>
        <w:drawing>
          <wp:inline distT="0" distB="0" distL="0" distR="0" wp14:anchorId="7FE7C77A" wp14:editId="2039A8BC">
            <wp:extent cx="5791200" cy="636016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6360160"/>
                    </a:xfrm>
                    <a:prstGeom prst="rect">
                      <a:avLst/>
                    </a:prstGeom>
                    <a:noFill/>
                    <a:ln>
                      <a:noFill/>
                    </a:ln>
                  </pic:spPr>
                </pic:pic>
              </a:graphicData>
            </a:graphic>
          </wp:inline>
        </w:drawing>
      </w:r>
    </w:p>
    <w:p w14:paraId="6E6DAFD9" w14:textId="77777777" w:rsidR="00F64529" w:rsidRDefault="00F64529">
      <w:pPr>
        <w:rPr>
          <w:rFonts w:asciiTheme="majorHAnsi" w:hAnsiTheme="majorHAnsi"/>
          <w:b/>
        </w:rPr>
      </w:pPr>
    </w:p>
    <w:p w14:paraId="00FFF738" w14:textId="1FE6C4B4" w:rsidR="00F64529" w:rsidRDefault="00F64529">
      <w:pPr>
        <w:rPr>
          <w:rFonts w:asciiTheme="majorHAnsi" w:hAnsiTheme="majorHAnsi"/>
          <w:b/>
        </w:rPr>
      </w:pPr>
      <w:proofErr w:type="spellStart"/>
      <w:r>
        <w:rPr>
          <w:rFonts w:asciiTheme="majorHAnsi" w:hAnsiTheme="majorHAnsi"/>
          <w:b/>
        </w:rPr>
        <w:t>Bartonella</w:t>
      </w:r>
      <w:proofErr w:type="spellEnd"/>
      <w:r>
        <w:rPr>
          <w:rFonts w:asciiTheme="majorHAnsi" w:hAnsiTheme="majorHAnsi"/>
          <w:b/>
        </w:rPr>
        <w:t xml:space="preserve"> testing:</w:t>
      </w:r>
    </w:p>
    <w:p w14:paraId="76BBDBA8" w14:textId="46D5DF3B" w:rsidR="00F64529" w:rsidRDefault="00F64529">
      <w:pPr>
        <w:rPr>
          <w:rFonts w:asciiTheme="majorHAnsi" w:hAnsiTheme="majorHAnsi"/>
          <w:b/>
        </w:rPr>
      </w:pPr>
      <w:r>
        <w:rPr>
          <w:rFonts w:asciiTheme="majorHAnsi" w:hAnsiTheme="majorHAnsi"/>
          <w:b/>
          <w:noProof/>
        </w:rPr>
        <w:drawing>
          <wp:inline distT="0" distB="0" distL="0" distR="0" wp14:anchorId="793CE2D8" wp14:editId="79C4E17B">
            <wp:extent cx="9143871" cy="6102985"/>
            <wp:effectExtent l="0" t="0" r="63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0" cy="6103071"/>
                    </a:xfrm>
                    <a:prstGeom prst="rect">
                      <a:avLst/>
                    </a:prstGeom>
                    <a:noFill/>
                    <a:ln>
                      <a:noFill/>
                    </a:ln>
                  </pic:spPr>
                </pic:pic>
              </a:graphicData>
            </a:graphic>
          </wp:inline>
        </w:drawing>
      </w:r>
    </w:p>
    <w:p w14:paraId="110B3422" w14:textId="7B714C9B" w:rsidR="0071702A" w:rsidRDefault="0071702A">
      <w:pPr>
        <w:rPr>
          <w:rFonts w:asciiTheme="majorHAnsi" w:hAnsiTheme="majorHAnsi"/>
          <w:b/>
        </w:rPr>
      </w:pPr>
      <w:r>
        <w:rPr>
          <w:rFonts w:asciiTheme="majorHAnsi" w:hAnsiTheme="majorHAnsi"/>
          <w:b/>
          <w:noProof/>
        </w:rPr>
        <w:drawing>
          <wp:inline distT="0" distB="0" distL="0" distR="0" wp14:anchorId="0ED84F3B" wp14:editId="14FE50E0">
            <wp:extent cx="5171440" cy="4572000"/>
            <wp:effectExtent l="0" t="0" r="1016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1440" cy="4572000"/>
                    </a:xfrm>
                    <a:prstGeom prst="rect">
                      <a:avLst/>
                    </a:prstGeom>
                    <a:noFill/>
                    <a:ln>
                      <a:noFill/>
                    </a:ln>
                  </pic:spPr>
                </pic:pic>
              </a:graphicData>
            </a:graphic>
          </wp:inline>
        </w:drawing>
      </w:r>
    </w:p>
    <w:p w14:paraId="7354C955" w14:textId="7BD608FA" w:rsidR="001B707E" w:rsidRDefault="00140CDA">
      <w:pPr>
        <w:rPr>
          <w:rFonts w:asciiTheme="majorHAnsi" w:hAnsiTheme="majorHAnsi"/>
          <w:b/>
        </w:rPr>
      </w:pPr>
      <w:r>
        <w:rPr>
          <w:rFonts w:asciiTheme="majorHAnsi" w:hAnsiTheme="majorHAnsi"/>
          <w:b/>
          <w:noProof/>
        </w:rPr>
        <w:drawing>
          <wp:inline distT="0" distB="0" distL="0" distR="0" wp14:anchorId="79238350" wp14:editId="40C6860F">
            <wp:extent cx="5049520" cy="6972300"/>
            <wp:effectExtent l="0" t="0" r="5080" b="1270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9520" cy="6972300"/>
                    </a:xfrm>
                    <a:prstGeom prst="rect">
                      <a:avLst/>
                    </a:prstGeom>
                    <a:noFill/>
                    <a:ln>
                      <a:noFill/>
                    </a:ln>
                  </pic:spPr>
                </pic:pic>
              </a:graphicData>
            </a:graphic>
          </wp:inline>
        </w:drawing>
      </w:r>
    </w:p>
    <w:p w14:paraId="3F7A2D01" w14:textId="784A84B3" w:rsidR="006B74C7" w:rsidRDefault="006B74C7">
      <w:pPr>
        <w:rPr>
          <w:rFonts w:asciiTheme="majorHAnsi" w:hAnsiTheme="majorHAnsi"/>
          <w:b/>
        </w:rPr>
      </w:pPr>
      <w:proofErr w:type="spellStart"/>
      <w:r>
        <w:rPr>
          <w:rFonts w:asciiTheme="majorHAnsi" w:hAnsiTheme="majorHAnsi"/>
          <w:b/>
        </w:rPr>
        <w:t>Blastomycosis</w:t>
      </w:r>
      <w:proofErr w:type="spellEnd"/>
      <w:r>
        <w:rPr>
          <w:rFonts w:asciiTheme="majorHAnsi" w:hAnsiTheme="majorHAnsi"/>
          <w:b/>
        </w:rPr>
        <w:t>:</w:t>
      </w:r>
    </w:p>
    <w:p w14:paraId="4D1D4E1D" w14:textId="1D99752E" w:rsidR="006B74C7" w:rsidRDefault="006B74C7">
      <w:pPr>
        <w:rPr>
          <w:rFonts w:asciiTheme="majorHAnsi" w:hAnsiTheme="majorHAnsi"/>
          <w:b/>
        </w:rPr>
      </w:pPr>
      <w:r>
        <w:rPr>
          <w:rFonts w:asciiTheme="majorHAnsi" w:hAnsiTheme="majorHAnsi"/>
          <w:b/>
          <w:noProof/>
        </w:rPr>
        <w:drawing>
          <wp:inline distT="0" distB="0" distL="0" distR="0" wp14:anchorId="2FB46B69" wp14:editId="52A84CDC">
            <wp:extent cx="5232400" cy="402336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2400" cy="4023360"/>
                    </a:xfrm>
                    <a:prstGeom prst="rect">
                      <a:avLst/>
                    </a:prstGeom>
                    <a:noFill/>
                    <a:ln>
                      <a:noFill/>
                    </a:ln>
                  </pic:spPr>
                </pic:pic>
              </a:graphicData>
            </a:graphic>
          </wp:inline>
        </w:drawing>
      </w:r>
    </w:p>
    <w:p w14:paraId="3D5681D4" w14:textId="5F82F9A2" w:rsidR="006815DC" w:rsidRPr="00164E72" w:rsidRDefault="006815DC">
      <w:pPr>
        <w:rPr>
          <w:rFonts w:asciiTheme="majorHAnsi" w:hAnsiTheme="majorHAnsi"/>
          <w:b/>
        </w:rPr>
      </w:pPr>
      <w:r>
        <w:rPr>
          <w:rFonts w:asciiTheme="majorHAnsi" w:hAnsiTheme="majorHAnsi"/>
          <w:b/>
          <w:noProof/>
        </w:rPr>
        <w:drawing>
          <wp:inline distT="0" distB="0" distL="0" distR="0" wp14:anchorId="66FEA96F" wp14:editId="64183F8A">
            <wp:extent cx="9144000" cy="7589520"/>
            <wp:effectExtent l="0" t="0" r="0" b="508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0" cy="7589520"/>
                    </a:xfrm>
                    <a:prstGeom prst="rect">
                      <a:avLst/>
                    </a:prstGeom>
                    <a:noFill/>
                    <a:ln>
                      <a:noFill/>
                    </a:ln>
                  </pic:spPr>
                </pic:pic>
              </a:graphicData>
            </a:graphic>
          </wp:inline>
        </w:drawing>
      </w:r>
    </w:p>
    <w:sectPr w:rsidR="006815DC" w:rsidRPr="00164E72" w:rsidSect="006C53C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94C"/>
    <w:multiLevelType w:val="hybridMultilevel"/>
    <w:tmpl w:val="19006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B05373"/>
    <w:multiLevelType w:val="hybridMultilevel"/>
    <w:tmpl w:val="8520A7B0"/>
    <w:lvl w:ilvl="0" w:tplc="C3F89592">
      <w:start w:val="4"/>
      <w:numFmt w:val="bullet"/>
      <w:lvlText w:val="-"/>
      <w:lvlJc w:val="left"/>
      <w:pPr>
        <w:ind w:left="720" w:hanging="360"/>
      </w:pPr>
      <w:rPr>
        <w:rFonts w:ascii="Times" w:eastAsiaTheme="minorEastAsia"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C1"/>
    <w:rsid w:val="0000201B"/>
    <w:rsid w:val="000176C6"/>
    <w:rsid w:val="00022E50"/>
    <w:rsid w:val="00031AD3"/>
    <w:rsid w:val="000818A3"/>
    <w:rsid w:val="00083C4C"/>
    <w:rsid w:val="00097476"/>
    <w:rsid w:val="000A5CCB"/>
    <w:rsid w:val="000B1F82"/>
    <w:rsid w:val="000B4191"/>
    <w:rsid w:val="000C098D"/>
    <w:rsid w:val="000C4F00"/>
    <w:rsid w:val="000D7410"/>
    <w:rsid w:val="000E3B02"/>
    <w:rsid w:val="000F0CC5"/>
    <w:rsid w:val="000F136F"/>
    <w:rsid w:val="00124CF2"/>
    <w:rsid w:val="001257B5"/>
    <w:rsid w:val="001346E5"/>
    <w:rsid w:val="00134D23"/>
    <w:rsid w:val="0013735D"/>
    <w:rsid w:val="00140CDA"/>
    <w:rsid w:val="00143E33"/>
    <w:rsid w:val="0014466C"/>
    <w:rsid w:val="001452D6"/>
    <w:rsid w:val="00145EC9"/>
    <w:rsid w:val="00161621"/>
    <w:rsid w:val="0016190A"/>
    <w:rsid w:val="0016426A"/>
    <w:rsid w:val="00164E72"/>
    <w:rsid w:val="001706CF"/>
    <w:rsid w:val="00170728"/>
    <w:rsid w:val="00171C3C"/>
    <w:rsid w:val="001769DE"/>
    <w:rsid w:val="0018152D"/>
    <w:rsid w:val="00195E8B"/>
    <w:rsid w:val="001960A4"/>
    <w:rsid w:val="00197184"/>
    <w:rsid w:val="001A38D6"/>
    <w:rsid w:val="001A7778"/>
    <w:rsid w:val="001A7790"/>
    <w:rsid w:val="001B707E"/>
    <w:rsid w:val="001C0209"/>
    <w:rsid w:val="00221442"/>
    <w:rsid w:val="002223F6"/>
    <w:rsid w:val="00222BC6"/>
    <w:rsid w:val="00232698"/>
    <w:rsid w:val="00237C37"/>
    <w:rsid w:val="00242184"/>
    <w:rsid w:val="00247293"/>
    <w:rsid w:val="0027065B"/>
    <w:rsid w:val="002779B9"/>
    <w:rsid w:val="002877D2"/>
    <w:rsid w:val="00292225"/>
    <w:rsid w:val="00297304"/>
    <w:rsid w:val="002A006F"/>
    <w:rsid w:val="002A0E8F"/>
    <w:rsid w:val="002A1985"/>
    <w:rsid w:val="002B323F"/>
    <w:rsid w:val="002B5823"/>
    <w:rsid w:val="002C41FD"/>
    <w:rsid w:val="002D62ED"/>
    <w:rsid w:val="002F132F"/>
    <w:rsid w:val="00304E97"/>
    <w:rsid w:val="00310A5D"/>
    <w:rsid w:val="00313D6A"/>
    <w:rsid w:val="0031410F"/>
    <w:rsid w:val="003242BD"/>
    <w:rsid w:val="0033768B"/>
    <w:rsid w:val="0034128C"/>
    <w:rsid w:val="003565AD"/>
    <w:rsid w:val="00360A99"/>
    <w:rsid w:val="003765BC"/>
    <w:rsid w:val="00382196"/>
    <w:rsid w:val="00382BEA"/>
    <w:rsid w:val="00383636"/>
    <w:rsid w:val="003905CB"/>
    <w:rsid w:val="003960FA"/>
    <w:rsid w:val="003A20D6"/>
    <w:rsid w:val="003A4B26"/>
    <w:rsid w:val="003B6F35"/>
    <w:rsid w:val="003C5D8A"/>
    <w:rsid w:val="003D4EC0"/>
    <w:rsid w:val="003D7081"/>
    <w:rsid w:val="003E0EC1"/>
    <w:rsid w:val="003F29BA"/>
    <w:rsid w:val="00405148"/>
    <w:rsid w:val="004219DF"/>
    <w:rsid w:val="00437ECA"/>
    <w:rsid w:val="004401D2"/>
    <w:rsid w:val="00440CB7"/>
    <w:rsid w:val="004554ED"/>
    <w:rsid w:val="004568E0"/>
    <w:rsid w:val="0046418B"/>
    <w:rsid w:val="004670F8"/>
    <w:rsid w:val="0047299A"/>
    <w:rsid w:val="00473DBE"/>
    <w:rsid w:val="00485D13"/>
    <w:rsid w:val="00494E4D"/>
    <w:rsid w:val="004A04F3"/>
    <w:rsid w:val="004B36E8"/>
    <w:rsid w:val="004B5BF1"/>
    <w:rsid w:val="004C4F9A"/>
    <w:rsid w:val="004D5999"/>
    <w:rsid w:val="004D6763"/>
    <w:rsid w:val="004E75C2"/>
    <w:rsid w:val="004F038F"/>
    <w:rsid w:val="004F2A60"/>
    <w:rsid w:val="004F3356"/>
    <w:rsid w:val="004F68E3"/>
    <w:rsid w:val="005032BC"/>
    <w:rsid w:val="0051567B"/>
    <w:rsid w:val="00524859"/>
    <w:rsid w:val="00525DBD"/>
    <w:rsid w:val="005276A6"/>
    <w:rsid w:val="00537B6F"/>
    <w:rsid w:val="00541712"/>
    <w:rsid w:val="00546DA1"/>
    <w:rsid w:val="00550F6C"/>
    <w:rsid w:val="00555065"/>
    <w:rsid w:val="00581868"/>
    <w:rsid w:val="00586691"/>
    <w:rsid w:val="005869F5"/>
    <w:rsid w:val="0059016E"/>
    <w:rsid w:val="0059753D"/>
    <w:rsid w:val="005A484C"/>
    <w:rsid w:val="005A67E9"/>
    <w:rsid w:val="005C05A2"/>
    <w:rsid w:val="005C5EA4"/>
    <w:rsid w:val="005D2932"/>
    <w:rsid w:val="005D660E"/>
    <w:rsid w:val="005F0C2C"/>
    <w:rsid w:val="005F2610"/>
    <w:rsid w:val="00601AEF"/>
    <w:rsid w:val="006050BD"/>
    <w:rsid w:val="0061266A"/>
    <w:rsid w:val="00615F54"/>
    <w:rsid w:val="006218A5"/>
    <w:rsid w:val="00624993"/>
    <w:rsid w:val="0062571A"/>
    <w:rsid w:val="00627D9F"/>
    <w:rsid w:val="0063529D"/>
    <w:rsid w:val="00635F6E"/>
    <w:rsid w:val="006372C0"/>
    <w:rsid w:val="0064072E"/>
    <w:rsid w:val="00654736"/>
    <w:rsid w:val="0066071B"/>
    <w:rsid w:val="006655B4"/>
    <w:rsid w:val="00670BAF"/>
    <w:rsid w:val="006815DC"/>
    <w:rsid w:val="00683C5F"/>
    <w:rsid w:val="006857CF"/>
    <w:rsid w:val="00685A6C"/>
    <w:rsid w:val="00697FE4"/>
    <w:rsid w:val="006A4A2E"/>
    <w:rsid w:val="006A6875"/>
    <w:rsid w:val="006B0066"/>
    <w:rsid w:val="006B0A3B"/>
    <w:rsid w:val="006B0E45"/>
    <w:rsid w:val="006B6E45"/>
    <w:rsid w:val="006B74C7"/>
    <w:rsid w:val="006C53C1"/>
    <w:rsid w:val="006D33C4"/>
    <w:rsid w:val="006D47C1"/>
    <w:rsid w:val="006E33DD"/>
    <w:rsid w:val="006E6CAE"/>
    <w:rsid w:val="006E7650"/>
    <w:rsid w:val="006F114F"/>
    <w:rsid w:val="0070310A"/>
    <w:rsid w:val="0070487D"/>
    <w:rsid w:val="007169B0"/>
    <w:rsid w:val="0071702A"/>
    <w:rsid w:val="007278AC"/>
    <w:rsid w:val="00737FBE"/>
    <w:rsid w:val="00743FBA"/>
    <w:rsid w:val="00750C20"/>
    <w:rsid w:val="00764DBA"/>
    <w:rsid w:val="00767FF1"/>
    <w:rsid w:val="00772A8A"/>
    <w:rsid w:val="00775436"/>
    <w:rsid w:val="00776973"/>
    <w:rsid w:val="00776DF6"/>
    <w:rsid w:val="00781374"/>
    <w:rsid w:val="00795A4B"/>
    <w:rsid w:val="007A45CA"/>
    <w:rsid w:val="007A4923"/>
    <w:rsid w:val="007A6A01"/>
    <w:rsid w:val="007B69BD"/>
    <w:rsid w:val="007C315D"/>
    <w:rsid w:val="007D7A0D"/>
    <w:rsid w:val="007E6E7B"/>
    <w:rsid w:val="00811EDC"/>
    <w:rsid w:val="0081286F"/>
    <w:rsid w:val="00815BA0"/>
    <w:rsid w:val="008207CC"/>
    <w:rsid w:val="0082139E"/>
    <w:rsid w:val="0083043D"/>
    <w:rsid w:val="008321E6"/>
    <w:rsid w:val="00841BF9"/>
    <w:rsid w:val="0085252F"/>
    <w:rsid w:val="00853194"/>
    <w:rsid w:val="0086139C"/>
    <w:rsid w:val="00866C83"/>
    <w:rsid w:val="00867968"/>
    <w:rsid w:val="00867EE6"/>
    <w:rsid w:val="00874710"/>
    <w:rsid w:val="00885381"/>
    <w:rsid w:val="00886345"/>
    <w:rsid w:val="00896FF5"/>
    <w:rsid w:val="00897B95"/>
    <w:rsid w:val="008A21CC"/>
    <w:rsid w:val="008A32CA"/>
    <w:rsid w:val="008B27ED"/>
    <w:rsid w:val="008B631F"/>
    <w:rsid w:val="008C003C"/>
    <w:rsid w:val="008C5874"/>
    <w:rsid w:val="008C589A"/>
    <w:rsid w:val="008C6BA1"/>
    <w:rsid w:val="008C73BC"/>
    <w:rsid w:val="008E12B3"/>
    <w:rsid w:val="008E2FC7"/>
    <w:rsid w:val="008E7620"/>
    <w:rsid w:val="008F05A2"/>
    <w:rsid w:val="008F5856"/>
    <w:rsid w:val="00900B67"/>
    <w:rsid w:val="0090550E"/>
    <w:rsid w:val="00912021"/>
    <w:rsid w:val="00917F83"/>
    <w:rsid w:val="0093366B"/>
    <w:rsid w:val="00934906"/>
    <w:rsid w:val="009400FA"/>
    <w:rsid w:val="009407E5"/>
    <w:rsid w:val="0094287B"/>
    <w:rsid w:val="00955D26"/>
    <w:rsid w:val="00960E99"/>
    <w:rsid w:val="00961E66"/>
    <w:rsid w:val="009629B8"/>
    <w:rsid w:val="00975C59"/>
    <w:rsid w:val="00977703"/>
    <w:rsid w:val="00980D32"/>
    <w:rsid w:val="00995592"/>
    <w:rsid w:val="009A105C"/>
    <w:rsid w:val="009A1CCE"/>
    <w:rsid w:val="009B04C1"/>
    <w:rsid w:val="009C6C80"/>
    <w:rsid w:val="009D0C3F"/>
    <w:rsid w:val="009F0FDD"/>
    <w:rsid w:val="00A015AD"/>
    <w:rsid w:val="00A10A50"/>
    <w:rsid w:val="00A210DE"/>
    <w:rsid w:val="00A2245C"/>
    <w:rsid w:val="00A241F6"/>
    <w:rsid w:val="00A24361"/>
    <w:rsid w:val="00A25051"/>
    <w:rsid w:val="00A3240F"/>
    <w:rsid w:val="00A433A9"/>
    <w:rsid w:val="00A54BFF"/>
    <w:rsid w:val="00A60B20"/>
    <w:rsid w:val="00A6492C"/>
    <w:rsid w:val="00A77490"/>
    <w:rsid w:val="00A82F54"/>
    <w:rsid w:val="00AB02EA"/>
    <w:rsid w:val="00AB3C1A"/>
    <w:rsid w:val="00AB52EB"/>
    <w:rsid w:val="00AB6E2F"/>
    <w:rsid w:val="00AB7072"/>
    <w:rsid w:val="00AE2DB9"/>
    <w:rsid w:val="00B0379E"/>
    <w:rsid w:val="00B23047"/>
    <w:rsid w:val="00B27BDF"/>
    <w:rsid w:val="00B431C9"/>
    <w:rsid w:val="00B45098"/>
    <w:rsid w:val="00B52768"/>
    <w:rsid w:val="00B53849"/>
    <w:rsid w:val="00B55F3B"/>
    <w:rsid w:val="00B654EC"/>
    <w:rsid w:val="00B97BD8"/>
    <w:rsid w:val="00BA791A"/>
    <w:rsid w:val="00BC3903"/>
    <w:rsid w:val="00BD2F4B"/>
    <w:rsid w:val="00BD388F"/>
    <w:rsid w:val="00BF0345"/>
    <w:rsid w:val="00BF6159"/>
    <w:rsid w:val="00C01AE5"/>
    <w:rsid w:val="00C06D2F"/>
    <w:rsid w:val="00C11A44"/>
    <w:rsid w:val="00C22A60"/>
    <w:rsid w:val="00C43E16"/>
    <w:rsid w:val="00C473FC"/>
    <w:rsid w:val="00C55E05"/>
    <w:rsid w:val="00C56054"/>
    <w:rsid w:val="00C62F13"/>
    <w:rsid w:val="00C70DBD"/>
    <w:rsid w:val="00C723FC"/>
    <w:rsid w:val="00C86267"/>
    <w:rsid w:val="00C8700C"/>
    <w:rsid w:val="00C94D27"/>
    <w:rsid w:val="00C96563"/>
    <w:rsid w:val="00CA4C7B"/>
    <w:rsid w:val="00CA64BC"/>
    <w:rsid w:val="00CB16A9"/>
    <w:rsid w:val="00CC5FCB"/>
    <w:rsid w:val="00D02300"/>
    <w:rsid w:val="00D04574"/>
    <w:rsid w:val="00D131D6"/>
    <w:rsid w:val="00D14160"/>
    <w:rsid w:val="00D163AC"/>
    <w:rsid w:val="00D20DFB"/>
    <w:rsid w:val="00D2378B"/>
    <w:rsid w:val="00D26D9C"/>
    <w:rsid w:val="00D311E4"/>
    <w:rsid w:val="00D44331"/>
    <w:rsid w:val="00D45901"/>
    <w:rsid w:val="00D47957"/>
    <w:rsid w:val="00D50EFE"/>
    <w:rsid w:val="00D51515"/>
    <w:rsid w:val="00D54ED8"/>
    <w:rsid w:val="00D67CDD"/>
    <w:rsid w:val="00D779EF"/>
    <w:rsid w:val="00D91C43"/>
    <w:rsid w:val="00D972F8"/>
    <w:rsid w:val="00DA1D65"/>
    <w:rsid w:val="00DB04A0"/>
    <w:rsid w:val="00DD7B51"/>
    <w:rsid w:val="00DE6B10"/>
    <w:rsid w:val="00DE7229"/>
    <w:rsid w:val="00DF063E"/>
    <w:rsid w:val="00DF3A5F"/>
    <w:rsid w:val="00DF3B47"/>
    <w:rsid w:val="00DF6EC1"/>
    <w:rsid w:val="00E10103"/>
    <w:rsid w:val="00E1034D"/>
    <w:rsid w:val="00E27A7C"/>
    <w:rsid w:val="00E31D44"/>
    <w:rsid w:val="00E37BCB"/>
    <w:rsid w:val="00E37C1B"/>
    <w:rsid w:val="00E41651"/>
    <w:rsid w:val="00E421FF"/>
    <w:rsid w:val="00E50EFD"/>
    <w:rsid w:val="00E52B9A"/>
    <w:rsid w:val="00E60984"/>
    <w:rsid w:val="00E64054"/>
    <w:rsid w:val="00E67BF3"/>
    <w:rsid w:val="00E7372E"/>
    <w:rsid w:val="00E81091"/>
    <w:rsid w:val="00E85A01"/>
    <w:rsid w:val="00E9654D"/>
    <w:rsid w:val="00EA1F91"/>
    <w:rsid w:val="00EA29EA"/>
    <w:rsid w:val="00EC30B9"/>
    <w:rsid w:val="00EC3319"/>
    <w:rsid w:val="00EC3F5E"/>
    <w:rsid w:val="00ED73D5"/>
    <w:rsid w:val="00EE5A34"/>
    <w:rsid w:val="00EF43D6"/>
    <w:rsid w:val="00F03837"/>
    <w:rsid w:val="00F20FEE"/>
    <w:rsid w:val="00F23D3D"/>
    <w:rsid w:val="00F30100"/>
    <w:rsid w:val="00F31DC4"/>
    <w:rsid w:val="00F36D9E"/>
    <w:rsid w:val="00F4338F"/>
    <w:rsid w:val="00F45998"/>
    <w:rsid w:val="00F47D59"/>
    <w:rsid w:val="00F566CD"/>
    <w:rsid w:val="00F57E78"/>
    <w:rsid w:val="00F64529"/>
    <w:rsid w:val="00F64C14"/>
    <w:rsid w:val="00F71B0D"/>
    <w:rsid w:val="00F72017"/>
    <w:rsid w:val="00F72C76"/>
    <w:rsid w:val="00F8253B"/>
    <w:rsid w:val="00F85EFD"/>
    <w:rsid w:val="00F9588B"/>
    <w:rsid w:val="00F97236"/>
    <w:rsid w:val="00FA2FE5"/>
    <w:rsid w:val="00FB0860"/>
    <w:rsid w:val="00FB28D7"/>
    <w:rsid w:val="00FB4E8A"/>
    <w:rsid w:val="00FC4096"/>
    <w:rsid w:val="00FC662B"/>
    <w:rsid w:val="00FD269A"/>
    <w:rsid w:val="00FD35FC"/>
    <w:rsid w:val="00FE079A"/>
    <w:rsid w:val="00FE3CBD"/>
    <w:rsid w:val="00FE71FC"/>
    <w:rsid w:val="00FE7409"/>
    <w:rsid w:val="00FF0F87"/>
    <w:rsid w:val="00FF2AEB"/>
    <w:rsid w:val="00FF5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D01B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7BD8"/>
    <w:pPr>
      <w:ind w:left="720"/>
      <w:contextualSpacing/>
    </w:pPr>
  </w:style>
  <w:style w:type="paragraph" w:styleId="BalloonText">
    <w:name w:val="Balloon Text"/>
    <w:basedOn w:val="Normal"/>
    <w:link w:val="BalloonTextChar"/>
    <w:uiPriority w:val="99"/>
    <w:semiHidden/>
    <w:unhideWhenUsed/>
    <w:rsid w:val="006D33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33C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7BD8"/>
    <w:pPr>
      <w:ind w:left="720"/>
      <w:contextualSpacing/>
    </w:pPr>
  </w:style>
  <w:style w:type="paragraph" w:styleId="BalloonText">
    <w:name w:val="Balloon Text"/>
    <w:basedOn w:val="Normal"/>
    <w:link w:val="BalloonTextChar"/>
    <w:uiPriority w:val="99"/>
    <w:semiHidden/>
    <w:unhideWhenUsed/>
    <w:rsid w:val="006D33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33C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1724</TotalTime>
  <Pages>47</Pages>
  <Words>8988</Words>
  <Characters>51235</Characters>
  <Application>Microsoft Macintosh Word</Application>
  <DocSecurity>0</DocSecurity>
  <Lines>426</Lines>
  <Paragraphs>120</Paragraphs>
  <ScaleCrop>false</ScaleCrop>
  <Company/>
  <LinksUpToDate>false</LinksUpToDate>
  <CharactersWithSpaces>60103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valerie madden</cp:lastModifiedBy>
  <cp:revision>378</cp:revision>
  <dcterms:created xsi:type="dcterms:W3CDTF">2014-06-06T14:27:00Z</dcterms:created>
  <dcterms:modified xsi:type="dcterms:W3CDTF">2014-06-24T01:37:00Z</dcterms:modified>
</cp:coreProperties>
</file>