
<file path=[Content_Types].xml><?xml version="1.0" encoding="utf-8"?>
<Types xmlns="http://schemas.openxmlformats.org/package/2006/content-types">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word/theme/theme1.xml" ContentType="application/vnd.openxmlformats-officedocument.theme+xml"/>
  <Default Extension="jpeg" ContentType="image/jpeg"/>
  <Default Extension="png" ContentType="image/png"/>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6565" w:rsidRPr="006B6565" w:rsidRDefault="006B6565">
      <w:pPr>
        <w:rPr>
          <w:rFonts w:ascii="Times New Roman" w:hAnsi="Times New Roman"/>
          <w:sz w:val="20"/>
        </w:rPr>
      </w:pPr>
      <w:r w:rsidRPr="006B6565">
        <w:rPr>
          <w:rFonts w:ascii="Times New Roman" w:hAnsi="Times New Roman"/>
          <w:sz w:val="20"/>
        </w:rPr>
        <w:t xml:space="preserve">BR Oct 8/13 </w:t>
      </w:r>
      <w:proofErr w:type="spellStart"/>
      <w:r w:rsidRPr="006B6565">
        <w:rPr>
          <w:rFonts w:ascii="Times New Roman" w:hAnsi="Times New Roman"/>
          <w:sz w:val="20"/>
        </w:rPr>
        <w:t>Hepatotoxins</w:t>
      </w:r>
      <w:proofErr w:type="spellEnd"/>
    </w:p>
    <w:p w:rsidR="006B6565" w:rsidRPr="006B6565" w:rsidRDefault="006B6565">
      <w:pPr>
        <w:rPr>
          <w:rFonts w:ascii="Times New Roman" w:hAnsi="Times New Roman"/>
          <w:sz w:val="20"/>
        </w:rPr>
      </w:pPr>
    </w:p>
    <w:p w:rsidR="006B6565" w:rsidRPr="006B6565" w:rsidRDefault="006B6565">
      <w:pPr>
        <w:rPr>
          <w:rFonts w:ascii="Times New Roman" w:hAnsi="Times New Roman"/>
          <w:b/>
          <w:sz w:val="20"/>
          <w:u w:val="single"/>
        </w:rPr>
      </w:pPr>
      <w:r w:rsidRPr="006B6565">
        <w:rPr>
          <w:rFonts w:ascii="Times New Roman" w:hAnsi="Times New Roman"/>
          <w:b/>
          <w:sz w:val="20"/>
          <w:u w:val="single"/>
        </w:rPr>
        <w:t xml:space="preserve">Accidental fatal </w:t>
      </w:r>
      <w:proofErr w:type="spellStart"/>
      <w:r w:rsidRPr="006B6565">
        <w:rPr>
          <w:rFonts w:ascii="Times New Roman" w:hAnsi="Times New Roman"/>
          <w:b/>
          <w:sz w:val="20"/>
          <w:u w:val="single"/>
        </w:rPr>
        <w:t>aflatoxicosis</w:t>
      </w:r>
      <w:proofErr w:type="spellEnd"/>
      <w:r w:rsidRPr="006B6565">
        <w:rPr>
          <w:rFonts w:ascii="Times New Roman" w:hAnsi="Times New Roman"/>
          <w:b/>
          <w:sz w:val="20"/>
          <w:u w:val="single"/>
        </w:rPr>
        <w:t xml:space="preserve"> due to contaminated commercial diet in 50 dogs</w:t>
      </w:r>
    </w:p>
    <w:p w:rsidR="006B6565" w:rsidRPr="006B6565" w:rsidRDefault="006B6565">
      <w:pPr>
        <w:rPr>
          <w:rFonts w:ascii="Times New Roman" w:hAnsi="Times New Roman" w:cs="Times New Roman"/>
          <w:color w:val="000066"/>
          <w:sz w:val="20"/>
          <w:szCs w:val="13"/>
        </w:rPr>
      </w:pPr>
      <w:r w:rsidRPr="006B6565">
        <w:rPr>
          <w:rFonts w:ascii="Times New Roman" w:hAnsi="Times New Roman" w:cs="Times New Roman"/>
          <w:color w:val="000066"/>
          <w:sz w:val="20"/>
          <w:szCs w:val="13"/>
        </w:rPr>
        <w:t>Research in Veterinary Science 93 (2012) 279–287</w:t>
      </w:r>
    </w:p>
    <w:p w:rsidR="006B6565" w:rsidRPr="006B6565" w:rsidRDefault="006B6565">
      <w:pPr>
        <w:rPr>
          <w:rFonts w:ascii="Times New Roman" w:hAnsi="Times New Roman" w:cs="Times New Roman"/>
          <w:color w:val="000000"/>
          <w:sz w:val="20"/>
          <w:szCs w:val="21"/>
        </w:rPr>
      </w:pPr>
      <w:r w:rsidRPr="00B1487C">
        <w:rPr>
          <w:rFonts w:ascii="Times New Roman" w:hAnsi="Times New Roman" w:cs="Times New Roman"/>
          <w:b/>
          <w:sz w:val="20"/>
          <w:szCs w:val="13"/>
        </w:rPr>
        <w:t>Authors</w:t>
      </w:r>
      <w:r w:rsidRPr="006B6565">
        <w:rPr>
          <w:rFonts w:ascii="Times New Roman" w:hAnsi="Times New Roman" w:cs="Times New Roman"/>
          <w:sz w:val="20"/>
          <w:szCs w:val="13"/>
        </w:rPr>
        <w:t xml:space="preserve">: </w:t>
      </w:r>
      <w:r w:rsidRPr="006B6565">
        <w:rPr>
          <w:rFonts w:ascii="Times New Roman" w:hAnsi="Times New Roman" w:cs="Times New Roman"/>
          <w:color w:val="000000"/>
          <w:sz w:val="20"/>
          <w:szCs w:val="21"/>
        </w:rPr>
        <w:t xml:space="preserve">Y. </w:t>
      </w:r>
      <w:proofErr w:type="spellStart"/>
      <w:r w:rsidRPr="006B6565">
        <w:rPr>
          <w:rFonts w:ascii="Times New Roman" w:hAnsi="Times New Roman" w:cs="Times New Roman"/>
          <w:color w:val="000000"/>
          <w:sz w:val="20"/>
          <w:szCs w:val="21"/>
        </w:rPr>
        <w:t>Bruchim</w:t>
      </w:r>
      <w:proofErr w:type="spellEnd"/>
      <w:r w:rsidRPr="006B6565">
        <w:rPr>
          <w:rFonts w:ascii="Times New Roman" w:hAnsi="Times New Roman" w:cs="Times New Roman"/>
          <w:color w:val="000000"/>
          <w:sz w:val="20"/>
          <w:szCs w:val="21"/>
        </w:rPr>
        <w:t xml:space="preserve">, G. </w:t>
      </w:r>
      <w:proofErr w:type="spellStart"/>
      <w:r w:rsidRPr="006B6565">
        <w:rPr>
          <w:rFonts w:ascii="Times New Roman" w:hAnsi="Times New Roman" w:cs="Times New Roman"/>
          <w:color w:val="000000"/>
          <w:sz w:val="20"/>
          <w:szCs w:val="21"/>
        </w:rPr>
        <w:t>Segev</w:t>
      </w:r>
      <w:proofErr w:type="spellEnd"/>
      <w:r w:rsidRPr="006B6565">
        <w:rPr>
          <w:rFonts w:ascii="Times New Roman" w:hAnsi="Times New Roman" w:cs="Times New Roman"/>
          <w:color w:val="000000"/>
          <w:sz w:val="20"/>
          <w:szCs w:val="21"/>
        </w:rPr>
        <w:t xml:space="preserve">, U. </w:t>
      </w:r>
      <w:proofErr w:type="spellStart"/>
      <w:r w:rsidRPr="006B6565">
        <w:rPr>
          <w:rFonts w:ascii="Times New Roman" w:hAnsi="Times New Roman" w:cs="Times New Roman"/>
          <w:color w:val="000000"/>
          <w:sz w:val="20"/>
          <w:szCs w:val="21"/>
        </w:rPr>
        <w:t>Sela</w:t>
      </w:r>
      <w:proofErr w:type="spellEnd"/>
      <w:r w:rsidRPr="006B6565">
        <w:rPr>
          <w:rFonts w:ascii="Times New Roman" w:hAnsi="Times New Roman" w:cs="Times New Roman"/>
          <w:color w:val="000000"/>
          <w:sz w:val="20"/>
          <w:szCs w:val="21"/>
        </w:rPr>
        <w:t xml:space="preserve">, T. </w:t>
      </w:r>
      <w:proofErr w:type="spellStart"/>
      <w:r w:rsidRPr="006B6565">
        <w:rPr>
          <w:rFonts w:ascii="Times New Roman" w:hAnsi="Times New Roman" w:cs="Times New Roman"/>
          <w:color w:val="000000"/>
          <w:sz w:val="20"/>
          <w:szCs w:val="21"/>
        </w:rPr>
        <w:t>Bdolah</w:t>
      </w:r>
      <w:proofErr w:type="spellEnd"/>
      <w:r w:rsidRPr="006B6565">
        <w:rPr>
          <w:rFonts w:ascii="Times New Roman" w:hAnsi="Times New Roman" w:cs="Times New Roman"/>
          <w:color w:val="000000"/>
          <w:sz w:val="20"/>
          <w:szCs w:val="21"/>
        </w:rPr>
        <w:t xml:space="preserve">-Abram, A. Salomon, </w:t>
      </w:r>
      <w:proofErr w:type="gramStart"/>
      <w:r w:rsidRPr="006B6565">
        <w:rPr>
          <w:rFonts w:ascii="Times New Roman" w:hAnsi="Times New Roman" w:cs="Times New Roman"/>
          <w:color w:val="000000"/>
          <w:sz w:val="20"/>
          <w:szCs w:val="21"/>
        </w:rPr>
        <w:t>I</w:t>
      </w:r>
      <w:proofErr w:type="gramEnd"/>
      <w:r w:rsidRPr="006B6565">
        <w:rPr>
          <w:rFonts w:ascii="Times New Roman" w:hAnsi="Times New Roman" w:cs="Times New Roman"/>
          <w:color w:val="000000"/>
          <w:sz w:val="20"/>
          <w:szCs w:val="21"/>
        </w:rPr>
        <w:t xml:space="preserve">. </w:t>
      </w:r>
      <w:proofErr w:type="spellStart"/>
      <w:r w:rsidRPr="006B6565">
        <w:rPr>
          <w:rFonts w:ascii="Times New Roman" w:hAnsi="Times New Roman" w:cs="Times New Roman"/>
          <w:color w:val="000000"/>
          <w:sz w:val="20"/>
          <w:szCs w:val="21"/>
        </w:rPr>
        <w:t>Aroch</w:t>
      </w:r>
      <w:proofErr w:type="spellEnd"/>
    </w:p>
    <w:p w:rsidR="00B1487C" w:rsidRDefault="00B1487C">
      <w:pPr>
        <w:rPr>
          <w:rFonts w:ascii="Times New Roman" w:hAnsi="Times New Roman" w:cs="Times New Roman"/>
          <w:color w:val="000000"/>
          <w:sz w:val="20"/>
          <w:szCs w:val="21"/>
        </w:rPr>
      </w:pPr>
    </w:p>
    <w:p w:rsidR="00B1487C" w:rsidRDefault="00B1487C">
      <w:pPr>
        <w:rPr>
          <w:rFonts w:ascii="Times New Roman" w:hAnsi="Times New Roman" w:cs="Times New Roman"/>
          <w:color w:val="000000"/>
          <w:sz w:val="20"/>
          <w:szCs w:val="21"/>
        </w:rPr>
      </w:pPr>
      <w:r w:rsidRPr="00B1487C">
        <w:rPr>
          <w:rFonts w:ascii="Times New Roman" w:hAnsi="Times New Roman" w:cs="Times New Roman"/>
          <w:b/>
          <w:color w:val="000000"/>
          <w:sz w:val="20"/>
          <w:szCs w:val="21"/>
        </w:rPr>
        <w:t>Study design</w:t>
      </w:r>
      <w:r>
        <w:rPr>
          <w:rFonts w:ascii="Times New Roman" w:hAnsi="Times New Roman" w:cs="Times New Roman"/>
          <w:color w:val="000000"/>
          <w:sz w:val="20"/>
          <w:szCs w:val="21"/>
        </w:rPr>
        <w:t xml:space="preserve">: </w:t>
      </w:r>
      <w:proofErr w:type="spellStart"/>
      <w:r>
        <w:rPr>
          <w:rFonts w:ascii="Times New Roman" w:hAnsi="Times New Roman" w:cs="Times New Roman"/>
          <w:color w:val="000000"/>
          <w:sz w:val="20"/>
          <w:szCs w:val="21"/>
        </w:rPr>
        <w:t>restro</w:t>
      </w:r>
      <w:r w:rsidR="00494469">
        <w:rPr>
          <w:rFonts w:ascii="Times New Roman" w:hAnsi="Times New Roman" w:cs="Times New Roman"/>
          <w:color w:val="000000"/>
          <w:sz w:val="20"/>
          <w:szCs w:val="21"/>
        </w:rPr>
        <w:t>s</w:t>
      </w:r>
      <w:r>
        <w:rPr>
          <w:rFonts w:ascii="Times New Roman" w:hAnsi="Times New Roman" w:cs="Times New Roman"/>
          <w:color w:val="000000"/>
          <w:sz w:val="20"/>
          <w:szCs w:val="21"/>
        </w:rPr>
        <w:t>pective</w:t>
      </w:r>
      <w:proofErr w:type="spellEnd"/>
    </w:p>
    <w:p w:rsidR="00B1487C" w:rsidRDefault="00B1487C">
      <w:pPr>
        <w:rPr>
          <w:rFonts w:ascii="Times New Roman" w:hAnsi="Times New Roman" w:cs="Times New Roman"/>
          <w:color w:val="000000"/>
          <w:sz w:val="20"/>
          <w:szCs w:val="21"/>
        </w:rPr>
      </w:pPr>
    </w:p>
    <w:p w:rsidR="00B1487C" w:rsidRPr="00B1487C" w:rsidRDefault="003E54EA" w:rsidP="00B1487C">
      <w:pPr>
        <w:widowControl w:val="0"/>
        <w:autoSpaceDE w:val="0"/>
        <w:autoSpaceDN w:val="0"/>
        <w:adjustRightInd w:val="0"/>
        <w:rPr>
          <w:rFonts w:ascii="Times New Roman" w:hAnsi="Times New Roman" w:cs="Times New Roman"/>
          <w:sz w:val="20"/>
          <w:szCs w:val="16"/>
        </w:rPr>
      </w:pPr>
      <w:r>
        <w:rPr>
          <w:rFonts w:ascii="Times New Roman" w:hAnsi="Times New Roman" w:cs="Times New Roman"/>
          <w:sz w:val="20"/>
          <w:szCs w:val="16"/>
        </w:rPr>
        <w:t xml:space="preserve">The present </w:t>
      </w:r>
      <w:r w:rsidR="00B1487C" w:rsidRPr="00B1487C">
        <w:rPr>
          <w:rFonts w:ascii="Times New Roman" w:hAnsi="Times New Roman" w:cs="Times New Roman"/>
          <w:sz w:val="20"/>
          <w:szCs w:val="16"/>
        </w:rPr>
        <w:t>study describes the history, clinical signs, laboratory abnormalities, disease progression, treatment</w:t>
      </w:r>
      <w:r>
        <w:rPr>
          <w:rFonts w:ascii="Times New Roman" w:hAnsi="Times New Roman" w:cs="Times New Roman"/>
          <w:sz w:val="20"/>
          <w:szCs w:val="16"/>
        </w:rPr>
        <w:t xml:space="preserve"> </w:t>
      </w:r>
      <w:r w:rsidR="00B1487C" w:rsidRPr="00B1487C">
        <w:rPr>
          <w:rFonts w:ascii="Times New Roman" w:hAnsi="Times New Roman" w:cs="Times New Roman"/>
          <w:sz w:val="20"/>
          <w:szCs w:val="16"/>
        </w:rPr>
        <w:t xml:space="preserve">and outcome of 50 dogs with </w:t>
      </w:r>
      <w:proofErr w:type="spellStart"/>
      <w:r w:rsidR="00B1487C" w:rsidRPr="00B1487C">
        <w:rPr>
          <w:rFonts w:ascii="Times New Roman" w:hAnsi="Times New Roman" w:cs="Times New Roman"/>
          <w:sz w:val="20"/>
          <w:szCs w:val="16"/>
        </w:rPr>
        <w:t>aflatoxicosis</w:t>
      </w:r>
      <w:proofErr w:type="spellEnd"/>
      <w:r w:rsidR="00B1487C" w:rsidRPr="00B1487C">
        <w:rPr>
          <w:rFonts w:ascii="Times New Roman" w:hAnsi="Times New Roman" w:cs="Times New Roman"/>
          <w:sz w:val="20"/>
          <w:szCs w:val="16"/>
        </w:rPr>
        <w:t>, affected during an outbreak that has occurred from December 2005 to February 2006 in Israel due to exposure to a contaminated commercial canine diet, and provides assessment of risk factors for death</w:t>
      </w:r>
      <w:r w:rsidR="00B1487C">
        <w:rPr>
          <w:rFonts w:ascii="Times New Roman" w:hAnsi="Times New Roman" w:cs="Times New Roman"/>
          <w:sz w:val="16"/>
          <w:szCs w:val="16"/>
        </w:rPr>
        <w:t>.</w:t>
      </w:r>
    </w:p>
    <w:p w:rsidR="006B6565" w:rsidRPr="00B1487C" w:rsidRDefault="006B6565" w:rsidP="00B1487C">
      <w:pPr>
        <w:widowControl w:val="0"/>
        <w:autoSpaceDE w:val="0"/>
        <w:autoSpaceDN w:val="0"/>
        <w:adjustRightInd w:val="0"/>
        <w:rPr>
          <w:rFonts w:ascii="Times New Roman" w:hAnsi="Times New Roman" w:cs="Times New Roman"/>
          <w:sz w:val="16"/>
          <w:szCs w:val="16"/>
        </w:rPr>
      </w:pPr>
    </w:p>
    <w:p w:rsidR="006B6565" w:rsidRPr="006B6565" w:rsidRDefault="006B6565">
      <w:pPr>
        <w:rPr>
          <w:rFonts w:ascii="Times New Roman" w:hAnsi="Times New Roman" w:cs="Times New Roman"/>
          <w:b/>
          <w:color w:val="000000"/>
          <w:sz w:val="20"/>
          <w:szCs w:val="21"/>
        </w:rPr>
      </w:pPr>
      <w:r w:rsidRPr="006B6565">
        <w:rPr>
          <w:rFonts w:ascii="Times New Roman" w:hAnsi="Times New Roman" w:cs="Times New Roman"/>
          <w:b/>
          <w:color w:val="000000"/>
          <w:sz w:val="20"/>
          <w:szCs w:val="21"/>
        </w:rPr>
        <w:t>Abstract:</w:t>
      </w:r>
    </w:p>
    <w:p w:rsidR="00120BF2" w:rsidRDefault="006B6565" w:rsidP="006B6565">
      <w:pPr>
        <w:widowControl w:val="0"/>
        <w:autoSpaceDE w:val="0"/>
        <w:autoSpaceDN w:val="0"/>
        <w:adjustRightInd w:val="0"/>
        <w:rPr>
          <w:rFonts w:ascii="Times New Roman" w:hAnsi="Times New Roman" w:cs="Times New Roman"/>
          <w:sz w:val="20"/>
          <w:szCs w:val="14"/>
        </w:rPr>
      </w:pPr>
      <w:proofErr w:type="spellStart"/>
      <w:r w:rsidRPr="006B6565">
        <w:rPr>
          <w:rFonts w:ascii="Times New Roman" w:hAnsi="Times New Roman" w:cs="Times New Roman"/>
          <w:sz w:val="20"/>
          <w:szCs w:val="14"/>
        </w:rPr>
        <w:t>Aflatoxins</w:t>
      </w:r>
      <w:proofErr w:type="spellEnd"/>
      <w:r w:rsidRPr="006B6565">
        <w:rPr>
          <w:rFonts w:ascii="Times New Roman" w:hAnsi="Times New Roman" w:cs="Times New Roman"/>
          <w:sz w:val="20"/>
          <w:szCs w:val="14"/>
        </w:rPr>
        <w:t xml:space="preserve">, produced by </w:t>
      </w:r>
      <w:proofErr w:type="spellStart"/>
      <w:r w:rsidRPr="006B6565">
        <w:rPr>
          <w:rFonts w:ascii="Times New Roman" w:hAnsi="Times New Roman" w:cs="Times New Roman"/>
          <w:sz w:val="20"/>
          <w:szCs w:val="14"/>
        </w:rPr>
        <w:t>Aspergillus</w:t>
      </w:r>
      <w:proofErr w:type="spellEnd"/>
      <w:r w:rsidRPr="006B6565">
        <w:rPr>
          <w:rFonts w:ascii="Times New Roman" w:hAnsi="Times New Roman" w:cs="Times New Roman"/>
          <w:sz w:val="20"/>
          <w:szCs w:val="14"/>
        </w:rPr>
        <w:t xml:space="preserve"> spp., are toxic contaminants of stored grai</w:t>
      </w:r>
      <w:r>
        <w:rPr>
          <w:rFonts w:ascii="Times New Roman" w:hAnsi="Times New Roman" w:cs="Times New Roman"/>
          <w:sz w:val="20"/>
          <w:szCs w:val="14"/>
        </w:rPr>
        <w:t xml:space="preserve">n. This study describes 50 dogs </w:t>
      </w:r>
      <w:r w:rsidRPr="006B6565">
        <w:rPr>
          <w:rFonts w:ascii="Times New Roman" w:hAnsi="Times New Roman" w:cs="Times New Roman"/>
          <w:sz w:val="20"/>
          <w:szCs w:val="14"/>
        </w:rPr>
        <w:t xml:space="preserve">presented with </w:t>
      </w:r>
      <w:proofErr w:type="spellStart"/>
      <w:r w:rsidRPr="006B6565">
        <w:rPr>
          <w:rFonts w:ascii="Times New Roman" w:hAnsi="Times New Roman" w:cs="Times New Roman"/>
          <w:sz w:val="20"/>
          <w:szCs w:val="14"/>
        </w:rPr>
        <w:t>foodborne</w:t>
      </w:r>
      <w:proofErr w:type="spellEnd"/>
      <w:r w:rsidRPr="006B6565">
        <w:rPr>
          <w:rFonts w:ascii="Times New Roman" w:hAnsi="Times New Roman" w:cs="Times New Roman"/>
          <w:sz w:val="20"/>
          <w:szCs w:val="14"/>
        </w:rPr>
        <w:t xml:space="preserve"> </w:t>
      </w:r>
      <w:proofErr w:type="spellStart"/>
      <w:r w:rsidRPr="006B6565">
        <w:rPr>
          <w:rFonts w:ascii="Times New Roman" w:hAnsi="Times New Roman" w:cs="Times New Roman"/>
          <w:sz w:val="20"/>
          <w:szCs w:val="14"/>
        </w:rPr>
        <w:t>aflatoxicosis</w:t>
      </w:r>
      <w:proofErr w:type="spellEnd"/>
      <w:r w:rsidRPr="006B6565">
        <w:rPr>
          <w:rFonts w:ascii="Times New Roman" w:hAnsi="Times New Roman" w:cs="Times New Roman"/>
          <w:sz w:val="20"/>
          <w:szCs w:val="14"/>
        </w:rPr>
        <w:t>. Common clinical signs included lethargy (78%), vomiting (76%),</w:t>
      </w:r>
      <w:r>
        <w:rPr>
          <w:rFonts w:ascii="Times New Roman" w:hAnsi="Times New Roman" w:cs="Times New Roman"/>
          <w:sz w:val="20"/>
          <w:szCs w:val="14"/>
        </w:rPr>
        <w:t xml:space="preserve"> </w:t>
      </w:r>
      <w:r w:rsidRPr="006B6565">
        <w:rPr>
          <w:rFonts w:ascii="Times New Roman" w:hAnsi="Times New Roman" w:cs="Times New Roman"/>
          <w:sz w:val="20"/>
          <w:szCs w:val="14"/>
        </w:rPr>
        <w:t xml:space="preserve">anorexia (74%), </w:t>
      </w:r>
      <w:proofErr w:type="spellStart"/>
      <w:r w:rsidRPr="006B6565">
        <w:rPr>
          <w:rFonts w:ascii="Times New Roman" w:hAnsi="Times New Roman" w:cs="Times New Roman"/>
          <w:sz w:val="20"/>
          <w:szCs w:val="14"/>
        </w:rPr>
        <w:t>icterus</w:t>
      </w:r>
      <w:proofErr w:type="spellEnd"/>
      <w:r w:rsidRPr="006B6565">
        <w:rPr>
          <w:rFonts w:ascii="Times New Roman" w:hAnsi="Times New Roman" w:cs="Times New Roman"/>
          <w:sz w:val="20"/>
          <w:szCs w:val="14"/>
        </w:rPr>
        <w:t xml:space="preserve"> (66%), depression (66%), </w:t>
      </w:r>
      <w:proofErr w:type="spellStart"/>
      <w:r w:rsidRPr="006B6565">
        <w:rPr>
          <w:rFonts w:ascii="Times New Roman" w:hAnsi="Times New Roman" w:cs="Times New Roman"/>
          <w:sz w:val="20"/>
          <w:szCs w:val="14"/>
        </w:rPr>
        <w:t>melena</w:t>
      </w:r>
      <w:proofErr w:type="spellEnd"/>
      <w:r w:rsidRPr="006B6565">
        <w:rPr>
          <w:rFonts w:ascii="Times New Roman" w:hAnsi="Times New Roman" w:cs="Times New Roman"/>
          <w:sz w:val="20"/>
          <w:szCs w:val="14"/>
        </w:rPr>
        <w:t xml:space="preserve"> (60%), </w:t>
      </w:r>
      <w:proofErr w:type="spellStart"/>
      <w:r w:rsidRPr="006B6565">
        <w:rPr>
          <w:rFonts w:ascii="Times New Roman" w:hAnsi="Times New Roman" w:cs="Times New Roman"/>
          <w:sz w:val="20"/>
          <w:szCs w:val="14"/>
        </w:rPr>
        <w:t>haematuria</w:t>
      </w:r>
      <w:proofErr w:type="spellEnd"/>
      <w:r w:rsidRPr="006B6565">
        <w:rPr>
          <w:rFonts w:ascii="Times New Roman" w:hAnsi="Times New Roman" w:cs="Times New Roman"/>
          <w:sz w:val="20"/>
          <w:szCs w:val="14"/>
        </w:rPr>
        <w:t xml:space="preserve"> (36%) and </w:t>
      </w:r>
      <w:proofErr w:type="spellStart"/>
      <w:r w:rsidRPr="006B6565">
        <w:rPr>
          <w:rFonts w:ascii="Times New Roman" w:hAnsi="Times New Roman" w:cs="Times New Roman"/>
          <w:sz w:val="20"/>
          <w:szCs w:val="14"/>
        </w:rPr>
        <w:t>diarrhoea</w:t>
      </w:r>
      <w:proofErr w:type="spellEnd"/>
      <w:r w:rsidRPr="006B6565">
        <w:rPr>
          <w:rFonts w:ascii="Times New Roman" w:hAnsi="Times New Roman" w:cs="Times New Roman"/>
          <w:sz w:val="20"/>
          <w:szCs w:val="14"/>
        </w:rPr>
        <w:t xml:space="preserve"> (36%). Common</w:t>
      </w:r>
      <w:r>
        <w:rPr>
          <w:rFonts w:ascii="Times New Roman" w:hAnsi="Times New Roman" w:cs="Times New Roman"/>
          <w:sz w:val="20"/>
          <w:szCs w:val="14"/>
        </w:rPr>
        <w:t xml:space="preserve"> </w:t>
      </w:r>
      <w:r w:rsidRPr="006B6565">
        <w:rPr>
          <w:rFonts w:ascii="Times New Roman" w:hAnsi="Times New Roman" w:cs="Times New Roman"/>
          <w:sz w:val="20"/>
          <w:szCs w:val="14"/>
        </w:rPr>
        <w:t xml:space="preserve">laboratory abnormalities included increased activities of </w:t>
      </w:r>
      <w:proofErr w:type="spellStart"/>
      <w:r w:rsidRPr="006B6565">
        <w:rPr>
          <w:rFonts w:ascii="Times New Roman" w:hAnsi="Times New Roman" w:cs="Times New Roman"/>
          <w:sz w:val="20"/>
          <w:szCs w:val="14"/>
        </w:rPr>
        <w:t>aspartate</w:t>
      </w:r>
      <w:proofErr w:type="spellEnd"/>
      <w:r w:rsidRPr="006B6565">
        <w:rPr>
          <w:rFonts w:ascii="Times New Roman" w:hAnsi="Times New Roman" w:cs="Times New Roman"/>
          <w:sz w:val="20"/>
          <w:szCs w:val="14"/>
        </w:rPr>
        <w:t xml:space="preserve"> </w:t>
      </w:r>
      <w:proofErr w:type="spellStart"/>
      <w:r w:rsidRPr="006B6565">
        <w:rPr>
          <w:rFonts w:ascii="Times New Roman" w:hAnsi="Times New Roman" w:cs="Times New Roman"/>
          <w:sz w:val="20"/>
          <w:szCs w:val="14"/>
        </w:rPr>
        <w:t>aminotransferase</w:t>
      </w:r>
      <w:proofErr w:type="spellEnd"/>
      <w:r w:rsidRPr="006B6565">
        <w:rPr>
          <w:rFonts w:ascii="Times New Roman" w:hAnsi="Times New Roman" w:cs="Times New Roman"/>
          <w:sz w:val="20"/>
          <w:szCs w:val="14"/>
        </w:rPr>
        <w:t xml:space="preserve"> (86%), alkaline</w:t>
      </w:r>
      <w:r>
        <w:rPr>
          <w:rFonts w:ascii="Times New Roman" w:hAnsi="Times New Roman" w:cs="Times New Roman"/>
          <w:sz w:val="20"/>
          <w:szCs w:val="14"/>
        </w:rPr>
        <w:t xml:space="preserve"> </w:t>
      </w:r>
      <w:proofErr w:type="spellStart"/>
      <w:r w:rsidRPr="006B6565">
        <w:rPr>
          <w:rFonts w:ascii="Times New Roman" w:hAnsi="Times New Roman" w:cs="Times New Roman"/>
          <w:sz w:val="20"/>
          <w:szCs w:val="14"/>
        </w:rPr>
        <w:t>phosphatase</w:t>
      </w:r>
      <w:proofErr w:type="spellEnd"/>
      <w:r w:rsidRPr="006B6565">
        <w:rPr>
          <w:rFonts w:ascii="Times New Roman" w:hAnsi="Times New Roman" w:cs="Times New Roman"/>
          <w:sz w:val="20"/>
          <w:szCs w:val="14"/>
        </w:rPr>
        <w:t xml:space="preserve"> (84%) and </w:t>
      </w:r>
      <w:proofErr w:type="spellStart"/>
      <w:r w:rsidRPr="006B6565">
        <w:rPr>
          <w:rFonts w:ascii="Times New Roman" w:hAnsi="Times New Roman" w:cs="Times New Roman"/>
          <w:sz w:val="20"/>
          <w:szCs w:val="14"/>
        </w:rPr>
        <w:t>alanine</w:t>
      </w:r>
      <w:proofErr w:type="spellEnd"/>
      <w:r w:rsidRPr="006B6565">
        <w:rPr>
          <w:rFonts w:ascii="Times New Roman" w:hAnsi="Times New Roman" w:cs="Times New Roman"/>
          <w:sz w:val="20"/>
          <w:szCs w:val="14"/>
        </w:rPr>
        <w:t xml:space="preserve"> </w:t>
      </w:r>
      <w:proofErr w:type="spellStart"/>
      <w:r w:rsidRPr="006B6565">
        <w:rPr>
          <w:rFonts w:ascii="Times New Roman" w:hAnsi="Times New Roman" w:cs="Times New Roman"/>
          <w:sz w:val="20"/>
          <w:szCs w:val="14"/>
        </w:rPr>
        <w:t>aminotransferase</w:t>
      </w:r>
      <w:proofErr w:type="spellEnd"/>
      <w:r w:rsidRPr="006B6565">
        <w:rPr>
          <w:rFonts w:ascii="Times New Roman" w:hAnsi="Times New Roman" w:cs="Times New Roman"/>
          <w:sz w:val="20"/>
          <w:szCs w:val="14"/>
        </w:rPr>
        <w:t xml:space="preserve"> (79%), </w:t>
      </w:r>
      <w:proofErr w:type="spellStart"/>
      <w:r w:rsidRPr="006B6565">
        <w:rPr>
          <w:rFonts w:ascii="Times New Roman" w:hAnsi="Times New Roman" w:cs="Times New Roman"/>
          <w:sz w:val="20"/>
          <w:szCs w:val="14"/>
        </w:rPr>
        <w:t>hypoantithrombinaemia</w:t>
      </w:r>
      <w:proofErr w:type="spellEnd"/>
      <w:r w:rsidRPr="006B6565">
        <w:rPr>
          <w:rFonts w:ascii="Times New Roman" w:hAnsi="Times New Roman" w:cs="Times New Roman"/>
          <w:sz w:val="20"/>
          <w:szCs w:val="14"/>
        </w:rPr>
        <w:t xml:space="preserve"> (86%), prolonged </w:t>
      </w:r>
      <w:proofErr w:type="spellStart"/>
      <w:r w:rsidRPr="006B6565">
        <w:rPr>
          <w:rFonts w:ascii="Times New Roman" w:hAnsi="Times New Roman" w:cs="Times New Roman"/>
          <w:sz w:val="20"/>
          <w:szCs w:val="14"/>
        </w:rPr>
        <w:t>prothrombin</w:t>
      </w:r>
      <w:proofErr w:type="spellEnd"/>
      <w:r>
        <w:rPr>
          <w:rFonts w:ascii="Times New Roman" w:hAnsi="Times New Roman" w:cs="Times New Roman"/>
          <w:sz w:val="20"/>
          <w:szCs w:val="14"/>
        </w:rPr>
        <w:t xml:space="preserve"> </w:t>
      </w:r>
      <w:r w:rsidRPr="006B6565">
        <w:rPr>
          <w:rFonts w:ascii="Times New Roman" w:hAnsi="Times New Roman" w:cs="Times New Roman"/>
          <w:sz w:val="20"/>
          <w:szCs w:val="14"/>
        </w:rPr>
        <w:t xml:space="preserve">(PT, 82%) and activated partial </w:t>
      </w:r>
      <w:proofErr w:type="spellStart"/>
      <w:r w:rsidRPr="006B6565">
        <w:rPr>
          <w:rFonts w:ascii="Times New Roman" w:hAnsi="Times New Roman" w:cs="Times New Roman"/>
          <w:sz w:val="20"/>
          <w:szCs w:val="14"/>
        </w:rPr>
        <w:t>thromboplastin</w:t>
      </w:r>
      <w:proofErr w:type="spellEnd"/>
      <w:r w:rsidRPr="006B6565">
        <w:rPr>
          <w:rFonts w:ascii="Times New Roman" w:hAnsi="Times New Roman" w:cs="Times New Roman"/>
          <w:sz w:val="20"/>
          <w:szCs w:val="14"/>
        </w:rPr>
        <w:t xml:space="preserve"> times (</w:t>
      </w:r>
      <w:proofErr w:type="spellStart"/>
      <w:r w:rsidRPr="006B6565">
        <w:rPr>
          <w:rFonts w:ascii="Times New Roman" w:hAnsi="Times New Roman" w:cs="Times New Roman"/>
          <w:sz w:val="20"/>
          <w:szCs w:val="14"/>
        </w:rPr>
        <w:t>aPTT</w:t>
      </w:r>
      <w:proofErr w:type="spellEnd"/>
      <w:r w:rsidRPr="006B6565">
        <w:rPr>
          <w:rFonts w:ascii="Times New Roman" w:hAnsi="Times New Roman" w:cs="Times New Roman"/>
          <w:sz w:val="20"/>
          <w:szCs w:val="14"/>
        </w:rPr>
        <w:t xml:space="preserve">, 80%), </w:t>
      </w:r>
      <w:proofErr w:type="spellStart"/>
      <w:r w:rsidRPr="006B6565">
        <w:rPr>
          <w:rFonts w:ascii="Times New Roman" w:hAnsi="Times New Roman" w:cs="Times New Roman"/>
          <w:sz w:val="20"/>
          <w:szCs w:val="14"/>
        </w:rPr>
        <w:t>hyperbilirubinaemia</w:t>
      </w:r>
      <w:proofErr w:type="spellEnd"/>
      <w:r w:rsidRPr="006B6565">
        <w:rPr>
          <w:rFonts w:ascii="Times New Roman" w:hAnsi="Times New Roman" w:cs="Times New Roman"/>
          <w:sz w:val="20"/>
          <w:szCs w:val="14"/>
        </w:rPr>
        <w:t xml:space="preserve"> (73%),</w:t>
      </w:r>
      <w:r>
        <w:rPr>
          <w:rFonts w:ascii="Times New Roman" w:hAnsi="Times New Roman" w:cs="Times New Roman"/>
          <w:sz w:val="20"/>
          <w:szCs w:val="14"/>
        </w:rPr>
        <w:t xml:space="preserve"> </w:t>
      </w:r>
      <w:proofErr w:type="spellStart"/>
      <w:r w:rsidRPr="006B6565">
        <w:rPr>
          <w:rFonts w:ascii="Times New Roman" w:hAnsi="Times New Roman" w:cs="Times New Roman"/>
          <w:sz w:val="20"/>
          <w:szCs w:val="14"/>
        </w:rPr>
        <w:t>hypocholesterolaemia</w:t>
      </w:r>
      <w:proofErr w:type="spellEnd"/>
      <w:r w:rsidRPr="006B6565">
        <w:rPr>
          <w:rFonts w:ascii="Times New Roman" w:hAnsi="Times New Roman" w:cs="Times New Roman"/>
          <w:sz w:val="20"/>
          <w:szCs w:val="14"/>
        </w:rPr>
        <w:t xml:space="preserve"> (60%) </w:t>
      </w:r>
      <w:proofErr w:type="spellStart"/>
      <w:r w:rsidRPr="006B6565">
        <w:rPr>
          <w:rFonts w:ascii="Times New Roman" w:hAnsi="Times New Roman" w:cs="Times New Roman"/>
          <w:sz w:val="20"/>
          <w:szCs w:val="14"/>
        </w:rPr>
        <w:t>hypoalbuminemia</w:t>
      </w:r>
      <w:proofErr w:type="spellEnd"/>
      <w:r w:rsidRPr="006B6565">
        <w:rPr>
          <w:rFonts w:ascii="Times New Roman" w:hAnsi="Times New Roman" w:cs="Times New Roman"/>
          <w:sz w:val="20"/>
          <w:szCs w:val="14"/>
        </w:rPr>
        <w:t xml:space="preserve"> (47%) and thrombocytopenia (42%). Non-survivors had</w:t>
      </w:r>
      <w:r>
        <w:rPr>
          <w:rFonts w:ascii="Times New Roman" w:hAnsi="Times New Roman" w:cs="Times New Roman"/>
          <w:sz w:val="20"/>
          <w:szCs w:val="14"/>
        </w:rPr>
        <w:t xml:space="preserve"> </w:t>
      </w:r>
      <w:r w:rsidRPr="006B6565">
        <w:rPr>
          <w:rFonts w:ascii="Times New Roman" w:hAnsi="Times New Roman" w:cs="Times New Roman"/>
          <w:sz w:val="20"/>
          <w:szCs w:val="14"/>
        </w:rPr>
        <w:t xml:space="preserve">longer PT and </w:t>
      </w:r>
      <w:proofErr w:type="spellStart"/>
      <w:r w:rsidRPr="006B6565">
        <w:rPr>
          <w:rFonts w:ascii="Times New Roman" w:hAnsi="Times New Roman" w:cs="Times New Roman"/>
          <w:sz w:val="20"/>
          <w:szCs w:val="14"/>
        </w:rPr>
        <w:t>aPTT</w:t>
      </w:r>
      <w:proofErr w:type="spellEnd"/>
      <w:r w:rsidRPr="006B6565">
        <w:rPr>
          <w:rFonts w:ascii="Times New Roman" w:hAnsi="Times New Roman" w:cs="Times New Roman"/>
          <w:sz w:val="20"/>
          <w:szCs w:val="14"/>
        </w:rPr>
        <w:t xml:space="preserve"> and lower </w:t>
      </w:r>
      <w:proofErr w:type="spellStart"/>
      <w:r w:rsidRPr="006B6565">
        <w:rPr>
          <w:rFonts w:ascii="Times New Roman" w:hAnsi="Times New Roman" w:cs="Times New Roman"/>
          <w:sz w:val="20"/>
          <w:szCs w:val="14"/>
        </w:rPr>
        <w:t>antithrombin</w:t>
      </w:r>
      <w:proofErr w:type="spellEnd"/>
      <w:r w:rsidRPr="006B6565">
        <w:rPr>
          <w:rFonts w:ascii="Times New Roman" w:hAnsi="Times New Roman" w:cs="Times New Roman"/>
          <w:sz w:val="20"/>
          <w:szCs w:val="14"/>
        </w:rPr>
        <w:t xml:space="preserve"> (P &lt; 0.001) at presentation compared to survivors (23.8 s</w:t>
      </w:r>
      <w:r>
        <w:rPr>
          <w:rFonts w:ascii="Times New Roman" w:hAnsi="Times New Roman" w:cs="Times New Roman"/>
          <w:sz w:val="20"/>
          <w:szCs w:val="14"/>
        </w:rPr>
        <w:t xml:space="preserve"> </w:t>
      </w:r>
      <w:r w:rsidRPr="006B6565">
        <w:rPr>
          <w:rFonts w:ascii="Times New Roman" w:hAnsi="Times New Roman" w:cs="Times New Roman"/>
          <w:sz w:val="20"/>
          <w:szCs w:val="14"/>
        </w:rPr>
        <w:t xml:space="preserve">vs.10.5; 37.9 vs.17.6s and 5% vs. 54%, respectively). </w:t>
      </w:r>
      <w:proofErr w:type="spellStart"/>
      <w:r w:rsidRPr="006B6565">
        <w:rPr>
          <w:rFonts w:ascii="Times New Roman" w:hAnsi="Times New Roman" w:cs="Times New Roman"/>
          <w:sz w:val="20"/>
          <w:szCs w:val="14"/>
        </w:rPr>
        <w:t>Hyperbilirubinaemia</w:t>
      </w:r>
      <w:proofErr w:type="spellEnd"/>
      <w:r w:rsidRPr="006B6565">
        <w:rPr>
          <w:rFonts w:ascii="Times New Roman" w:hAnsi="Times New Roman" w:cs="Times New Roman"/>
          <w:sz w:val="20"/>
          <w:szCs w:val="14"/>
        </w:rPr>
        <w:t xml:space="preserve"> (&gt;56.6 </w:t>
      </w:r>
      <w:proofErr w:type="spellStart"/>
      <w:r w:rsidR="009E635E">
        <w:rPr>
          <w:rFonts w:ascii="Times New Roman" w:hAnsi="Times New Roman" w:cs="Times New Roman"/>
          <w:b/>
          <w:bCs/>
          <w:sz w:val="20"/>
          <w:szCs w:val="17"/>
        </w:rPr>
        <w:t>u</w:t>
      </w:r>
      <w:r w:rsidRPr="006B6565">
        <w:rPr>
          <w:rFonts w:ascii="Times New Roman" w:hAnsi="Times New Roman" w:cs="Times New Roman"/>
          <w:sz w:val="20"/>
          <w:szCs w:val="14"/>
        </w:rPr>
        <w:t>mol</w:t>
      </w:r>
      <w:proofErr w:type="spellEnd"/>
      <w:r w:rsidRPr="006B6565">
        <w:rPr>
          <w:rFonts w:ascii="Times New Roman" w:hAnsi="Times New Roman" w:cs="Times New Roman"/>
          <w:sz w:val="20"/>
          <w:szCs w:val="14"/>
        </w:rPr>
        <w:t>/L) and albumin concentration</w:t>
      </w:r>
      <w:r>
        <w:rPr>
          <w:rFonts w:ascii="Times New Roman" w:hAnsi="Times New Roman" w:cs="Times New Roman"/>
          <w:sz w:val="20"/>
          <w:szCs w:val="14"/>
        </w:rPr>
        <w:t xml:space="preserve"> </w:t>
      </w:r>
      <w:r w:rsidRPr="006B6565">
        <w:rPr>
          <w:rFonts w:ascii="Times New Roman" w:hAnsi="Times New Roman" w:cs="Times New Roman"/>
          <w:sz w:val="20"/>
          <w:szCs w:val="14"/>
        </w:rPr>
        <w:t>&lt;32.5 g/L at presentation were risk factors for mortality (P &lt; 0.0001). Common complications</w:t>
      </w:r>
      <w:r>
        <w:rPr>
          <w:rFonts w:ascii="Times New Roman" w:hAnsi="Times New Roman" w:cs="Times New Roman"/>
          <w:sz w:val="20"/>
          <w:szCs w:val="14"/>
        </w:rPr>
        <w:t xml:space="preserve"> </w:t>
      </w:r>
      <w:r w:rsidRPr="006B6565">
        <w:rPr>
          <w:rFonts w:ascii="Times New Roman" w:hAnsi="Times New Roman" w:cs="Times New Roman"/>
          <w:sz w:val="20"/>
          <w:szCs w:val="14"/>
        </w:rPr>
        <w:t>included disseminated intravascular coagulation (58%), hepatic encephalopathy (35%) and acute kidney</w:t>
      </w:r>
      <w:r>
        <w:rPr>
          <w:rFonts w:ascii="Times New Roman" w:hAnsi="Times New Roman" w:cs="Times New Roman"/>
          <w:sz w:val="20"/>
          <w:szCs w:val="14"/>
        </w:rPr>
        <w:t xml:space="preserve"> </w:t>
      </w:r>
      <w:r w:rsidRPr="006B6565">
        <w:rPr>
          <w:rFonts w:ascii="Times New Roman" w:hAnsi="Times New Roman" w:cs="Times New Roman"/>
          <w:sz w:val="20"/>
          <w:szCs w:val="14"/>
        </w:rPr>
        <w:t xml:space="preserve">injury (4%). The mortality rate was 68%, suggesting that dogs with </w:t>
      </w:r>
      <w:proofErr w:type="spellStart"/>
      <w:r w:rsidRPr="006B6565">
        <w:rPr>
          <w:rFonts w:ascii="Times New Roman" w:hAnsi="Times New Roman" w:cs="Times New Roman"/>
          <w:sz w:val="20"/>
          <w:szCs w:val="14"/>
        </w:rPr>
        <w:t>aflatoxicosis</w:t>
      </w:r>
      <w:proofErr w:type="spellEnd"/>
      <w:r w:rsidRPr="006B6565">
        <w:rPr>
          <w:rFonts w:ascii="Times New Roman" w:hAnsi="Times New Roman" w:cs="Times New Roman"/>
          <w:sz w:val="20"/>
          <w:szCs w:val="14"/>
        </w:rPr>
        <w:t xml:space="preserve"> have poor prognosis.</w:t>
      </w:r>
    </w:p>
    <w:p w:rsidR="00120BF2" w:rsidRDefault="00120BF2" w:rsidP="006B6565">
      <w:pPr>
        <w:widowControl w:val="0"/>
        <w:autoSpaceDE w:val="0"/>
        <w:autoSpaceDN w:val="0"/>
        <w:adjustRightInd w:val="0"/>
        <w:rPr>
          <w:rFonts w:ascii="Times New Roman" w:hAnsi="Times New Roman" w:cs="Times New Roman"/>
          <w:sz w:val="20"/>
          <w:szCs w:val="14"/>
        </w:rPr>
      </w:pPr>
    </w:p>
    <w:p w:rsidR="00120BF2" w:rsidRPr="003E54EA" w:rsidRDefault="00E10BD8" w:rsidP="006B6565">
      <w:pPr>
        <w:widowControl w:val="0"/>
        <w:autoSpaceDE w:val="0"/>
        <w:autoSpaceDN w:val="0"/>
        <w:adjustRightInd w:val="0"/>
        <w:rPr>
          <w:rFonts w:ascii="Times New Roman" w:hAnsi="Times New Roman" w:cs="Times New Roman"/>
          <w:b/>
          <w:sz w:val="20"/>
          <w:szCs w:val="14"/>
          <w:u w:val="single"/>
        </w:rPr>
      </w:pPr>
      <w:r w:rsidRPr="003E54EA">
        <w:rPr>
          <w:rFonts w:ascii="Times New Roman" w:hAnsi="Times New Roman" w:cs="Times New Roman"/>
          <w:b/>
          <w:sz w:val="20"/>
          <w:szCs w:val="14"/>
          <w:u w:val="single"/>
        </w:rPr>
        <w:t>Background</w:t>
      </w:r>
      <w:r w:rsidR="00120BF2" w:rsidRPr="003E54EA">
        <w:rPr>
          <w:rFonts w:ascii="Times New Roman" w:hAnsi="Times New Roman" w:cs="Times New Roman"/>
          <w:b/>
          <w:sz w:val="20"/>
          <w:szCs w:val="14"/>
          <w:u w:val="single"/>
        </w:rPr>
        <w:t>:</w:t>
      </w:r>
    </w:p>
    <w:p w:rsidR="006B6565" w:rsidRPr="000E2BB3" w:rsidRDefault="00120BF2" w:rsidP="000E2BB3">
      <w:pPr>
        <w:pStyle w:val="ListParagraph"/>
        <w:widowControl w:val="0"/>
        <w:numPr>
          <w:ilvl w:val="0"/>
          <w:numId w:val="4"/>
        </w:numPr>
        <w:autoSpaceDE w:val="0"/>
        <w:autoSpaceDN w:val="0"/>
        <w:adjustRightInd w:val="0"/>
        <w:rPr>
          <w:rFonts w:ascii="Times New Roman" w:hAnsi="Times New Roman" w:cs="Times New Roman"/>
          <w:sz w:val="20"/>
          <w:szCs w:val="16"/>
        </w:rPr>
      </w:pPr>
      <w:proofErr w:type="spellStart"/>
      <w:r w:rsidRPr="000E2BB3">
        <w:rPr>
          <w:rFonts w:ascii="Times New Roman" w:hAnsi="Times New Roman" w:cs="Times New Roman"/>
          <w:sz w:val="20"/>
          <w:szCs w:val="16"/>
        </w:rPr>
        <w:t>Aflatoxins</w:t>
      </w:r>
      <w:proofErr w:type="spellEnd"/>
      <w:r w:rsidRPr="000E2BB3">
        <w:rPr>
          <w:rFonts w:ascii="Times New Roman" w:hAnsi="Times New Roman" w:cs="Times New Roman"/>
          <w:sz w:val="20"/>
          <w:szCs w:val="16"/>
        </w:rPr>
        <w:t xml:space="preserve"> are a group of toxic compounds, produced by several </w:t>
      </w:r>
      <w:proofErr w:type="spellStart"/>
      <w:r w:rsidRPr="000E2BB3">
        <w:rPr>
          <w:rFonts w:ascii="Times New Roman" w:hAnsi="Times New Roman" w:cs="Times New Roman"/>
          <w:sz w:val="20"/>
          <w:szCs w:val="16"/>
        </w:rPr>
        <w:t>Aspergillus</w:t>
      </w:r>
      <w:proofErr w:type="spellEnd"/>
      <w:r w:rsidRPr="000E2BB3">
        <w:rPr>
          <w:rFonts w:ascii="Times New Roman" w:hAnsi="Times New Roman" w:cs="Times New Roman"/>
          <w:sz w:val="20"/>
          <w:szCs w:val="16"/>
        </w:rPr>
        <w:t xml:space="preserve"> spp. fungi, mainly A. </w:t>
      </w:r>
      <w:proofErr w:type="spellStart"/>
      <w:r w:rsidRPr="000E2BB3">
        <w:rPr>
          <w:rFonts w:ascii="Times New Roman" w:hAnsi="Times New Roman" w:cs="Times New Roman"/>
          <w:sz w:val="20"/>
          <w:szCs w:val="16"/>
        </w:rPr>
        <w:t>flavus</w:t>
      </w:r>
      <w:proofErr w:type="spellEnd"/>
      <w:r w:rsidRPr="000E2BB3">
        <w:rPr>
          <w:rFonts w:ascii="Times New Roman" w:hAnsi="Times New Roman" w:cs="Times New Roman"/>
          <w:sz w:val="20"/>
          <w:szCs w:val="16"/>
        </w:rPr>
        <w:t xml:space="preserve"> and A. </w:t>
      </w:r>
      <w:proofErr w:type="spellStart"/>
      <w:r w:rsidRPr="000E2BB3">
        <w:rPr>
          <w:rFonts w:ascii="Times New Roman" w:hAnsi="Times New Roman" w:cs="Times New Roman"/>
          <w:sz w:val="20"/>
          <w:szCs w:val="16"/>
        </w:rPr>
        <w:t>parasiticus</w:t>
      </w:r>
      <w:proofErr w:type="spellEnd"/>
      <w:r w:rsidRPr="000E2BB3">
        <w:rPr>
          <w:rFonts w:ascii="Times New Roman" w:hAnsi="Times New Roman" w:cs="Times New Roman"/>
          <w:sz w:val="20"/>
          <w:szCs w:val="16"/>
        </w:rPr>
        <w:t>.</w:t>
      </w:r>
    </w:p>
    <w:p w:rsidR="00120BF2" w:rsidRPr="000E2BB3" w:rsidRDefault="00120BF2" w:rsidP="000E2BB3">
      <w:pPr>
        <w:pStyle w:val="ListParagraph"/>
        <w:widowControl w:val="0"/>
        <w:numPr>
          <w:ilvl w:val="0"/>
          <w:numId w:val="4"/>
        </w:numPr>
        <w:autoSpaceDE w:val="0"/>
        <w:autoSpaceDN w:val="0"/>
        <w:adjustRightInd w:val="0"/>
        <w:rPr>
          <w:rFonts w:ascii="Times New Roman" w:hAnsi="Times New Roman" w:cs="Times New Roman"/>
          <w:sz w:val="20"/>
          <w:szCs w:val="16"/>
        </w:rPr>
      </w:pPr>
      <w:r w:rsidRPr="000E2BB3">
        <w:rPr>
          <w:rFonts w:ascii="Times New Roman" w:hAnsi="Times New Roman" w:cs="Times New Roman"/>
          <w:sz w:val="20"/>
          <w:szCs w:val="16"/>
        </w:rPr>
        <w:t xml:space="preserve">Because </w:t>
      </w:r>
      <w:proofErr w:type="spellStart"/>
      <w:r w:rsidRPr="000E2BB3">
        <w:rPr>
          <w:rFonts w:ascii="Times New Roman" w:hAnsi="Times New Roman" w:cs="Times New Roman"/>
          <w:sz w:val="20"/>
          <w:szCs w:val="16"/>
        </w:rPr>
        <w:t>aflatoxins</w:t>
      </w:r>
      <w:proofErr w:type="spellEnd"/>
      <w:r w:rsidRPr="000E2BB3">
        <w:rPr>
          <w:rFonts w:ascii="Times New Roman" w:hAnsi="Times New Roman" w:cs="Times New Roman"/>
          <w:sz w:val="20"/>
          <w:szCs w:val="16"/>
        </w:rPr>
        <w:t xml:space="preserve"> are extremely heat-stable, they might persist in processed foods that are no longer moldy</w:t>
      </w:r>
    </w:p>
    <w:p w:rsidR="00E10BD8" w:rsidRPr="000E2BB3" w:rsidRDefault="00120BF2" w:rsidP="000E2BB3">
      <w:pPr>
        <w:pStyle w:val="ListParagraph"/>
        <w:widowControl w:val="0"/>
        <w:numPr>
          <w:ilvl w:val="0"/>
          <w:numId w:val="4"/>
        </w:numPr>
        <w:autoSpaceDE w:val="0"/>
        <w:autoSpaceDN w:val="0"/>
        <w:adjustRightInd w:val="0"/>
        <w:rPr>
          <w:rFonts w:ascii="Times New Roman" w:hAnsi="Times New Roman" w:cs="Times New Roman"/>
          <w:sz w:val="20"/>
          <w:szCs w:val="16"/>
        </w:rPr>
      </w:pPr>
      <w:r w:rsidRPr="000E2BB3">
        <w:rPr>
          <w:rFonts w:ascii="Times New Roman" w:hAnsi="Times New Roman" w:cs="Times New Roman"/>
          <w:sz w:val="20"/>
          <w:szCs w:val="16"/>
        </w:rPr>
        <w:t xml:space="preserve">Although many different </w:t>
      </w:r>
      <w:proofErr w:type="spellStart"/>
      <w:r w:rsidRPr="000E2BB3">
        <w:rPr>
          <w:rFonts w:ascii="Times New Roman" w:hAnsi="Times New Roman" w:cs="Times New Roman"/>
          <w:sz w:val="20"/>
          <w:szCs w:val="16"/>
        </w:rPr>
        <w:t>aflatoxin</w:t>
      </w:r>
      <w:proofErr w:type="spellEnd"/>
      <w:r w:rsidRPr="000E2BB3">
        <w:rPr>
          <w:rFonts w:ascii="Times New Roman" w:hAnsi="Times New Roman" w:cs="Times New Roman"/>
          <w:sz w:val="20"/>
          <w:szCs w:val="16"/>
        </w:rPr>
        <w:t xml:space="preserve"> types exist, </w:t>
      </w:r>
      <w:proofErr w:type="spellStart"/>
      <w:r w:rsidRPr="000E2BB3">
        <w:rPr>
          <w:rFonts w:ascii="Times New Roman" w:hAnsi="Times New Roman" w:cs="Times New Roman"/>
          <w:sz w:val="20"/>
          <w:szCs w:val="16"/>
        </w:rPr>
        <w:t>aflatoxin</w:t>
      </w:r>
      <w:proofErr w:type="spellEnd"/>
      <w:r w:rsidRPr="000E2BB3">
        <w:rPr>
          <w:rFonts w:ascii="Times New Roman" w:hAnsi="Times New Roman" w:cs="Times New Roman"/>
          <w:sz w:val="20"/>
          <w:szCs w:val="16"/>
        </w:rPr>
        <w:t xml:space="preserve"> B1 (AFB1) is the most </w:t>
      </w:r>
      <w:proofErr w:type="spellStart"/>
      <w:r w:rsidRPr="000E2BB3">
        <w:rPr>
          <w:rFonts w:ascii="Times New Roman" w:hAnsi="Times New Roman" w:cs="Times New Roman"/>
          <w:sz w:val="20"/>
          <w:szCs w:val="16"/>
        </w:rPr>
        <w:t>hepatotoxic</w:t>
      </w:r>
      <w:proofErr w:type="spellEnd"/>
      <w:r w:rsidRPr="000E2BB3">
        <w:rPr>
          <w:rFonts w:ascii="Times New Roman" w:hAnsi="Times New Roman" w:cs="Times New Roman"/>
          <w:sz w:val="20"/>
          <w:szCs w:val="16"/>
        </w:rPr>
        <w:t xml:space="preserve">, carcinogenic and mutagenic of all food-borne related </w:t>
      </w:r>
      <w:proofErr w:type="spellStart"/>
      <w:r w:rsidRPr="000E2BB3">
        <w:rPr>
          <w:rFonts w:ascii="Times New Roman" w:hAnsi="Times New Roman" w:cs="Times New Roman"/>
          <w:sz w:val="20"/>
          <w:szCs w:val="16"/>
        </w:rPr>
        <w:t>aflatoxins</w:t>
      </w:r>
      <w:proofErr w:type="spellEnd"/>
      <w:r w:rsidRPr="000E2BB3">
        <w:rPr>
          <w:rFonts w:ascii="Times New Roman" w:hAnsi="Times New Roman" w:cs="Times New Roman"/>
          <w:sz w:val="20"/>
          <w:szCs w:val="16"/>
        </w:rPr>
        <w:t>; however, its toxicity varies among animal species, with poultry and dogs being the most sensitive</w:t>
      </w:r>
    </w:p>
    <w:p w:rsidR="00E10BD8" w:rsidRPr="000E2BB3" w:rsidRDefault="00E10BD8" w:rsidP="000E2BB3">
      <w:pPr>
        <w:pStyle w:val="ListParagraph"/>
        <w:widowControl w:val="0"/>
        <w:numPr>
          <w:ilvl w:val="0"/>
          <w:numId w:val="4"/>
        </w:numPr>
        <w:autoSpaceDE w:val="0"/>
        <w:autoSpaceDN w:val="0"/>
        <w:adjustRightInd w:val="0"/>
        <w:rPr>
          <w:rFonts w:ascii="Times New Roman" w:hAnsi="Times New Roman" w:cs="Times New Roman"/>
          <w:sz w:val="20"/>
          <w:szCs w:val="16"/>
        </w:rPr>
      </w:pPr>
      <w:r w:rsidRPr="000E2BB3">
        <w:rPr>
          <w:rFonts w:ascii="Times New Roman" w:hAnsi="Times New Roman" w:cs="Times New Roman"/>
          <w:sz w:val="20"/>
          <w:szCs w:val="16"/>
        </w:rPr>
        <w:t xml:space="preserve">Dogs are considered highly sensitive to </w:t>
      </w:r>
      <w:proofErr w:type="spellStart"/>
      <w:r w:rsidRPr="000E2BB3">
        <w:rPr>
          <w:rFonts w:ascii="Times New Roman" w:hAnsi="Times New Roman" w:cs="Times New Roman"/>
          <w:sz w:val="20"/>
          <w:szCs w:val="16"/>
        </w:rPr>
        <w:t>aflatoxin</w:t>
      </w:r>
      <w:proofErr w:type="spellEnd"/>
      <w:r w:rsidRPr="000E2BB3">
        <w:rPr>
          <w:rFonts w:ascii="Times New Roman" w:hAnsi="Times New Roman" w:cs="Times New Roman"/>
          <w:sz w:val="20"/>
          <w:szCs w:val="16"/>
        </w:rPr>
        <w:t xml:space="preserve">, partly, due to their inherent, relatively lower, </w:t>
      </w:r>
      <w:proofErr w:type="spellStart"/>
      <w:r w:rsidRPr="000E2BB3">
        <w:rPr>
          <w:rFonts w:ascii="Times New Roman" w:hAnsi="Times New Roman" w:cs="Times New Roman"/>
          <w:sz w:val="20"/>
          <w:szCs w:val="16"/>
        </w:rPr>
        <w:t>hepatocellular</w:t>
      </w:r>
      <w:proofErr w:type="spellEnd"/>
      <w:r w:rsidRPr="000E2BB3">
        <w:rPr>
          <w:rFonts w:ascii="Times New Roman" w:hAnsi="Times New Roman" w:cs="Times New Roman"/>
          <w:sz w:val="20"/>
          <w:szCs w:val="16"/>
        </w:rPr>
        <w:t xml:space="preserve"> glutathione levels, and the reported </w:t>
      </w:r>
      <w:proofErr w:type="spellStart"/>
      <w:r w:rsidRPr="000E2BB3">
        <w:rPr>
          <w:rFonts w:ascii="Times New Roman" w:hAnsi="Times New Roman" w:cs="Times New Roman"/>
          <w:sz w:val="20"/>
          <w:szCs w:val="16"/>
        </w:rPr>
        <w:t>aflatoxin</w:t>
      </w:r>
      <w:proofErr w:type="spellEnd"/>
      <w:r w:rsidRPr="000E2BB3">
        <w:rPr>
          <w:rFonts w:ascii="Times New Roman" w:hAnsi="Times New Roman" w:cs="Times New Roman"/>
          <w:sz w:val="20"/>
          <w:szCs w:val="16"/>
        </w:rPr>
        <w:t xml:space="preserve"> lethal dose 50% is 0.5–1 mg/kg</w:t>
      </w:r>
    </w:p>
    <w:p w:rsidR="00E10BD8" w:rsidRPr="000E2BB3" w:rsidRDefault="00E10BD8" w:rsidP="000E2BB3">
      <w:pPr>
        <w:pStyle w:val="ListParagraph"/>
        <w:widowControl w:val="0"/>
        <w:numPr>
          <w:ilvl w:val="0"/>
          <w:numId w:val="4"/>
        </w:numPr>
        <w:autoSpaceDE w:val="0"/>
        <w:autoSpaceDN w:val="0"/>
        <w:adjustRightInd w:val="0"/>
        <w:rPr>
          <w:rFonts w:ascii="Times New Roman" w:hAnsi="Times New Roman" w:cs="Times New Roman"/>
          <w:sz w:val="20"/>
          <w:szCs w:val="16"/>
        </w:rPr>
      </w:pPr>
      <w:proofErr w:type="spellStart"/>
      <w:r w:rsidRPr="000E2BB3">
        <w:rPr>
          <w:rFonts w:ascii="Times New Roman" w:hAnsi="Times New Roman" w:cs="Times New Roman"/>
          <w:sz w:val="20"/>
          <w:szCs w:val="16"/>
        </w:rPr>
        <w:t>Aflatoxin</w:t>
      </w:r>
      <w:proofErr w:type="spellEnd"/>
      <w:r w:rsidRPr="000E2BB3">
        <w:rPr>
          <w:rFonts w:ascii="Times New Roman" w:hAnsi="Times New Roman" w:cs="Times New Roman"/>
          <w:sz w:val="20"/>
          <w:szCs w:val="16"/>
        </w:rPr>
        <w:t xml:space="preserve"> B1 undergoes hepatic biotransformation (phase I metabolism), mediated by </w:t>
      </w:r>
      <w:proofErr w:type="spellStart"/>
      <w:r w:rsidRPr="000E2BB3">
        <w:rPr>
          <w:rFonts w:ascii="Times New Roman" w:hAnsi="Times New Roman" w:cs="Times New Roman"/>
          <w:sz w:val="20"/>
          <w:szCs w:val="16"/>
        </w:rPr>
        <w:t>cytochrome</w:t>
      </w:r>
      <w:proofErr w:type="spellEnd"/>
      <w:r w:rsidRPr="000E2BB3">
        <w:rPr>
          <w:rFonts w:ascii="Times New Roman" w:hAnsi="Times New Roman" w:cs="Times New Roman"/>
          <w:sz w:val="20"/>
          <w:szCs w:val="16"/>
        </w:rPr>
        <w:t xml:space="preserve"> P450 </w:t>
      </w:r>
      <w:proofErr w:type="spellStart"/>
      <w:r w:rsidRPr="000E2BB3">
        <w:rPr>
          <w:rFonts w:ascii="Times New Roman" w:hAnsi="Times New Roman" w:cs="Times New Roman"/>
          <w:sz w:val="20"/>
          <w:szCs w:val="16"/>
        </w:rPr>
        <w:t>oxyreductases</w:t>
      </w:r>
      <w:proofErr w:type="spellEnd"/>
      <w:r w:rsidRPr="000E2BB3">
        <w:rPr>
          <w:rFonts w:ascii="Times New Roman" w:hAnsi="Times New Roman" w:cs="Times New Roman"/>
          <w:sz w:val="20"/>
          <w:szCs w:val="16"/>
        </w:rPr>
        <w:t xml:space="preserve"> to its </w:t>
      </w:r>
      <w:proofErr w:type="spellStart"/>
      <w:r w:rsidRPr="000E2BB3">
        <w:rPr>
          <w:rFonts w:ascii="Times New Roman" w:hAnsi="Times New Roman" w:cs="Times New Roman"/>
          <w:sz w:val="20"/>
          <w:szCs w:val="16"/>
        </w:rPr>
        <w:t>active</w:t>
      </w:r>
      <w:proofErr w:type="gramStart"/>
      <w:r w:rsidRPr="000E2BB3">
        <w:rPr>
          <w:rFonts w:ascii="Times New Roman" w:hAnsi="Times New Roman" w:cs="Times New Roman"/>
          <w:sz w:val="20"/>
          <w:szCs w:val="16"/>
        </w:rPr>
        <w:t>,electrophilic</w:t>
      </w:r>
      <w:proofErr w:type="spellEnd"/>
      <w:proofErr w:type="gramEnd"/>
      <w:r w:rsidRPr="000E2BB3">
        <w:rPr>
          <w:rFonts w:ascii="Times New Roman" w:hAnsi="Times New Roman" w:cs="Times New Roman"/>
          <w:sz w:val="20"/>
          <w:szCs w:val="16"/>
        </w:rPr>
        <w:t xml:space="preserve"> metabolite, AFB1-8-9-epoxide (AFBO). The latter, undergoes further metabolism (i.e., </w:t>
      </w:r>
      <w:proofErr w:type="spellStart"/>
      <w:r w:rsidRPr="000E2BB3">
        <w:rPr>
          <w:rFonts w:ascii="Times New Roman" w:hAnsi="Times New Roman" w:cs="Times New Roman"/>
          <w:sz w:val="20"/>
          <w:szCs w:val="16"/>
        </w:rPr>
        <w:t>epoxidation</w:t>
      </w:r>
      <w:proofErr w:type="spellEnd"/>
      <w:r w:rsidRPr="000E2BB3">
        <w:rPr>
          <w:rFonts w:ascii="Times New Roman" w:hAnsi="Times New Roman" w:cs="Times New Roman"/>
          <w:sz w:val="20"/>
          <w:szCs w:val="16"/>
        </w:rPr>
        <w:t>), including</w:t>
      </w:r>
    </w:p>
    <w:p w:rsidR="00120BF2" w:rsidRPr="000E2BB3" w:rsidRDefault="00E10BD8" w:rsidP="000E2BB3">
      <w:pPr>
        <w:pStyle w:val="ListParagraph"/>
        <w:widowControl w:val="0"/>
        <w:numPr>
          <w:ilvl w:val="0"/>
          <w:numId w:val="4"/>
        </w:numPr>
        <w:autoSpaceDE w:val="0"/>
        <w:autoSpaceDN w:val="0"/>
        <w:adjustRightInd w:val="0"/>
        <w:rPr>
          <w:rFonts w:ascii="Times New Roman" w:hAnsi="Times New Roman" w:cs="Times New Roman"/>
          <w:sz w:val="20"/>
          <w:szCs w:val="16"/>
        </w:rPr>
      </w:pPr>
      <w:proofErr w:type="gramStart"/>
      <w:r w:rsidRPr="000E2BB3">
        <w:rPr>
          <w:rFonts w:ascii="Times New Roman" w:hAnsi="Times New Roman" w:cs="Times New Roman"/>
          <w:sz w:val="20"/>
          <w:szCs w:val="16"/>
        </w:rPr>
        <w:t>phase</w:t>
      </w:r>
      <w:proofErr w:type="gramEnd"/>
      <w:r w:rsidRPr="000E2BB3">
        <w:rPr>
          <w:rFonts w:ascii="Times New Roman" w:hAnsi="Times New Roman" w:cs="Times New Roman"/>
          <w:sz w:val="20"/>
          <w:szCs w:val="16"/>
        </w:rPr>
        <w:t>-II glutathione conjugation (mediated by glutathione S-</w:t>
      </w:r>
      <w:proofErr w:type="spellStart"/>
      <w:r w:rsidRPr="000E2BB3">
        <w:rPr>
          <w:rFonts w:ascii="Times New Roman" w:hAnsi="Times New Roman" w:cs="Times New Roman"/>
          <w:sz w:val="20"/>
          <w:szCs w:val="16"/>
        </w:rPr>
        <w:t>transferase</w:t>
      </w:r>
      <w:proofErr w:type="spellEnd"/>
      <w:r w:rsidRPr="000E2BB3">
        <w:rPr>
          <w:rFonts w:ascii="Times New Roman" w:hAnsi="Times New Roman" w:cs="Times New Roman"/>
          <w:sz w:val="20"/>
          <w:szCs w:val="16"/>
        </w:rPr>
        <w:t>), and is then eliminated through the bile or the kidneys</w:t>
      </w:r>
    </w:p>
    <w:p w:rsidR="00DE4176" w:rsidRPr="000E2BB3" w:rsidRDefault="008666B5" w:rsidP="000E2BB3">
      <w:pPr>
        <w:pStyle w:val="ListParagraph"/>
        <w:widowControl w:val="0"/>
        <w:numPr>
          <w:ilvl w:val="0"/>
          <w:numId w:val="4"/>
        </w:numPr>
        <w:autoSpaceDE w:val="0"/>
        <w:autoSpaceDN w:val="0"/>
        <w:adjustRightInd w:val="0"/>
        <w:rPr>
          <w:rFonts w:ascii="Times New Roman" w:hAnsi="Times New Roman" w:cs="Times New Roman"/>
          <w:sz w:val="20"/>
          <w:szCs w:val="16"/>
        </w:rPr>
      </w:pPr>
      <w:r w:rsidRPr="000E2BB3">
        <w:rPr>
          <w:rFonts w:ascii="Times New Roman" w:hAnsi="Times New Roman" w:cs="Times New Roman"/>
          <w:sz w:val="20"/>
          <w:szCs w:val="16"/>
        </w:rPr>
        <w:t>The reactive, unstable, intermediate metabolite, AFBO, may covalently bind to intracellular macromolecules, including structural proteins, enzymes, DNA and RNA, leading to disruption of basic cellular metabolism, protein synthesis and DNA repair and replication</w:t>
      </w:r>
    </w:p>
    <w:p w:rsidR="002A42B6" w:rsidRPr="000E2BB3" w:rsidRDefault="00DE4176" w:rsidP="000E2BB3">
      <w:pPr>
        <w:pStyle w:val="ListParagraph"/>
        <w:widowControl w:val="0"/>
        <w:numPr>
          <w:ilvl w:val="0"/>
          <w:numId w:val="4"/>
        </w:numPr>
        <w:autoSpaceDE w:val="0"/>
        <w:autoSpaceDN w:val="0"/>
        <w:adjustRightInd w:val="0"/>
        <w:rPr>
          <w:rFonts w:ascii="Times New Roman" w:hAnsi="Times New Roman" w:cs="Times New Roman"/>
          <w:sz w:val="20"/>
          <w:szCs w:val="16"/>
        </w:rPr>
      </w:pPr>
      <w:proofErr w:type="spellStart"/>
      <w:r w:rsidRPr="000E2BB3">
        <w:rPr>
          <w:rFonts w:ascii="Times New Roman" w:hAnsi="Times New Roman" w:cs="Times New Roman"/>
          <w:sz w:val="20"/>
          <w:szCs w:val="16"/>
        </w:rPr>
        <w:t>Hepatocellular</w:t>
      </w:r>
      <w:proofErr w:type="spellEnd"/>
      <w:r w:rsidRPr="000E2BB3">
        <w:rPr>
          <w:rFonts w:ascii="Times New Roman" w:hAnsi="Times New Roman" w:cs="Times New Roman"/>
          <w:sz w:val="20"/>
          <w:szCs w:val="16"/>
        </w:rPr>
        <w:t xml:space="preserve"> toxicity and necrosis are directly induced by AFBO, as well as by secondary glutathione depletion, resulting in further decrease of hepatic </w:t>
      </w:r>
      <w:proofErr w:type="spellStart"/>
      <w:r w:rsidRPr="000E2BB3">
        <w:rPr>
          <w:rFonts w:ascii="Times New Roman" w:hAnsi="Times New Roman" w:cs="Times New Roman"/>
          <w:sz w:val="20"/>
          <w:szCs w:val="16"/>
        </w:rPr>
        <w:t>aflatoxin</w:t>
      </w:r>
      <w:proofErr w:type="spellEnd"/>
      <w:r w:rsidRPr="000E2BB3">
        <w:rPr>
          <w:rFonts w:ascii="Times New Roman" w:hAnsi="Times New Roman" w:cs="Times New Roman"/>
          <w:sz w:val="20"/>
          <w:szCs w:val="16"/>
        </w:rPr>
        <w:t xml:space="preserve"> detoxification, thereby exacerbating oxidative </w:t>
      </w:r>
      <w:proofErr w:type="spellStart"/>
      <w:r w:rsidRPr="000E2BB3">
        <w:rPr>
          <w:rFonts w:ascii="Times New Roman" w:hAnsi="Times New Roman" w:cs="Times New Roman"/>
          <w:sz w:val="20"/>
          <w:szCs w:val="16"/>
        </w:rPr>
        <w:t>hepatocyte</w:t>
      </w:r>
      <w:proofErr w:type="spellEnd"/>
      <w:r w:rsidRPr="000E2BB3">
        <w:rPr>
          <w:rFonts w:ascii="Times New Roman" w:hAnsi="Times New Roman" w:cs="Times New Roman"/>
          <w:sz w:val="20"/>
          <w:szCs w:val="16"/>
        </w:rPr>
        <w:t xml:space="preserve"> injury.</w:t>
      </w:r>
    </w:p>
    <w:p w:rsidR="004B6199" w:rsidRDefault="002A42B6" w:rsidP="004B6199">
      <w:pPr>
        <w:pStyle w:val="ListParagraph"/>
        <w:widowControl w:val="0"/>
        <w:numPr>
          <w:ilvl w:val="0"/>
          <w:numId w:val="4"/>
        </w:numPr>
        <w:autoSpaceDE w:val="0"/>
        <w:autoSpaceDN w:val="0"/>
        <w:adjustRightInd w:val="0"/>
        <w:rPr>
          <w:rFonts w:ascii="Times New Roman" w:hAnsi="Times New Roman" w:cs="Times New Roman"/>
          <w:sz w:val="20"/>
          <w:szCs w:val="16"/>
        </w:rPr>
      </w:pPr>
      <w:proofErr w:type="spellStart"/>
      <w:r w:rsidRPr="000E2BB3">
        <w:rPr>
          <w:rFonts w:ascii="Times New Roman" w:hAnsi="Times New Roman" w:cs="Times New Roman"/>
          <w:sz w:val="20"/>
          <w:szCs w:val="16"/>
        </w:rPr>
        <w:t>Aflatoxicosis</w:t>
      </w:r>
      <w:proofErr w:type="spellEnd"/>
      <w:r w:rsidRPr="000E2BB3">
        <w:rPr>
          <w:rFonts w:ascii="Times New Roman" w:hAnsi="Times New Roman" w:cs="Times New Roman"/>
          <w:sz w:val="20"/>
          <w:szCs w:val="16"/>
        </w:rPr>
        <w:t xml:space="preserve"> can be acute, sub-acute or chronic, depending on the toxin amount consumed, the </w:t>
      </w:r>
      <w:r w:rsidRPr="00955F4A">
        <w:rPr>
          <w:rFonts w:ascii="Times New Roman" w:hAnsi="Times New Roman" w:cs="Times New Roman"/>
          <w:sz w:val="20"/>
          <w:szCs w:val="16"/>
        </w:rPr>
        <w:t>exposure period and species specific susceptibility</w:t>
      </w:r>
      <w:r w:rsidR="008221E9" w:rsidRPr="00955F4A">
        <w:rPr>
          <w:rFonts w:ascii="Times New Roman" w:hAnsi="Times New Roman" w:cs="Times New Roman"/>
          <w:sz w:val="20"/>
          <w:szCs w:val="16"/>
        </w:rPr>
        <w:t xml:space="preserve">; in dogs, acute and sub-acute </w:t>
      </w:r>
      <w:proofErr w:type="spellStart"/>
      <w:r w:rsidR="008221E9" w:rsidRPr="00955F4A">
        <w:rPr>
          <w:rFonts w:ascii="Times New Roman" w:hAnsi="Times New Roman" w:cs="Times New Roman"/>
          <w:sz w:val="20"/>
          <w:szCs w:val="16"/>
        </w:rPr>
        <w:t>aflatoxicosis</w:t>
      </w:r>
      <w:proofErr w:type="spellEnd"/>
      <w:r w:rsidR="008221E9" w:rsidRPr="00955F4A">
        <w:rPr>
          <w:rFonts w:ascii="Times New Roman" w:hAnsi="Times New Roman" w:cs="Times New Roman"/>
          <w:sz w:val="20"/>
          <w:szCs w:val="16"/>
        </w:rPr>
        <w:t xml:space="preserve"> have been the most frequently reported forms of this poisoning</w:t>
      </w:r>
      <w:r w:rsidR="0053432A" w:rsidRPr="00955F4A">
        <w:rPr>
          <w:rFonts w:ascii="Times New Roman" w:hAnsi="Times New Roman" w:cs="Times New Roman"/>
          <w:sz w:val="20"/>
          <w:szCs w:val="16"/>
        </w:rPr>
        <w:t xml:space="preserve"> (most cases resulted in liver failure).</w:t>
      </w:r>
    </w:p>
    <w:p w:rsidR="004B6199" w:rsidRDefault="00955F4A" w:rsidP="004B6199">
      <w:pPr>
        <w:pStyle w:val="ListParagraph"/>
        <w:widowControl w:val="0"/>
        <w:numPr>
          <w:ilvl w:val="0"/>
          <w:numId w:val="4"/>
        </w:numPr>
        <w:autoSpaceDE w:val="0"/>
        <w:autoSpaceDN w:val="0"/>
        <w:adjustRightInd w:val="0"/>
        <w:rPr>
          <w:rFonts w:ascii="Times New Roman" w:hAnsi="Times New Roman" w:cs="Times New Roman"/>
          <w:sz w:val="20"/>
          <w:szCs w:val="16"/>
        </w:rPr>
      </w:pPr>
      <w:r w:rsidRPr="004B6199">
        <w:rPr>
          <w:rFonts w:ascii="Times New Roman" w:hAnsi="Times New Roman" w:cs="Times New Roman"/>
          <w:sz w:val="20"/>
          <w:szCs w:val="16"/>
        </w:rPr>
        <w:t xml:space="preserve">In addition to liver failure, it has been suggested that </w:t>
      </w:r>
      <w:proofErr w:type="spellStart"/>
      <w:r w:rsidRPr="004B6199">
        <w:rPr>
          <w:rFonts w:ascii="Times New Roman" w:hAnsi="Times New Roman" w:cs="Times New Roman"/>
          <w:sz w:val="20"/>
          <w:szCs w:val="16"/>
        </w:rPr>
        <w:t>aflatoxicosis</w:t>
      </w:r>
      <w:proofErr w:type="spellEnd"/>
      <w:r w:rsidRPr="004B6199">
        <w:rPr>
          <w:rFonts w:ascii="Times New Roman" w:hAnsi="Times New Roman" w:cs="Times New Roman"/>
          <w:sz w:val="20"/>
          <w:szCs w:val="16"/>
        </w:rPr>
        <w:t xml:space="preserve"> might induce DIC due to severe hepatic necrosis, leading to release of tissue </w:t>
      </w:r>
      <w:proofErr w:type="spellStart"/>
      <w:r w:rsidRPr="004B6199">
        <w:rPr>
          <w:rFonts w:ascii="Times New Roman" w:hAnsi="Times New Roman" w:cs="Times New Roman"/>
          <w:sz w:val="20"/>
          <w:szCs w:val="16"/>
        </w:rPr>
        <w:t>thromboplastin</w:t>
      </w:r>
      <w:proofErr w:type="spellEnd"/>
      <w:r w:rsidRPr="004B6199">
        <w:rPr>
          <w:rFonts w:ascii="Times New Roman" w:hAnsi="Times New Roman" w:cs="Times New Roman"/>
          <w:sz w:val="20"/>
          <w:szCs w:val="16"/>
        </w:rPr>
        <w:t xml:space="preserve">-like substances from injured and necrotic </w:t>
      </w:r>
      <w:proofErr w:type="spellStart"/>
      <w:r w:rsidRPr="004B6199">
        <w:rPr>
          <w:rFonts w:ascii="Times New Roman" w:hAnsi="Times New Roman" w:cs="Times New Roman"/>
          <w:sz w:val="20"/>
          <w:szCs w:val="16"/>
        </w:rPr>
        <w:t>hepatocytes</w:t>
      </w:r>
      <w:proofErr w:type="spellEnd"/>
      <w:r w:rsidR="004B6199" w:rsidRPr="004B6199">
        <w:rPr>
          <w:rFonts w:ascii="Times New Roman" w:hAnsi="Times New Roman" w:cs="Times New Roman"/>
          <w:sz w:val="20"/>
          <w:szCs w:val="16"/>
        </w:rPr>
        <w:t xml:space="preserve"> </w:t>
      </w:r>
    </w:p>
    <w:p w:rsidR="0053432A" w:rsidRPr="004B6199" w:rsidRDefault="004B6199" w:rsidP="004B6199">
      <w:pPr>
        <w:pStyle w:val="ListParagraph"/>
        <w:widowControl w:val="0"/>
        <w:numPr>
          <w:ilvl w:val="0"/>
          <w:numId w:val="4"/>
        </w:numPr>
        <w:autoSpaceDE w:val="0"/>
        <w:autoSpaceDN w:val="0"/>
        <w:adjustRightInd w:val="0"/>
        <w:rPr>
          <w:rFonts w:ascii="Times New Roman" w:hAnsi="Times New Roman" w:cs="Times New Roman"/>
          <w:sz w:val="20"/>
          <w:szCs w:val="16"/>
        </w:rPr>
      </w:pPr>
      <w:r w:rsidRPr="00662163">
        <w:rPr>
          <w:rFonts w:ascii="Times New Roman" w:hAnsi="Times New Roman" w:cs="Times New Roman"/>
          <w:sz w:val="20"/>
          <w:szCs w:val="16"/>
        </w:rPr>
        <w:t>I</w:t>
      </w:r>
      <w:r w:rsidRPr="004B6199">
        <w:rPr>
          <w:rFonts w:ascii="Times New Roman" w:hAnsi="Times New Roman" w:cs="Times New Roman"/>
          <w:sz w:val="20"/>
          <w:szCs w:val="16"/>
        </w:rPr>
        <w:t xml:space="preserve">t has also been suggested that </w:t>
      </w:r>
      <w:proofErr w:type="spellStart"/>
      <w:r w:rsidRPr="004B6199">
        <w:rPr>
          <w:rFonts w:ascii="Times New Roman" w:hAnsi="Times New Roman" w:cs="Times New Roman"/>
          <w:sz w:val="20"/>
          <w:szCs w:val="16"/>
        </w:rPr>
        <w:t>aflatoxin</w:t>
      </w:r>
      <w:proofErr w:type="spellEnd"/>
      <w:r w:rsidRPr="004B6199">
        <w:rPr>
          <w:rFonts w:ascii="Times New Roman" w:hAnsi="Times New Roman" w:cs="Times New Roman"/>
          <w:sz w:val="20"/>
          <w:szCs w:val="16"/>
        </w:rPr>
        <w:t xml:space="preserve"> might act directly as anti-coagulant, due to its </w:t>
      </w:r>
      <w:proofErr w:type="spellStart"/>
      <w:r w:rsidRPr="004B6199">
        <w:rPr>
          <w:rFonts w:ascii="Times New Roman" w:hAnsi="Times New Roman" w:cs="Times New Roman"/>
          <w:sz w:val="20"/>
          <w:szCs w:val="16"/>
        </w:rPr>
        <w:t>coumarin</w:t>
      </w:r>
      <w:proofErr w:type="spellEnd"/>
      <w:r w:rsidRPr="004B6199">
        <w:rPr>
          <w:rFonts w:ascii="Times New Roman" w:hAnsi="Times New Roman" w:cs="Times New Roman"/>
          <w:sz w:val="20"/>
          <w:szCs w:val="16"/>
        </w:rPr>
        <w:t>-like structure</w:t>
      </w:r>
    </w:p>
    <w:p w:rsidR="00AD1142" w:rsidRPr="000E2BB3" w:rsidRDefault="0053432A" w:rsidP="000E2BB3">
      <w:pPr>
        <w:pStyle w:val="ListParagraph"/>
        <w:widowControl w:val="0"/>
        <w:numPr>
          <w:ilvl w:val="0"/>
          <w:numId w:val="4"/>
        </w:numPr>
        <w:autoSpaceDE w:val="0"/>
        <w:autoSpaceDN w:val="0"/>
        <w:adjustRightInd w:val="0"/>
        <w:rPr>
          <w:rFonts w:ascii="Times New Roman" w:hAnsi="Times New Roman" w:cs="Times New Roman"/>
          <w:sz w:val="20"/>
          <w:szCs w:val="16"/>
        </w:rPr>
      </w:pPr>
      <w:r w:rsidRPr="000E2BB3">
        <w:rPr>
          <w:rFonts w:ascii="Times New Roman" w:hAnsi="Times New Roman" w:cs="Times New Roman"/>
          <w:sz w:val="20"/>
          <w:szCs w:val="16"/>
        </w:rPr>
        <w:t xml:space="preserve">The most common clinical signs of acute </w:t>
      </w:r>
      <w:proofErr w:type="spellStart"/>
      <w:r w:rsidRPr="000E2BB3">
        <w:rPr>
          <w:rFonts w:ascii="Times New Roman" w:hAnsi="Times New Roman" w:cs="Times New Roman"/>
          <w:sz w:val="20"/>
          <w:szCs w:val="16"/>
        </w:rPr>
        <w:t>aflatoxicosis</w:t>
      </w:r>
      <w:proofErr w:type="spellEnd"/>
      <w:r w:rsidRPr="000E2BB3">
        <w:rPr>
          <w:rFonts w:ascii="Times New Roman" w:hAnsi="Times New Roman" w:cs="Times New Roman"/>
          <w:sz w:val="20"/>
          <w:szCs w:val="16"/>
        </w:rPr>
        <w:t xml:space="preserve"> in humans and dogs include </w:t>
      </w:r>
      <w:proofErr w:type="spellStart"/>
      <w:r w:rsidRPr="000E2BB3">
        <w:rPr>
          <w:rFonts w:ascii="Times New Roman" w:hAnsi="Times New Roman" w:cs="Times New Roman"/>
          <w:sz w:val="20"/>
          <w:szCs w:val="16"/>
        </w:rPr>
        <w:t>icterus</w:t>
      </w:r>
      <w:proofErr w:type="spellEnd"/>
      <w:r w:rsidRPr="000E2BB3">
        <w:rPr>
          <w:rFonts w:ascii="Times New Roman" w:hAnsi="Times New Roman" w:cs="Times New Roman"/>
          <w:sz w:val="20"/>
          <w:szCs w:val="16"/>
        </w:rPr>
        <w:t xml:space="preserve">, </w:t>
      </w:r>
      <w:proofErr w:type="spellStart"/>
      <w:r w:rsidRPr="000E2BB3">
        <w:rPr>
          <w:rFonts w:ascii="Times New Roman" w:hAnsi="Times New Roman" w:cs="Times New Roman"/>
          <w:sz w:val="20"/>
          <w:szCs w:val="16"/>
        </w:rPr>
        <w:t>haematemesis</w:t>
      </w:r>
      <w:proofErr w:type="spellEnd"/>
      <w:r w:rsidRPr="000E2BB3">
        <w:rPr>
          <w:rFonts w:ascii="Times New Roman" w:hAnsi="Times New Roman" w:cs="Times New Roman"/>
          <w:sz w:val="20"/>
          <w:szCs w:val="16"/>
        </w:rPr>
        <w:t xml:space="preserve">, </w:t>
      </w:r>
      <w:proofErr w:type="spellStart"/>
      <w:r w:rsidRPr="000E2BB3">
        <w:rPr>
          <w:rFonts w:ascii="Times New Roman" w:hAnsi="Times New Roman" w:cs="Times New Roman"/>
          <w:sz w:val="20"/>
          <w:szCs w:val="16"/>
        </w:rPr>
        <w:t>haematochezia</w:t>
      </w:r>
      <w:proofErr w:type="spellEnd"/>
      <w:r w:rsidRPr="000E2BB3">
        <w:rPr>
          <w:rFonts w:ascii="Times New Roman" w:hAnsi="Times New Roman" w:cs="Times New Roman"/>
          <w:sz w:val="20"/>
          <w:szCs w:val="16"/>
        </w:rPr>
        <w:t xml:space="preserve">, </w:t>
      </w:r>
      <w:proofErr w:type="spellStart"/>
      <w:r w:rsidRPr="000E2BB3">
        <w:rPr>
          <w:rFonts w:ascii="Times New Roman" w:hAnsi="Times New Roman" w:cs="Times New Roman"/>
          <w:sz w:val="20"/>
          <w:szCs w:val="16"/>
        </w:rPr>
        <w:t>diffusehaemorrhage</w:t>
      </w:r>
      <w:proofErr w:type="spellEnd"/>
      <w:r w:rsidRPr="000E2BB3">
        <w:rPr>
          <w:rFonts w:ascii="Times New Roman" w:hAnsi="Times New Roman" w:cs="Times New Roman"/>
          <w:sz w:val="20"/>
          <w:szCs w:val="16"/>
        </w:rPr>
        <w:t xml:space="preserve"> and </w:t>
      </w:r>
      <w:proofErr w:type="spellStart"/>
      <w:r w:rsidRPr="000E2BB3">
        <w:rPr>
          <w:rFonts w:ascii="Times New Roman" w:hAnsi="Times New Roman" w:cs="Times New Roman"/>
          <w:sz w:val="20"/>
          <w:szCs w:val="16"/>
        </w:rPr>
        <w:t>ascites</w:t>
      </w:r>
      <w:proofErr w:type="spellEnd"/>
      <w:r w:rsidRPr="000E2BB3">
        <w:rPr>
          <w:rFonts w:ascii="Times New Roman" w:hAnsi="Times New Roman" w:cs="Times New Roman"/>
          <w:sz w:val="20"/>
          <w:szCs w:val="16"/>
        </w:rPr>
        <w:t>, as well as signs associated with disseminated intravascular coagulation (DIC)</w:t>
      </w:r>
    </w:p>
    <w:p w:rsidR="00AD1142" w:rsidRDefault="00AD1142" w:rsidP="0053432A">
      <w:pPr>
        <w:widowControl w:val="0"/>
        <w:autoSpaceDE w:val="0"/>
        <w:autoSpaceDN w:val="0"/>
        <w:adjustRightInd w:val="0"/>
        <w:rPr>
          <w:rFonts w:ascii="Times New Roman" w:hAnsi="Times New Roman" w:cs="Times New Roman"/>
          <w:sz w:val="20"/>
          <w:szCs w:val="16"/>
        </w:rPr>
      </w:pPr>
    </w:p>
    <w:p w:rsidR="00AD1142" w:rsidRPr="00AD1142" w:rsidRDefault="00AD1142" w:rsidP="0053432A">
      <w:pPr>
        <w:widowControl w:val="0"/>
        <w:autoSpaceDE w:val="0"/>
        <w:autoSpaceDN w:val="0"/>
        <w:adjustRightInd w:val="0"/>
        <w:rPr>
          <w:rFonts w:ascii="Times New Roman" w:hAnsi="Times New Roman" w:cs="Times New Roman"/>
          <w:sz w:val="20"/>
          <w:szCs w:val="16"/>
        </w:rPr>
      </w:pPr>
      <w:r w:rsidRPr="00AD1142">
        <w:rPr>
          <w:rFonts w:ascii="Times New Roman" w:hAnsi="Times New Roman" w:cs="Times New Roman"/>
          <w:sz w:val="20"/>
          <w:szCs w:val="16"/>
          <w:u w:val="single"/>
        </w:rPr>
        <w:t>Case selection</w:t>
      </w:r>
      <w:r w:rsidRPr="00AD1142">
        <w:rPr>
          <w:rFonts w:ascii="Times New Roman" w:hAnsi="Times New Roman" w:cs="Times New Roman"/>
          <w:sz w:val="20"/>
          <w:szCs w:val="16"/>
        </w:rPr>
        <w:t>:</w:t>
      </w:r>
    </w:p>
    <w:p w:rsidR="00B82006" w:rsidRDefault="00AD1142" w:rsidP="00AD1142">
      <w:pPr>
        <w:widowControl w:val="0"/>
        <w:autoSpaceDE w:val="0"/>
        <w:autoSpaceDN w:val="0"/>
        <w:adjustRightInd w:val="0"/>
        <w:rPr>
          <w:rFonts w:ascii="Times New Roman" w:hAnsi="Times New Roman" w:cs="Times New Roman"/>
          <w:sz w:val="20"/>
          <w:szCs w:val="16"/>
        </w:rPr>
      </w:pPr>
      <w:r w:rsidRPr="00AD1142">
        <w:rPr>
          <w:rFonts w:ascii="Times New Roman" w:hAnsi="Times New Roman" w:cs="Times New Roman"/>
          <w:sz w:val="20"/>
          <w:szCs w:val="16"/>
        </w:rPr>
        <w:t>Between December 2005 to February 2006, 50 dogs were presented to the Hebrew University Veterinary Teaching Hospital</w:t>
      </w:r>
      <w:r>
        <w:rPr>
          <w:rFonts w:ascii="Times New Roman" w:hAnsi="Times New Roman" w:cs="Times New Roman"/>
          <w:sz w:val="20"/>
          <w:szCs w:val="16"/>
        </w:rPr>
        <w:t xml:space="preserve"> </w:t>
      </w:r>
      <w:r w:rsidRPr="00AD1142">
        <w:rPr>
          <w:rFonts w:ascii="Times New Roman" w:hAnsi="Times New Roman" w:cs="Times New Roman"/>
          <w:sz w:val="20"/>
          <w:szCs w:val="16"/>
        </w:rPr>
        <w:t xml:space="preserve">and diagnosed with </w:t>
      </w:r>
      <w:proofErr w:type="spellStart"/>
      <w:r w:rsidRPr="00AD1142">
        <w:rPr>
          <w:rFonts w:ascii="Times New Roman" w:hAnsi="Times New Roman" w:cs="Times New Roman"/>
          <w:sz w:val="20"/>
          <w:szCs w:val="16"/>
        </w:rPr>
        <w:t>aflatoxicosis</w:t>
      </w:r>
      <w:proofErr w:type="spellEnd"/>
      <w:r w:rsidRPr="00AD1142">
        <w:rPr>
          <w:rFonts w:ascii="Times New Roman" w:hAnsi="Times New Roman" w:cs="Times New Roman"/>
          <w:sz w:val="20"/>
          <w:szCs w:val="16"/>
        </w:rPr>
        <w:t xml:space="preserve"> based on a history of consumption of an </w:t>
      </w:r>
      <w:proofErr w:type="spellStart"/>
      <w:r w:rsidRPr="00AD1142">
        <w:rPr>
          <w:rFonts w:ascii="Times New Roman" w:hAnsi="Times New Roman" w:cs="Times New Roman"/>
          <w:sz w:val="20"/>
          <w:szCs w:val="16"/>
        </w:rPr>
        <w:t>aflatoxin</w:t>
      </w:r>
      <w:proofErr w:type="spellEnd"/>
      <w:r w:rsidRPr="00AD1142">
        <w:rPr>
          <w:rFonts w:ascii="Times New Roman" w:hAnsi="Times New Roman" w:cs="Times New Roman"/>
          <w:sz w:val="20"/>
          <w:szCs w:val="16"/>
        </w:rPr>
        <w:t>-contaminated commercial canine diet</w:t>
      </w:r>
      <w:r w:rsidR="005311BE">
        <w:rPr>
          <w:rFonts w:ascii="Times New Roman" w:hAnsi="Times New Roman" w:cs="Times New Roman"/>
          <w:sz w:val="20"/>
          <w:szCs w:val="16"/>
        </w:rPr>
        <w:t xml:space="preserve"> </w:t>
      </w:r>
      <w:r w:rsidRPr="00AD1142">
        <w:rPr>
          <w:rFonts w:ascii="Times New Roman" w:hAnsi="Times New Roman" w:cs="Times New Roman"/>
          <w:sz w:val="20"/>
          <w:szCs w:val="16"/>
        </w:rPr>
        <w:t xml:space="preserve">that has resulted in clinical signs of disease and/or increased liver enzymes activity and/or coagulation </w:t>
      </w:r>
      <w:proofErr w:type="spellStart"/>
      <w:proofErr w:type="gramStart"/>
      <w:r w:rsidRPr="00AD1142">
        <w:rPr>
          <w:rFonts w:ascii="Times New Roman" w:hAnsi="Times New Roman" w:cs="Times New Roman"/>
          <w:sz w:val="20"/>
          <w:szCs w:val="16"/>
        </w:rPr>
        <w:t>abnormalities.The</w:t>
      </w:r>
      <w:proofErr w:type="spellEnd"/>
      <w:proofErr w:type="gramEnd"/>
      <w:r w:rsidRPr="00AD1142">
        <w:rPr>
          <w:rFonts w:ascii="Times New Roman" w:hAnsi="Times New Roman" w:cs="Times New Roman"/>
          <w:sz w:val="20"/>
          <w:szCs w:val="16"/>
        </w:rPr>
        <w:t xml:space="preserve"> particular batches of this diet brand were determined to be contaminated with </w:t>
      </w:r>
      <w:proofErr w:type="spellStart"/>
      <w:r w:rsidRPr="00AD1142">
        <w:rPr>
          <w:rFonts w:ascii="Times New Roman" w:hAnsi="Times New Roman" w:cs="Times New Roman"/>
          <w:sz w:val="20"/>
          <w:szCs w:val="16"/>
        </w:rPr>
        <w:t>aflatoxin</w:t>
      </w:r>
      <w:proofErr w:type="spellEnd"/>
      <w:r w:rsidRPr="00AD1142">
        <w:rPr>
          <w:rFonts w:ascii="Times New Roman" w:hAnsi="Times New Roman" w:cs="Times New Roman"/>
          <w:sz w:val="20"/>
          <w:szCs w:val="16"/>
        </w:rPr>
        <w:t xml:space="preserve"> by the manufacturer.</w:t>
      </w:r>
    </w:p>
    <w:p w:rsidR="00B82006" w:rsidRPr="00B82006" w:rsidRDefault="00B82006" w:rsidP="00AD1142">
      <w:pPr>
        <w:widowControl w:val="0"/>
        <w:autoSpaceDE w:val="0"/>
        <w:autoSpaceDN w:val="0"/>
        <w:adjustRightInd w:val="0"/>
        <w:rPr>
          <w:rFonts w:ascii="Times New Roman" w:hAnsi="Times New Roman" w:cs="Times New Roman"/>
          <w:sz w:val="20"/>
          <w:szCs w:val="16"/>
          <w:u w:val="single"/>
        </w:rPr>
      </w:pPr>
    </w:p>
    <w:p w:rsidR="00120BF2" w:rsidRPr="00AD1142" w:rsidRDefault="00B82006" w:rsidP="00AD1142">
      <w:pPr>
        <w:widowControl w:val="0"/>
        <w:autoSpaceDE w:val="0"/>
        <w:autoSpaceDN w:val="0"/>
        <w:adjustRightInd w:val="0"/>
        <w:rPr>
          <w:rFonts w:ascii="Times New Roman" w:hAnsi="Times New Roman" w:cs="Times New Roman"/>
          <w:sz w:val="20"/>
          <w:szCs w:val="16"/>
        </w:rPr>
      </w:pPr>
      <w:r w:rsidRPr="00B82006">
        <w:rPr>
          <w:rFonts w:ascii="Times New Roman" w:hAnsi="Times New Roman" w:cs="Times New Roman"/>
          <w:sz w:val="20"/>
          <w:szCs w:val="16"/>
          <w:u w:val="single"/>
        </w:rPr>
        <w:t>Definitions of secondary complications and out</w:t>
      </w:r>
      <w:r>
        <w:rPr>
          <w:rFonts w:ascii="Times New Roman" w:hAnsi="Times New Roman" w:cs="Times New Roman"/>
          <w:sz w:val="20"/>
          <w:szCs w:val="16"/>
          <w:u w:val="single"/>
        </w:rPr>
        <w:t>c</w:t>
      </w:r>
      <w:r w:rsidRPr="00B82006">
        <w:rPr>
          <w:rFonts w:ascii="Times New Roman" w:hAnsi="Times New Roman" w:cs="Times New Roman"/>
          <w:sz w:val="20"/>
          <w:szCs w:val="16"/>
          <w:u w:val="single"/>
        </w:rPr>
        <w:t>ome</w:t>
      </w:r>
      <w:r>
        <w:rPr>
          <w:rFonts w:ascii="Times New Roman" w:hAnsi="Times New Roman" w:cs="Times New Roman"/>
          <w:sz w:val="20"/>
          <w:szCs w:val="16"/>
        </w:rPr>
        <w:t>:</w:t>
      </w:r>
    </w:p>
    <w:p w:rsidR="00494469" w:rsidRPr="00494469" w:rsidRDefault="00494469" w:rsidP="00494469">
      <w:pPr>
        <w:widowControl w:val="0"/>
        <w:autoSpaceDE w:val="0"/>
        <w:autoSpaceDN w:val="0"/>
        <w:adjustRightInd w:val="0"/>
        <w:rPr>
          <w:rFonts w:ascii="Times New Roman" w:hAnsi="Times New Roman" w:cs="Times New Roman"/>
          <w:sz w:val="20"/>
          <w:szCs w:val="16"/>
        </w:rPr>
      </w:pPr>
      <w:r w:rsidRPr="00494469">
        <w:rPr>
          <w:rFonts w:ascii="Times New Roman" w:hAnsi="Times New Roman" w:cs="Times New Roman"/>
          <w:sz w:val="20"/>
          <w:szCs w:val="16"/>
        </w:rPr>
        <w:t>DIC was diagnosed if dogs presented thrombocytopenia (&lt;150 x10</w:t>
      </w:r>
      <w:r w:rsidRPr="00494469">
        <w:rPr>
          <w:rFonts w:ascii="Times New Roman" w:hAnsi="Times New Roman" w:cs="Times New Roman"/>
          <w:sz w:val="20"/>
          <w:szCs w:val="11"/>
        </w:rPr>
        <w:t>9</w:t>
      </w:r>
      <w:r w:rsidRPr="00494469">
        <w:rPr>
          <w:rFonts w:ascii="Times New Roman" w:hAnsi="Times New Roman" w:cs="Times New Roman"/>
          <w:sz w:val="20"/>
          <w:szCs w:val="16"/>
        </w:rPr>
        <w:t>/L) and two of the following:</w:t>
      </w:r>
    </w:p>
    <w:p w:rsidR="00494469" w:rsidRPr="00494469" w:rsidRDefault="00494469" w:rsidP="00494469">
      <w:pPr>
        <w:pStyle w:val="ListParagraph"/>
        <w:widowControl w:val="0"/>
        <w:numPr>
          <w:ilvl w:val="0"/>
          <w:numId w:val="5"/>
        </w:numPr>
        <w:autoSpaceDE w:val="0"/>
        <w:autoSpaceDN w:val="0"/>
        <w:adjustRightInd w:val="0"/>
        <w:rPr>
          <w:rFonts w:ascii="Times New Roman" w:hAnsi="Times New Roman" w:cs="Times New Roman"/>
          <w:sz w:val="20"/>
          <w:szCs w:val="16"/>
        </w:rPr>
      </w:pPr>
      <w:proofErr w:type="gramStart"/>
      <w:r w:rsidRPr="00494469">
        <w:rPr>
          <w:rFonts w:ascii="Times New Roman" w:hAnsi="Times New Roman" w:cs="Times New Roman"/>
          <w:sz w:val="20"/>
          <w:szCs w:val="16"/>
        </w:rPr>
        <w:t>prolongation</w:t>
      </w:r>
      <w:proofErr w:type="gramEnd"/>
      <w:r w:rsidRPr="00494469">
        <w:rPr>
          <w:rFonts w:ascii="Times New Roman" w:hAnsi="Times New Roman" w:cs="Times New Roman"/>
          <w:sz w:val="20"/>
          <w:szCs w:val="16"/>
        </w:rPr>
        <w:t xml:space="preserve"> (&gt;25%) of </w:t>
      </w:r>
      <w:proofErr w:type="spellStart"/>
      <w:r w:rsidRPr="00494469">
        <w:rPr>
          <w:rFonts w:ascii="Times New Roman" w:hAnsi="Times New Roman" w:cs="Times New Roman"/>
          <w:sz w:val="20"/>
          <w:szCs w:val="16"/>
        </w:rPr>
        <w:t>prothrombin</w:t>
      </w:r>
      <w:proofErr w:type="spellEnd"/>
      <w:r w:rsidRPr="00494469">
        <w:rPr>
          <w:rFonts w:ascii="Times New Roman" w:hAnsi="Times New Roman" w:cs="Times New Roman"/>
          <w:sz w:val="20"/>
          <w:szCs w:val="16"/>
        </w:rPr>
        <w:t xml:space="preserve"> and activated partial </w:t>
      </w:r>
      <w:proofErr w:type="spellStart"/>
      <w:r w:rsidRPr="00494469">
        <w:rPr>
          <w:rFonts w:ascii="Times New Roman" w:hAnsi="Times New Roman" w:cs="Times New Roman"/>
          <w:sz w:val="20"/>
          <w:szCs w:val="16"/>
        </w:rPr>
        <w:t>thromboplastin</w:t>
      </w:r>
      <w:proofErr w:type="spellEnd"/>
      <w:r w:rsidRPr="00494469">
        <w:rPr>
          <w:rFonts w:ascii="Times New Roman" w:hAnsi="Times New Roman" w:cs="Times New Roman"/>
          <w:sz w:val="20"/>
          <w:szCs w:val="16"/>
        </w:rPr>
        <w:t xml:space="preserve"> times</w:t>
      </w:r>
    </w:p>
    <w:p w:rsidR="00494469" w:rsidRPr="00494469" w:rsidRDefault="00494469" w:rsidP="00494469">
      <w:pPr>
        <w:pStyle w:val="ListParagraph"/>
        <w:widowControl w:val="0"/>
        <w:numPr>
          <w:ilvl w:val="0"/>
          <w:numId w:val="5"/>
        </w:numPr>
        <w:autoSpaceDE w:val="0"/>
        <w:autoSpaceDN w:val="0"/>
        <w:adjustRightInd w:val="0"/>
        <w:rPr>
          <w:rFonts w:ascii="Times New Roman" w:hAnsi="Times New Roman" w:cs="Times New Roman"/>
          <w:sz w:val="20"/>
          <w:szCs w:val="16"/>
        </w:rPr>
      </w:pPr>
      <w:proofErr w:type="gramStart"/>
      <w:r w:rsidRPr="00494469">
        <w:rPr>
          <w:rFonts w:ascii="Times New Roman" w:hAnsi="Times New Roman" w:cs="Times New Roman"/>
          <w:sz w:val="20"/>
          <w:szCs w:val="16"/>
        </w:rPr>
        <w:t>decreased</w:t>
      </w:r>
      <w:proofErr w:type="gramEnd"/>
      <w:r w:rsidRPr="00494469">
        <w:rPr>
          <w:rFonts w:ascii="Times New Roman" w:hAnsi="Times New Roman" w:cs="Times New Roman"/>
          <w:sz w:val="20"/>
          <w:szCs w:val="16"/>
        </w:rPr>
        <w:t xml:space="preserve"> (&lt;80%) </w:t>
      </w:r>
      <w:proofErr w:type="spellStart"/>
      <w:r w:rsidRPr="00494469">
        <w:rPr>
          <w:rFonts w:ascii="Times New Roman" w:hAnsi="Times New Roman" w:cs="Times New Roman"/>
          <w:sz w:val="20"/>
          <w:szCs w:val="16"/>
        </w:rPr>
        <w:t>antithrombin</w:t>
      </w:r>
      <w:proofErr w:type="spellEnd"/>
      <w:r w:rsidRPr="00494469">
        <w:rPr>
          <w:rFonts w:ascii="Times New Roman" w:hAnsi="Times New Roman" w:cs="Times New Roman"/>
          <w:sz w:val="20"/>
          <w:szCs w:val="16"/>
        </w:rPr>
        <w:t xml:space="preserve"> activity (ATA, reference interval 87–140%) </w:t>
      </w:r>
    </w:p>
    <w:p w:rsidR="00494469" w:rsidRPr="00494469" w:rsidRDefault="00494469" w:rsidP="00494469">
      <w:pPr>
        <w:pStyle w:val="ListParagraph"/>
        <w:widowControl w:val="0"/>
        <w:numPr>
          <w:ilvl w:val="0"/>
          <w:numId w:val="5"/>
        </w:numPr>
        <w:autoSpaceDE w:val="0"/>
        <w:autoSpaceDN w:val="0"/>
        <w:adjustRightInd w:val="0"/>
        <w:rPr>
          <w:rFonts w:ascii="Times New Roman" w:hAnsi="Times New Roman" w:cs="Times New Roman"/>
          <w:sz w:val="20"/>
          <w:szCs w:val="16"/>
        </w:rPr>
      </w:pPr>
      <w:proofErr w:type="gramStart"/>
      <w:r w:rsidRPr="00494469">
        <w:rPr>
          <w:rFonts w:ascii="Times New Roman" w:hAnsi="Times New Roman" w:cs="Times New Roman"/>
          <w:sz w:val="20"/>
          <w:szCs w:val="16"/>
        </w:rPr>
        <w:t>clinical</w:t>
      </w:r>
      <w:proofErr w:type="gramEnd"/>
      <w:r w:rsidRPr="00494469">
        <w:rPr>
          <w:rFonts w:ascii="Times New Roman" w:hAnsi="Times New Roman" w:cs="Times New Roman"/>
          <w:sz w:val="20"/>
          <w:szCs w:val="16"/>
        </w:rPr>
        <w:t xml:space="preserve"> signs of bleeding (i.e., </w:t>
      </w:r>
      <w:proofErr w:type="spellStart"/>
      <w:r w:rsidRPr="00494469">
        <w:rPr>
          <w:rFonts w:ascii="Times New Roman" w:hAnsi="Times New Roman" w:cs="Times New Roman"/>
          <w:sz w:val="20"/>
          <w:szCs w:val="16"/>
        </w:rPr>
        <w:t>petechiae</w:t>
      </w:r>
      <w:proofErr w:type="spellEnd"/>
      <w:r w:rsidRPr="00494469">
        <w:rPr>
          <w:rFonts w:ascii="Times New Roman" w:hAnsi="Times New Roman" w:cs="Times New Roman"/>
          <w:sz w:val="20"/>
          <w:szCs w:val="16"/>
        </w:rPr>
        <w:t xml:space="preserve">, </w:t>
      </w:r>
      <w:proofErr w:type="spellStart"/>
      <w:r w:rsidRPr="00494469">
        <w:rPr>
          <w:rFonts w:ascii="Times New Roman" w:hAnsi="Times New Roman" w:cs="Times New Roman"/>
          <w:sz w:val="20"/>
          <w:szCs w:val="16"/>
        </w:rPr>
        <w:t>echimoses</w:t>
      </w:r>
      <w:proofErr w:type="spellEnd"/>
      <w:r w:rsidRPr="00494469">
        <w:rPr>
          <w:rFonts w:ascii="Times New Roman" w:hAnsi="Times New Roman" w:cs="Times New Roman"/>
          <w:sz w:val="20"/>
          <w:szCs w:val="16"/>
        </w:rPr>
        <w:t xml:space="preserve">, </w:t>
      </w:r>
      <w:proofErr w:type="spellStart"/>
      <w:r w:rsidRPr="00494469">
        <w:rPr>
          <w:rFonts w:ascii="Times New Roman" w:hAnsi="Times New Roman" w:cs="Times New Roman"/>
          <w:sz w:val="20"/>
          <w:szCs w:val="16"/>
        </w:rPr>
        <w:t>haematochezia</w:t>
      </w:r>
      <w:proofErr w:type="spellEnd"/>
      <w:r w:rsidRPr="00494469">
        <w:rPr>
          <w:rFonts w:ascii="Times New Roman" w:hAnsi="Times New Roman" w:cs="Times New Roman"/>
          <w:sz w:val="20"/>
          <w:szCs w:val="16"/>
        </w:rPr>
        <w:t xml:space="preserve">, </w:t>
      </w:r>
      <w:proofErr w:type="spellStart"/>
      <w:r w:rsidRPr="00494469">
        <w:rPr>
          <w:rFonts w:ascii="Times New Roman" w:hAnsi="Times New Roman" w:cs="Times New Roman"/>
          <w:sz w:val="20"/>
          <w:szCs w:val="16"/>
        </w:rPr>
        <w:t>melena</w:t>
      </w:r>
      <w:proofErr w:type="spellEnd"/>
      <w:r w:rsidRPr="00494469">
        <w:rPr>
          <w:rFonts w:ascii="Times New Roman" w:hAnsi="Times New Roman" w:cs="Times New Roman"/>
          <w:sz w:val="20"/>
          <w:szCs w:val="16"/>
        </w:rPr>
        <w:t xml:space="preserve">, </w:t>
      </w:r>
      <w:proofErr w:type="spellStart"/>
      <w:r w:rsidRPr="00494469">
        <w:rPr>
          <w:rFonts w:ascii="Times New Roman" w:hAnsi="Times New Roman" w:cs="Times New Roman"/>
          <w:sz w:val="20"/>
          <w:szCs w:val="16"/>
        </w:rPr>
        <w:t>haematemesis</w:t>
      </w:r>
      <w:proofErr w:type="spellEnd"/>
      <w:r w:rsidRPr="00494469">
        <w:rPr>
          <w:rFonts w:ascii="Times New Roman" w:hAnsi="Times New Roman" w:cs="Times New Roman"/>
          <w:sz w:val="20"/>
          <w:szCs w:val="16"/>
        </w:rPr>
        <w:t xml:space="preserve"> and </w:t>
      </w:r>
      <w:proofErr w:type="spellStart"/>
      <w:r w:rsidRPr="00494469">
        <w:rPr>
          <w:rFonts w:ascii="Times New Roman" w:hAnsi="Times New Roman" w:cs="Times New Roman"/>
          <w:sz w:val="20"/>
          <w:szCs w:val="16"/>
        </w:rPr>
        <w:t>haematuria</w:t>
      </w:r>
      <w:proofErr w:type="spellEnd"/>
      <w:r w:rsidRPr="00494469">
        <w:rPr>
          <w:rFonts w:ascii="Times New Roman" w:hAnsi="Times New Roman" w:cs="Times New Roman"/>
          <w:sz w:val="20"/>
          <w:szCs w:val="16"/>
        </w:rPr>
        <w:t xml:space="preserve">). </w:t>
      </w:r>
    </w:p>
    <w:p w:rsidR="00494469" w:rsidRPr="00494469" w:rsidRDefault="00494469" w:rsidP="00494469">
      <w:pPr>
        <w:pStyle w:val="ListParagraph"/>
        <w:widowControl w:val="0"/>
        <w:autoSpaceDE w:val="0"/>
        <w:autoSpaceDN w:val="0"/>
        <w:adjustRightInd w:val="0"/>
        <w:ind w:left="560"/>
        <w:rPr>
          <w:rFonts w:ascii="Times New Roman" w:hAnsi="Times New Roman" w:cs="Times New Roman"/>
          <w:sz w:val="20"/>
          <w:szCs w:val="16"/>
        </w:rPr>
      </w:pPr>
    </w:p>
    <w:p w:rsidR="00494469" w:rsidRPr="00494469" w:rsidRDefault="00494469" w:rsidP="00494469">
      <w:pPr>
        <w:widowControl w:val="0"/>
        <w:autoSpaceDE w:val="0"/>
        <w:autoSpaceDN w:val="0"/>
        <w:adjustRightInd w:val="0"/>
        <w:rPr>
          <w:rFonts w:ascii="Times New Roman" w:hAnsi="Times New Roman" w:cs="Times New Roman"/>
          <w:sz w:val="20"/>
          <w:szCs w:val="16"/>
        </w:rPr>
      </w:pPr>
      <w:proofErr w:type="spellStart"/>
      <w:r w:rsidRPr="00494469">
        <w:rPr>
          <w:rFonts w:ascii="Times New Roman" w:hAnsi="Times New Roman" w:cs="Times New Roman"/>
          <w:sz w:val="20"/>
          <w:szCs w:val="16"/>
        </w:rPr>
        <w:t>Hepaticencephalopathy</w:t>
      </w:r>
      <w:proofErr w:type="spellEnd"/>
      <w:r w:rsidRPr="00494469">
        <w:rPr>
          <w:rFonts w:ascii="Times New Roman" w:hAnsi="Times New Roman" w:cs="Times New Roman"/>
          <w:sz w:val="20"/>
          <w:szCs w:val="16"/>
        </w:rPr>
        <w:t xml:space="preserve"> (HE) was diagnosed when plasma ammonia concentration was above 140 </w:t>
      </w:r>
      <w:proofErr w:type="spellStart"/>
      <w:r w:rsidRPr="00494469">
        <w:rPr>
          <w:rFonts w:ascii="Times New Roman" w:hAnsi="Times New Roman" w:cs="Times New Roman"/>
          <w:b/>
          <w:bCs/>
          <w:sz w:val="20"/>
          <w:szCs w:val="19"/>
        </w:rPr>
        <w:t>u</w:t>
      </w:r>
      <w:r w:rsidRPr="00494469">
        <w:rPr>
          <w:rFonts w:ascii="Times New Roman" w:hAnsi="Times New Roman" w:cs="Times New Roman"/>
          <w:sz w:val="20"/>
          <w:szCs w:val="16"/>
        </w:rPr>
        <w:t>mol</w:t>
      </w:r>
      <w:proofErr w:type="spellEnd"/>
      <w:r w:rsidRPr="00494469">
        <w:rPr>
          <w:rFonts w:ascii="Times New Roman" w:hAnsi="Times New Roman" w:cs="Times New Roman"/>
          <w:sz w:val="20"/>
          <w:szCs w:val="16"/>
        </w:rPr>
        <w:t>/L and diffuse CNS signs were present.</w:t>
      </w:r>
    </w:p>
    <w:p w:rsidR="00494469" w:rsidRPr="00494469" w:rsidRDefault="00494469" w:rsidP="00494469">
      <w:pPr>
        <w:widowControl w:val="0"/>
        <w:autoSpaceDE w:val="0"/>
        <w:autoSpaceDN w:val="0"/>
        <w:adjustRightInd w:val="0"/>
        <w:rPr>
          <w:rFonts w:ascii="Times New Roman" w:hAnsi="Times New Roman" w:cs="Times New Roman"/>
          <w:sz w:val="20"/>
          <w:szCs w:val="16"/>
        </w:rPr>
      </w:pPr>
    </w:p>
    <w:p w:rsidR="0039343B" w:rsidRDefault="00494469" w:rsidP="00494469">
      <w:pPr>
        <w:widowControl w:val="0"/>
        <w:autoSpaceDE w:val="0"/>
        <w:autoSpaceDN w:val="0"/>
        <w:adjustRightInd w:val="0"/>
        <w:rPr>
          <w:rFonts w:ascii="Times New Roman" w:hAnsi="Times New Roman" w:cs="Times New Roman"/>
          <w:sz w:val="20"/>
          <w:szCs w:val="16"/>
        </w:rPr>
      </w:pPr>
      <w:r w:rsidRPr="00494469">
        <w:rPr>
          <w:rFonts w:ascii="Times New Roman" w:hAnsi="Times New Roman" w:cs="Times New Roman"/>
          <w:sz w:val="20"/>
          <w:szCs w:val="16"/>
        </w:rPr>
        <w:t xml:space="preserve">Non-survivors included dogs that died naturally or were </w:t>
      </w:r>
      <w:proofErr w:type="spellStart"/>
      <w:r w:rsidRPr="00494469">
        <w:rPr>
          <w:rFonts w:ascii="Times New Roman" w:hAnsi="Times New Roman" w:cs="Times New Roman"/>
          <w:sz w:val="20"/>
          <w:szCs w:val="16"/>
        </w:rPr>
        <w:t>euthanased</w:t>
      </w:r>
      <w:proofErr w:type="spellEnd"/>
      <w:r w:rsidRPr="00494469">
        <w:rPr>
          <w:rFonts w:ascii="Times New Roman" w:hAnsi="Times New Roman" w:cs="Times New Roman"/>
          <w:sz w:val="20"/>
          <w:szCs w:val="16"/>
        </w:rPr>
        <w:t xml:space="preserve"> at their owners’ request during </w:t>
      </w:r>
      <w:proofErr w:type="spellStart"/>
      <w:r w:rsidRPr="00494469">
        <w:rPr>
          <w:rFonts w:ascii="Times New Roman" w:hAnsi="Times New Roman" w:cs="Times New Roman"/>
          <w:sz w:val="20"/>
          <w:szCs w:val="16"/>
        </w:rPr>
        <w:t>hospitalisation</w:t>
      </w:r>
      <w:proofErr w:type="spellEnd"/>
      <w:r w:rsidRPr="00494469">
        <w:rPr>
          <w:rFonts w:ascii="Times New Roman" w:hAnsi="Times New Roman" w:cs="Times New Roman"/>
          <w:sz w:val="20"/>
          <w:szCs w:val="16"/>
        </w:rPr>
        <w:t>, and</w:t>
      </w:r>
      <w:r>
        <w:rPr>
          <w:rFonts w:ascii="Times New Roman" w:hAnsi="Times New Roman" w:cs="Times New Roman"/>
          <w:sz w:val="20"/>
          <w:szCs w:val="16"/>
        </w:rPr>
        <w:t xml:space="preserve"> </w:t>
      </w:r>
      <w:r w:rsidRPr="00494469">
        <w:rPr>
          <w:rFonts w:ascii="Times New Roman" w:hAnsi="Times New Roman" w:cs="Times New Roman"/>
          <w:sz w:val="20"/>
          <w:szCs w:val="16"/>
        </w:rPr>
        <w:t>within two months post discharge from the hospital due to severe clinical deterioration and a grave prognosis.</w:t>
      </w:r>
    </w:p>
    <w:p w:rsidR="0039343B" w:rsidRDefault="0039343B" w:rsidP="00494469">
      <w:pPr>
        <w:widowControl w:val="0"/>
        <w:autoSpaceDE w:val="0"/>
        <w:autoSpaceDN w:val="0"/>
        <w:adjustRightInd w:val="0"/>
        <w:rPr>
          <w:rFonts w:ascii="Times New Roman" w:hAnsi="Times New Roman" w:cs="Times New Roman"/>
          <w:sz w:val="20"/>
          <w:szCs w:val="16"/>
        </w:rPr>
      </w:pPr>
    </w:p>
    <w:p w:rsidR="0039343B" w:rsidRDefault="0039343B" w:rsidP="00494469">
      <w:pPr>
        <w:widowControl w:val="0"/>
        <w:autoSpaceDE w:val="0"/>
        <w:autoSpaceDN w:val="0"/>
        <w:adjustRightInd w:val="0"/>
        <w:rPr>
          <w:rFonts w:ascii="Times New Roman" w:hAnsi="Times New Roman" w:cs="Times New Roman"/>
          <w:sz w:val="20"/>
          <w:szCs w:val="16"/>
        </w:rPr>
      </w:pPr>
      <w:r w:rsidRPr="0039343B">
        <w:rPr>
          <w:rFonts w:ascii="Times New Roman" w:hAnsi="Times New Roman" w:cs="Times New Roman"/>
          <w:sz w:val="20"/>
          <w:szCs w:val="16"/>
          <w:u w:val="single"/>
        </w:rPr>
        <w:t>Diagnostic testing</w:t>
      </w:r>
      <w:r>
        <w:rPr>
          <w:rFonts w:ascii="Times New Roman" w:hAnsi="Times New Roman" w:cs="Times New Roman"/>
          <w:sz w:val="20"/>
          <w:szCs w:val="16"/>
        </w:rPr>
        <w:t>:</w:t>
      </w:r>
    </w:p>
    <w:p w:rsidR="00AC6CC1" w:rsidRDefault="0039343B" w:rsidP="0039343B">
      <w:pPr>
        <w:widowControl w:val="0"/>
        <w:autoSpaceDE w:val="0"/>
        <w:autoSpaceDN w:val="0"/>
        <w:adjustRightInd w:val="0"/>
        <w:rPr>
          <w:rFonts w:ascii="Times New Roman" w:hAnsi="Times New Roman" w:cs="Times New Roman"/>
          <w:sz w:val="20"/>
          <w:szCs w:val="16"/>
        </w:rPr>
      </w:pPr>
      <w:r w:rsidRPr="0039343B">
        <w:rPr>
          <w:rFonts w:ascii="Times New Roman" w:hAnsi="Times New Roman" w:cs="Times New Roman"/>
          <w:sz w:val="20"/>
          <w:szCs w:val="16"/>
        </w:rPr>
        <w:t>Blood samples for complete blood count (CBC), serum chemistry and coagulation tests were collected from all dogs at presentation</w:t>
      </w:r>
      <w:r>
        <w:rPr>
          <w:rFonts w:ascii="Times New Roman" w:hAnsi="Times New Roman" w:cs="Times New Roman"/>
          <w:sz w:val="20"/>
          <w:szCs w:val="16"/>
        </w:rPr>
        <w:t xml:space="preserve"> </w:t>
      </w:r>
      <w:r w:rsidRPr="0039343B">
        <w:rPr>
          <w:rFonts w:ascii="Times New Roman" w:hAnsi="Times New Roman" w:cs="Times New Roman"/>
          <w:sz w:val="20"/>
          <w:szCs w:val="16"/>
        </w:rPr>
        <w:t>and every 48 h during hospitalization.</w:t>
      </w:r>
      <w:r w:rsidR="00AD38D1">
        <w:rPr>
          <w:rFonts w:ascii="Times New Roman" w:hAnsi="Times New Roman" w:cs="Times New Roman"/>
          <w:sz w:val="20"/>
          <w:szCs w:val="16"/>
        </w:rPr>
        <w:t xml:space="preserve"> Blood was also collected for ammonia levels.</w:t>
      </w:r>
    </w:p>
    <w:p w:rsidR="00AC6CC1" w:rsidRDefault="00AC6CC1" w:rsidP="0039343B">
      <w:pPr>
        <w:widowControl w:val="0"/>
        <w:autoSpaceDE w:val="0"/>
        <w:autoSpaceDN w:val="0"/>
        <w:adjustRightInd w:val="0"/>
        <w:rPr>
          <w:rFonts w:ascii="Times New Roman" w:hAnsi="Times New Roman" w:cs="Times New Roman"/>
          <w:sz w:val="20"/>
          <w:szCs w:val="16"/>
        </w:rPr>
      </w:pPr>
    </w:p>
    <w:p w:rsidR="00DB4974" w:rsidRDefault="00AC6CC1" w:rsidP="00AC6CC1">
      <w:pPr>
        <w:widowControl w:val="0"/>
        <w:autoSpaceDE w:val="0"/>
        <w:autoSpaceDN w:val="0"/>
        <w:adjustRightInd w:val="0"/>
        <w:rPr>
          <w:rFonts w:ascii="Times New Roman" w:hAnsi="Times New Roman" w:cs="Times New Roman"/>
          <w:sz w:val="20"/>
          <w:szCs w:val="16"/>
        </w:rPr>
      </w:pPr>
      <w:r w:rsidRPr="00AC6CC1">
        <w:rPr>
          <w:rFonts w:ascii="Times New Roman" w:hAnsi="Times New Roman" w:cs="Times New Roman"/>
          <w:sz w:val="20"/>
          <w:szCs w:val="16"/>
        </w:rPr>
        <w:t xml:space="preserve">Abdominal ultrasound, performed in 22 of 50 dogs, most commonly showed hepatic </w:t>
      </w:r>
      <w:proofErr w:type="spellStart"/>
      <w:r w:rsidRPr="00AC6CC1">
        <w:rPr>
          <w:rFonts w:ascii="Times New Roman" w:hAnsi="Times New Roman" w:cs="Times New Roman"/>
          <w:sz w:val="20"/>
          <w:szCs w:val="16"/>
        </w:rPr>
        <w:t>hyperechogenicity</w:t>
      </w:r>
      <w:proofErr w:type="spellEnd"/>
      <w:r w:rsidRPr="00AC6CC1">
        <w:rPr>
          <w:rFonts w:ascii="Times New Roman" w:hAnsi="Times New Roman" w:cs="Times New Roman"/>
          <w:sz w:val="20"/>
          <w:szCs w:val="16"/>
        </w:rPr>
        <w:t xml:space="preserve"> (11/22 dogs, 50%), </w:t>
      </w:r>
      <w:proofErr w:type="spellStart"/>
      <w:r w:rsidRPr="00AC6CC1">
        <w:rPr>
          <w:rFonts w:ascii="Times New Roman" w:hAnsi="Times New Roman" w:cs="Times New Roman"/>
          <w:sz w:val="20"/>
          <w:szCs w:val="16"/>
        </w:rPr>
        <w:t>hepatomegaly</w:t>
      </w:r>
      <w:proofErr w:type="spellEnd"/>
      <w:r w:rsidRPr="00AC6CC1">
        <w:rPr>
          <w:rFonts w:ascii="Times New Roman" w:hAnsi="Times New Roman" w:cs="Times New Roman"/>
          <w:sz w:val="20"/>
          <w:szCs w:val="16"/>
        </w:rPr>
        <w:t xml:space="preserve"> (6/22, 27%) and abdominal effusion (5/22, 23%), distended gall bladder with thickened wall (&gt;3 mm, 5/22, 23%) with</w:t>
      </w:r>
      <w:r w:rsidR="003F1DE0">
        <w:rPr>
          <w:rFonts w:ascii="Times New Roman" w:hAnsi="Times New Roman" w:cs="Times New Roman"/>
          <w:sz w:val="20"/>
          <w:szCs w:val="16"/>
        </w:rPr>
        <w:t xml:space="preserve"> </w:t>
      </w:r>
      <w:r w:rsidRPr="00AC6CC1">
        <w:rPr>
          <w:rFonts w:ascii="Times New Roman" w:hAnsi="Times New Roman" w:cs="Times New Roman"/>
          <w:sz w:val="20"/>
          <w:szCs w:val="16"/>
        </w:rPr>
        <w:t>no significant differences in their occurrence between non-survivors and survivors</w:t>
      </w:r>
    </w:p>
    <w:p w:rsidR="00DB4974" w:rsidRDefault="00DB4974" w:rsidP="00AC6CC1">
      <w:pPr>
        <w:widowControl w:val="0"/>
        <w:autoSpaceDE w:val="0"/>
        <w:autoSpaceDN w:val="0"/>
        <w:adjustRightInd w:val="0"/>
        <w:rPr>
          <w:rFonts w:ascii="Times New Roman" w:hAnsi="Times New Roman" w:cs="Times New Roman"/>
          <w:sz w:val="20"/>
          <w:szCs w:val="16"/>
        </w:rPr>
      </w:pPr>
    </w:p>
    <w:p w:rsidR="00DB4974" w:rsidRDefault="00DB4974" w:rsidP="00AC6CC1">
      <w:pPr>
        <w:widowControl w:val="0"/>
        <w:autoSpaceDE w:val="0"/>
        <w:autoSpaceDN w:val="0"/>
        <w:adjustRightInd w:val="0"/>
        <w:rPr>
          <w:rFonts w:ascii="Times New Roman" w:hAnsi="Times New Roman" w:cs="Times New Roman"/>
          <w:sz w:val="20"/>
          <w:szCs w:val="16"/>
        </w:rPr>
      </w:pPr>
      <w:r w:rsidRPr="00DB4974">
        <w:rPr>
          <w:rFonts w:ascii="Times New Roman" w:hAnsi="Times New Roman" w:cs="Times New Roman"/>
          <w:sz w:val="20"/>
          <w:szCs w:val="16"/>
          <w:u w:val="single"/>
        </w:rPr>
        <w:t>Treatment summary</w:t>
      </w:r>
      <w:r>
        <w:rPr>
          <w:rFonts w:ascii="Times New Roman" w:hAnsi="Times New Roman" w:cs="Times New Roman"/>
          <w:sz w:val="20"/>
          <w:szCs w:val="16"/>
        </w:rPr>
        <w:t>:</w:t>
      </w:r>
    </w:p>
    <w:p w:rsidR="00864C0C" w:rsidRPr="00AD38D1" w:rsidRDefault="00DB4974" w:rsidP="00AC6CC1">
      <w:pPr>
        <w:widowControl w:val="0"/>
        <w:autoSpaceDE w:val="0"/>
        <w:autoSpaceDN w:val="0"/>
        <w:adjustRightInd w:val="0"/>
        <w:rPr>
          <w:rFonts w:ascii="Times New Roman" w:hAnsi="Times New Roman" w:cs="Times New Roman"/>
          <w:sz w:val="20"/>
          <w:szCs w:val="16"/>
        </w:rPr>
      </w:pPr>
      <w:r w:rsidRPr="00AD38D1">
        <w:rPr>
          <w:rFonts w:ascii="Times New Roman" w:hAnsi="Times New Roman" w:cs="Times New Roman"/>
          <w:noProof/>
          <w:sz w:val="20"/>
          <w:szCs w:val="16"/>
        </w:rPr>
        <w:drawing>
          <wp:inline distT="0" distB="0" distL="0" distR="0">
            <wp:extent cx="5476167" cy="1759373"/>
            <wp:effectExtent l="25400" t="0" r="10233"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486400" cy="1762661"/>
                    </a:xfrm>
                    <a:prstGeom prst="rect">
                      <a:avLst/>
                    </a:prstGeom>
                    <a:noFill/>
                    <a:ln w="9525">
                      <a:noFill/>
                      <a:miter lim="800000"/>
                      <a:headEnd/>
                      <a:tailEnd/>
                    </a:ln>
                  </pic:spPr>
                </pic:pic>
              </a:graphicData>
            </a:graphic>
          </wp:inline>
        </w:drawing>
      </w:r>
    </w:p>
    <w:p w:rsidR="00AD38D1" w:rsidRPr="00AD38D1" w:rsidRDefault="00AD38D1" w:rsidP="00AD38D1">
      <w:pPr>
        <w:widowControl w:val="0"/>
        <w:autoSpaceDE w:val="0"/>
        <w:autoSpaceDN w:val="0"/>
        <w:adjustRightInd w:val="0"/>
        <w:rPr>
          <w:rFonts w:ascii="Times New Roman" w:hAnsi="Times New Roman" w:cs="Times New Roman"/>
          <w:sz w:val="20"/>
          <w:szCs w:val="16"/>
        </w:rPr>
      </w:pPr>
    </w:p>
    <w:p w:rsidR="00864C0C" w:rsidRPr="00AD38D1" w:rsidRDefault="00AD38D1" w:rsidP="00AD38D1">
      <w:pPr>
        <w:widowControl w:val="0"/>
        <w:autoSpaceDE w:val="0"/>
        <w:autoSpaceDN w:val="0"/>
        <w:adjustRightInd w:val="0"/>
        <w:rPr>
          <w:rFonts w:ascii="Times New Roman" w:hAnsi="Times New Roman" w:cs="Times New Roman"/>
          <w:sz w:val="20"/>
          <w:szCs w:val="16"/>
        </w:rPr>
      </w:pPr>
      <w:r w:rsidRPr="00AD38D1">
        <w:rPr>
          <w:rFonts w:ascii="Times New Roman" w:hAnsi="Times New Roman" w:cs="Times New Roman"/>
          <w:sz w:val="20"/>
          <w:szCs w:val="16"/>
        </w:rPr>
        <w:t>Fresh frozen plasma (FFP) was</w:t>
      </w:r>
      <w:r>
        <w:rPr>
          <w:rFonts w:ascii="Times New Roman" w:hAnsi="Times New Roman" w:cs="Times New Roman"/>
          <w:sz w:val="20"/>
          <w:szCs w:val="16"/>
        </w:rPr>
        <w:t xml:space="preserve"> administrated during hospitaliz</w:t>
      </w:r>
      <w:r w:rsidRPr="00AD38D1">
        <w:rPr>
          <w:rFonts w:ascii="Times New Roman" w:hAnsi="Times New Roman" w:cs="Times New Roman"/>
          <w:sz w:val="20"/>
          <w:szCs w:val="16"/>
        </w:rPr>
        <w:t>ation to all dogs but one</w:t>
      </w:r>
    </w:p>
    <w:p w:rsidR="00AD38D1" w:rsidRDefault="00AD38D1" w:rsidP="0039343B">
      <w:pPr>
        <w:widowControl w:val="0"/>
        <w:autoSpaceDE w:val="0"/>
        <w:autoSpaceDN w:val="0"/>
        <w:adjustRightInd w:val="0"/>
        <w:rPr>
          <w:rFonts w:ascii="Times New Roman" w:hAnsi="Times New Roman" w:cs="Times New Roman"/>
          <w:sz w:val="20"/>
          <w:szCs w:val="16"/>
          <w:u w:val="single"/>
        </w:rPr>
      </w:pPr>
    </w:p>
    <w:p w:rsidR="00864C0C" w:rsidRDefault="00864C0C" w:rsidP="0039343B">
      <w:pPr>
        <w:widowControl w:val="0"/>
        <w:autoSpaceDE w:val="0"/>
        <w:autoSpaceDN w:val="0"/>
        <w:adjustRightInd w:val="0"/>
        <w:rPr>
          <w:rFonts w:ascii="Times New Roman" w:hAnsi="Times New Roman" w:cs="Times New Roman"/>
          <w:sz w:val="20"/>
          <w:szCs w:val="16"/>
        </w:rPr>
      </w:pPr>
      <w:r w:rsidRPr="00864C0C">
        <w:rPr>
          <w:rFonts w:ascii="Times New Roman" w:hAnsi="Times New Roman" w:cs="Times New Roman"/>
          <w:sz w:val="20"/>
          <w:szCs w:val="16"/>
          <w:u w:val="single"/>
        </w:rPr>
        <w:t>Results</w:t>
      </w:r>
      <w:r>
        <w:rPr>
          <w:rFonts w:ascii="Times New Roman" w:hAnsi="Times New Roman" w:cs="Times New Roman"/>
          <w:sz w:val="20"/>
          <w:szCs w:val="16"/>
        </w:rPr>
        <w:t>:</w:t>
      </w:r>
    </w:p>
    <w:p w:rsidR="00743079" w:rsidRPr="0018757B" w:rsidRDefault="00864C0C" w:rsidP="00864C0C">
      <w:pPr>
        <w:widowControl w:val="0"/>
        <w:autoSpaceDE w:val="0"/>
        <w:autoSpaceDN w:val="0"/>
        <w:adjustRightInd w:val="0"/>
        <w:rPr>
          <w:rFonts w:ascii="Times New Roman" w:hAnsi="Times New Roman" w:cs="Times New Roman"/>
          <w:sz w:val="20"/>
          <w:szCs w:val="16"/>
        </w:rPr>
      </w:pPr>
      <w:r w:rsidRPr="0018757B">
        <w:rPr>
          <w:rFonts w:ascii="Times New Roman" w:hAnsi="Times New Roman" w:cs="Times New Roman"/>
          <w:sz w:val="20"/>
          <w:szCs w:val="16"/>
        </w:rPr>
        <w:t>Fifty dogs of various breeds (25 males and 25 females) met the inclusion criteria and were included in this study, with a median age of 5 years (range, 0.75–11) and a median body weight of 26.5 kg (range, 2.2–39.0), with no age and body weight differences between survivors and non-survivors.</w:t>
      </w:r>
    </w:p>
    <w:p w:rsidR="0060020B" w:rsidRPr="0018757B" w:rsidRDefault="00743079" w:rsidP="00743079">
      <w:pPr>
        <w:widowControl w:val="0"/>
        <w:autoSpaceDE w:val="0"/>
        <w:autoSpaceDN w:val="0"/>
        <w:adjustRightInd w:val="0"/>
        <w:rPr>
          <w:rFonts w:ascii="Times New Roman" w:hAnsi="Times New Roman" w:cs="Times New Roman"/>
          <w:sz w:val="20"/>
          <w:szCs w:val="16"/>
        </w:rPr>
      </w:pPr>
      <w:r w:rsidRPr="0018757B">
        <w:rPr>
          <w:rFonts w:ascii="Times New Roman" w:hAnsi="Times New Roman" w:cs="Times New Roman"/>
          <w:sz w:val="20"/>
          <w:szCs w:val="16"/>
        </w:rPr>
        <w:t xml:space="preserve">The median consumption time-period of the </w:t>
      </w:r>
      <w:proofErr w:type="spellStart"/>
      <w:r w:rsidRPr="0018757B">
        <w:rPr>
          <w:rFonts w:ascii="Times New Roman" w:hAnsi="Times New Roman" w:cs="Times New Roman"/>
          <w:sz w:val="20"/>
          <w:szCs w:val="16"/>
        </w:rPr>
        <w:t>aflatoxin</w:t>
      </w:r>
      <w:proofErr w:type="spellEnd"/>
      <w:r w:rsidRPr="0018757B">
        <w:rPr>
          <w:rFonts w:ascii="Times New Roman" w:hAnsi="Times New Roman" w:cs="Times New Roman"/>
          <w:sz w:val="20"/>
          <w:szCs w:val="16"/>
        </w:rPr>
        <w:t>-contaminated diet of 22 dogs in which these data were available was 45 days (range 14–60), with no difference between non-survivors and survivors.</w:t>
      </w:r>
    </w:p>
    <w:p w:rsidR="0060020B" w:rsidRPr="0018757B" w:rsidRDefault="0060020B" w:rsidP="00743079">
      <w:pPr>
        <w:widowControl w:val="0"/>
        <w:autoSpaceDE w:val="0"/>
        <w:autoSpaceDN w:val="0"/>
        <w:adjustRightInd w:val="0"/>
        <w:rPr>
          <w:rFonts w:ascii="Times New Roman" w:hAnsi="Times New Roman" w:cs="Times New Roman"/>
          <w:sz w:val="20"/>
          <w:szCs w:val="16"/>
        </w:rPr>
      </w:pPr>
      <w:r w:rsidRPr="0018757B">
        <w:rPr>
          <w:rFonts w:ascii="Times New Roman" w:hAnsi="Times New Roman" w:cs="Times New Roman"/>
          <w:sz w:val="20"/>
          <w:szCs w:val="16"/>
        </w:rPr>
        <w:t>7 dogs presented with no clinical signs, however all had lab abnormalities present at the time of presentation and all went on to develop clinical signs</w:t>
      </w:r>
    </w:p>
    <w:p w:rsidR="0060020B" w:rsidRPr="0018757B" w:rsidRDefault="0060020B" w:rsidP="0060020B">
      <w:pPr>
        <w:widowControl w:val="0"/>
        <w:autoSpaceDE w:val="0"/>
        <w:autoSpaceDN w:val="0"/>
        <w:adjustRightInd w:val="0"/>
        <w:rPr>
          <w:rFonts w:ascii="Times New Roman" w:hAnsi="Times New Roman" w:cs="Times New Roman"/>
          <w:sz w:val="20"/>
          <w:szCs w:val="16"/>
        </w:rPr>
      </w:pPr>
      <w:r w:rsidRPr="0018757B">
        <w:rPr>
          <w:rFonts w:ascii="Times New Roman" w:hAnsi="Times New Roman" w:cs="Times New Roman"/>
          <w:sz w:val="20"/>
          <w:szCs w:val="16"/>
        </w:rPr>
        <w:t xml:space="preserve">The most common clinical signs, in the history and physical examination at presentation, included lethargy (78%), vomiting (76%), anorexia (74%), </w:t>
      </w:r>
      <w:proofErr w:type="spellStart"/>
      <w:r w:rsidRPr="0018757B">
        <w:rPr>
          <w:rFonts w:ascii="Times New Roman" w:hAnsi="Times New Roman" w:cs="Times New Roman"/>
          <w:sz w:val="20"/>
          <w:szCs w:val="16"/>
        </w:rPr>
        <w:t>icterus</w:t>
      </w:r>
      <w:proofErr w:type="spellEnd"/>
      <w:r w:rsidRPr="0018757B">
        <w:rPr>
          <w:rFonts w:ascii="Times New Roman" w:hAnsi="Times New Roman" w:cs="Times New Roman"/>
          <w:sz w:val="20"/>
          <w:szCs w:val="16"/>
        </w:rPr>
        <w:t xml:space="preserve"> (66%), depression (66%), </w:t>
      </w:r>
      <w:proofErr w:type="spellStart"/>
      <w:r w:rsidRPr="0018757B">
        <w:rPr>
          <w:rFonts w:ascii="Times New Roman" w:hAnsi="Times New Roman" w:cs="Times New Roman"/>
          <w:sz w:val="20"/>
          <w:szCs w:val="16"/>
        </w:rPr>
        <w:t>melena</w:t>
      </w:r>
      <w:proofErr w:type="spellEnd"/>
      <w:r w:rsidRPr="0018757B">
        <w:rPr>
          <w:rFonts w:ascii="Times New Roman" w:hAnsi="Times New Roman" w:cs="Times New Roman"/>
          <w:sz w:val="20"/>
          <w:szCs w:val="16"/>
        </w:rPr>
        <w:t xml:space="preserve"> (60</w:t>
      </w:r>
      <w:r w:rsidR="0018757B">
        <w:rPr>
          <w:rFonts w:ascii="Times New Roman" w:hAnsi="Times New Roman" w:cs="Times New Roman"/>
          <w:sz w:val="20"/>
          <w:szCs w:val="16"/>
        </w:rPr>
        <w:t xml:space="preserve">%), </w:t>
      </w:r>
      <w:proofErr w:type="spellStart"/>
      <w:r w:rsidR="0018757B">
        <w:rPr>
          <w:rFonts w:ascii="Times New Roman" w:hAnsi="Times New Roman" w:cs="Times New Roman"/>
          <w:sz w:val="20"/>
          <w:szCs w:val="16"/>
        </w:rPr>
        <w:t>haematuria</w:t>
      </w:r>
      <w:proofErr w:type="spellEnd"/>
      <w:r w:rsidR="0018757B">
        <w:rPr>
          <w:rFonts w:ascii="Times New Roman" w:hAnsi="Times New Roman" w:cs="Times New Roman"/>
          <w:sz w:val="20"/>
          <w:szCs w:val="16"/>
        </w:rPr>
        <w:t xml:space="preserve"> (36%) and diarrh</w:t>
      </w:r>
      <w:r w:rsidRPr="0018757B">
        <w:rPr>
          <w:rFonts w:ascii="Times New Roman" w:hAnsi="Times New Roman" w:cs="Times New Roman"/>
          <w:sz w:val="20"/>
          <w:szCs w:val="16"/>
        </w:rPr>
        <w:t xml:space="preserve">ea (36%). </w:t>
      </w:r>
    </w:p>
    <w:p w:rsidR="0060020B" w:rsidRPr="0018757B" w:rsidRDefault="0060020B" w:rsidP="0060020B">
      <w:pPr>
        <w:widowControl w:val="0"/>
        <w:autoSpaceDE w:val="0"/>
        <w:autoSpaceDN w:val="0"/>
        <w:adjustRightInd w:val="0"/>
        <w:rPr>
          <w:rFonts w:ascii="Times New Roman" w:hAnsi="Times New Roman" w:cs="Times New Roman"/>
          <w:sz w:val="20"/>
          <w:szCs w:val="16"/>
        </w:rPr>
      </w:pPr>
      <w:r w:rsidRPr="0018757B">
        <w:rPr>
          <w:rFonts w:ascii="Times New Roman" w:hAnsi="Times New Roman" w:cs="Times New Roman"/>
          <w:sz w:val="20"/>
          <w:szCs w:val="16"/>
        </w:rPr>
        <w:t xml:space="preserve">Five dogs developed peripheral edema during </w:t>
      </w:r>
      <w:proofErr w:type="spellStart"/>
      <w:r w:rsidRPr="0018757B">
        <w:rPr>
          <w:rFonts w:ascii="Times New Roman" w:hAnsi="Times New Roman" w:cs="Times New Roman"/>
          <w:sz w:val="20"/>
          <w:szCs w:val="16"/>
        </w:rPr>
        <w:t>hospitalisation</w:t>
      </w:r>
      <w:proofErr w:type="spellEnd"/>
      <w:r w:rsidRPr="0018757B">
        <w:rPr>
          <w:rFonts w:ascii="Times New Roman" w:hAnsi="Times New Roman" w:cs="Times New Roman"/>
          <w:sz w:val="20"/>
          <w:szCs w:val="16"/>
        </w:rPr>
        <w:t>.</w:t>
      </w:r>
    </w:p>
    <w:p w:rsidR="0060020B" w:rsidRPr="0018757B" w:rsidRDefault="0060020B" w:rsidP="0060020B">
      <w:pPr>
        <w:widowControl w:val="0"/>
        <w:autoSpaceDE w:val="0"/>
        <w:autoSpaceDN w:val="0"/>
        <w:adjustRightInd w:val="0"/>
        <w:rPr>
          <w:rFonts w:ascii="Times New Roman" w:hAnsi="Times New Roman" w:cs="Times New Roman"/>
          <w:sz w:val="20"/>
          <w:szCs w:val="16"/>
        </w:rPr>
      </w:pPr>
      <w:r w:rsidRPr="0018757B">
        <w:rPr>
          <w:rFonts w:ascii="Times New Roman" w:hAnsi="Times New Roman" w:cs="Times New Roman"/>
          <w:sz w:val="20"/>
          <w:szCs w:val="16"/>
        </w:rPr>
        <w:t xml:space="preserve">Neurological abnormalities (i.e., severe depression, altered </w:t>
      </w:r>
      <w:proofErr w:type="spellStart"/>
      <w:r w:rsidRPr="0018757B">
        <w:rPr>
          <w:rFonts w:ascii="Times New Roman" w:hAnsi="Times New Roman" w:cs="Times New Roman"/>
          <w:sz w:val="20"/>
          <w:szCs w:val="16"/>
        </w:rPr>
        <w:t>behaviour</w:t>
      </w:r>
      <w:proofErr w:type="spellEnd"/>
      <w:r w:rsidRPr="0018757B">
        <w:rPr>
          <w:rFonts w:ascii="Times New Roman" w:hAnsi="Times New Roman" w:cs="Times New Roman"/>
          <w:sz w:val="20"/>
          <w:szCs w:val="16"/>
        </w:rPr>
        <w:t xml:space="preserve">, </w:t>
      </w:r>
      <w:proofErr w:type="spellStart"/>
      <w:r w:rsidRPr="0018757B">
        <w:rPr>
          <w:rFonts w:ascii="Times New Roman" w:hAnsi="Times New Roman" w:cs="Times New Roman"/>
          <w:sz w:val="20"/>
          <w:szCs w:val="16"/>
        </w:rPr>
        <w:t>vocalisation</w:t>
      </w:r>
      <w:proofErr w:type="spellEnd"/>
      <w:r w:rsidRPr="0018757B">
        <w:rPr>
          <w:rFonts w:ascii="Times New Roman" w:hAnsi="Times New Roman" w:cs="Times New Roman"/>
          <w:sz w:val="20"/>
          <w:szCs w:val="16"/>
        </w:rPr>
        <w:t xml:space="preserve">, seizures, stupor and coma) were observed during </w:t>
      </w:r>
      <w:proofErr w:type="spellStart"/>
      <w:r w:rsidRPr="0018757B">
        <w:rPr>
          <w:rFonts w:ascii="Times New Roman" w:hAnsi="Times New Roman" w:cs="Times New Roman"/>
          <w:sz w:val="20"/>
          <w:szCs w:val="16"/>
        </w:rPr>
        <w:t>hospitalisation</w:t>
      </w:r>
      <w:proofErr w:type="spellEnd"/>
      <w:r w:rsidRPr="0018757B">
        <w:rPr>
          <w:rFonts w:ascii="Times New Roman" w:hAnsi="Times New Roman" w:cs="Times New Roman"/>
          <w:sz w:val="20"/>
          <w:szCs w:val="16"/>
        </w:rPr>
        <w:t xml:space="preserve"> in 21/50 dogs and were significantly more common among non-survivors compared to survivors (20/34;</w:t>
      </w:r>
      <w:r w:rsidR="0018757B">
        <w:rPr>
          <w:rFonts w:ascii="Times New Roman" w:hAnsi="Times New Roman" w:cs="Times New Roman"/>
          <w:sz w:val="20"/>
          <w:szCs w:val="16"/>
        </w:rPr>
        <w:t xml:space="preserve"> </w:t>
      </w:r>
      <w:r w:rsidRPr="0018757B">
        <w:rPr>
          <w:rFonts w:ascii="Times New Roman" w:hAnsi="Times New Roman" w:cs="Times New Roman"/>
          <w:sz w:val="20"/>
          <w:szCs w:val="16"/>
        </w:rPr>
        <w:t xml:space="preserve">58.8% vs. 1/16; 6.3%, respectively) (P = 0.01). </w:t>
      </w:r>
    </w:p>
    <w:p w:rsidR="00D22481" w:rsidRDefault="0060020B" w:rsidP="0060020B">
      <w:pPr>
        <w:widowControl w:val="0"/>
        <w:autoSpaceDE w:val="0"/>
        <w:autoSpaceDN w:val="0"/>
        <w:adjustRightInd w:val="0"/>
        <w:rPr>
          <w:rFonts w:ascii="Times New Roman" w:hAnsi="Times New Roman" w:cs="Times New Roman"/>
          <w:sz w:val="20"/>
          <w:szCs w:val="16"/>
        </w:rPr>
      </w:pPr>
      <w:r w:rsidRPr="0018757B">
        <w:rPr>
          <w:rFonts w:ascii="Times New Roman" w:hAnsi="Times New Roman" w:cs="Times New Roman"/>
          <w:sz w:val="20"/>
          <w:szCs w:val="16"/>
        </w:rPr>
        <w:t xml:space="preserve">Anorexia, </w:t>
      </w:r>
      <w:proofErr w:type="spellStart"/>
      <w:r w:rsidRPr="0018757B">
        <w:rPr>
          <w:rFonts w:ascii="Times New Roman" w:hAnsi="Times New Roman" w:cs="Times New Roman"/>
          <w:sz w:val="20"/>
          <w:szCs w:val="16"/>
        </w:rPr>
        <w:t>icterus</w:t>
      </w:r>
      <w:proofErr w:type="spellEnd"/>
      <w:r w:rsidRPr="0018757B">
        <w:rPr>
          <w:rFonts w:ascii="Times New Roman" w:hAnsi="Times New Roman" w:cs="Times New Roman"/>
          <w:sz w:val="20"/>
          <w:szCs w:val="16"/>
        </w:rPr>
        <w:t xml:space="preserve">, </w:t>
      </w:r>
      <w:proofErr w:type="spellStart"/>
      <w:r w:rsidRPr="0018757B">
        <w:rPr>
          <w:rFonts w:ascii="Times New Roman" w:hAnsi="Times New Roman" w:cs="Times New Roman"/>
          <w:sz w:val="20"/>
          <w:szCs w:val="16"/>
        </w:rPr>
        <w:t>melena</w:t>
      </w:r>
      <w:proofErr w:type="spellEnd"/>
      <w:r w:rsidRPr="0018757B">
        <w:rPr>
          <w:rFonts w:ascii="Times New Roman" w:hAnsi="Times New Roman" w:cs="Times New Roman"/>
          <w:sz w:val="20"/>
          <w:szCs w:val="16"/>
        </w:rPr>
        <w:t xml:space="preserve"> and </w:t>
      </w:r>
      <w:proofErr w:type="spellStart"/>
      <w:r w:rsidRPr="0018757B">
        <w:rPr>
          <w:rFonts w:ascii="Times New Roman" w:hAnsi="Times New Roman" w:cs="Times New Roman"/>
          <w:sz w:val="20"/>
          <w:szCs w:val="16"/>
        </w:rPr>
        <w:t>haematuria</w:t>
      </w:r>
      <w:proofErr w:type="spellEnd"/>
      <w:r w:rsidRPr="0018757B">
        <w:rPr>
          <w:rFonts w:ascii="Times New Roman" w:hAnsi="Times New Roman" w:cs="Times New Roman"/>
          <w:sz w:val="20"/>
          <w:szCs w:val="16"/>
        </w:rPr>
        <w:t xml:space="preserve"> were also significantly more common among non-survivors compared to survivors</w:t>
      </w:r>
    </w:p>
    <w:p w:rsidR="00D22481" w:rsidRPr="00D22481" w:rsidRDefault="00D22481" w:rsidP="00D22481">
      <w:pPr>
        <w:widowControl w:val="0"/>
        <w:autoSpaceDE w:val="0"/>
        <w:autoSpaceDN w:val="0"/>
        <w:adjustRightInd w:val="0"/>
        <w:rPr>
          <w:rFonts w:ascii="Times New Roman" w:hAnsi="Times New Roman" w:cs="Times New Roman"/>
          <w:sz w:val="20"/>
          <w:szCs w:val="16"/>
        </w:rPr>
      </w:pPr>
      <w:r w:rsidRPr="00D22481">
        <w:rPr>
          <w:rFonts w:ascii="Times New Roman" w:hAnsi="Times New Roman" w:cs="Times New Roman"/>
          <w:sz w:val="20"/>
          <w:szCs w:val="16"/>
        </w:rPr>
        <w:t xml:space="preserve">The most common </w:t>
      </w:r>
      <w:proofErr w:type="spellStart"/>
      <w:r w:rsidRPr="00D22481">
        <w:rPr>
          <w:rFonts w:ascii="Times New Roman" w:hAnsi="Times New Roman" w:cs="Times New Roman"/>
          <w:sz w:val="20"/>
          <w:szCs w:val="16"/>
        </w:rPr>
        <w:t>haematological</w:t>
      </w:r>
      <w:proofErr w:type="spellEnd"/>
      <w:r w:rsidRPr="00D22481">
        <w:rPr>
          <w:rFonts w:ascii="Times New Roman" w:hAnsi="Times New Roman" w:cs="Times New Roman"/>
          <w:sz w:val="20"/>
          <w:szCs w:val="16"/>
        </w:rPr>
        <w:t xml:space="preserve"> and coagulation abnormalities at presentation were </w:t>
      </w:r>
      <w:proofErr w:type="spellStart"/>
      <w:proofErr w:type="gramStart"/>
      <w:r w:rsidRPr="00D22481">
        <w:rPr>
          <w:rFonts w:ascii="Times New Roman" w:hAnsi="Times New Roman" w:cs="Times New Roman"/>
          <w:sz w:val="20"/>
          <w:szCs w:val="16"/>
        </w:rPr>
        <w:t>hypoantithrombinaemia</w:t>
      </w:r>
      <w:proofErr w:type="spellEnd"/>
      <w:r w:rsidRPr="00D22481">
        <w:rPr>
          <w:rFonts w:ascii="Times New Roman" w:hAnsi="Times New Roman" w:cs="Times New Roman"/>
          <w:sz w:val="20"/>
          <w:szCs w:val="16"/>
        </w:rPr>
        <w:t xml:space="preserve"> ,</w:t>
      </w:r>
      <w:proofErr w:type="gramEnd"/>
      <w:r w:rsidRPr="00D22481">
        <w:rPr>
          <w:rFonts w:ascii="Times New Roman" w:hAnsi="Times New Roman" w:cs="Times New Roman"/>
          <w:sz w:val="20"/>
          <w:szCs w:val="16"/>
        </w:rPr>
        <w:t xml:space="preserve"> prolonged PT (41/50; 82%) and </w:t>
      </w:r>
      <w:proofErr w:type="spellStart"/>
      <w:r w:rsidRPr="00D22481">
        <w:rPr>
          <w:rFonts w:ascii="Times New Roman" w:hAnsi="Times New Roman" w:cs="Times New Roman"/>
          <w:sz w:val="20"/>
          <w:szCs w:val="16"/>
        </w:rPr>
        <w:t>aPTT</w:t>
      </w:r>
      <w:proofErr w:type="spellEnd"/>
      <w:r w:rsidRPr="00D22481">
        <w:rPr>
          <w:rFonts w:ascii="Times New Roman" w:hAnsi="Times New Roman" w:cs="Times New Roman"/>
          <w:sz w:val="20"/>
          <w:szCs w:val="16"/>
        </w:rPr>
        <w:t xml:space="preserve"> (40/50; 80%), thrombocytopenia (21/50; 42%) and </w:t>
      </w:r>
      <w:proofErr w:type="spellStart"/>
      <w:r w:rsidRPr="00D22481">
        <w:rPr>
          <w:rFonts w:ascii="Times New Roman" w:hAnsi="Times New Roman" w:cs="Times New Roman"/>
          <w:sz w:val="20"/>
          <w:szCs w:val="16"/>
        </w:rPr>
        <w:t>leucocytosis</w:t>
      </w:r>
      <w:proofErr w:type="spellEnd"/>
      <w:r w:rsidRPr="00D22481">
        <w:rPr>
          <w:rFonts w:ascii="Times New Roman" w:hAnsi="Times New Roman" w:cs="Times New Roman"/>
          <w:sz w:val="20"/>
          <w:szCs w:val="16"/>
        </w:rPr>
        <w:t xml:space="preserve"> (18/50; 36%).</w:t>
      </w:r>
    </w:p>
    <w:p w:rsidR="00D22481" w:rsidRPr="005509CD" w:rsidRDefault="00D22481" w:rsidP="00D22481">
      <w:pPr>
        <w:widowControl w:val="0"/>
        <w:autoSpaceDE w:val="0"/>
        <w:autoSpaceDN w:val="0"/>
        <w:adjustRightInd w:val="0"/>
        <w:rPr>
          <w:rFonts w:ascii="Times New Roman" w:hAnsi="Times New Roman" w:cs="Times New Roman"/>
          <w:sz w:val="20"/>
          <w:szCs w:val="14"/>
        </w:rPr>
      </w:pPr>
      <w:r w:rsidRPr="00D22481">
        <w:rPr>
          <w:rFonts w:ascii="Times New Roman" w:hAnsi="Times New Roman" w:cs="Times New Roman"/>
          <w:sz w:val="20"/>
          <w:szCs w:val="14"/>
        </w:rPr>
        <w:t xml:space="preserve">Non-survivors had longer PT and </w:t>
      </w:r>
      <w:proofErr w:type="spellStart"/>
      <w:r w:rsidRPr="00D22481">
        <w:rPr>
          <w:rFonts w:ascii="Times New Roman" w:hAnsi="Times New Roman" w:cs="Times New Roman"/>
          <w:sz w:val="20"/>
          <w:szCs w:val="14"/>
        </w:rPr>
        <w:t>aPTT</w:t>
      </w:r>
      <w:proofErr w:type="spellEnd"/>
      <w:r w:rsidRPr="00D22481">
        <w:rPr>
          <w:rFonts w:ascii="Times New Roman" w:hAnsi="Times New Roman" w:cs="Times New Roman"/>
          <w:sz w:val="20"/>
          <w:szCs w:val="14"/>
        </w:rPr>
        <w:t xml:space="preserve"> and lower </w:t>
      </w:r>
      <w:proofErr w:type="spellStart"/>
      <w:r w:rsidRPr="00D22481">
        <w:rPr>
          <w:rFonts w:ascii="Times New Roman" w:hAnsi="Times New Roman" w:cs="Times New Roman"/>
          <w:sz w:val="20"/>
          <w:szCs w:val="14"/>
        </w:rPr>
        <w:t>antithrombin</w:t>
      </w:r>
      <w:proofErr w:type="spellEnd"/>
      <w:r w:rsidRPr="00D22481">
        <w:rPr>
          <w:rFonts w:ascii="Times New Roman" w:hAnsi="Times New Roman" w:cs="Times New Roman"/>
          <w:sz w:val="20"/>
          <w:szCs w:val="14"/>
        </w:rPr>
        <w:t xml:space="preserve"> (P &lt; 0.001) at presentation compared to survivors (23.8 s vs.10.5; </w:t>
      </w:r>
      <w:r w:rsidRPr="005509CD">
        <w:rPr>
          <w:rFonts w:ascii="Times New Roman" w:hAnsi="Times New Roman" w:cs="Times New Roman"/>
          <w:sz w:val="20"/>
          <w:szCs w:val="14"/>
        </w:rPr>
        <w:t xml:space="preserve">37.9 vs.17.6s and 5% vs. 54%, respectively). </w:t>
      </w:r>
    </w:p>
    <w:p w:rsidR="005509CD" w:rsidRPr="005509CD" w:rsidRDefault="00D22481" w:rsidP="00D22481">
      <w:pPr>
        <w:widowControl w:val="0"/>
        <w:autoSpaceDE w:val="0"/>
        <w:autoSpaceDN w:val="0"/>
        <w:adjustRightInd w:val="0"/>
        <w:rPr>
          <w:rFonts w:ascii="Times New Roman" w:hAnsi="Times New Roman" w:cs="Times New Roman"/>
          <w:sz w:val="20"/>
          <w:szCs w:val="16"/>
        </w:rPr>
      </w:pPr>
      <w:r w:rsidRPr="005509CD">
        <w:rPr>
          <w:rFonts w:ascii="Times New Roman" w:hAnsi="Times New Roman" w:cs="Times New Roman"/>
          <w:sz w:val="20"/>
          <w:szCs w:val="16"/>
        </w:rPr>
        <w:t>Dogs with PT</w:t>
      </w:r>
      <w:r w:rsidRPr="005509CD">
        <w:rPr>
          <w:rFonts w:ascii="Times New Roman" w:hAnsi="Times New Roman" w:cs="Times New Roman"/>
          <w:b/>
          <w:bCs/>
          <w:sz w:val="20"/>
          <w:szCs w:val="16"/>
        </w:rPr>
        <w:t xml:space="preserve"> &gt;=</w:t>
      </w:r>
      <w:r w:rsidRPr="005509CD">
        <w:rPr>
          <w:rFonts w:ascii="Times New Roman" w:hAnsi="Times New Roman" w:cs="Times New Roman"/>
          <w:sz w:val="20"/>
          <w:szCs w:val="16"/>
        </w:rPr>
        <w:t xml:space="preserve">14.95 s and </w:t>
      </w:r>
      <w:proofErr w:type="spellStart"/>
      <w:r w:rsidRPr="005509CD">
        <w:rPr>
          <w:rFonts w:ascii="Times New Roman" w:hAnsi="Times New Roman" w:cs="Times New Roman"/>
          <w:sz w:val="20"/>
          <w:szCs w:val="16"/>
        </w:rPr>
        <w:t>aPTT</w:t>
      </w:r>
      <w:proofErr w:type="spellEnd"/>
      <w:r w:rsidRPr="005509CD">
        <w:rPr>
          <w:rFonts w:ascii="Times New Roman" w:hAnsi="Times New Roman" w:cs="Times New Roman"/>
          <w:b/>
          <w:bCs/>
          <w:sz w:val="20"/>
          <w:szCs w:val="16"/>
        </w:rPr>
        <w:t xml:space="preserve">&gt;= </w:t>
      </w:r>
      <w:r w:rsidRPr="005509CD">
        <w:rPr>
          <w:rFonts w:ascii="Times New Roman" w:hAnsi="Times New Roman" w:cs="Times New Roman"/>
          <w:sz w:val="20"/>
          <w:szCs w:val="16"/>
        </w:rPr>
        <w:t xml:space="preserve">25.65 s had a significantly higher mortality rate compared o those with PT and </w:t>
      </w:r>
      <w:proofErr w:type="spellStart"/>
      <w:r w:rsidRPr="005509CD">
        <w:rPr>
          <w:rFonts w:ascii="Times New Roman" w:hAnsi="Times New Roman" w:cs="Times New Roman"/>
          <w:sz w:val="20"/>
          <w:szCs w:val="16"/>
        </w:rPr>
        <w:t>aPTT</w:t>
      </w:r>
      <w:proofErr w:type="spellEnd"/>
      <w:r w:rsidRPr="005509CD">
        <w:rPr>
          <w:rFonts w:ascii="Times New Roman" w:hAnsi="Times New Roman" w:cs="Times New Roman"/>
          <w:sz w:val="20"/>
          <w:szCs w:val="16"/>
        </w:rPr>
        <w:t xml:space="preserve"> below these values</w:t>
      </w:r>
    </w:p>
    <w:p w:rsidR="005509CD" w:rsidRDefault="005509CD" w:rsidP="005509CD">
      <w:pPr>
        <w:widowControl w:val="0"/>
        <w:autoSpaceDE w:val="0"/>
        <w:autoSpaceDN w:val="0"/>
        <w:adjustRightInd w:val="0"/>
        <w:rPr>
          <w:rFonts w:ascii="Times New Roman" w:hAnsi="Times New Roman" w:cs="Times New Roman"/>
          <w:color w:val="000000"/>
          <w:sz w:val="20"/>
          <w:szCs w:val="16"/>
        </w:rPr>
      </w:pPr>
      <w:r w:rsidRPr="005509CD">
        <w:rPr>
          <w:rFonts w:ascii="Times New Roman" w:hAnsi="Times New Roman" w:cs="Times New Roman"/>
          <w:color w:val="000000"/>
          <w:sz w:val="20"/>
          <w:szCs w:val="16"/>
        </w:rPr>
        <w:t xml:space="preserve">The most common serum biochemistry abnormalities at presentation were increased activities of </w:t>
      </w:r>
      <w:proofErr w:type="spellStart"/>
      <w:r w:rsidRPr="005509CD">
        <w:rPr>
          <w:rFonts w:ascii="Times New Roman" w:hAnsi="Times New Roman" w:cs="Times New Roman"/>
          <w:color w:val="000000"/>
          <w:sz w:val="20"/>
          <w:szCs w:val="16"/>
        </w:rPr>
        <w:t>aspartate</w:t>
      </w:r>
      <w:proofErr w:type="spellEnd"/>
      <w:r w:rsidRPr="005509CD">
        <w:rPr>
          <w:rFonts w:ascii="Times New Roman" w:hAnsi="Times New Roman" w:cs="Times New Roman"/>
          <w:color w:val="000000"/>
          <w:sz w:val="20"/>
          <w:szCs w:val="16"/>
        </w:rPr>
        <w:t xml:space="preserve"> </w:t>
      </w:r>
      <w:proofErr w:type="spellStart"/>
      <w:proofErr w:type="gramStart"/>
      <w:r w:rsidRPr="005509CD">
        <w:rPr>
          <w:rFonts w:ascii="Times New Roman" w:hAnsi="Times New Roman" w:cs="Times New Roman"/>
          <w:color w:val="000000"/>
          <w:sz w:val="20"/>
          <w:szCs w:val="16"/>
        </w:rPr>
        <w:t>aminotransferase</w:t>
      </w:r>
      <w:proofErr w:type="spellEnd"/>
      <w:r w:rsidRPr="005509CD">
        <w:rPr>
          <w:rFonts w:ascii="Times New Roman" w:hAnsi="Times New Roman" w:cs="Times New Roman"/>
          <w:color w:val="000000"/>
          <w:sz w:val="20"/>
          <w:szCs w:val="16"/>
        </w:rPr>
        <w:t>(</w:t>
      </w:r>
      <w:proofErr w:type="gramEnd"/>
      <w:r w:rsidRPr="005509CD">
        <w:rPr>
          <w:rFonts w:ascii="Times New Roman" w:hAnsi="Times New Roman" w:cs="Times New Roman"/>
          <w:color w:val="000000"/>
          <w:sz w:val="20"/>
          <w:szCs w:val="16"/>
        </w:rPr>
        <w:t xml:space="preserve">AST, 38/44; 86%), alkaline </w:t>
      </w:r>
      <w:proofErr w:type="spellStart"/>
      <w:r w:rsidRPr="005509CD">
        <w:rPr>
          <w:rFonts w:ascii="Times New Roman" w:hAnsi="Times New Roman" w:cs="Times New Roman"/>
          <w:color w:val="000000"/>
          <w:sz w:val="20"/>
          <w:szCs w:val="16"/>
        </w:rPr>
        <w:t>phosphatase</w:t>
      </w:r>
      <w:proofErr w:type="spellEnd"/>
      <w:r w:rsidRPr="005509CD">
        <w:rPr>
          <w:rFonts w:ascii="Times New Roman" w:hAnsi="Times New Roman" w:cs="Times New Roman"/>
          <w:color w:val="000000"/>
          <w:sz w:val="20"/>
          <w:szCs w:val="16"/>
        </w:rPr>
        <w:t xml:space="preserve"> (ALP, 38/45 dogs; 84%), and </w:t>
      </w:r>
      <w:proofErr w:type="spellStart"/>
      <w:r w:rsidRPr="005509CD">
        <w:rPr>
          <w:rFonts w:ascii="Times New Roman" w:hAnsi="Times New Roman" w:cs="Times New Roman"/>
          <w:color w:val="000000"/>
          <w:sz w:val="20"/>
          <w:szCs w:val="16"/>
        </w:rPr>
        <w:t>alanine</w:t>
      </w:r>
      <w:proofErr w:type="spellEnd"/>
      <w:r w:rsidRPr="005509CD">
        <w:rPr>
          <w:rFonts w:ascii="Times New Roman" w:hAnsi="Times New Roman" w:cs="Times New Roman"/>
          <w:color w:val="000000"/>
          <w:sz w:val="20"/>
          <w:szCs w:val="16"/>
        </w:rPr>
        <w:t xml:space="preserve"> </w:t>
      </w:r>
      <w:proofErr w:type="spellStart"/>
      <w:r w:rsidRPr="005509CD">
        <w:rPr>
          <w:rFonts w:ascii="Times New Roman" w:hAnsi="Times New Roman" w:cs="Times New Roman"/>
          <w:color w:val="000000"/>
          <w:sz w:val="20"/>
          <w:szCs w:val="16"/>
        </w:rPr>
        <w:t>aminotransferase</w:t>
      </w:r>
      <w:proofErr w:type="spellEnd"/>
      <w:r w:rsidRPr="005509CD">
        <w:rPr>
          <w:rFonts w:ascii="Times New Roman" w:hAnsi="Times New Roman" w:cs="Times New Roman"/>
          <w:color w:val="000000"/>
          <w:sz w:val="20"/>
          <w:szCs w:val="16"/>
        </w:rPr>
        <w:t xml:space="preserve"> (ALT, 37/48; 77%). </w:t>
      </w:r>
    </w:p>
    <w:p w:rsidR="0066187D" w:rsidRDefault="005509CD" w:rsidP="005509CD">
      <w:pPr>
        <w:widowControl w:val="0"/>
        <w:autoSpaceDE w:val="0"/>
        <w:autoSpaceDN w:val="0"/>
        <w:adjustRightInd w:val="0"/>
        <w:rPr>
          <w:rFonts w:ascii="Times New Roman" w:hAnsi="Times New Roman" w:cs="Times New Roman"/>
          <w:color w:val="000000"/>
          <w:sz w:val="20"/>
          <w:szCs w:val="16"/>
        </w:rPr>
      </w:pPr>
      <w:r w:rsidRPr="005509CD">
        <w:rPr>
          <w:rFonts w:ascii="Times New Roman" w:hAnsi="Times New Roman" w:cs="Times New Roman"/>
          <w:color w:val="000000"/>
          <w:sz w:val="20"/>
          <w:szCs w:val="16"/>
        </w:rPr>
        <w:t>Median</w:t>
      </w:r>
      <w:r>
        <w:rPr>
          <w:rFonts w:ascii="Times New Roman" w:hAnsi="Times New Roman" w:cs="Times New Roman"/>
          <w:color w:val="000000"/>
          <w:sz w:val="20"/>
          <w:szCs w:val="16"/>
        </w:rPr>
        <w:t xml:space="preserve"> </w:t>
      </w:r>
      <w:r w:rsidRPr="005509CD">
        <w:rPr>
          <w:rFonts w:ascii="Times New Roman" w:hAnsi="Times New Roman" w:cs="Times New Roman"/>
          <w:color w:val="000000"/>
          <w:sz w:val="20"/>
          <w:szCs w:val="16"/>
        </w:rPr>
        <w:t xml:space="preserve">ALP and AST activity </w:t>
      </w:r>
      <w:r w:rsidR="0039331C">
        <w:rPr>
          <w:rFonts w:ascii="Times New Roman" w:hAnsi="Times New Roman" w:cs="Times New Roman"/>
          <w:color w:val="000000"/>
          <w:sz w:val="20"/>
          <w:szCs w:val="16"/>
        </w:rPr>
        <w:t xml:space="preserve">(at presentation) </w:t>
      </w:r>
      <w:r w:rsidRPr="005509CD">
        <w:rPr>
          <w:rFonts w:ascii="Times New Roman" w:hAnsi="Times New Roman" w:cs="Times New Roman"/>
          <w:color w:val="000000"/>
          <w:sz w:val="20"/>
          <w:szCs w:val="16"/>
        </w:rPr>
        <w:t>were significantly higher in non-survivors compared to survivors (P &lt; 0.01).</w:t>
      </w:r>
    </w:p>
    <w:p w:rsidR="0039331C" w:rsidRPr="0039331C" w:rsidRDefault="0066187D" w:rsidP="0066187D">
      <w:pPr>
        <w:widowControl w:val="0"/>
        <w:autoSpaceDE w:val="0"/>
        <w:autoSpaceDN w:val="0"/>
        <w:adjustRightInd w:val="0"/>
        <w:rPr>
          <w:rFonts w:ascii="Times New Roman" w:hAnsi="Times New Roman" w:cs="Times New Roman"/>
          <w:sz w:val="20"/>
          <w:szCs w:val="16"/>
        </w:rPr>
      </w:pPr>
      <w:r w:rsidRPr="0066187D">
        <w:rPr>
          <w:rFonts w:ascii="Times New Roman" w:hAnsi="Times New Roman" w:cs="Times New Roman"/>
          <w:sz w:val="20"/>
          <w:szCs w:val="16"/>
        </w:rPr>
        <w:t xml:space="preserve">There was no difference in ALT activity at presentation between non-survivors and survivors but the median highest recorded ALT activity in each dog during </w:t>
      </w:r>
      <w:proofErr w:type="spellStart"/>
      <w:r w:rsidRPr="0066187D">
        <w:rPr>
          <w:rFonts w:ascii="Times New Roman" w:hAnsi="Times New Roman" w:cs="Times New Roman"/>
          <w:sz w:val="20"/>
          <w:szCs w:val="16"/>
        </w:rPr>
        <w:t>hospitalisation</w:t>
      </w:r>
      <w:proofErr w:type="spellEnd"/>
      <w:r w:rsidRPr="0066187D">
        <w:rPr>
          <w:rFonts w:ascii="Times New Roman" w:hAnsi="Times New Roman" w:cs="Times New Roman"/>
          <w:sz w:val="20"/>
          <w:szCs w:val="16"/>
        </w:rPr>
        <w:t xml:space="preserve"> was significantly higher in </w:t>
      </w:r>
      <w:proofErr w:type="spellStart"/>
      <w:r w:rsidR="0039331C" w:rsidRPr="0039331C">
        <w:rPr>
          <w:rFonts w:ascii="Times New Roman" w:hAnsi="Times New Roman" w:cs="Times New Roman"/>
          <w:sz w:val="20"/>
          <w:szCs w:val="16"/>
        </w:rPr>
        <w:t>nonsurvivors</w:t>
      </w:r>
      <w:proofErr w:type="spellEnd"/>
      <w:r w:rsidR="0039331C" w:rsidRPr="0039331C">
        <w:rPr>
          <w:rFonts w:ascii="Times New Roman" w:hAnsi="Times New Roman" w:cs="Times New Roman"/>
          <w:sz w:val="20"/>
          <w:szCs w:val="16"/>
        </w:rPr>
        <w:t xml:space="preserve"> compared to survivors</w:t>
      </w:r>
    </w:p>
    <w:p w:rsidR="0039331C" w:rsidRPr="0039331C" w:rsidRDefault="0039331C" w:rsidP="0039331C">
      <w:pPr>
        <w:widowControl w:val="0"/>
        <w:autoSpaceDE w:val="0"/>
        <w:autoSpaceDN w:val="0"/>
        <w:adjustRightInd w:val="0"/>
        <w:rPr>
          <w:rFonts w:ascii="Times New Roman" w:hAnsi="Times New Roman" w:cs="Times New Roman"/>
          <w:color w:val="000000"/>
          <w:sz w:val="20"/>
          <w:szCs w:val="16"/>
        </w:rPr>
      </w:pPr>
      <w:r w:rsidRPr="0039331C">
        <w:rPr>
          <w:rFonts w:ascii="Times New Roman" w:hAnsi="Times New Roman" w:cs="Times New Roman"/>
          <w:color w:val="000000"/>
          <w:sz w:val="20"/>
          <w:szCs w:val="16"/>
        </w:rPr>
        <w:t>Median serum cholesterol concentration was significantly lower in non-survivors compared to survivors, at presentation (P = 0.005)</w:t>
      </w:r>
    </w:p>
    <w:p w:rsidR="0039331C" w:rsidRPr="0039331C" w:rsidRDefault="0039331C" w:rsidP="0039331C">
      <w:pPr>
        <w:widowControl w:val="0"/>
        <w:autoSpaceDE w:val="0"/>
        <w:autoSpaceDN w:val="0"/>
        <w:adjustRightInd w:val="0"/>
        <w:rPr>
          <w:rFonts w:ascii="Times New Roman" w:hAnsi="Times New Roman" w:cs="Times New Roman"/>
          <w:color w:val="000000"/>
          <w:sz w:val="20"/>
          <w:szCs w:val="16"/>
        </w:rPr>
      </w:pPr>
      <w:proofErr w:type="gramStart"/>
      <w:r w:rsidRPr="0039331C">
        <w:rPr>
          <w:rFonts w:ascii="Times New Roman" w:hAnsi="Times New Roman" w:cs="Times New Roman"/>
          <w:color w:val="000000"/>
          <w:sz w:val="20"/>
          <w:szCs w:val="16"/>
        </w:rPr>
        <w:t>and</w:t>
      </w:r>
      <w:proofErr w:type="gramEnd"/>
      <w:r w:rsidRPr="0039331C">
        <w:rPr>
          <w:rFonts w:ascii="Times New Roman" w:hAnsi="Times New Roman" w:cs="Times New Roman"/>
          <w:color w:val="000000"/>
          <w:sz w:val="20"/>
          <w:szCs w:val="16"/>
        </w:rPr>
        <w:t xml:space="preserve"> throughout </w:t>
      </w:r>
      <w:proofErr w:type="spellStart"/>
      <w:r w:rsidRPr="0039331C">
        <w:rPr>
          <w:rFonts w:ascii="Times New Roman" w:hAnsi="Times New Roman" w:cs="Times New Roman"/>
          <w:color w:val="000000"/>
          <w:sz w:val="20"/>
          <w:szCs w:val="16"/>
        </w:rPr>
        <w:t>hospitalisation</w:t>
      </w:r>
      <w:proofErr w:type="spellEnd"/>
      <w:r w:rsidRPr="0039331C">
        <w:rPr>
          <w:rFonts w:ascii="Times New Roman" w:hAnsi="Times New Roman" w:cs="Times New Roman"/>
          <w:color w:val="000000"/>
          <w:sz w:val="20"/>
          <w:szCs w:val="16"/>
        </w:rPr>
        <w:t xml:space="preserve"> </w:t>
      </w:r>
    </w:p>
    <w:p w:rsidR="0039331C" w:rsidRPr="0039331C" w:rsidRDefault="0039331C" w:rsidP="0039331C">
      <w:pPr>
        <w:widowControl w:val="0"/>
        <w:autoSpaceDE w:val="0"/>
        <w:autoSpaceDN w:val="0"/>
        <w:adjustRightInd w:val="0"/>
        <w:rPr>
          <w:rFonts w:ascii="Times New Roman" w:hAnsi="Times New Roman" w:cs="Times New Roman"/>
          <w:color w:val="000000"/>
          <w:sz w:val="20"/>
          <w:szCs w:val="16"/>
        </w:rPr>
      </w:pPr>
      <w:r w:rsidRPr="0039331C">
        <w:rPr>
          <w:rFonts w:ascii="Times New Roman" w:hAnsi="Times New Roman" w:cs="Times New Roman"/>
          <w:color w:val="000000"/>
          <w:sz w:val="20"/>
          <w:szCs w:val="16"/>
        </w:rPr>
        <w:t>Median serum albumin concentration at presentation was significantly lower in non-survivors compared to the survivors (P &gt; 0.0001)</w:t>
      </w:r>
    </w:p>
    <w:p w:rsidR="00D22481" w:rsidRPr="0039331C" w:rsidRDefault="0039331C" w:rsidP="0039331C">
      <w:pPr>
        <w:widowControl w:val="0"/>
        <w:autoSpaceDE w:val="0"/>
        <w:autoSpaceDN w:val="0"/>
        <w:adjustRightInd w:val="0"/>
        <w:rPr>
          <w:rFonts w:ascii="Times New Roman" w:hAnsi="Times New Roman" w:cs="Times New Roman"/>
          <w:sz w:val="20"/>
          <w:szCs w:val="16"/>
        </w:rPr>
      </w:pPr>
      <w:r w:rsidRPr="0039331C">
        <w:rPr>
          <w:rFonts w:ascii="Times New Roman" w:hAnsi="Times New Roman" w:cs="Times New Roman"/>
          <w:sz w:val="20"/>
          <w:szCs w:val="16"/>
        </w:rPr>
        <w:t>ROC curve analysis of serum albumin as a predictor of mortality yielded an AUC of 0.91 (CI</w:t>
      </w:r>
      <w:r w:rsidRPr="0039331C">
        <w:rPr>
          <w:rFonts w:ascii="Times New Roman" w:hAnsi="Times New Roman" w:cs="Times New Roman"/>
          <w:sz w:val="20"/>
          <w:szCs w:val="11"/>
        </w:rPr>
        <w:t xml:space="preserve">95% </w:t>
      </w:r>
      <w:r w:rsidRPr="0039331C">
        <w:rPr>
          <w:rFonts w:ascii="Times New Roman" w:hAnsi="Times New Roman" w:cs="Times New Roman"/>
          <w:sz w:val="20"/>
          <w:szCs w:val="16"/>
        </w:rPr>
        <w:t>0.82–0.99) with an optimal cutoff point of 32.5 g/L, corresponding to sensitivity and specificity of 93% and 80%, respectively</w:t>
      </w:r>
    </w:p>
    <w:p w:rsidR="0039331C" w:rsidRPr="003F1DE0" w:rsidRDefault="0039331C" w:rsidP="0039331C">
      <w:pPr>
        <w:widowControl w:val="0"/>
        <w:autoSpaceDE w:val="0"/>
        <w:autoSpaceDN w:val="0"/>
        <w:adjustRightInd w:val="0"/>
        <w:rPr>
          <w:rFonts w:ascii="Times New Roman" w:hAnsi="Times New Roman" w:cs="Times New Roman"/>
          <w:color w:val="000000"/>
          <w:sz w:val="20"/>
          <w:szCs w:val="16"/>
        </w:rPr>
      </w:pPr>
      <w:r w:rsidRPr="00B627D8">
        <w:rPr>
          <w:rFonts w:ascii="Times New Roman" w:hAnsi="Times New Roman" w:cs="Times New Roman"/>
          <w:color w:val="000000"/>
          <w:sz w:val="20"/>
          <w:szCs w:val="16"/>
        </w:rPr>
        <w:t xml:space="preserve">Median serum </w:t>
      </w:r>
      <w:proofErr w:type="spellStart"/>
      <w:r w:rsidRPr="00B627D8">
        <w:rPr>
          <w:rFonts w:ascii="Times New Roman" w:hAnsi="Times New Roman" w:cs="Times New Roman"/>
          <w:color w:val="000000"/>
          <w:sz w:val="20"/>
          <w:szCs w:val="16"/>
        </w:rPr>
        <w:t>bilirubin</w:t>
      </w:r>
      <w:proofErr w:type="spellEnd"/>
      <w:r w:rsidRPr="00B627D8">
        <w:rPr>
          <w:rFonts w:ascii="Times New Roman" w:hAnsi="Times New Roman" w:cs="Times New Roman"/>
          <w:color w:val="000000"/>
          <w:sz w:val="20"/>
          <w:szCs w:val="16"/>
        </w:rPr>
        <w:t xml:space="preserve"> concentration at presentation was significantly higher in non-survivors compared to survivors (P &lt; 0.0001) ROC curve of serum </w:t>
      </w:r>
      <w:proofErr w:type="spellStart"/>
      <w:r w:rsidRPr="00B627D8">
        <w:rPr>
          <w:rFonts w:ascii="Times New Roman" w:hAnsi="Times New Roman" w:cs="Times New Roman"/>
          <w:color w:val="000000"/>
          <w:sz w:val="20"/>
          <w:szCs w:val="16"/>
        </w:rPr>
        <w:t>bilirubin</w:t>
      </w:r>
      <w:proofErr w:type="spellEnd"/>
      <w:r w:rsidRPr="00B627D8">
        <w:rPr>
          <w:rFonts w:ascii="Times New Roman" w:hAnsi="Times New Roman" w:cs="Times New Roman"/>
          <w:color w:val="000000"/>
          <w:sz w:val="20"/>
          <w:szCs w:val="16"/>
        </w:rPr>
        <w:t xml:space="preserve"> concentration at presentation had an AUC of 0.90 (CI</w:t>
      </w:r>
      <w:r w:rsidRPr="00B627D8">
        <w:rPr>
          <w:rFonts w:ascii="Times New Roman" w:hAnsi="Times New Roman" w:cs="Times New Roman"/>
          <w:color w:val="000000"/>
          <w:sz w:val="20"/>
          <w:szCs w:val="11"/>
        </w:rPr>
        <w:t xml:space="preserve">95% </w:t>
      </w:r>
      <w:r w:rsidRPr="00B627D8">
        <w:rPr>
          <w:rFonts w:ascii="Times New Roman" w:hAnsi="Times New Roman" w:cs="Times New Roman"/>
          <w:color w:val="000000"/>
          <w:sz w:val="20"/>
          <w:szCs w:val="16"/>
        </w:rPr>
        <w:t>0</w:t>
      </w:r>
      <w:r w:rsidRPr="003F1DE0">
        <w:rPr>
          <w:rFonts w:ascii="Times New Roman" w:hAnsi="Times New Roman" w:cs="Times New Roman"/>
          <w:color w:val="000000"/>
          <w:sz w:val="20"/>
          <w:szCs w:val="16"/>
        </w:rPr>
        <w:t xml:space="preserve">.80–0.99) with an optimal cutoff point of 56.6 </w:t>
      </w:r>
      <w:proofErr w:type="spellStart"/>
      <w:r w:rsidRPr="003F1DE0">
        <w:rPr>
          <w:rFonts w:ascii="Times New Roman" w:hAnsi="Times New Roman" w:cs="Times New Roman"/>
          <w:b/>
          <w:bCs/>
          <w:color w:val="000000"/>
          <w:sz w:val="20"/>
          <w:szCs w:val="19"/>
        </w:rPr>
        <w:t>u</w:t>
      </w:r>
      <w:r w:rsidRPr="003F1DE0">
        <w:rPr>
          <w:rFonts w:ascii="Times New Roman" w:hAnsi="Times New Roman" w:cs="Times New Roman"/>
          <w:color w:val="000000"/>
          <w:sz w:val="20"/>
          <w:szCs w:val="16"/>
        </w:rPr>
        <w:t>mol</w:t>
      </w:r>
      <w:proofErr w:type="spellEnd"/>
      <w:r w:rsidRPr="003F1DE0">
        <w:rPr>
          <w:rFonts w:ascii="Times New Roman" w:hAnsi="Times New Roman" w:cs="Times New Roman"/>
          <w:color w:val="000000"/>
          <w:sz w:val="20"/>
          <w:szCs w:val="16"/>
        </w:rPr>
        <w:t>/L, corresponding to sensitivity and specificity of 93% and 74%, respectively</w:t>
      </w:r>
    </w:p>
    <w:p w:rsidR="00B627D8" w:rsidRPr="003F1DE0" w:rsidRDefault="0039331C" w:rsidP="0039331C">
      <w:pPr>
        <w:widowControl w:val="0"/>
        <w:autoSpaceDE w:val="0"/>
        <w:autoSpaceDN w:val="0"/>
        <w:adjustRightInd w:val="0"/>
        <w:rPr>
          <w:rFonts w:ascii="Times New Roman" w:hAnsi="Times New Roman" w:cs="Times New Roman"/>
          <w:sz w:val="20"/>
          <w:szCs w:val="16"/>
        </w:rPr>
      </w:pPr>
      <w:r w:rsidRPr="003F1DE0">
        <w:rPr>
          <w:rFonts w:ascii="Times New Roman" w:hAnsi="Times New Roman" w:cs="Times New Roman"/>
          <w:sz w:val="20"/>
          <w:szCs w:val="16"/>
        </w:rPr>
        <w:t xml:space="preserve">Dogs with </w:t>
      </w:r>
      <w:proofErr w:type="spellStart"/>
      <w:r w:rsidRPr="003F1DE0">
        <w:rPr>
          <w:rFonts w:ascii="Times New Roman" w:hAnsi="Times New Roman" w:cs="Times New Roman"/>
          <w:sz w:val="20"/>
          <w:szCs w:val="16"/>
        </w:rPr>
        <w:t>bilirubin</w:t>
      </w:r>
      <w:proofErr w:type="spellEnd"/>
      <w:r w:rsidRPr="003F1DE0">
        <w:rPr>
          <w:rFonts w:ascii="Times New Roman" w:hAnsi="Times New Roman" w:cs="Times New Roman"/>
          <w:sz w:val="20"/>
          <w:szCs w:val="16"/>
        </w:rPr>
        <w:t xml:space="preserve"> concentration &gt;56.6 </w:t>
      </w:r>
      <w:proofErr w:type="spellStart"/>
      <w:r w:rsidRPr="003F1DE0">
        <w:rPr>
          <w:rFonts w:ascii="Times New Roman" w:hAnsi="Times New Roman" w:cs="Times New Roman"/>
          <w:b/>
          <w:bCs/>
          <w:sz w:val="20"/>
          <w:szCs w:val="19"/>
        </w:rPr>
        <w:t>u</w:t>
      </w:r>
      <w:r w:rsidRPr="003F1DE0">
        <w:rPr>
          <w:rFonts w:ascii="Times New Roman" w:hAnsi="Times New Roman" w:cs="Times New Roman"/>
          <w:sz w:val="20"/>
          <w:szCs w:val="16"/>
        </w:rPr>
        <w:t>mol</w:t>
      </w:r>
      <w:proofErr w:type="spellEnd"/>
      <w:r w:rsidRPr="003F1DE0">
        <w:rPr>
          <w:rFonts w:ascii="Times New Roman" w:hAnsi="Times New Roman" w:cs="Times New Roman"/>
          <w:sz w:val="20"/>
          <w:szCs w:val="16"/>
        </w:rPr>
        <w:t>/L at presentation had significantly higher mortality rate compared to those below it (96% vs. 38%, respectively; OR 37.04; CI</w:t>
      </w:r>
      <w:r w:rsidRPr="003F1DE0">
        <w:rPr>
          <w:rFonts w:ascii="Times New Roman" w:hAnsi="Times New Roman" w:cs="Times New Roman"/>
          <w:sz w:val="20"/>
          <w:szCs w:val="11"/>
        </w:rPr>
        <w:t xml:space="preserve">95% </w:t>
      </w:r>
      <w:r w:rsidRPr="003F1DE0">
        <w:rPr>
          <w:rFonts w:ascii="Times New Roman" w:hAnsi="Times New Roman" w:cs="Times New Roman"/>
          <w:sz w:val="20"/>
          <w:szCs w:val="16"/>
        </w:rPr>
        <w:t>4.2–393.3; P &lt; 0.0001)</w:t>
      </w:r>
    </w:p>
    <w:p w:rsidR="003F1DE0" w:rsidRPr="003F1DE0" w:rsidRDefault="00B627D8" w:rsidP="00B627D8">
      <w:pPr>
        <w:widowControl w:val="0"/>
        <w:autoSpaceDE w:val="0"/>
        <w:autoSpaceDN w:val="0"/>
        <w:adjustRightInd w:val="0"/>
        <w:rPr>
          <w:rFonts w:ascii="Times New Roman" w:hAnsi="Times New Roman" w:cs="Times New Roman"/>
          <w:sz w:val="20"/>
          <w:szCs w:val="16"/>
        </w:rPr>
      </w:pPr>
      <w:r w:rsidRPr="003F1DE0">
        <w:rPr>
          <w:rFonts w:ascii="Times New Roman" w:hAnsi="Times New Roman" w:cs="Times New Roman"/>
          <w:sz w:val="20"/>
          <w:szCs w:val="16"/>
        </w:rPr>
        <w:t xml:space="preserve">Median maximum plasma ammonia concentrations during hospitalization were 141.8 and 165.8 </w:t>
      </w:r>
      <w:proofErr w:type="spellStart"/>
      <w:r w:rsidRPr="003F1DE0">
        <w:rPr>
          <w:rFonts w:ascii="Times New Roman" w:hAnsi="Times New Roman" w:cs="Times New Roman"/>
          <w:b/>
          <w:bCs/>
          <w:sz w:val="20"/>
          <w:szCs w:val="19"/>
        </w:rPr>
        <w:t>u</w:t>
      </w:r>
      <w:r w:rsidRPr="003F1DE0">
        <w:rPr>
          <w:rFonts w:ascii="Times New Roman" w:hAnsi="Times New Roman" w:cs="Times New Roman"/>
          <w:sz w:val="20"/>
          <w:szCs w:val="16"/>
        </w:rPr>
        <w:t>mol</w:t>
      </w:r>
      <w:proofErr w:type="spellEnd"/>
      <w:r w:rsidRPr="003F1DE0">
        <w:rPr>
          <w:rFonts w:ascii="Times New Roman" w:hAnsi="Times New Roman" w:cs="Times New Roman"/>
          <w:sz w:val="20"/>
          <w:szCs w:val="16"/>
        </w:rPr>
        <w:t>/L in survivors and non-survivors respectively, with no significant difference between groups</w:t>
      </w:r>
    </w:p>
    <w:p w:rsidR="003F1DE0" w:rsidRPr="003F1DE0" w:rsidRDefault="003F1DE0" w:rsidP="003F1DE0">
      <w:pPr>
        <w:widowControl w:val="0"/>
        <w:autoSpaceDE w:val="0"/>
        <w:autoSpaceDN w:val="0"/>
        <w:adjustRightInd w:val="0"/>
        <w:rPr>
          <w:rFonts w:ascii="Times New Roman" w:hAnsi="Times New Roman" w:cs="Times New Roman"/>
          <w:color w:val="000000"/>
          <w:sz w:val="20"/>
          <w:szCs w:val="16"/>
        </w:rPr>
      </w:pPr>
      <w:r w:rsidRPr="003F1DE0">
        <w:rPr>
          <w:rFonts w:ascii="Times New Roman" w:hAnsi="Times New Roman" w:cs="Times New Roman"/>
          <w:sz w:val="20"/>
          <w:szCs w:val="16"/>
        </w:rPr>
        <w:t xml:space="preserve">DIC was the most common documented complication (29/50 dogs; 58%), and was significantly more common in non-survivors </w:t>
      </w:r>
      <w:r w:rsidRPr="003F1DE0">
        <w:rPr>
          <w:rFonts w:ascii="Times New Roman" w:hAnsi="Times New Roman" w:cs="Times New Roman"/>
          <w:color w:val="000000"/>
          <w:sz w:val="20"/>
          <w:szCs w:val="16"/>
        </w:rPr>
        <w:t>compared to survivors (25/34 dogs; 74% vs. 4/16 dogs; 25%,</w:t>
      </w:r>
      <w:r w:rsidRPr="003F1DE0">
        <w:rPr>
          <w:rFonts w:ascii="Times New Roman" w:hAnsi="Times New Roman" w:cs="Times New Roman"/>
          <w:sz w:val="20"/>
          <w:szCs w:val="16"/>
        </w:rPr>
        <w:t xml:space="preserve"> </w:t>
      </w:r>
      <w:r w:rsidRPr="003F1DE0">
        <w:rPr>
          <w:rFonts w:ascii="Times New Roman" w:hAnsi="Times New Roman" w:cs="Times New Roman"/>
          <w:color w:val="000000"/>
          <w:sz w:val="20"/>
          <w:szCs w:val="16"/>
        </w:rPr>
        <w:t xml:space="preserve">P = 0.002). </w:t>
      </w:r>
    </w:p>
    <w:p w:rsidR="003F1DE0" w:rsidRPr="003F1DE0" w:rsidRDefault="003F1DE0" w:rsidP="003F1DE0">
      <w:pPr>
        <w:widowControl w:val="0"/>
        <w:autoSpaceDE w:val="0"/>
        <w:autoSpaceDN w:val="0"/>
        <w:adjustRightInd w:val="0"/>
        <w:rPr>
          <w:rFonts w:ascii="Times New Roman" w:hAnsi="Times New Roman" w:cs="Times New Roman"/>
          <w:color w:val="000000"/>
          <w:sz w:val="20"/>
          <w:szCs w:val="16"/>
        </w:rPr>
      </w:pPr>
      <w:r w:rsidRPr="003F1DE0">
        <w:rPr>
          <w:rFonts w:ascii="Times New Roman" w:hAnsi="Times New Roman" w:cs="Times New Roman"/>
          <w:color w:val="000000"/>
          <w:sz w:val="20"/>
          <w:szCs w:val="16"/>
        </w:rPr>
        <w:t>Acute kidney injury (AKI) was diagnosed in 2</w:t>
      </w:r>
      <w:r w:rsidRPr="003F1DE0">
        <w:rPr>
          <w:rFonts w:ascii="Times New Roman" w:hAnsi="Times New Roman" w:cs="Times New Roman"/>
          <w:sz w:val="20"/>
          <w:szCs w:val="16"/>
        </w:rPr>
        <w:t xml:space="preserve"> </w:t>
      </w:r>
      <w:r w:rsidRPr="003F1DE0">
        <w:rPr>
          <w:rFonts w:ascii="Times New Roman" w:hAnsi="Times New Roman" w:cs="Times New Roman"/>
          <w:color w:val="000000"/>
          <w:sz w:val="20"/>
          <w:szCs w:val="16"/>
        </w:rPr>
        <w:t xml:space="preserve">dogs (4%). </w:t>
      </w:r>
    </w:p>
    <w:p w:rsidR="003F1DE0" w:rsidRPr="003F1DE0" w:rsidRDefault="003F1DE0" w:rsidP="003F1DE0">
      <w:pPr>
        <w:widowControl w:val="0"/>
        <w:autoSpaceDE w:val="0"/>
        <w:autoSpaceDN w:val="0"/>
        <w:adjustRightInd w:val="0"/>
        <w:rPr>
          <w:rFonts w:ascii="Times New Roman" w:hAnsi="Times New Roman" w:cs="Times New Roman"/>
          <w:color w:val="000000"/>
          <w:sz w:val="20"/>
          <w:szCs w:val="16"/>
        </w:rPr>
      </w:pPr>
      <w:r w:rsidRPr="003F1DE0">
        <w:rPr>
          <w:rFonts w:ascii="Times New Roman" w:hAnsi="Times New Roman" w:cs="Times New Roman"/>
          <w:color w:val="000000"/>
          <w:sz w:val="20"/>
          <w:szCs w:val="16"/>
        </w:rPr>
        <w:t xml:space="preserve">Two non-survivors developed bacterial </w:t>
      </w:r>
      <w:proofErr w:type="spellStart"/>
      <w:r w:rsidRPr="003F1DE0">
        <w:rPr>
          <w:rFonts w:ascii="Times New Roman" w:hAnsi="Times New Roman" w:cs="Times New Roman"/>
          <w:color w:val="000000"/>
          <w:sz w:val="20"/>
          <w:szCs w:val="16"/>
        </w:rPr>
        <w:t>endocarditis</w:t>
      </w:r>
      <w:proofErr w:type="spellEnd"/>
      <w:r w:rsidRPr="003F1DE0">
        <w:rPr>
          <w:rFonts w:ascii="Times New Roman" w:hAnsi="Times New Roman" w:cs="Times New Roman"/>
          <w:sz w:val="20"/>
          <w:szCs w:val="16"/>
        </w:rPr>
        <w:t xml:space="preserve"> </w:t>
      </w:r>
      <w:r w:rsidRPr="003F1DE0">
        <w:rPr>
          <w:rFonts w:ascii="Times New Roman" w:hAnsi="Times New Roman" w:cs="Times New Roman"/>
          <w:color w:val="000000"/>
          <w:sz w:val="20"/>
          <w:szCs w:val="16"/>
        </w:rPr>
        <w:t xml:space="preserve">and sepsis </w:t>
      </w:r>
    </w:p>
    <w:p w:rsidR="003F1DE0" w:rsidRPr="002858BE" w:rsidRDefault="003F1DE0" w:rsidP="003F1DE0">
      <w:pPr>
        <w:widowControl w:val="0"/>
        <w:autoSpaceDE w:val="0"/>
        <w:autoSpaceDN w:val="0"/>
        <w:adjustRightInd w:val="0"/>
        <w:rPr>
          <w:rFonts w:ascii="Times New Roman" w:hAnsi="Times New Roman" w:cs="Times New Roman"/>
          <w:color w:val="000000"/>
          <w:sz w:val="20"/>
          <w:szCs w:val="16"/>
        </w:rPr>
      </w:pPr>
      <w:r w:rsidRPr="003F1DE0">
        <w:rPr>
          <w:rFonts w:ascii="Times New Roman" w:hAnsi="Times New Roman" w:cs="Times New Roman"/>
          <w:color w:val="000000"/>
          <w:sz w:val="20"/>
          <w:szCs w:val="16"/>
        </w:rPr>
        <w:t xml:space="preserve">Based on </w:t>
      </w:r>
      <w:r w:rsidRPr="002858BE">
        <w:rPr>
          <w:rFonts w:ascii="Times New Roman" w:hAnsi="Times New Roman" w:cs="Times New Roman"/>
          <w:color w:val="000000"/>
          <w:sz w:val="20"/>
          <w:szCs w:val="16"/>
        </w:rPr>
        <w:t>presence of neurological abnormalities and plasma ammonia concentration, HE was present in 21/50 (35%) dogs and was significantly more frequent in non-survivors compared to survivors (58.8% vs. 6.3%, P = 0.001).</w:t>
      </w:r>
    </w:p>
    <w:p w:rsidR="002858BE" w:rsidRPr="002858BE" w:rsidRDefault="003F1DE0" w:rsidP="003F1DE0">
      <w:pPr>
        <w:widowControl w:val="0"/>
        <w:autoSpaceDE w:val="0"/>
        <w:autoSpaceDN w:val="0"/>
        <w:adjustRightInd w:val="0"/>
        <w:rPr>
          <w:rFonts w:ascii="Times New Roman" w:hAnsi="Times New Roman" w:cs="Times New Roman"/>
          <w:color w:val="000000"/>
          <w:sz w:val="20"/>
          <w:szCs w:val="16"/>
        </w:rPr>
      </w:pPr>
      <w:r w:rsidRPr="002858BE">
        <w:rPr>
          <w:rFonts w:ascii="Times New Roman" w:hAnsi="Times New Roman" w:cs="Times New Roman"/>
          <w:color w:val="000000"/>
          <w:sz w:val="20"/>
          <w:szCs w:val="16"/>
        </w:rPr>
        <w:t>Overall mortality was 68% (34/50 dogs), 30 dogs diet naturally and 4 dogs were euthanized.</w:t>
      </w:r>
    </w:p>
    <w:p w:rsidR="002858BE" w:rsidRPr="002858BE" w:rsidRDefault="002858BE" w:rsidP="002858BE">
      <w:pPr>
        <w:widowControl w:val="0"/>
        <w:autoSpaceDE w:val="0"/>
        <w:autoSpaceDN w:val="0"/>
        <w:adjustRightInd w:val="0"/>
        <w:rPr>
          <w:rFonts w:ascii="Times New Roman" w:hAnsi="Times New Roman" w:cs="Times New Roman"/>
          <w:sz w:val="20"/>
          <w:szCs w:val="16"/>
        </w:rPr>
      </w:pPr>
      <w:r w:rsidRPr="002858BE">
        <w:rPr>
          <w:rFonts w:ascii="Times New Roman" w:hAnsi="Times New Roman" w:cs="Times New Roman"/>
          <w:sz w:val="20"/>
          <w:szCs w:val="16"/>
        </w:rPr>
        <w:t xml:space="preserve">Necropsy was performed in 15 dogs. Gross findings included enlarged yellow liver, </w:t>
      </w:r>
      <w:proofErr w:type="spellStart"/>
      <w:r w:rsidRPr="002858BE">
        <w:rPr>
          <w:rFonts w:ascii="Times New Roman" w:hAnsi="Times New Roman" w:cs="Times New Roman"/>
          <w:sz w:val="20"/>
          <w:szCs w:val="16"/>
        </w:rPr>
        <w:t>icterus</w:t>
      </w:r>
      <w:proofErr w:type="spellEnd"/>
      <w:r w:rsidRPr="002858BE">
        <w:rPr>
          <w:rFonts w:ascii="Times New Roman" w:hAnsi="Times New Roman" w:cs="Times New Roman"/>
          <w:sz w:val="20"/>
          <w:szCs w:val="16"/>
        </w:rPr>
        <w:t xml:space="preserve">, </w:t>
      </w:r>
      <w:proofErr w:type="gramStart"/>
      <w:r w:rsidRPr="002858BE">
        <w:rPr>
          <w:rFonts w:ascii="Times New Roman" w:hAnsi="Times New Roman" w:cs="Times New Roman"/>
          <w:sz w:val="20"/>
          <w:szCs w:val="16"/>
        </w:rPr>
        <w:t>diffuse</w:t>
      </w:r>
      <w:proofErr w:type="gramEnd"/>
      <w:r w:rsidRPr="002858BE">
        <w:rPr>
          <w:rFonts w:ascii="Times New Roman" w:hAnsi="Times New Roman" w:cs="Times New Roman"/>
          <w:sz w:val="20"/>
          <w:szCs w:val="16"/>
        </w:rPr>
        <w:t xml:space="preserve"> </w:t>
      </w:r>
      <w:proofErr w:type="spellStart"/>
      <w:r w:rsidRPr="002858BE">
        <w:rPr>
          <w:rFonts w:ascii="Times New Roman" w:hAnsi="Times New Roman" w:cs="Times New Roman"/>
          <w:sz w:val="20"/>
          <w:szCs w:val="16"/>
        </w:rPr>
        <w:t>haemorrhages</w:t>
      </w:r>
      <w:proofErr w:type="spellEnd"/>
      <w:r w:rsidRPr="002858BE">
        <w:rPr>
          <w:rFonts w:ascii="Times New Roman" w:hAnsi="Times New Roman" w:cs="Times New Roman"/>
          <w:sz w:val="20"/>
          <w:szCs w:val="16"/>
        </w:rPr>
        <w:t>, consistent</w:t>
      </w:r>
    </w:p>
    <w:p w:rsidR="002858BE" w:rsidRPr="002858BE" w:rsidRDefault="002858BE" w:rsidP="002858BE">
      <w:pPr>
        <w:widowControl w:val="0"/>
        <w:autoSpaceDE w:val="0"/>
        <w:autoSpaceDN w:val="0"/>
        <w:adjustRightInd w:val="0"/>
        <w:rPr>
          <w:rFonts w:ascii="Times New Roman" w:hAnsi="Times New Roman" w:cs="Times New Roman"/>
          <w:sz w:val="20"/>
          <w:szCs w:val="16"/>
        </w:rPr>
      </w:pPr>
      <w:proofErr w:type="gramStart"/>
      <w:r w:rsidRPr="002858BE">
        <w:rPr>
          <w:rFonts w:ascii="Times New Roman" w:hAnsi="Times New Roman" w:cs="Times New Roman"/>
          <w:sz w:val="20"/>
          <w:szCs w:val="16"/>
        </w:rPr>
        <w:t>with</w:t>
      </w:r>
      <w:proofErr w:type="gramEnd"/>
      <w:r w:rsidRPr="002858BE">
        <w:rPr>
          <w:rFonts w:ascii="Times New Roman" w:hAnsi="Times New Roman" w:cs="Times New Roman"/>
          <w:sz w:val="20"/>
          <w:szCs w:val="16"/>
        </w:rPr>
        <w:t xml:space="preserve"> </w:t>
      </w:r>
      <w:proofErr w:type="spellStart"/>
      <w:r w:rsidRPr="002858BE">
        <w:rPr>
          <w:rFonts w:ascii="Times New Roman" w:hAnsi="Times New Roman" w:cs="Times New Roman"/>
          <w:sz w:val="20"/>
          <w:szCs w:val="16"/>
        </w:rPr>
        <w:t>haemorraghic</w:t>
      </w:r>
      <w:proofErr w:type="spellEnd"/>
      <w:r w:rsidRPr="002858BE">
        <w:rPr>
          <w:rFonts w:ascii="Times New Roman" w:hAnsi="Times New Roman" w:cs="Times New Roman"/>
          <w:sz w:val="20"/>
          <w:szCs w:val="16"/>
        </w:rPr>
        <w:t xml:space="preserve"> diathesis and DIC (15/15 dogs) abdominal effusion (12/15) and pleural effusion (3/15). </w:t>
      </w:r>
    </w:p>
    <w:p w:rsidR="006B6565" w:rsidRPr="002858BE" w:rsidRDefault="002858BE" w:rsidP="002858BE">
      <w:pPr>
        <w:widowControl w:val="0"/>
        <w:autoSpaceDE w:val="0"/>
        <w:autoSpaceDN w:val="0"/>
        <w:adjustRightInd w:val="0"/>
        <w:rPr>
          <w:rFonts w:ascii="Times New Roman" w:hAnsi="Times New Roman" w:cs="Times New Roman"/>
          <w:sz w:val="20"/>
          <w:szCs w:val="16"/>
        </w:rPr>
      </w:pPr>
      <w:proofErr w:type="spellStart"/>
      <w:r w:rsidRPr="002858BE">
        <w:rPr>
          <w:rFonts w:ascii="Times New Roman" w:hAnsi="Times New Roman" w:cs="Times New Roman"/>
          <w:sz w:val="20"/>
          <w:szCs w:val="16"/>
        </w:rPr>
        <w:t>Histopatological</w:t>
      </w:r>
      <w:proofErr w:type="spellEnd"/>
      <w:r w:rsidRPr="002858BE">
        <w:rPr>
          <w:rFonts w:ascii="Times New Roman" w:hAnsi="Times New Roman" w:cs="Times New Roman"/>
          <w:sz w:val="20"/>
          <w:szCs w:val="16"/>
        </w:rPr>
        <w:t xml:space="preserve"> findings included characteristic </w:t>
      </w:r>
      <w:proofErr w:type="spellStart"/>
      <w:r w:rsidRPr="002858BE">
        <w:rPr>
          <w:rFonts w:ascii="Times New Roman" w:hAnsi="Times New Roman" w:cs="Times New Roman"/>
          <w:sz w:val="20"/>
          <w:szCs w:val="16"/>
        </w:rPr>
        <w:t>aflatoxicosis</w:t>
      </w:r>
      <w:proofErr w:type="spellEnd"/>
      <w:r w:rsidRPr="002858BE">
        <w:rPr>
          <w:rFonts w:ascii="Times New Roman" w:hAnsi="Times New Roman" w:cs="Times New Roman"/>
          <w:sz w:val="20"/>
          <w:szCs w:val="16"/>
        </w:rPr>
        <w:t xml:space="preserve">-related finding, including </w:t>
      </w:r>
      <w:proofErr w:type="spellStart"/>
      <w:r w:rsidRPr="002858BE">
        <w:rPr>
          <w:rFonts w:ascii="Times New Roman" w:hAnsi="Times New Roman" w:cs="Times New Roman"/>
          <w:sz w:val="20"/>
          <w:szCs w:val="16"/>
        </w:rPr>
        <w:t>hepatocellular</w:t>
      </w:r>
      <w:proofErr w:type="spellEnd"/>
      <w:r w:rsidRPr="002858BE">
        <w:rPr>
          <w:rFonts w:ascii="Times New Roman" w:hAnsi="Times New Roman" w:cs="Times New Roman"/>
          <w:sz w:val="20"/>
          <w:szCs w:val="16"/>
        </w:rPr>
        <w:t xml:space="preserve"> degeneration, diffuse </w:t>
      </w:r>
      <w:proofErr w:type="spellStart"/>
      <w:r w:rsidRPr="002858BE">
        <w:rPr>
          <w:rFonts w:ascii="Times New Roman" w:hAnsi="Times New Roman" w:cs="Times New Roman"/>
          <w:sz w:val="20"/>
          <w:szCs w:val="16"/>
        </w:rPr>
        <w:t>hepatocyte</w:t>
      </w:r>
      <w:proofErr w:type="spellEnd"/>
      <w:r w:rsidRPr="002858BE">
        <w:rPr>
          <w:rFonts w:ascii="Times New Roman" w:hAnsi="Times New Roman" w:cs="Times New Roman"/>
          <w:sz w:val="20"/>
          <w:szCs w:val="16"/>
        </w:rPr>
        <w:t xml:space="preserve"> lipid </w:t>
      </w:r>
      <w:proofErr w:type="spellStart"/>
      <w:r w:rsidRPr="002858BE">
        <w:rPr>
          <w:rFonts w:ascii="Times New Roman" w:hAnsi="Times New Roman" w:cs="Times New Roman"/>
          <w:sz w:val="20"/>
          <w:szCs w:val="16"/>
        </w:rPr>
        <w:t>vacuolation</w:t>
      </w:r>
      <w:proofErr w:type="spellEnd"/>
      <w:r w:rsidRPr="002858BE">
        <w:rPr>
          <w:rFonts w:ascii="Times New Roman" w:hAnsi="Times New Roman" w:cs="Times New Roman"/>
          <w:sz w:val="20"/>
          <w:szCs w:val="16"/>
        </w:rPr>
        <w:t xml:space="preserve"> and fibrosis, bile ducts hyperplasia, fibrosis and multifocal </w:t>
      </w:r>
      <w:proofErr w:type="spellStart"/>
      <w:r w:rsidRPr="002858BE">
        <w:rPr>
          <w:rFonts w:ascii="Times New Roman" w:hAnsi="Times New Roman" w:cs="Times New Roman"/>
          <w:sz w:val="20"/>
          <w:szCs w:val="16"/>
        </w:rPr>
        <w:t>haemorrhages</w:t>
      </w:r>
      <w:proofErr w:type="spellEnd"/>
      <w:r w:rsidRPr="002858BE">
        <w:rPr>
          <w:rFonts w:ascii="Times New Roman" w:hAnsi="Times New Roman" w:cs="Times New Roman"/>
          <w:sz w:val="20"/>
          <w:szCs w:val="16"/>
        </w:rPr>
        <w:t xml:space="preserve"> (15/15 each). In addition, other findings included </w:t>
      </w:r>
      <w:proofErr w:type="spellStart"/>
      <w:r w:rsidRPr="002858BE">
        <w:rPr>
          <w:rFonts w:ascii="Times New Roman" w:hAnsi="Times New Roman" w:cs="Times New Roman"/>
          <w:sz w:val="20"/>
          <w:szCs w:val="16"/>
        </w:rPr>
        <w:t>endocarditis</w:t>
      </w:r>
      <w:proofErr w:type="spellEnd"/>
      <w:r w:rsidRPr="002858BE">
        <w:rPr>
          <w:rFonts w:ascii="Times New Roman" w:hAnsi="Times New Roman" w:cs="Times New Roman"/>
          <w:sz w:val="20"/>
          <w:szCs w:val="16"/>
        </w:rPr>
        <w:t xml:space="preserve"> (2/15) and acute tubular necrosis (1/15).</w:t>
      </w:r>
    </w:p>
    <w:p w:rsidR="00494469" w:rsidRPr="0018757B" w:rsidRDefault="00494469" w:rsidP="006B6565">
      <w:pPr>
        <w:widowControl w:val="0"/>
        <w:autoSpaceDE w:val="0"/>
        <w:autoSpaceDN w:val="0"/>
        <w:adjustRightInd w:val="0"/>
        <w:rPr>
          <w:rFonts w:ascii="Times New Roman" w:hAnsi="Times New Roman" w:cs="Times New Roman"/>
          <w:b/>
          <w:sz w:val="20"/>
          <w:szCs w:val="14"/>
        </w:rPr>
      </w:pPr>
    </w:p>
    <w:p w:rsidR="009E635E" w:rsidRPr="0018757B" w:rsidRDefault="006B6565" w:rsidP="006B6565">
      <w:pPr>
        <w:widowControl w:val="0"/>
        <w:autoSpaceDE w:val="0"/>
        <w:autoSpaceDN w:val="0"/>
        <w:adjustRightInd w:val="0"/>
        <w:rPr>
          <w:rFonts w:ascii="Times New Roman" w:hAnsi="Times New Roman" w:cs="Times New Roman"/>
          <w:b/>
          <w:sz w:val="20"/>
          <w:szCs w:val="14"/>
        </w:rPr>
      </w:pPr>
      <w:r w:rsidRPr="0018757B">
        <w:rPr>
          <w:rFonts w:ascii="Times New Roman" w:hAnsi="Times New Roman" w:cs="Times New Roman"/>
          <w:b/>
          <w:sz w:val="20"/>
          <w:szCs w:val="14"/>
        </w:rPr>
        <w:t>Key Points:</w:t>
      </w:r>
    </w:p>
    <w:p w:rsidR="00682633" w:rsidRPr="00682633" w:rsidRDefault="00682633" w:rsidP="00682633">
      <w:pPr>
        <w:pStyle w:val="ListParagraph"/>
        <w:widowControl w:val="0"/>
        <w:numPr>
          <w:ilvl w:val="0"/>
          <w:numId w:val="1"/>
        </w:numPr>
        <w:autoSpaceDE w:val="0"/>
        <w:autoSpaceDN w:val="0"/>
        <w:adjustRightInd w:val="0"/>
        <w:rPr>
          <w:rFonts w:ascii="Times New Roman" w:hAnsi="Times New Roman" w:cs="Times New Roman"/>
          <w:sz w:val="20"/>
          <w:szCs w:val="16"/>
        </w:rPr>
      </w:pPr>
      <w:r w:rsidRPr="00682633">
        <w:rPr>
          <w:rFonts w:ascii="Times New Roman" w:hAnsi="Times New Roman" w:cs="Times New Roman"/>
          <w:sz w:val="20"/>
          <w:szCs w:val="16"/>
        </w:rPr>
        <w:t xml:space="preserve">The most common </w:t>
      </w:r>
      <w:proofErr w:type="spellStart"/>
      <w:r w:rsidRPr="00682633">
        <w:rPr>
          <w:rFonts w:ascii="Times New Roman" w:hAnsi="Times New Roman" w:cs="Times New Roman"/>
          <w:sz w:val="20"/>
          <w:szCs w:val="16"/>
        </w:rPr>
        <w:t>haematological</w:t>
      </w:r>
      <w:proofErr w:type="spellEnd"/>
      <w:r w:rsidRPr="00682633">
        <w:rPr>
          <w:rFonts w:ascii="Times New Roman" w:hAnsi="Times New Roman" w:cs="Times New Roman"/>
          <w:sz w:val="20"/>
          <w:szCs w:val="16"/>
        </w:rPr>
        <w:t xml:space="preserve"> and coagulation abnormalities at presentation were </w:t>
      </w:r>
      <w:proofErr w:type="spellStart"/>
      <w:proofErr w:type="gramStart"/>
      <w:r w:rsidRPr="00682633">
        <w:rPr>
          <w:rFonts w:ascii="Times New Roman" w:hAnsi="Times New Roman" w:cs="Times New Roman"/>
          <w:sz w:val="20"/>
          <w:szCs w:val="16"/>
        </w:rPr>
        <w:t>hypoantithrombinaemia</w:t>
      </w:r>
      <w:proofErr w:type="spellEnd"/>
      <w:r w:rsidRPr="00682633">
        <w:rPr>
          <w:rFonts w:ascii="Times New Roman" w:hAnsi="Times New Roman" w:cs="Times New Roman"/>
          <w:sz w:val="20"/>
          <w:szCs w:val="16"/>
        </w:rPr>
        <w:t xml:space="preserve"> ,</w:t>
      </w:r>
      <w:proofErr w:type="gramEnd"/>
      <w:r w:rsidRPr="00682633">
        <w:rPr>
          <w:rFonts w:ascii="Times New Roman" w:hAnsi="Times New Roman" w:cs="Times New Roman"/>
          <w:sz w:val="20"/>
          <w:szCs w:val="16"/>
        </w:rPr>
        <w:t xml:space="preserve"> prolonged PT (41/50; 82%) and </w:t>
      </w:r>
      <w:proofErr w:type="spellStart"/>
      <w:r w:rsidRPr="00682633">
        <w:rPr>
          <w:rFonts w:ascii="Times New Roman" w:hAnsi="Times New Roman" w:cs="Times New Roman"/>
          <w:sz w:val="20"/>
          <w:szCs w:val="16"/>
        </w:rPr>
        <w:t>aPTT</w:t>
      </w:r>
      <w:proofErr w:type="spellEnd"/>
      <w:r w:rsidRPr="00682633">
        <w:rPr>
          <w:rFonts w:ascii="Times New Roman" w:hAnsi="Times New Roman" w:cs="Times New Roman"/>
          <w:sz w:val="20"/>
          <w:szCs w:val="16"/>
        </w:rPr>
        <w:t xml:space="preserve"> (40/50; 80%), thrombocytopenia (21/50; 42%) and </w:t>
      </w:r>
      <w:proofErr w:type="spellStart"/>
      <w:r w:rsidRPr="00682633">
        <w:rPr>
          <w:rFonts w:ascii="Times New Roman" w:hAnsi="Times New Roman" w:cs="Times New Roman"/>
          <w:sz w:val="20"/>
          <w:szCs w:val="16"/>
        </w:rPr>
        <w:t>leucocytosis</w:t>
      </w:r>
      <w:proofErr w:type="spellEnd"/>
      <w:r w:rsidRPr="00682633">
        <w:rPr>
          <w:rFonts w:ascii="Times New Roman" w:hAnsi="Times New Roman" w:cs="Times New Roman"/>
          <w:sz w:val="20"/>
          <w:szCs w:val="16"/>
        </w:rPr>
        <w:t xml:space="preserve"> (18/50; 36%).</w:t>
      </w:r>
    </w:p>
    <w:p w:rsidR="00D22481" w:rsidRPr="00D22481" w:rsidRDefault="009E635E" w:rsidP="00D22481">
      <w:pPr>
        <w:pStyle w:val="ListParagraph"/>
        <w:widowControl w:val="0"/>
        <w:numPr>
          <w:ilvl w:val="0"/>
          <w:numId w:val="1"/>
        </w:numPr>
        <w:autoSpaceDE w:val="0"/>
        <w:autoSpaceDN w:val="0"/>
        <w:adjustRightInd w:val="0"/>
        <w:rPr>
          <w:rFonts w:ascii="Times New Roman" w:hAnsi="Times New Roman" w:cs="Times New Roman"/>
          <w:sz w:val="20"/>
          <w:szCs w:val="14"/>
        </w:rPr>
      </w:pPr>
      <w:r w:rsidRPr="009E635E">
        <w:rPr>
          <w:rFonts w:ascii="Times New Roman" w:hAnsi="Times New Roman" w:cs="Times New Roman"/>
          <w:sz w:val="20"/>
          <w:szCs w:val="14"/>
        </w:rPr>
        <w:t xml:space="preserve">Non-survivors had longer PT and </w:t>
      </w:r>
      <w:proofErr w:type="spellStart"/>
      <w:r w:rsidRPr="009E635E">
        <w:rPr>
          <w:rFonts w:ascii="Times New Roman" w:hAnsi="Times New Roman" w:cs="Times New Roman"/>
          <w:sz w:val="20"/>
          <w:szCs w:val="14"/>
        </w:rPr>
        <w:t>aPTT</w:t>
      </w:r>
      <w:proofErr w:type="spellEnd"/>
      <w:r w:rsidRPr="009E635E">
        <w:rPr>
          <w:rFonts w:ascii="Times New Roman" w:hAnsi="Times New Roman" w:cs="Times New Roman"/>
          <w:sz w:val="20"/>
          <w:szCs w:val="14"/>
        </w:rPr>
        <w:t xml:space="preserve"> and lower </w:t>
      </w:r>
      <w:proofErr w:type="spellStart"/>
      <w:r w:rsidRPr="009E635E">
        <w:rPr>
          <w:rFonts w:ascii="Times New Roman" w:hAnsi="Times New Roman" w:cs="Times New Roman"/>
          <w:sz w:val="20"/>
          <w:szCs w:val="14"/>
        </w:rPr>
        <w:t>antithrombin</w:t>
      </w:r>
      <w:proofErr w:type="spellEnd"/>
      <w:r w:rsidRPr="009E635E">
        <w:rPr>
          <w:rFonts w:ascii="Times New Roman" w:hAnsi="Times New Roman" w:cs="Times New Roman"/>
          <w:sz w:val="20"/>
          <w:szCs w:val="14"/>
        </w:rPr>
        <w:t xml:space="preserve"> (P &lt; 0.001) at presentation </w:t>
      </w:r>
      <w:r w:rsidRPr="00D22481">
        <w:rPr>
          <w:rFonts w:ascii="Times New Roman" w:hAnsi="Times New Roman" w:cs="Times New Roman"/>
          <w:sz w:val="20"/>
          <w:szCs w:val="14"/>
        </w:rPr>
        <w:t xml:space="preserve">compared to survivors (23.8 s vs.10.5; 37.9 vs.17.6s and 5% vs. 54%, respectively). </w:t>
      </w:r>
    </w:p>
    <w:p w:rsidR="005509CD" w:rsidRPr="005509CD" w:rsidRDefault="00D22481" w:rsidP="00D22481">
      <w:pPr>
        <w:pStyle w:val="ListParagraph"/>
        <w:widowControl w:val="0"/>
        <w:numPr>
          <w:ilvl w:val="0"/>
          <w:numId w:val="1"/>
        </w:numPr>
        <w:autoSpaceDE w:val="0"/>
        <w:autoSpaceDN w:val="0"/>
        <w:adjustRightInd w:val="0"/>
        <w:rPr>
          <w:rFonts w:ascii="Times New Roman" w:hAnsi="Times New Roman" w:cs="Times New Roman"/>
          <w:sz w:val="20"/>
          <w:szCs w:val="14"/>
        </w:rPr>
      </w:pPr>
      <w:r w:rsidRPr="00D22481">
        <w:rPr>
          <w:rFonts w:ascii="Times New Roman" w:hAnsi="Times New Roman" w:cs="Times New Roman"/>
          <w:sz w:val="20"/>
          <w:szCs w:val="16"/>
        </w:rPr>
        <w:t>Dogs with PT</w:t>
      </w:r>
      <w:r w:rsidRPr="00D22481">
        <w:rPr>
          <w:rFonts w:ascii="Times New Roman" w:hAnsi="Times New Roman" w:cs="Times New Roman"/>
          <w:b/>
          <w:bCs/>
          <w:sz w:val="20"/>
          <w:szCs w:val="16"/>
        </w:rPr>
        <w:t xml:space="preserve"> &gt;=</w:t>
      </w:r>
      <w:r w:rsidRPr="00D22481">
        <w:rPr>
          <w:rFonts w:ascii="Times New Roman" w:hAnsi="Times New Roman" w:cs="Times New Roman"/>
          <w:sz w:val="20"/>
          <w:szCs w:val="16"/>
        </w:rPr>
        <w:t xml:space="preserve">14.95 s and </w:t>
      </w:r>
      <w:proofErr w:type="spellStart"/>
      <w:r w:rsidRPr="00D22481">
        <w:rPr>
          <w:rFonts w:ascii="Times New Roman" w:hAnsi="Times New Roman" w:cs="Times New Roman"/>
          <w:sz w:val="20"/>
          <w:szCs w:val="16"/>
        </w:rPr>
        <w:t>aPTT</w:t>
      </w:r>
      <w:proofErr w:type="spellEnd"/>
      <w:r w:rsidRPr="00D22481">
        <w:rPr>
          <w:rFonts w:ascii="Times New Roman" w:hAnsi="Times New Roman" w:cs="Times New Roman"/>
          <w:b/>
          <w:bCs/>
          <w:sz w:val="20"/>
          <w:szCs w:val="16"/>
        </w:rPr>
        <w:t xml:space="preserve">&gt;= </w:t>
      </w:r>
      <w:r w:rsidRPr="00D22481">
        <w:rPr>
          <w:rFonts w:ascii="Times New Roman" w:hAnsi="Times New Roman" w:cs="Times New Roman"/>
          <w:sz w:val="20"/>
          <w:szCs w:val="16"/>
        </w:rPr>
        <w:t xml:space="preserve">25.65 s had a significantly higher mortality rate compared o those with PT and </w:t>
      </w:r>
      <w:proofErr w:type="spellStart"/>
      <w:r w:rsidRPr="00D22481">
        <w:rPr>
          <w:rFonts w:ascii="Times New Roman" w:hAnsi="Times New Roman" w:cs="Times New Roman"/>
          <w:sz w:val="20"/>
          <w:szCs w:val="16"/>
        </w:rPr>
        <w:t>aPTT</w:t>
      </w:r>
      <w:proofErr w:type="spellEnd"/>
      <w:r w:rsidRPr="00D22481">
        <w:rPr>
          <w:rFonts w:ascii="Times New Roman" w:hAnsi="Times New Roman" w:cs="Times New Roman"/>
          <w:sz w:val="20"/>
          <w:szCs w:val="16"/>
        </w:rPr>
        <w:t xml:space="preserve"> below these values</w:t>
      </w:r>
    </w:p>
    <w:p w:rsidR="009E635E" w:rsidRPr="00D22481" w:rsidRDefault="005509CD" w:rsidP="00D22481">
      <w:pPr>
        <w:pStyle w:val="ListParagraph"/>
        <w:widowControl w:val="0"/>
        <w:numPr>
          <w:ilvl w:val="0"/>
          <w:numId w:val="1"/>
        </w:numPr>
        <w:autoSpaceDE w:val="0"/>
        <w:autoSpaceDN w:val="0"/>
        <w:adjustRightInd w:val="0"/>
        <w:rPr>
          <w:rFonts w:ascii="Times New Roman" w:hAnsi="Times New Roman" w:cs="Times New Roman"/>
          <w:sz w:val="20"/>
          <w:szCs w:val="14"/>
        </w:rPr>
      </w:pPr>
      <w:r w:rsidRPr="005509CD">
        <w:rPr>
          <w:rFonts w:ascii="Times New Roman" w:hAnsi="Times New Roman" w:cs="Times New Roman"/>
          <w:color w:val="000000"/>
          <w:sz w:val="20"/>
          <w:szCs w:val="16"/>
        </w:rPr>
        <w:t>Median</w:t>
      </w:r>
      <w:r>
        <w:rPr>
          <w:rFonts w:ascii="Times New Roman" w:hAnsi="Times New Roman" w:cs="Times New Roman"/>
          <w:color w:val="000000"/>
          <w:sz w:val="20"/>
          <w:szCs w:val="16"/>
        </w:rPr>
        <w:t xml:space="preserve"> </w:t>
      </w:r>
      <w:r w:rsidRPr="005509CD">
        <w:rPr>
          <w:rFonts w:ascii="Times New Roman" w:hAnsi="Times New Roman" w:cs="Times New Roman"/>
          <w:color w:val="000000"/>
          <w:sz w:val="20"/>
          <w:szCs w:val="16"/>
        </w:rPr>
        <w:t xml:space="preserve">ALP and AST activity were significantly higher in non-survivors compared to survivors </w:t>
      </w:r>
    </w:p>
    <w:p w:rsidR="0018757B" w:rsidRDefault="009E635E" w:rsidP="009E635E">
      <w:pPr>
        <w:pStyle w:val="ListParagraph"/>
        <w:widowControl w:val="0"/>
        <w:numPr>
          <w:ilvl w:val="0"/>
          <w:numId w:val="1"/>
        </w:numPr>
        <w:autoSpaceDE w:val="0"/>
        <w:autoSpaceDN w:val="0"/>
        <w:adjustRightInd w:val="0"/>
        <w:rPr>
          <w:rFonts w:ascii="Times New Roman" w:hAnsi="Times New Roman" w:cs="Times New Roman"/>
          <w:sz w:val="20"/>
          <w:szCs w:val="14"/>
        </w:rPr>
      </w:pPr>
      <w:proofErr w:type="spellStart"/>
      <w:r w:rsidRPr="009E635E">
        <w:rPr>
          <w:rFonts w:ascii="Times New Roman" w:hAnsi="Times New Roman" w:cs="Times New Roman"/>
          <w:sz w:val="20"/>
          <w:szCs w:val="14"/>
        </w:rPr>
        <w:t>Hyperbilirubinaemia</w:t>
      </w:r>
      <w:proofErr w:type="spellEnd"/>
      <w:r w:rsidRPr="009E635E">
        <w:rPr>
          <w:rFonts w:ascii="Times New Roman" w:hAnsi="Times New Roman" w:cs="Times New Roman"/>
          <w:sz w:val="20"/>
          <w:szCs w:val="14"/>
        </w:rPr>
        <w:t xml:space="preserve"> (&gt;56.6 </w:t>
      </w:r>
      <w:proofErr w:type="spellStart"/>
      <w:r w:rsidRPr="009E635E">
        <w:rPr>
          <w:rFonts w:ascii="Times New Roman" w:hAnsi="Times New Roman" w:cs="Times New Roman"/>
          <w:b/>
          <w:bCs/>
          <w:sz w:val="20"/>
          <w:szCs w:val="17"/>
        </w:rPr>
        <w:t>u</w:t>
      </w:r>
      <w:r w:rsidRPr="009E635E">
        <w:rPr>
          <w:rFonts w:ascii="Times New Roman" w:hAnsi="Times New Roman" w:cs="Times New Roman"/>
          <w:sz w:val="20"/>
          <w:szCs w:val="14"/>
        </w:rPr>
        <w:t>mol</w:t>
      </w:r>
      <w:proofErr w:type="spellEnd"/>
      <w:r w:rsidRPr="009E635E">
        <w:rPr>
          <w:rFonts w:ascii="Times New Roman" w:hAnsi="Times New Roman" w:cs="Times New Roman"/>
          <w:sz w:val="20"/>
          <w:szCs w:val="14"/>
        </w:rPr>
        <w:t xml:space="preserve">/L) and albumin concentration &lt;32.5 g/L at presentation were risk factors for mortality (P &lt; 0.0001). </w:t>
      </w:r>
    </w:p>
    <w:p w:rsidR="0018757B" w:rsidRPr="0018757B" w:rsidRDefault="0018757B" w:rsidP="0018757B">
      <w:pPr>
        <w:pStyle w:val="ListParagraph"/>
        <w:widowControl w:val="0"/>
        <w:numPr>
          <w:ilvl w:val="0"/>
          <w:numId w:val="1"/>
        </w:numPr>
        <w:autoSpaceDE w:val="0"/>
        <w:autoSpaceDN w:val="0"/>
        <w:adjustRightInd w:val="0"/>
        <w:rPr>
          <w:rFonts w:ascii="Times New Roman" w:hAnsi="Times New Roman" w:cs="Times New Roman"/>
          <w:sz w:val="20"/>
          <w:szCs w:val="14"/>
        </w:rPr>
      </w:pPr>
      <w:r w:rsidRPr="0018757B">
        <w:rPr>
          <w:rFonts w:ascii="Times New Roman" w:hAnsi="Times New Roman" w:cs="Times New Roman"/>
          <w:sz w:val="20"/>
          <w:szCs w:val="16"/>
        </w:rPr>
        <w:t xml:space="preserve">Neurological abnormalities were observed </w:t>
      </w:r>
      <w:r>
        <w:rPr>
          <w:rFonts w:ascii="Times New Roman" w:hAnsi="Times New Roman" w:cs="Times New Roman"/>
          <w:sz w:val="20"/>
          <w:szCs w:val="16"/>
        </w:rPr>
        <w:t>during hospitaliz</w:t>
      </w:r>
      <w:r w:rsidRPr="0018757B">
        <w:rPr>
          <w:rFonts w:ascii="Times New Roman" w:hAnsi="Times New Roman" w:cs="Times New Roman"/>
          <w:sz w:val="20"/>
          <w:szCs w:val="16"/>
        </w:rPr>
        <w:t>ation in 21/50 dogs and were significantly more common among non-survivors compared to survivors (20/34;</w:t>
      </w:r>
      <w:r>
        <w:rPr>
          <w:rFonts w:ascii="Times New Roman" w:hAnsi="Times New Roman" w:cs="Times New Roman"/>
          <w:sz w:val="20"/>
          <w:szCs w:val="16"/>
        </w:rPr>
        <w:t xml:space="preserve"> </w:t>
      </w:r>
      <w:r w:rsidRPr="0018757B">
        <w:rPr>
          <w:rFonts w:ascii="Times New Roman" w:hAnsi="Times New Roman" w:cs="Times New Roman"/>
          <w:sz w:val="20"/>
          <w:szCs w:val="16"/>
        </w:rPr>
        <w:t xml:space="preserve">58.8% vs. 1/16; 6.3%, respectively) (P = 0.01). </w:t>
      </w:r>
    </w:p>
    <w:p w:rsidR="009E635E" w:rsidRPr="0018757B" w:rsidRDefault="0018757B" w:rsidP="0018757B">
      <w:pPr>
        <w:pStyle w:val="ListParagraph"/>
        <w:widowControl w:val="0"/>
        <w:numPr>
          <w:ilvl w:val="0"/>
          <w:numId w:val="1"/>
        </w:numPr>
        <w:autoSpaceDE w:val="0"/>
        <w:autoSpaceDN w:val="0"/>
        <w:adjustRightInd w:val="0"/>
        <w:rPr>
          <w:rFonts w:ascii="Times New Roman" w:hAnsi="Times New Roman" w:cs="Times New Roman"/>
          <w:sz w:val="20"/>
          <w:szCs w:val="16"/>
        </w:rPr>
      </w:pPr>
      <w:r w:rsidRPr="0018757B">
        <w:rPr>
          <w:rFonts w:ascii="Times New Roman" w:hAnsi="Times New Roman" w:cs="Times New Roman"/>
          <w:sz w:val="20"/>
          <w:szCs w:val="16"/>
        </w:rPr>
        <w:t xml:space="preserve">Anorexia, </w:t>
      </w:r>
      <w:proofErr w:type="spellStart"/>
      <w:r w:rsidRPr="0018757B">
        <w:rPr>
          <w:rFonts w:ascii="Times New Roman" w:hAnsi="Times New Roman" w:cs="Times New Roman"/>
          <w:sz w:val="20"/>
          <w:szCs w:val="16"/>
        </w:rPr>
        <w:t>icterus</w:t>
      </w:r>
      <w:proofErr w:type="spellEnd"/>
      <w:r w:rsidRPr="0018757B">
        <w:rPr>
          <w:rFonts w:ascii="Times New Roman" w:hAnsi="Times New Roman" w:cs="Times New Roman"/>
          <w:sz w:val="20"/>
          <w:szCs w:val="16"/>
        </w:rPr>
        <w:t xml:space="preserve">, </w:t>
      </w:r>
      <w:proofErr w:type="spellStart"/>
      <w:r w:rsidRPr="0018757B">
        <w:rPr>
          <w:rFonts w:ascii="Times New Roman" w:hAnsi="Times New Roman" w:cs="Times New Roman"/>
          <w:sz w:val="20"/>
          <w:szCs w:val="16"/>
        </w:rPr>
        <w:t>melena</w:t>
      </w:r>
      <w:proofErr w:type="spellEnd"/>
      <w:r w:rsidRPr="0018757B">
        <w:rPr>
          <w:rFonts w:ascii="Times New Roman" w:hAnsi="Times New Roman" w:cs="Times New Roman"/>
          <w:sz w:val="20"/>
          <w:szCs w:val="16"/>
        </w:rPr>
        <w:t xml:space="preserve"> and </w:t>
      </w:r>
      <w:proofErr w:type="spellStart"/>
      <w:r w:rsidRPr="0018757B">
        <w:rPr>
          <w:rFonts w:ascii="Times New Roman" w:hAnsi="Times New Roman" w:cs="Times New Roman"/>
          <w:sz w:val="20"/>
          <w:szCs w:val="16"/>
        </w:rPr>
        <w:t>haematuria</w:t>
      </w:r>
      <w:proofErr w:type="spellEnd"/>
      <w:r w:rsidRPr="0018757B">
        <w:rPr>
          <w:rFonts w:ascii="Times New Roman" w:hAnsi="Times New Roman" w:cs="Times New Roman"/>
          <w:sz w:val="20"/>
          <w:szCs w:val="16"/>
        </w:rPr>
        <w:t xml:space="preserve"> were also significantly more common among non-survivors compared to survivors</w:t>
      </w:r>
    </w:p>
    <w:p w:rsidR="009E635E" w:rsidRPr="009E635E" w:rsidRDefault="009E635E" w:rsidP="009E635E">
      <w:pPr>
        <w:pStyle w:val="ListParagraph"/>
        <w:widowControl w:val="0"/>
        <w:numPr>
          <w:ilvl w:val="0"/>
          <w:numId w:val="1"/>
        </w:numPr>
        <w:autoSpaceDE w:val="0"/>
        <w:autoSpaceDN w:val="0"/>
        <w:adjustRightInd w:val="0"/>
        <w:rPr>
          <w:rFonts w:ascii="Times New Roman" w:hAnsi="Times New Roman" w:cs="Times New Roman"/>
          <w:sz w:val="20"/>
          <w:szCs w:val="14"/>
        </w:rPr>
      </w:pPr>
      <w:r w:rsidRPr="009E635E">
        <w:rPr>
          <w:rFonts w:ascii="Times New Roman" w:hAnsi="Times New Roman" w:cs="Times New Roman"/>
          <w:sz w:val="20"/>
          <w:szCs w:val="14"/>
        </w:rPr>
        <w:t xml:space="preserve">Common complications included disseminated intravascular coagulation (58%), hepatic encephalopathy (35%) and acute kidney injury (4%). </w:t>
      </w:r>
    </w:p>
    <w:p w:rsidR="009E635E" w:rsidRPr="009E635E" w:rsidRDefault="009E635E" w:rsidP="009E635E">
      <w:pPr>
        <w:pStyle w:val="ListParagraph"/>
        <w:widowControl w:val="0"/>
        <w:numPr>
          <w:ilvl w:val="0"/>
          <w:numId w:val="1"/>
        </w:numPr>
        <w:autoSpaceDE w:val="0"/>
        <w:autoSpaceDN w:val="0"/>
        <w:adjustRightInd w:val="0"/>
        <w:rPr>
          <w:rFonts w:ascii="Times New Roman" w:hAnsi="Times New Roman" w:cs="Times New Roman"/>
          <w:sz w:val="20"/>
          <w:szCs w:val="14"/>
        </w:rPr>
      </w:pPr>
      <w:r w:rsidRPr="009E635E">
        <w:rPr>
          <w:rFonts w:ascii="Times New Roman" w:hAnsi="Times New Roman" w:cs="Times New Roman"/>
          <w:sz w:val="20"/>
          <w:szCs w:val="14"/>
        </w:rPr>
        <w:t xml:space="preserve">The mortality rate was 68%, suggesting that dogs with </w:t>
      </w:r>
      <w:proofErr w:type="spellStart"/>
      <w:r w:rsidRPr="009E635E">
        <w:rPr>
          <w:rFonts w:ascii="Times New Roman" w:hAnsi="Times New Roman" w:cs="Times New Roman"/>
          <w:sz w:val="20"/>
          <w:szCs w:val="14"/>
        </w:rPr>
        <w:t>aflatoxicosis</w:t>
      </w:r>
      <w:proofErr w:type="spellEnd"/>
      <w:r w:rsidRPr="009E635E">
        <w:rPr>
          <w:rFonts w:ascii="Times New Roman" w:hAnsi="Times New Roman" w:cs="Times New Roman"/>
          <w:sz w:val="20"/>
          <w:szCs w:val="14"/>
        </w:rPr>
        <w:t xml:space="preserve"> have poor prognosis.</w:t>
      </w:r>
    </w:p>
    <w:p w:rsidR="00120BF2" w:rsidRDefault="00120BF2" w:rsidP="006B6565">
      <w:pPr>
        <w:widowControl w:val="0"/>
        <w:autoSpaceDE w:val="0"/>
        <w:autoSpaceDN w:val="0"/>
        <w:adjustRightInd w:val="0"/>
        <w:rPr>
          <w:rFonts w:ascii="Times New Roman" w:hAnsi="Times New Roman" w:cs="Times New Roman"/>
          <w:sz w:val="20"/>
          <w:szCs w:val="14"/>
        </w:rPr>
      </w:pPr>
    </w:p>
    <w:p w:rsidR="00120BF2" w:rsidRPr="00120BF2" w:rsidRDefault="00120BF2" w:rsidP="006B6565">
      <w:pPr>
        <w:widowControl w:val="0"/>
        <w:autoSpaceDE w:val="0"/>
        <w:autoSpaceDN w:val="0"/>
        <w:adjustRightInd w:val="0"/>
        <w:rPr>
          <w:rFonts w:ascii="Times New Roman" w:hAnsi="Times New Roman" w:cs="Times New Roman"/>
          <w:b/>
          <w:sz w:val="20"/>
          <w:szCs w:val="14"/>
        </w:rPr>
      </w:pPr>
      <w:r w:rsidRPr="00120BF2">
        <w:rPr>
          <w:rFonts w:ascii="Times New Roman" w:hAnsi="Times New Roman" w:cs="Times New Roman"/>
          <w:b/>
          <w:sz w:val="20"/>
          <w:szCs w:val="14"/>
        </w:rPr>
        <w:t>Questions:</w:t>
      </w:r>
    </w:p>
    <w:p w:rsidR="00120BF2" w:rsidRDefault="00120BF2" w:rsidP="006B6565">
      <w:pPr>
        <w:widowControl w:val="0"/>
        <w:autoSpaceDE w:val="0"/>
        <w:autoSpaceDN w:val="0"/>
        <w:adjustRightInd w:val="0"/>
        <w:rPr>
          <w:rFonts w:ascii="Times New Roman" w:hAnsi="Times New Roman" w:cs="Times New Roman"/>
          <w:sz w:val="20"/>
          <w:szCs w:val="14"/>
        </w:rPr>
      </w:pPr>
    </w:p>
    <w:p w:rsidR="00120BF2" w:rsidRDefault="00120BF2" w:rsidP="00120BF2">
      <w:pPr>
        <w:pStyle w:val="ListParagraph"/>
        <w:widowControl w:val="0"/>
        <w:numPr>
          <w:ilvl w:val="0"/>
          <w:numId w:val="2"/>
        </w:numPr>
        <w:autoSpaceDE w:val="0"/>
        <w:autoSpaceDN w:val="0"/>
        <w:adjustRightInd w:val="0"/>
        <w:rPr>
          <w:rFonts w:ascii="Times New Roman" w:hAnsi="Times New Roman" w:cs="Times New Roman"/>
          <w:sz w:val="20"/>
          <w:szCs w:val="14"/>
        </w:rPr>
      </w:pPr>
      <w:r w:rsidRPr="00120BF2">
        <w:rPr>
          <w:rFonts w:ascii="Times New Roman" w:hAnsi="Times New Roman" w:cs="Times New Roman"/>
          <w:sz w:val="20"/>
          <w:szCs w:val="14"/>
        </w:rPr>
        <w:t xml:space="preserve">Name 2 common fungi of the </w:t>
      </w:r>
      <w:proofErr w:type="spellStart"/>
      <w:r w:rsidRPr="00120BF2">
        <w:rPr>
          <w:rFonts w:ascii="Times New Roman" w:hAnsi="Times New Roman" w:cs="Times New Roman"/>
          <w:sz w:val="20"/>
          <w:szCs w:val="14"/>
        </w:rPr>
        <w:t>aspergillus</w:t>
      </w:r>
      <w:proofErr w:type="spellEnd"/>
      <w:r w:rsidRPr="00120BF2">
        <w:rPr>
          <w:rFonts w:ascii="Times New Roman" w:hAnsi="Times New Roman" w:cs="Times New Roman"/>
          <w:sz w:val="20"/>
          <w:szCs w:val="14"/>
        </w:rPr>
        <w:t xml:space="preserve"> </w:t>
      </w:r>
      <w:r>
        <w:rPr>
          <w:rFonts w:ascii="Times New Roman" w:hAnsi="Times New Roman" w:cs="Times New Roman"/>
          <w:sz w:val="20"/>
          <w:szCs w:val="14"/>
        </w:rPr>
        <w:t xml:space="preserve">species that produce </w:t>
      </w:r>
      <w:proofErr w:type="spellStart"/>
      <w:r>
        <w:rPr>
          <w:rFonts w:ascii="Times New Roman" w:hAnsi="Times New Roman" w:cs="Times New Roman"/>
          <w:sz w:val="20"/>
          <w:szCs w:val="14"/>
        </w:rPr>
        <w:t>aflatoxins</w:t>
      </w:r>
      <w:proofErr w:type="spellEnd"/>
    </w:p>
    <w:p w:rsidR="00C35728" w:rsidRDefault="00120BF2" w:rsidP="00120BF2">
      <w:pPr>
        <w:pStyle w:val="ListParagraph"/>
        <w:widowControl w:val="0"/>
        <w:autoSpaceDE w:val="0"/>
        <w:autoSpaceDN w:val="0"/>
        <w:adjustRightInd w:val="0"/>
        <w:rPr>
          <w:rFonts w:ascii="Times New Roman" w:hAnsi="Times New Roman" w:cs="Times New Roman"/>
          <w:sz w:val="20"/>
          <w:szCs w:val="16"/>
        </w:rPr>
      </w:pPr>
      <w:r w:rsidRPr="00120BF2">
        <w:rPr>
          <w:rFonts w:ascii="Times New Roman" w:hAnsi="Times New Roman" w:cs="Times New Roman"/>
          <w:b/>
          <w:sz w:val="20"/>
          <w:szCs w:val="14"/>
        </w:rPr>
        <w:t>Answer</w:t>
      </w:r>
      <w:r>
        <w:rPr>
          <w:rFonts w:ascii="Times New Roman" w:hAnsi="Times New Roman" w:cs="Times New Roman"/>
          <w:sz w:val="20"/>
          <w:szCs w:val="14"/>
        </w:rPr>
        <w:t xml:space="preserve">: </w:t>
      </w:r>
      <w:r w:rsidRPr="00C35728">
        <w:rPr>
          <w:rFonts w:ascii="Times New Roman" w:hAnsi="Times New Roman" w:cs="Times New Roman"/>
          <w:sz w:val="20"/>
          <w:szCs w:val="16"/>
        </w:rPr>
        <w:t xml:space="preserve">A. </w:t>
      </w:r>
      <w:proofErr w:type="spellStart"/>
      <w:r w:rsidRPr="00C35728">
        <w:rPr>
          <w:rFonts w:ascii="Times New Roman" w:hAnsi="Times New Roman" w:cs="Times New Roman"/>
          <w:sz w:val="20"/>
          <w:szCs w:val="16"/>
        </w:rPr>
        <w:t>flavus</w:t>
      </w:r>
      <w:proofErr w:type="spellEnd"/>
      <w:r w:rsidRPr="00C35728">
        <w:rPr>
          <w:rFonts w:ascii="Times New Roman" w:hAnsi="Times New Roman" w:cs="Times New Roman"/>
          <w:sz w:val="20"/>
          <w:szCs w:val="16"/>
        </w:rPr>
        <w:t xml:space="preserve"> and A. </w:t>
      </w:r>
      <w:proofErr w:type="spellStart"/>
      <w:r w:rsidRPr="00C35728">
        <w:rPr>
          <w:rFonts w:ascii="Times New Roman" w:hAnsi="Times New Roman" w:cs="Times New Roman"/>
          <w:sz w:val="20"/>
          <w:szCs w:val="16"/>
        </w:rPr>
        <w:t>parasiticus</w:t>
      </w:r>
      <w:proofErr w:type="spellEnd"/>
    </w:p>
    <w:p w:rsidR="00120BF2" w:rsidRPr="00120BF2" w:rsidRDefault="00120BF2" w:rsidP="00120BF2">
      <w:pPr>
        <w:pStyle w:val="ListParagraph"/>
        <w:widowControl w:val="0"/>
        <w:autoSpaceDE w:val="0"/>
        <w:autoSpaceDN w:val="0"/>
        <w:adjustRightInd w:val="0"/>
        <w:rPr>
          <w:rFonts w:ascii="Times New Roman" w:hAnsi="Times New Roman" w:cs="Times New Roman"/>
          <w:sz w:val="20"/>
          <w:szCs w:val="14"/>
        </w:rPr>
      </w:pPr>
    </w:p>
    <w:p w:rsidR="00C35728" w:rsidRPr="00C35728" w:rsidRDefault="00C35728" w:rsidP="00120BF2">
      <w:pPr>
        <w:pStyle w:val="ListParagraph"/>
        <w:widowControl w:val="0"/>
        <w:numPr>
          <w:ilvl w:val="0"/>
          <w:numId w:val="2"/>
        </w:numPr>
        <w:autoSpaceDE w:val="0"/>
        <w:autoSpaceDN w:val="0"/>
        <w:adjustRightInd w:val="0"/>
        <w:rPr>
          <w:rFonts w:ascii="Times New Roman" w:hAnsi="Times New Roman" w:cs="Times New Roman"/>
          <w:sz w:val="20"/>
          <w:szCs w:val="14"/>
        </w:rPr>
      </w:pPr>
      <w:r w:rsidRPr="008666B5">
        <w:rPr>
          <w:rFonts w:ascii="Times New Roman" w:hAnsi="Times New Roman" w:cs="Times New Roman"/>
          <w:sz w:val="20"/>
          <w:szCs w:val="16"/>
        </w:rPr>
        <w:t xml:space="preserve">Although many different </w:t>
      </w:r>
      <w:proofErr w:type="spellStart"/>
      <w:r w:rsidRPr="008666B5">
        <w:rPr>
          <w:rFonts w:ascii="Times New Roman" w:hAnsi="Times New Roman" w:cs="Times New Roman"/>
          <w:sz w:val="20"/>
          <w:szCs w:val="16"/>
        </w:rPr>
        <w:t>aflatoxin</w:t>
      </w:r>
      <w:proofErr w:type="spellEnd"/>
      <w:r w:rsidRPr="008666B5">
        <w:rPr>
          <w:rFonts w:ascii="Times New Roman" w:hAnsi="Times New Roman" w:cs="Times New Roman"/>
          <w:sz w:val="20"/>
          <w:szCs w:val="16"/>
        </w:rPr>
        <w:t xml:space="preserve"> types exist, </w:t>
      </w:r>
      <w:r>
        <w:rPr>
          <w:rFonts w:ascii="Times New Roman" w:hAnsi="Times New Roman" w:cs="Times New Roman"/>
          <w:sz w:val="20"/>
          <w:szCs w:val="16"/>
        </w:rPr>
        <w:t>______________</w:t>
      </w:r>
      <w:r w:rsidRPr="008666B5">
        <w:rPr>
          <w:rFonts w:ascii="Times New Roman" w:hAnsi="Times New Roman" w:cs="Times New Roman"/>
          <w:sz w:val="20"/>
          <w:szCs w:val="16"/>
        </w:rPr>
        <w:t xml:space="preserve">is the most </w:t>
      </w:r>
      <w:proofErr w:type="spellStart"/>
      <w:r w:rsidRPr="008666B5">
        <w:rPr>
          <w:rFonts w:ascii="Times New Roman" w:hAnsi="Times New Roman" w:cs="Times New Roman"/>
          <w:sz w:val="20"/>
          <w:szCs w:val="16"/>
        </w:rPr>
        <w:t>hepatotoxic</w:t>
      </w:r>
      <w:proofErr w:type="spellEnd"/>
      <w:r w:rsidRPr="008666B5">
        <w:rPr>
          <w:rFonts w:ascii="Times New Roman" w:hAnsi="Times New Roman" w:cs="Times New Roman"/>
          <w:sz w:val="20"/>
          <w:szCs w:val="16"/>
        </w:rPr>
        <w:t xml:space="preserve">, carcinogenic and mutagenic of all food-borne related </w:t>
      </w:r>
      <w:proofErr w:type="spellStart"/>
      <w:r w:rsidRPr="008666B5">
        <w:rPr>
          <w:rFonts w:ascii="Times New Roman" w:hAnsi="Times New Roman" w:cs="Times New Roman"/>
          <w:sz w:val="20"/>
          <w:szCs w:val="16"/>
        </w:rPr>
        <w:t>aflatoxins</w:t>
      </w:r>
      <w:proofErr w:type="spellEnd"/>
      <w:r>
        <w:rPr>
          <w:rFonts w:ascii="Times New Roman" w:hAnsi="Times New Roman" w:cs="Times New Roman"/>
          <w:sz w:val="20"/>
          <w:szCs w:val="16"/>
        </w:rPr>
        <w:t>.</w:t>
      </w:r>
    </w:p>
    <w:p w:rsidR="00C35728" w:rsidRDefault="00C35728" w:rsidP="00C35728">
      <w:pPr>
        <w:pStyle w:val="ListParagraph"/>
        <w:widowControl w:val="0"/>
        <w:autoSpaceDE w:val="0"/>
        <w:autoSpaceDN w:val="0"/>
        <w:adjustRightInd w:val="0"/>
        <w:rPr>
          <w:rFonts w:ascii="Times New Roman" w:hAnsi="Times New Roman" w:cs="Times New Roman"/>
          <w:sz w:val="20"/>
          <w:szCs w:val="16"/>
        </w:rPr>
      </w:pPr>
      <w:r w:rsidRPr="00C35728">
        <w:rPr>
          <w:rFonts w:ascii="Times New Roman" w:hAnsi="Times New Roman" w:cs="Times New Roman"/>
          <w:b/>
          <w:sz w:val="20"/>
          <w:szCs w:val="16"/>
        </w:rPr>
        <w:t>Answer</w:t>
      </w:r>
      <w:r>
        <w:rPr>
          <w:rFonts w:ascii="Times New Roman" w:hAnsi="Times New Roman" w:cs="Times New Roman"/>
          <w:sz w:val="20"/>
          <w:szCs w:val="16"/>
        </w:rPr>
        <w:t xml:space="preserve">: </w:t>
      </w:r>
      <w:proofErr w:type="spellStart"/>
      <w:r w:rsidRPr="008666B5">
        <w:rPr>
          <w:rFonts w:ascii="Times New Roman" w:hAnsi="Times New Roman" w:cs="Times New Roman"/>
          <w:sz w:val="20"/>
          <w:szCs w:val="16"/>
        </w:rPr>
        <w:t>aflatoxin</w:t>
      </w:r>
      <w:proofErr w:type="spellEnd"/>
      <w:r w:rsidRPr="008666B5">
        <w:rPr>
          <w:rFonts w:ascii="Times New Roman" w:hAnsi="Times New Roman" w:cs="Times New Roman"/>
          <w:sz w:val="20"/>
          <w:szCs w:val="16"/>
        </w:rPr>
        <w:t xml:space="preserve"> B1 (AFB1) </w:t>
      </w:r>
    </w:p>
    <w:p w:rsidR="00C35728" w:rsidRPr="00C35728" w:rsidRDefault="00C35728" w:rsidP="00C35728">
      <w:pPr>
        <w:pStyle w:val="ListParagraph"/>
        <w:widowControl w:val="0"/>
        <w:autoSpaceDE w:val="0"/>
        <w:autoSpaceDN w:val="0"/>
        <w:adjustRightInd w:val="0"/>
        <w:rPr>
          <w:rFonts w:ascii="Times New Roman" w:hAnsi="Times New Roman" w:cs="Times New Roman"/>
          <w:sz w:val="20"/>
          <w:szCs w:val="14"/>
        </w:rPr>
      </w:pPr>
    </w:p>
    <w:p w:rsidR="00C35728" w:rsidRDefault="00C35728" w:rsidP="00120BF2">
      <w:pPr>
        <w:pStyle w:val="ListParagraph"/>
        <w:widowControl w:val="0"/>
        <w:numPr>
          <w:ilvl w:val="0"/>
          <w:numId w:val="2"/>
        </w:numPr>
        <w:autoSpaceDE w:val="0"/>
        <w:autoSpaceDN w:val="0"/>
        <w:adjustRightInd w:val="0"/>
        <w:rPr>
          <w:rFonts w:ascii="Times New Roman" w:hAnsi="Times New Roman" w:cs="Times New Roman"/>
          <w:sz w:val="20"/>
          <w:szCs w:val="14"/>
        </w:rPr>
      </w:pPr>
      <w:r>
        <w:rPr>
          <w:rFonts w:ascii="Times New Roman" w:hAnsi="Times New Roman" w:cs="Times New Roman"/>
          <w:sz w:val="20"/>
          <w:szCs w:val="14"/>
        </w:rPr>
        <w:t xml:space="preserve">Why are dogs considered to be one of the most sensitive species to </w:t>
      </w:r>
      <w:proofErr w:type="spellStart"/>
      <w:r>
        <w:rPr>
          <w:rFonts w:ascii="Times New Roman" w:hAnsi="Times New Roman" w:cs="Times New Roman"/>
          <w:sz w:val="20"/>
          <w:szCs w:val="14"/>
        </w:rPr>
        <w:t>aflaxtoxin</w:t>
      </w:r>
      <w:proofErr w:type="spellEnd"/>
      <w:r>
        <w:rPr>
          <w:rFonts w:ascii="Times New Roman" w:hAnsi="Times New Roman" w:cs="Times New Roman"/>
          <w:sz w:val="20"/>
          <w:szCs w:val="14"/>
        </w:rPr>
        <w:t>?</w:t>
      </w:r>
    </w:p>
    <w:p w:rsidR="00894DB0" w:rsidRDefault="00C35728" w:rsidP="00C35728">
      <w:pPr>
        <w:pStyle w:val="ListParagraph"/>
        <w:widowControl w:val="0"/>
        <w:autoSpaceDE w:val="0"/>
        <w:autoSpaceDN w:val="0"/>
        <w:adjustRightInd w:val="0"/>
        <w:rPr>
          <w:rFonts w:ascii="Times New Roman" w:hAnsi="Times New Roman" w:cs="Times New Roman"/>
          <w:sz w:val="20"/>
          <w:szCs w:val="16"/>
        </w:rPr>
      </w:pPr>
      <w:proofErr w:type="gramStart"/>
      <w:r w:rsidRPr="00894DB0">
        <w:rPr>
          <w:rFonts w:ascii="Times New Roman" w:hAnsi="Times New Roman" w:cs="Times New Roman"/>
          <w:b/>
          <w:sz w:val="20"/>
          <w:szCs w:val="14"/>
        </w:rPr>
        <w:t>Answer</w:t>
      </w:r>
      <w:r w:rsidR="00894DB0" w:rsidRPr="00894DB0">
        <w:rPr>
          <w:rFonts w:ascii="Times New Roman" w:hAnsi="Times New Roman" w:cs="Times New Roman"/>
          <w:b/>
          <w:sz w:val="20"/>
          <w:szCs w:val="14"/>
        </w:rPr>
        <w:t xml:space="preserve"> </w:t>
      </w:r>
      <w:r w:rsidRPr="00894DB0">
        <w:rPr>
          <w:rFonts w:ascii="Times New Roman" w:hAnsi="Times New Roman" w:cs="Times New Roman"/>
          <w:b/>
          <w:sz w:val="20"/>
          <w:szCs w:val="14"/>
        </w:rPr>
        <w:t>:</w:t>
      </w:r>
      <w:proofErr w:type="gramEnd"/>
      <w:r>
        <w:rPr>
          <w:rFonts w:ascii="Times New Roman" w:hAnsi="Times New Roman" w:cs="Times New Roman"/>
          <w:sz w:val="20"/>
          <w:szCs w:val="14"/>
        </w:rPr>
        <w:t xml:space="preserve"> </w:t>
      </w:r>
      <w:r>
        <w:rPr>
          <w:rFonts w:ascii="Times New Roman" w:hAnsi="Times New Roman" w:cs="Times New Roman"/>
          <w:sz w:val="20"/>
          <w:szCs w:val="16"/>
        </w:rPr>
        <w:t>D</w:t>
      </w:r>
      <w:r w:rsidRPr="008666B5">
        <w:rPr>
          <w:rFonts w:ascii="Times New Roman" w:hAnsi="Times New Roman" w:cs="Times New Roman"/>
          <w:sz w:val="20"/>
          <w:szCs w:val="16"/>
        </w:rPr>
        <w:t xml:space="preserve">ue to their inherent, relatively lower, </w:t>
      </w:r>
      <w:proofErr w:type="spellStart"/>
      <w:r w:rsidRPr="008666B5">
        <w:rPr>
          <w:rFonts w:ascii="Times New Roman" w:hAnsi="Times New Roman" w:cs="Times New Roman"/>
          <w:sz w:val="20"/>
          <w:szCs w:val="16"/>
        </w:rPr>
        <w:t>hepatocellular</w:t>
      </w:r>
      <w:proofErr w:type="spellEnd"/>
      <w:r w:rsidRPr="008666B5">
        <w:rPr>
          <w:rFonts w:ascii="Times New Roman" w:hAnsi="Times New Roman" w:cs="Times New Roman"/>
          <w:sz w:val="20"/>
          <w:szCs w:val="16"/>
        </w:rPr>
        <w:t xml:space="preserve"> glutathione levels</w:t>
      </w:r>
    </w:p>
    <w:p w:rsidR="00C35728" w:rsidRDefault="00C35728" w:rsidP="00C35728">
      <w:pPr>
        <w:pStyle w:val="ListParagraph"/>
        <w:widowControl w:val="0"/>
        <w:autoSpaceDE w:val="0"/>
        <w:autoSpaceDN w:val="0"/>
        <w:adjustRightInd w:val="0"/>
        <w:rPr>
          <w:rFonts w:ascii="Times New Roman" w:hAnsi="Times New Roman" w:cs="Times New Roman"/>
          <w:sz w:val="20"/>
          <w:szCs w:val="14"/>
        </w:rPr>
      </w:pPr>
    </w:p>
    <w:p w:rsidR="00C35728" w:rsidRDefault="00C35728" w:rsidP="00120BF2">
      <w:pPr>
        <w:pStyle w:val="ListParagraph"/>
        <w:widowControl w:val="0"/>
        <w:numPr>
          <w:ilvl w:val="0"/>
          <w:numId w:val="2"/>
        </w:numPr>
        <w:autoSpaceDE w:val="0"/>
        <w:autoSpaceDN w:val="0"/>
        <w:adjustRightInd w:val="0"/>
        <w:rPr>
          <w:rFonts w:ascii="Times New Roman" w:hAnsi="Times New Roman" w:cs="Times New Roman"/>
          <w:sz w:val="20"/>
          <w:szCs w:val="14"/>
        </w:rPr>
      </w:pPr>
      <w:r>
        <w:rPr>
          <w:rFonts w:ascii="Times New Roman" w:hAnsi="Times New Roman" w:cs="Times New Roman"/>
          <w:sz w:val="20"/>
          <w:szCs w:val="14"/>
        </w:rPr>
        <w:t xml:space="preserve">How does </w:t>
      </w:r>
      <w:proofErr w:type="spellStart"/>
      <w:r>
        <w:rPr>
          <w:rFonts w:ascii="Times New Roman" w:hAnsi="Times New Roman" w:cs="Times New Roman"/>
          <w:sz w:val="20"/>
          <w:szCs w:val="14"/>
        </w:rPr>
        <w:t>aflatoxin</w:t>
      </w:r>
      <w:proofErr w:type="spellEnd"/>
      <w:r>
        <w:rPr>
          <w:rFonts w:ascii="Times New Roman" w:hAnsi="Times New Roman" w:cs="Times New Roman"/>
          <w:sz w:val="20"/>
          <w:szCs w:val="14"/>
        </w:rPr>
        <w:t xml:space="preserve"> work?</w:t>
      </w:r>
    </w:p>
    <w:p w:rsidR="004A601A" w:rsidRPr="004A601A" w:rsidRDefault="00C35728" w:rsidP="00C35728">
      <w:pPr>
        <w:pStyle w:val="ListParagraph"/>
        <w:widowControl w:val="0"/>
        <w:autoSpaceDE w:val="0"/>
        <w:autoSpaceDN w:val="0"/>
        <w:adjustRightInd w:val="0"/>
        <w:rPr>
          <w:rFonts w:ascii="Times New Roman" w:hAnsi="Times New Roman" w:cs="Times New Roman"/>
          <w:b/>
          <w:sz w:val="20"/>
          <w:szCs w:val="14"/>
        </w:rPr>
      </w:pPr>
      <w:r w:rsidRPr="004A601A">
        <w:rPr>
          <w:rFonts w:ascii="Times New Roman" w:hAnsi="Times New Roman" w:cs="Times New Roman"/>
          <w:b/>
          <w:sz w:val="20"/>
          <w:szCs w:val="14"/>
        </w:rPr>
        <w:t>Answer:</w:t>
      </w:r>
    </w:p>
    <w:p w:rsidR="004A601A" w:rsidRPr="004A601A" w:rsidRDefault="004A601A" w:rsidP="004A601A">
      <w:pPr>
        <w:pStyle w:val="ListParagraph"/>
        <w:widowControl w:val="0"/>
        <w:numPr>
          <w:ilvl w:val="0"/>
          <w:numId w:val="3"/>
        </w:numPr>
        <w:autoSpaceDE w:val="0"/>
        <w:autoSpaceDN w:val="0"/>
        <w:adjustRightInd w:val="0"/>
        <w:rPr>
          <w:rFonts w:ascii="Times New Roman" w:hAnsi="Times New Roman" w:cs="Times New Roman"/>
          <w:sz w:val="20"/>
          <w:szCs w:val="16"/>
        </w:rPr>
      </w:pPr>
      <w:proofErr w:type="spellStart"/>
      <w:r w:rsidRPr="004A601A">
        <w:rPr>
          <w:rFonts w:ascii="Times New Roman" w:hAnsi="Times New Roman" w:cs="Times New Roman"/>
          <w:sz w:val="20"/>
          <w:szCs w:val="16"/>
        </w:rPr>
        <w:t>Aflatoxin</w:t>
      </w:r>
      <w:proofErr w:type="spellEnd"/>
      <w:r w:rsidRPr="004A601A">
        <w:rPr>
          <w:rFonts w:ascii="Times New Roman" w:hAnsi="Times New Roman" w:cs="Times New Roman"/>
          <w:sz w:val="20"/>
          <w:szCs w:val="16"/>
        </w:rPr>
        <w:t xml:space="preserve"> B1 undergoes hepatic biotransformation (phase I metabolism), mediated by </w:t>
      </w:r>
      <w:proofErr w:type="spellStart"/>
      <w:r w:rsidRPr="004A601A">
        <w:rPr>
          <w:rFonts w:ascii="Times New Roman" w:hAnsi="Times New Roman" w:cs="Times New Roman"/>
          <w:sz w:val="20"/>
          <w:szCs w:val="16"/>
        </w:rPr>
        <w:t>cytochrome</w:t>
      </w:r>
      <w:proofErr w:type="spellEnd"/>
      <w:r w:rsidRPr="004A601A">
        <w:rPr>
          <w:rFonts w:ascii="Times New Roman" w:hAnsi="Times New Roman" w:cs="Times New Roman"/>
          <w:sz w:val="20"/>
          <w:szCs w:val="16"/>
        </w:rPr>
        <w:t xml:space="preserve"> P450 </w:t>
      </w:r>
      <w:proofErr w:type="spellStart"/>
      <w:r w:rsidRPr="004A601A">
        <w:rPr>
          <w:rFonts w:ascii="Times New Roman" w:hAnsi="Times New Roman" w:cs="Times New Roman"/>
          <w:sz w:val="20"/>
          <w:szCs w:val="16"/>
        </w:rPr>
        <w:t>oxyreductases</w:t>
      </w:r>
      <w:proofErr w:type="spellEnd"/>
      <w:r w:rsidRPr="004A601A">
        <w:rPr>
          <w:rFonts w:ascii="Times New Roman" w:hAnsi="Times New Roman" w:cs="Times New Roman"/>
          <w:sz w:val="20"/>
          <w:szCs w:val="16"/>
        </w:rPr>
        <w:t xml:space="preserve"> to its active metabolite, AFB1-8-9-epoxide (AFBO). The latter, undergoes further metabolism (i.e., </w:t>
      </w:r>
      <w:proofErr w:type="spellStart"/>
      <w:r w:rsidRPr="004A601A">
        <w:rPr>
          <w:rFonts w:ascii="Times New Roman" w:hAnsi="Times New Roman" w:cs="Times New Roman"/>
          <w:sz w:val="20"/>
          <w:szCs w:val="16"/>
        </w:rPr>
        <w:t>epoxidation</w:t>
      </w:r>
      <w:proofErr w:type="spellEnd"/>
      <w:r w:rsidRPr="004A601A">
        <w:rPr>
          <w:rFonts w:ascii="Times New Roman" w:hAnsi="Times New Roman" w:cs="Times New Roman"/>
          <w:sz w:val="20"/>
          <w:szCs w:val="16"/>
        </w:rPr>
        <w:t>), including phase-II glutathione conjugation (mediated by glutathione S-</w:t>
      </w:r>
      <w:proofErr w:type="spellStart"/>
      <w:r w:rsidRPr="004A601A">
        <w:rPr>
          <w:rFonts w:ascii="Times New Roman" w:hAnsi="Times New Roman" w:cs="Times New Roman"/>
          <w:sz w:val="20"/>
          <w:szCs w:val="16"/>
        </w:rPr>
        <w:t>transferase</w:t>
      </w:r>
      <w:proofErr w:type="spellEnd"/>
      <w:r w:rsidRPr="004A601A">
        <w:rPr>
          <w:rFonts w:ascii="Times New Roman" w:hAnsi="Times New Roman" w:cs="Times New Roman"/>
          <w:sz w:val="20"/>
          <w:szCs w:val="16"/>
        </w:rPr>
        <w:t>), and is then eliminated through the bile or the kidneys</w:t>
      </w:r>
    </w:p>
    <w:p w:rsidR="00E87043" w:rsidRDefault="004A601A" w:rsidP="00E87043">
      <w:pPr>
        <w:pStyle w:val="ListParagraph"/>
        <w:widowControl w:val="0"/>
        <w:numPr>
          <w:ilvl w:val="0"/>
          <w:numId w:val="3"/>
        </w:numPr>
        <w:autoSpaceDE w:val="0"/>
        <w:autoSpaceDN w:val="0"/>
        <w:adjustRightInd w:val="0"/>
        <w:rPr>
          <w:rFonts w:ascii="Times New Roman" w:hAnsi="Times New Roman" w:cs="Times New Roman"/>
          <w:sz w:val="20"/>
          <w:szCs w:val="16"/>
        </w:rPr>
      </w:pPr>
      <w:r w:rsidRPr="004A601A">
        <w:rPr>
          <w:rFonts w:ascii="Times New Roman" w:hAnsi="Times New Roman" w:cs="Times New Roman"/>
          <w:sz w:val="20"/>
          <w:szCs w:val="16"/>
        </w:rPr>
        <w:t xml:space="preserve">The reactive, unstable, intermediate metabolite, AFBO, may covalently bind to intracellular macromolecules, including structural proteins, enzymes, DNA and RNA, leading to disruption of basic cellular metabolism, protein synthesis and DNA repair and </w:t>
      </w:r>
      <w:r w:rsidRPr="00E87043">
        <w:rPr>
          <w:rFonts w:ascii="Times New Roman" w:hAnsi="Times New Roman" w:cs="Times New Roman"/>
          <w:sz w:val="20"/>
          <w:szCs w:val="16"/>
        </w:rPr>
        <w:t>replication</w:t>
      </w:r>
      <w:r w:rsidR="003746CD" w:rsidRPr="00E87043">
        <w:rPr>
          <w:rFonts w:ascii="Times New Roman" w:hAnsi="Times New Roman" w:cs="Times New Roman"/>
          <w:sz w:val="20"/>
          <w:szCs w:val="16"/>
        </w:rPr>
        <w:t>.</w:t>
      </w:r>
    </w:p>
    <w:p w:rsidR="00E87043" w:rsidRDefault="00E87043" w:rsidP="00E87043">
      <w:pPr>
        <w:pStyle w:val="ListParagraph"/>
        <w:widowControl w:val="0"/>
        <w:autoSpaceDE w:val="0"/>
        <w:autoSpaceDN w:val="0"/>
        <w:adjustRightInd w:val="0"/>
        <w:ind w:left="1440"/>
        <w:rPr>
          <w:rFonts w:ascii="Times New Roman" w:hAnsi="Times New Roman" w:cs="Times New Roman"/>
          <w:sz w:val="20"/>
          <w:szCs w:val="16"/>
        </w:rPr>
      </w:pPr>
    </w:p>
    <w:p w:rsidR="00E87043" w:rsidRDefault="00E87043" w:rsidP="00E87043">
      <w:pPr>
        <w:pStyle w:val="ListParagraph"/>
        <w:widowControl w:val="0"/>
        <w:numPr>
          <w:ilvl w:val="0"/>
          <w:numId w:val="2"/>
        </w:numPr>
        <w:autoSpaceDE w:val="0"/>
        <w:autoSpaceDN w:val="0"/>
        <w:adjustRightInd w:val="0"/>
        <w:rPr>
          <w:rFonts w:ascii="Times New Roman" w:hAnsi="Times New Roman" w:cs="Times New Roman"/>
          <w:sz w:val="20"/>
          <w:szCs w:val="16"/>
        </w:rPr>
      </w:pPr>
      <w:r>
        <w:rPr>
          <w:rFonts w:ascii="Times New Roman" w:hAnsi="Times New Roman" w:cs="Times New Roman"/>
          <w:sz w:val="20"/>
          <w:szCs w:val="16"/>
        </w:rPr>
        <w:t>In this study, t</w:t>
      </w:r>
      <w:r w:rsidRPr="00E87043">
        <w:rPr>
          <w:rFonts w:ascii="Times New Roman" w:hAnsi="Times New Roman" w:cs="Times New Roman"/>
          <w:sz w:val="20"/>
          <w:szCs w:val="16"/>
        </w:rPr>
        <w:t xml:space="preserve">he most common </w:t>
      </w:r>
      <w:proofErr w:type="spellStart"/>
      <w:r w:rsidRPr="00E87043">
        <w:rPr>
          <w:rFonts w:ascii="Times New Roman" w:hAnsi="Times New Roman" w:cs="Times New Roman"/>
          <w:sz w:val="20"/>
          <w:szCs w:val="16"/>
        </w:rPr>
        <w:t>haematological</w:t>
      </w:r>
      <w:proofErr w:type="spellEnd"/>
      <w:r w:rsidRPr="00E87043">
        <w:rPr>
          <w:rFonts w:ascii="Times New Roman" w:hAnsi="Times New Roman" w:cs="Times New Roman"/>
          <w:sz w:val="20"/>
          <w:szCs w:val="16"/>
        </w:rPr>
        <w:t xml:space="preserve"> and coagulation abnormalities at presentation were </w:t>
      </w:r>
      <w:r>
        <w:rPr>
          <w:rFonts w:ascii="Times New Roman" w:hAnsi="Times New Roman" w:cs="Times New Roman"/>
          <w:sz w:val="20"/>
          <w:szCs w:val="16"/>
        </w:rPr>
        <w:t xml:space="preserve">decreased </w:t>
      </w:r>
      <w:proofErr w:type="spellStart"/>
      <w:r>
        <w:rPr>
          <w:rFonts w:ascii="Times New Roman" w:hAnsi="Times New Roman" w:cs="Times New Roman"/>
          <w:sz w:val="20"/>
          <w:szCs w:val="16"/>
        </w:rPr>
        <w:t>antithrombin</w:t>
      </w:r>
      <w:proofErr w:type="spellEnd"/>
      <w:r>
        <w:rPr>
          <w:rFonts w:ascii="Times New Roman" w:hAnsi="Times New Roman" w:cs="Times New Roman"/>
          <w:sz w:val="20"/>
          <w:szCs w:val="16"/>
        </w:rPr>
        <w:t xml:space="preserve"> </w:t>
      </w:r>
      <w:proofErr w:type="gramStart"/>
      <w:r>
        <w:rPr>
          <w:rFonts w:ascii="Times New Roman" w:hAnsi="Times New Roman" w:cs="Times New Roman"/>
          <w:sz w:val="20"/>
          <w:szCs w:val="16"/>
        </w:rPr>
        <w:t>activity</w:t>
      </w:r>
      <w:r w:rsidRPr="00E87043">
        <w:rPr>
          <w:rFonts w:ascii="Times New Roman" w:hAnsi="Times New Roman" w:cs="Times New Roman"/>
          <w:sz w:val="20"/>
          <w:szCs w:val="16"/>
        </w:rPr>
        <w:t xml:space="preserve"> ,</w:t>
      </w:r>
      <w:proofErr w:type="gramEnd"/>
      <w:r w:rsidRPr="00E87043">
        <w:rPr>
          <w:rFonts w:ascii="Times New Roman" w:hAnsi="Times New Roman" w:cs="Times New Roman"/>
          <w:sz w:val="20"/>
          <w:szCs w:val="16"/>
        </w:rPr>
        <w:t xml:space="preserve"> prolonged PT </w:t>
      </w:r>
      <w:r>
        <w:rPr>
          <w:rFonts w:ascii="Times New Roman" w:hAnsi="Times New Roman" w:cs="Times New Roman"/>
          <w:sz w:val="20"/>
          <w:szCs w:val="16"/>
        </w:rPr>
        <w:t xml:space="preserve">and </w:t>
      </w:r>
      <w:proofErr w:type="spellStart"/>
      <w:r>
        <w:rPr>
          <w:rFonts w:ascii="Times New Roman" w:hAnsi="Times New Roman" w:cs="Times New Roman"/>
          <w:sz w:val="20"/>
          <w:szCs w:val="16"/>
        </w:rPr>
        <w:t>aPTT</w:t>
      </w:r>
      <w:proofErr w:type="spellEnd"/>
      <w:r>
        <w:rPr>
          <w:rFonts w:ascii="Times New Roman" w:hAnsi="Times New Roman" w:cs="Times New Roman"/>
          <w:sz w:val="20"/>
          <w:szCs w:val="16"/>
        </w:rPr>
        <w:t xml:space="preserve"> , </w:t>
      </w:r>
      <w:r w:rsidRPr="00E87043">
        <w:rPr>
          <w:rFonts w:ascii="Times New Roman" w:hAnsi="Times New Roman" w:cs="Times New Roman"/>
          <w:sz w:val="20"/>
          <w:szCs w:val="16"/>
        </w:rPr>
        <w:t xml:space="preserve">thrombocytopenia </w:t>
      </w:r>
      <w:r>
        <w:rPr>
          <w:rFonts w:ascii="Times New Roman" w:hAnsi="Times New Roman" w:cs="Times New Roman"/>
          <w:sz w:val="20"/>
          <w:szCs w:val="16"/>
        </w:rPr>
        <w:t xml:space="preserve">and </w:t>
      </w:r>
      <w:proofErr w:type="spellStart"/>
      <w:r>
        <w:rPr>
          <w:rFonts w:ascii="Times New Roman" w:hAnsi="Times New Roman" w:cs="Times New Roman"/>
          <w:sz w:val="20"/>
          <w:szCs w:val="16"/>
        </w:rPr>
        <w:t>leukocytosis</w:t>
      </w:r>
      <w:proofErr w:type="spellEnd"/>
      <w:r>
        <w:rPr>
          <w:rFonts w:ascii="Times New Roman" w:hAnsi="Times New Roman" w:cs="Times New Roman"/>
          <w:sz w:val="20"/>
          <w:szCs w:val="16"/>
        </w:rPr>
        <w:t>. T or F?</w:t>
      </w:r>
    </w:p>
    <w:p w:rsidR="00E87043" w:rsidRPr="00E87043" w:rsidRDefault="00E87043" w:rsidP="00E87043">
      <w:pPr>
        <w:pStyle w:val="ListParagraph"/>
        <w:widowControl w:val="0"/>
        <w:autoSpaceDE w:val="0"/>
        <w:autoSpaceDN w:val="0"/>
        <w:adjustRightInd w:val="0"/>
        <w:rPr>
          <w:rFonts w:ascii="Times New Roman" w:hAnsi="Times New Roman" w:cs="Times New Roman"/>
          <w:sz w:val="20"/>
          <w:szCs w:val="16"/>
        </w:rPr>
      </w:pPr>
      <w:r w:rsidRPr="00E87043">
        <w:rPr>
          <w:rFonts w:ascii="Times New Roman" w:hAnsi="Times New Roman" w:cs="Times New Roman"/>
          <w:b/>
          <w:sz w:val="20"/>
          <w:szCs w:val="16"/>
        </w:rPr>
        <w:t>Answer:</w:t>
      </w:r>
      <w:r>
        <w:rPr>
          <w:rFonts w:ascii="Times New Roman" w:hAnsi="Times New Roman" w:cs="Times New Roman"/>
          <w:sz w:val="20"/>
          <w:szCs w:val="16"/>
        </w:rPr>
        <w:t xml:space="preserve"> True</w:t>
      </w:r>
    </w:p>
    <w:p w:rsidR="00E87043" w:rsidRPr="00E87043" w:rsidRDefault="00E87043" w:rsidP="00E87043">
      <w:pPr>
        <w:pStyle w:val="ListParagraph"/>
        <w:widowControl w:val="0"/>
        <w:autoSpaceDE w:val="0"/>
        <w:autoSpaceDN w:val="0"/>
        <w:adjustRightInd w:val="0"/>
        <w:rPr>
          <w:rFonts w:ascii="Times New Roman" w:hAnsi="Times New Roman" w:cs="Times New Roman"/>
          <w:sz w:val="20"/>
          <w:szCs w:val="16"/>
        </w:rPr>
      </w:pPr>
    </w:p>
    <w:p w:rsidR="003746CD" w:rsidRPr="00E87043" w:rsidRDefault="003746CD" w:rsidP="00E87043">
      <w:pPr>
        <w:widowControl w:val="0"/>
        <w:autoSpaceDE w:val="0"/>
        <w:autoSpaceDN w:val="0"/>
        <w:adjustRightInd w:val="0"/>
        <w:rPr>
          <w:rFonts w:ascii="Times New Roman" w:hAnsi="Times New Roman" w:cs="Times New Roman"/>
          <w:sz w:val="20"/>
          <w:szCs w:val="16"/>
        </w:rPr>
      </w:pPr>
    </w:p>
    <w:p w:rsidR="003746CD" w:rsidRDefault="003746CD" w:rsidP="003746CD">
      <w:pPr>
        <w:pStyle w:val="ListParagraph"/>
        <w:widowControl w:val="0"/>
        <w:autoSpaceDE w:val="0"/>
        <w:autoSpaceDN w:val="0"/>
        <w:adjustRightInd w:val="0"/>
        <w:ind w:left="1440"/>
        <w:rPr>
          <w:rFonts w:ascii="Times New Roman" w:hAnsi="Times New Roman" w:cs="Times New Roman"/>
          <w:sz w:val="20"/>
          <w:szCs w:val="16"/>
        </w:rPr>
      </w:pPr>
    </w:p>
    <w:p w:rsidR="003746CD" w:rsidRPr="003746CD" w:rsidRDefault="003746CD" w:rsidP="003746CD">
      <w:pPr>
        <w:pStyle w:val="ListParagraph"/>
        <w:widowControl w:val="0"/>
        <w:numPr>
          <w:ilvl w:val="0"/>
          <w:numId w:val="2"/>
        </w:numPr>
        <w:autoSpaceDE w:val="0"/>
        <w:autoSpaceDN w:val="0"/>
        <w:adjustRightInd w:val="0"/>
        <w:rPr>
          <w:rFonts w:ascii="Times New Roman" w:hAnsi="Times New Roman" w:cs="Times New Roman"/>
          <w:sz w:val="20"/>
          <w:szCs w:val="16"/>
        </w:rPr>
      </w:pPr>
      <w:r>
        <w:rPr>
          <w:rFonts w:ascii="Times New Roman" w:hAnsi="Times New Roman" w:cs="Times New Roman"/>
          <w:sz w:val="20"/>
          <w:szCs w:val="14"/>
        </w:rPr>
        <w:t xml:space="preserve">_____________________ </w:t>
      </w:r>
      <w:proofErr w:type="gramStart"/>
      <w:r w:rsidRPr="003746CD">
        <w:rPr>
          <w:rFonts w:ascii="Times New Roman" w:hAnsi="Times New Roman" w:cs="Times New Roman"/>
          <w:sz w:val="20"/>
          <w:szCs w:val="14"/>
        </w:rPr>
        <w:t>and</w:t>
      </w:r>
      <w:proofErr w:type="gramEnd"/>
      <w:r w:rsidRPr="003746CD">
        <w:rPr>
          <w:rFonts w:ascii="Times New Roman" w:hAnsi="Times New Roman" w:cs="Times New Roman"/>
          <w:sz w:val="20"/>
          <w:szCs w:val="14"/>
        </w:rPr>
        <w:t xml:space="preserve"> </w:t>
      </w:r>
      <w:r>
        <w:rPr>
          <w:rFonts w:ascii="Times New Roman" w:hAnsi="Times New Roman" w:cs="Times New Roman"/>
          <w:sz w:val="20"/>
          <w:szCs w:val="14"/>
        </w:rPr>
        <w:softHyphen/>
      </w:r>
      <w:r>
        <w:rPr>
          <w:rFonts w:ascii="Times New Roman" w:hAnsi="Times New Roman" w:cs="Times New Roman"/>
          <w:sz w:val="20"/>
          <w:szCs w:val="14"/>
        </w:rPr>
        <w:softHyphen/>
      </w:r>
      <w:r>
        <w:rPr>
          <w:rFonts w:ascii="Times New Roman" w:hAnsi="Times New Roman" w:cs="Times New Roman"/>
          <w:sz w:val="20"/>
          <w:szCs w:val="14"/>
        </w:rPr>
        <w:softHyphen/>
      </w:r>
      <w:r>
        <w:rPr>
          <w:rFonts w:ascii="Times New Roman" w:hAnsi="Times New Roman" w:cs="Times New Roman"/>
          <w:sz w:val="20"/>
          <w:szCs w:val="14"/>
        </w:rPr>
        <w:softHyphen/>
      </w:r>
      <w:r>
        <w:rPr>
          <w:rFonts w:ascii="Times New Roman" w:hAnsi="Times New Roman" w:cs="Times New Roman"/>
          <w:sz w:val="20"/>
          <w:szCs w:val="14"/>
        </w:rPr>
        <w:softHyphen/>
      </w:r>
      <w:r>
        <w:rPr>
          <w:rFonts w:ascii="Times New Roman" w:hAnsi="Times New Roman" w:cs="Times New Roman"/>
          <w:sz w:val="20"/>
          <w:szCs w:val="14"/>
        </w:rPr>
        <w:softHyphen/>
      </w:r>
      <w:r>
        <w:rPr>
          <w:rFonts w:ascii="Times New Roman" w:hAnsi="Times New Roman" w:cs="Times New Roman"/>
          <w:sz w:val="20"/>
          <w:szCs w:val="14"/>
        </w:rPr>
        <w:softHyphen/>
      </w:r>
      <w:r>
        <w:rPr>
          <w:rFonts w:ascii="Times New Roman" w:hAnsi="Times New Roman" w:cs="Times New Roman"/>
          <w:sz w:val="20"/>
          <w:szCs w:val="14"/>
        </w:rPr>
        <w:softHyphen/>
      </w:r>
      <w:r>
        <w:rPr>
          <w:rFonts w:ascii="Times New Roman" w:hAnsi="Times New Roman" w:cs="Times New Roman"/>
          <w:sz w:val="20"/>
          <w:szCs w:val="14"/>
        </w:rPr>
        <w:softHyphen/>
        <w:t xml:space="preserve"> _______________ </w:t>
      </w:r>
      <w:r w:rsidRPr="003746CD">
        <w:rPr>
          <w:rFonts w:ascii="Times New Roman" w:hAnsi="Times New Roman" w:cs="Times New Roman"/>
          <w:sz w:val="20"/>
          <w:szCs w:val="14"/>
        </w:rPr>
        <w:t xml:space="preserve">at presentation were </w:t>
      </w:r>
      <w:r>
        <w:rPr>
          <w:rFonts w:ascii="Times New Roman" w:hAnsi="Times New Roman" w:cs="Times New Roman"/>
          <w:sz w:val="20"/>
          <w:szCs w:val="14"/>
        </w:rPr>
        <w:t xml:space="preserve">determined to be </w:t>
      </w:r>
      <w:r w:rsidRPr="003746CD">
        <w:rPr>
          <w:rFonts w:ascii="Times New Roman" w:hAnsi="Times New Roman" w:cs="Times New Roman"/>
          <w:sz w:val="20"/>
          <w:szCs w:val="14"/>
        </w:rPr>
        <w:t xml:space="preserve">risk factors for mortality (P &lt; 0.0001). </w:t>
      </w:r>
    </w:p>
    <w:p w:rsidR="003746CD" w:rsidRPr="003746CD" w:rsidRDefault="003746CD" w:rsidP="003746CD">
      <w:pPr>
        <w:pStyle w:val="ListParagraph"/>
        <w:widowControl w:val="0"/>
        <w:autoSpaceDE w:val="0"/>
        <w:autoSpaceDN w:val="0"/>
        <w:adjustRightInd w:val="0"/>
        <w:rPr>
          <w:rFonts w:ascii="Times New Roman" w:hAnsi="Times New Roman" w:cs="Times New Roman"/>
          <w:sz w:val="20"/>
          <w:szCs w:val="16"/>
        </w:rPr>
      </w:pPr>
    </w:p>
    <w:p w:rsidR="003746CD" w:rsidRDefault="003746CD" w:rsidP="003746CD">
      <w:pPr>
        <w:pStyle w:val="ListParagraph"/>
        <w:widowControl w:val="0"/>
        <w:numPr>
          <w:ilvl w:val="0"/>
          <w:numId w:val="8"/>
        </w:numPr>
        <w:autoSpaceDE w:val="0"/>
        <w:autoSpaceDN w:val="0"/>
        <w:adjustRightInd w:val="0"/>
        <w:rPr>
          <w:rFonts w:ascii="Times New Roman" w:hAnsi="Times New Roman" w:cs="Times New Roman"/>
          <w:sz w:val="20"/>
          <w:szCs w:val="14"/>
        </w:rPr>
      </w:pPr>
      <w:proofErr w:type="gramStart"/>
      <w:r>
        <w:rPr>
          <w:rFonts w:ascii="Times New Roman" w:hAnsi="Times New Roman" w:cs="Times New Roman"/>
          <w:sz w:val="20"/>
          <w:szCs w:val="14"/>
        </w:rPr>
        <w:t>elevated</w:t>
      </w:r>
      <w:proofErr w:type="gramEnd"/>
      <w:r>
        <w:rPr>
          <w:rFonts w:ascii="Times New Roman" w:hAnsi="Times New Roman" w:cs="Times New Roman"/>
          <w:sz w:val="20"/>
          <w:szCs w:val="14"/>
        </w:rPr>
        <w:t xml:space="preserve"> PT and PTT</w:t>
      </w:r>
    </w:p>
    <w:p w:rsidR="003746CD" w:rsidRPr="003746CD" w:rsidRDefault="003746CD" w:rsidP="003746CD">
      <w:pPr>
        <w:pStyle w:val="ListParagraph"/>
        <w:widowControl w:val="0"/>
        <w:numPr>
          <w:ilvl w:val="0"/>
          <w:numId w:val="8"/>
        </w:numPr>
        <w:autoSpaceDE w:val="0"/>
        <w:autoSpaceDN w:val="0"/>
        <w:adjustRightInd w:val="0"/>
        <w:rPr>
          <w:rFonts w:ascii="Times New Roman" w:hAnsi="Times New Roman" w:cs="Times New Roman"/>
          <w:sz w:val="20"/>
          <w:szCs w:val="16"/>
        </w:rPr>
      </w:pPr>
      <w:r>
        <w:rPr>
          <w:rFonts w:ascii="Times New Roman" w:hAnsi="Times New Roman" w:cs="Times New Roman"/>
          <w:sz w:val="20"/>
          <w:szCs w:val="14"/>
        </w:rPr>
        <w:t xml:space="preserve">Elevated PT and decreased </w:t>
      </w:r>
      <w:proofErr w:type="spellStart"/>
      <w:r>
        <w:rPr>
          <w:rFonts w:ascii="Times New Roman" w:hAnsi="Times New Roman" w:cs="Times New Roman"/>
          <w:sz w:val="20"/>
          <w:szCs w:val="14"/>
        </w:rPr>
        <w:t>antithrombin</w:t>
      </w:r>
      <w:proofErr w:type="spellEnd"/>
      <w:r>
        <w:rPr>
          <w:rFonts w:ascii="Times New Roman" w:hAnsi="Times New Roman" w:cs="Times New Roman"/>
          <w:sz w:val="20"/>
          <w:szCs w:val="14"/>
        </w:rPr>
        <w:t xml:space="preserve"> activity</w:t>
      </w:r>
    </w:p>
    <w:p w:rsidR="003746CD" w:rsidRPr="003746CD" w:rsidRDefault="003746CD" w:rsidP="003746CD">
      <w:pPr>
        <w:pStyle w:val="ListParagraph"/>
        <w:widowControl w:val="0"/>
        <w:numPr>
          <w:ilvl w:val="0"/>
          <w:numId w:val="8"/>
        </w:numPr>
        <w:autoSpaceDE w:val="0"/>
        <w:autoSpaceDN w:val="0"/>
        <w:adjustRightInd w:val="0"/>
        <w:rPr>
          <w:rFonts w:ascii="Times New Roman" w:hAnsi="Times New Roman" w:cs="Times New Roman"/>
          <w:sz w:val="20"/>
          <w:szCs w:val="16"/>
        </w:rPr>
      </w:pPr>
      <w:proofErr w:type="spellStart"/>
      <w:r>
        <w:rPr>
          <w:rFonts w:ascii="Times New Roman" w:hAnsi="Times New Roman" w:cs="Times New Roman"/>
          <w:sz w:val="20"/>
          <w:szCs w:val="14"/>
        </w:rPr>
        <w:t>Hyperbilirubin</w:t>
      </w:r>
      <w:r w:rsidRPr="003746CD">
        <w:rPr>
          <w:rFonts w:ascii="Times New Roman" w:hAnsi="Times New Roman" w:cs="Times New Roman"/>
          <w:sz w:val="20"/>
          <w:szCs w:val="14"/>
        </w:rPr>
        <w:t>emia</w:t>
      </w:r>
      <w:proofErr w:type="spellEnd"/>
      <w:r>
        <w:rPr>
          <w:rFonts w:ascii="Times New Roman" w:hAnsi="Times New Roman" w:cs="Times New Roman"/>
          <w:sz w:val="20"/>
          <w:szCs w:val="14"/>
        </w:rPr>
        <w:t xml:space="preserve">, </w:t>
      </w:r>
      <w:proofErr w:type="spellStart"/>
      <w:r>
        <w:rPr>
          <w:rFonts w:ascii="Times New Roman" w:hAnsi="Times New Roman" w:cs="Times New Roman"/>
          <w:sz w:val="20"/>
          <w:szCs w:val="14"/>
        </w:rPr>
        <w:t>hypoalbuminemia</w:t>
      </w:r>
      <w:proofErr w:type="spellEnd"/>
    </w:p>
    <w:p w:rsidR="003746CD" w:rsidRDefault="003746CD" w:rsidP="003746CD">
      <w:pPr>
        <w:pStyle w:val="ListParagraph"/>
        <w:widowControl w:val="0"/>
        <w:numPr>
          <w:ilvl w:val="0"/>
          <w:numId w:val="8"/>
        </w:numPr>
        <w:autoSpaceDE w:val="0"/>
        <w:autoSpaceDN w:val="0"/>
        <w:adjustRightInd w:val="0"/>
        <w:rPr>
          <w:rFonts w:ascii="Times New Roman" w:hAnsi="Times New Roman" w:cs="Times New Roman"/>
          <w:sz w:val="20"/>
          <w:szCs w:val="16"/>
        </w:rPr>
      </w:pPr>
      <w:proofErr w:type="spellStart"/>
      <w:r>
        <w:rPr>
          <w:rFonts w:ascii="Times New Roman" w:hAnsi="Times New Roman" w:cs="Times New Roman"/>
          <w:sz w:val="20"/>
          <w:szCs w:val="16"/>
        </w:rPr>
        <w:t>Hypoalbuminemia</w:t>
      </w:r>
      <w:proofErr w:type="spellEnd"/>
    </w:p>
    <w:p w:rsidR="003746CD" w:rsidRPr="003746CD" w:rsidRDefault="003746CD" w:rsidP="003746CD">
      <w:pPr>
        <w:pStyle w:val="ListParagraph"/>
        <w:widowControl w:val="0"/>
        <w:autoSpaceDE w:val="0"/>
        <w:autoSpaceDN w:val="0"/>
        <w:adjustRightInd w:val="0"/>
        <w:ind w:left="1080"/>
        <w:rPr>
          <w:rFonts w:ascii="Times New Roman" w:hAnsi="Times New Roman" w:cs="Times New Roman"/>
          <w:sz w:val="20"/>
          <w:szCs w:val="16"/>
        </w:rPr>
      </w:pPr>
    </w:p>
    <w:p w:rsidR="003C3EF9" w:rsidRDefault="003746CD" w:rsidP="003746CD">
      <w:pPr>
        <w:pStyle w:val="ListParagraph"/>
        <w:widowControl w:val="0"/>
        <w:autoSpaceDE w:val="0"/>
        <w:autoSpaceDN w:val="0"/>
        <w:adjustRightInd w:val="0"/>
        <w:rPr>
          <w:rFonts w:ascii="Times New Roman" w:hAnsi="Times New Roman" w:cs="Times New Roman"/>
          <w:sz w:val="20"/>
          <w:szCs w:val="14"/>
        </w:rPr>
      </w:pPr>
      <w:r w:rsidRPr="003746CD">
        <w:rPr>
          <w:rFonts w:ascii="Times New Roman" w:hAnsi="Times New Roman" w:cs="Times New Roman"/>
          <w:b/>
          <w:sz w:val="20"/>
          <w:szCs w:val="14"/>
        </w:rPr>
        <w:t>Answer</w:t>
      </w:r>
      <w:r>
        <w:rPr>
          <w:rFonts w:ascii="Times New Roman" w:hAnsi="Times New Roman" w:cs="Times New Roman"/>
          <w:sz w:val="20"/>
          <w:szCs w:val="14"/>
        </w:rPr>
        <w:t xml:space="preserve">: </w:t>
      </w:r>
      <w:proofErr w:type="spellStart"/>
      <w:r w:rsidRPr="003746CD">
        <w:rPr>
          <w:rFonts w:ascii="Times New Roman" w:hAnsi="Times New Roman" w:cs="Times New Roman"/>
          <w:sz w:val="20"/>
          <w:szCs w:val="14"/>
        </w:rPr>
        <w:t>Hyperbilirubinaemia</w:t>
      </w:r>
      <w:proofErr w:type="spellEnd"/>
      <w:r w:rsidRPr="003746CD">
        <w:rPr>
          <w:rFonts w:ascii="Times New Roman" w:hAnsi="Times New Roman" w:cs="Times New Roman"/>
          <w:sz w:val="20"/>
          <w:szCs w:val="14"/>
        </w:rPr>
        <w:t xml:space="preserve"> (&gt;56.6 </w:t>
      </w:r>
      <w:proofErr w:type="spellStart"/>
      <w:r w:rsidRPr="003746CD">
        <w:rPr>
          <w:rFonts w:ascii="Times New Roman" w:hAnsi="Times New Roman" w:cs="Times New Roman"/>
          <w:b/>
          <w:bCs/>
          <w:sz w:val="20"/>
          <w:szCs w:val="17"/>
        </w:rPr>
        <w:t>u</w:t>
      </w:r>
      <w:r w:rsidRPr="003746CD">
        <w:rPr>
          <w:rFonts w:ascii="Times New Roman" w:hAnsi="Times New Roman" w:cs="Times New Roman"/>
          <w:sz w:val="20"/>
          <w:szCs w:val="14"/>
        </w:rPr>
        <w:t>mol</w:t>
      </w:r>
      <w:proofErr w:type="spellEnd"/>
      <w:r w:rsidRPr="003746CD">
        <w:rPr>
          <w:rFonts w:ascii="Times New Roman" w:hAnsi="Times New Roman" w:cs="Times New Roman"/>
          <w:sz w:val="20"/>
          <w:szCs w:val="14"/>
        </w:rPr>
        <w:t>/L</w:t>
      </w:r>
      <w:proofErr w:type="gramStart"/>
      <w:r w:rsidRPr="003746CD">
        <w:rPr>
          <w:rFonts w:ascii="Times New Roman" w:hAnsi="Times New Roman" w:cs="Times New Roman"/>
          <w:sz w:val="20"/>
          <w:szCs w:val="14"/>
        </w:rPr>
        <w:t xml:space="preserve">) </w:t>
      </w:r>
      <w:r>
        <w:rPr>
          <w:rFonts w:ascii="Times New Roman" w:hAnsi="Times New Roman" w:cs="Times New Roman"/>
          <w:sz w:val="20"/>
          <w:szCs w:val="14"/>
        </w:rPr>
        <w:t>,</w:t>
      </w:r>
      <w:proofErr w:type="gramEnd"/>
      <w:r>
        <w:rPr>
          <w:rFonts w:ascii="Times New Roman" w:hAnsi="Times New Roman" w:cs="Times New Roman"/>
          <w:sz w:val="20"/>
          <w:szCs w:val="14"/>
        </w:rPr>
        <w:t xml:space="preserve"> </w:t>
      </w:r>
      <w:r w:rsidRPr="003746CD">
        <w:rPr>
          <w:rFonts w:ascii="Times New Roman" w:hAnsi="Times New Roman" w:cs="Times New Roman"/>
          <w:sz w:val="20"/>
          <w:szCs w:val="14"/>
        </w:rPr>
        <w:t xml:space="preserve">albumin concentration &lt;32.5 g/L </w:t>
      </w:r>
    </w:p>
    <w:p w:rsidR="003746CD" w:rsidRPr="003746CD" w:rsidRDefault="003746CD" w:rsidP="003746CD">
      <w:pPr>
        <w:pStyle w:val="ListParagraph"/>
        <w:widowControl w:val="0"/>
        <w:autoSpaceDE w:val="0"/>
        <w:autoSpaceDN w:val="0"/>
        <w:adjustRightInd w:val="0"/>
        <w:rPr>
          <w:rFonts w:ascii="Times New Roman" w:hAnsi="Times New Roman" w:cs="Times New Roman"/>
          <w:sz w:val="20"/>
          <w:szCs w:val="16"/>
        </w:rPr>
      </w:pPr>
    </w:p>
    <w:p w:rsidR="003C3EF9" w:rsidRDefault="003C3EF9" w:rsidP="00120BF2">
      <w:pPr>
        <w:pStyle w:val="ListParagraph"/>
        <w:widowControl w:val="0"/>
        <w:numPr>
          <w:ilvl w:val="0"/>
          <w:numId w:val="2"/>
        </w:numPr>
        <w:autoSpaceDE w:val="0"/>
        <w:autoSpaceDN w:val="0"/>
        <w:adjustRightInd w:val="0"/>
        <w:rPr>
          <w:rFonts w:ascii="Times New Roman" w:hAnsi="Times New Roman" w:cs="Times New Roman"/>
          <w:sz w:val="20"/>
          <w:szCs w:val="14"/>
        </w:rPr>
      </w:pPr>
      <w:r>
        <w:rPr>
          <w:rFonts w:ascii="Times New Roman" w:hAnsi="Times New Roman" w:cs="Times New Roman"/>
          <w:sz w:val="20"/>
          <w:szCs w:val="14"/>
        </w:rPr>
        <w:t xml:space="preserve">List 3 common complications that the authors reported in this study that occurred in this study secondary to </w:t>
      </w:r>
      <w:proofErr w:type="spellStart"/>
      <w:r>
        <w:rPr>
          <w:rFonts w:ascii="Times New Roman" w:hAnsi="Times New Roman" w:cs="Times New Roman"/>
          <w:sz w:val="20"/>
          <w:szCs w:val="14"/>
        </w:rPr>
        <w:t>aflatoxicosis</w:t>
      </w:r>
      <w:proofErr w:type="spellEnd"/>
      <w:r>
        <w:rPr>
          <w:rFonts w:ascii="Times New Roman" w:hAnsi="Times New Roman" w:cs="Times New Roman"/>
          <w:sz w:val="20"/>
          <w:szCs w:val="14"/>
        </w:rPr>
        <w:t>.</w:t>
      </w:r>
    </w:p>
    <w:p w:rsidR="003C3EF9" w:rsidRDefault="003C3EF9" w:rsidP="003C3EF9">
      <w:pPr>
        <w:pStyle w:val="ListParagraph"/>
        <w:widowControl w:val="0"/>
        <w:autoSpaceDE w:val="0"/>
        <w:autoSpaceDN w:val="0"/>
        <w:adjustRightInd w:val="0"/>
        <w:rPr>
          <w:rFonts w:ascii="Times New Roman" w:hAnsi="Times New Roman" w:cs="Times New Roman"/>
          <w:sz w:val="20"/>
          <w:szCs w:val="14"/>
        </w:rPr>
      </w:pPr>
      <w:r w:rsidRPr="003C3EF9">
        <w:rPr>
          <w:rFonts w:ascii="Times New Roman" w:hAnsi="Times New Roman" w:cs="Times New Roman"/>
          <w:b/>
          <w:sz w:val="20"/>
          <w:szCs w:val="14"/>
        </w:rPr>
        <w:t>Answer</w:t>
      </w:r>
      <w:r>
        <w:rPr>
          <w:rFonts w:ascii="Times New Roman" w:hAnsi="Times New Roman" w:cs="Times New Roman"/>
          <w:sz w:val="20"/>
          <w:szCs w:val="14"/>
        </w:rPr>
        <w:t>: DIC, HE, AKI</w:t>
      </w:r>
    </w:p>
    <w:p w:rsidR="003C3EF9" w:rsidRDefault="003C3EF9" w:rsidP="003C3EF9">
      <w:pPr>
        <w:pStyle w:val="ListParagraph"/>
        <w:widowControl w:val="0"/>
        <w:autoSpaceDE w:val="0"/>
        <w:autoSpaceDN w:val="0"/>
        <w:adjustRightInd w:val="0"/>
        <w:rPr>
          <w:rFonts w:ascii="Times New Roman" w:hAnsi="Times New Roman" w:cs="Times New Roman"/>
          <w:sz w:val="20"/>
          <w:szCs w:val="14"/>
        </w:rPr>
      </w:pPr>
    </w:p>
    <w:p w:rsidR="003C3EF9" w:rsidRDefault="003C3EF9" w:rsidP="00120BF2">
      <w:pPr>
        <w:pStyle w:val="ListParagraph"/>
        <w:widowControl w:val="0"/>
        <w:numPr>
          <w:ilvl w:val="0"/>
          <w:numId w:val="2"/>
        </w:numPr>
        <w:autoSpaceDE w:val="0"/>
        <w:autoSpaceDN w:val="0"/>
        <w:adjustRightInd w:val="0"/>
        <w:rPr>
          <w:rFonts w:ascii="Times New Roman" w:hAnsi="Times New Roman" w:cs="Times New Roman"/>
          <w:sz w:val="20"/>
          <w:szCs w:val="14"/>
        </w:rPr>
      </w:pPr>
      <w:r w:rsidRPr="009E635E">
        <w:rPr>
          <w:rFonts w:ascii="Times New Roman" w:hAnsi="Times New Roman" w:cs="Times New Roman"/>
          <w:sz w:val="20"/>
          <w:szCs w:val="14"/>
        </w:rPr>
        <w:t xml:space="preserve">The mortality rate </w:t>
      </w:r>
      <w:r>
        <w:rPr>
          <w:rFonts w:ascii="Times New Roman" w:hAnsi="Times New Roman" w:cs="Times New Roman"/>
          <w:sz w:val="20"/>
          <w:szCs w:val="14"/>
        </w:rPr>
        <w:t xml:space="preserve">in this study </w:t>
      </w:r>
      <w:r w:rsidRPr="009E635E">
        <w:rPr>
          <w:rFonts w:ascii="Times New Roman" w:hAnsi="Times New Roman" w:cs="Times New Roman"/>
          <w:sz w:val="20"/>
          <w:szCs w:val="14"/>
        </w:rPr>
        <w:t xml:space="preserve">was </w:t>
      </w:r>
      <w:r>
        <w:rPr>
          <w:rFonts w:ascii="Times New Roman" w:hAnsi="Times New Roman" w:cs="Times New Roman"/>
          <w:sz w:val="20"/>
          <w:szCs w:val="14"/>
        </w:rPr>
        <w:t xml:space="preserve"> _____________, </w:t>
      </w:r>
      <w:r w:rsidRPr="009E635E">
        <w:rPr>
          <w:rFonts w:ascii="Times New Roman" w:hAnsi="Times New Roman" w:cs="Times New Roman"/>
          <w:sz w:val="20"/>
          <w:szCs w:val="14"/>
        </w:rPr>
        <w:t xml:space="preserve">suggesting that dogs with </w:t>
      </w:r>
      <w:proofErr w:type="spellStart"/>
      <w:r w:rsidRPr="009E635E">
        <w:rPr>
          <w:rFonts w:ascii="Times New Roman" w:hAnsi="Times New Roman" w:cs="Times New Roman"/>
          <w:sz w:val="20"/>
          <w:szCs w:val="14"/>
        </w:rPr>
        <w:t>aflatoxicosis</w:t>
      </w:r>
      <w:proofErr w:type="spellEnd"/>
      <w:r w:rsidRPr="009E635E">
        <w:rPr>
          <w:rFonts w:ascii="Times New Roman" w:hAnsi="Times New Roman" w:cs="Times New Roman"/>
          <w:sz w:val="20"/>
          <w:szCs w:val="14"/>
        </w:rPr>
        <w:t xml:space="preserve"> have poor prognosis</w:t>
      </w:r>
      <w:r>
        <w:rPr>
          <w:rFonts w:ascii="Times New Roman" w:hAnsi="Times New Roman" w:cs="Times New Roman"/>
          <w:sz w:val="20"/>
          <w:szCs w:val="14"/>
        </w:rPr>
        <w:t>.</w:t>
      </w:r>
    </w:p>
    <w:p w:rsidR="003C3EF9" w:rsidRDefault="003C3EF9" w:rsidP="003C3EF9">
      <w:pPr>
        <w:pStyle w:val="ListParagraph"/>
        <w:widowControl w:val="0"/>
        <w:autoSpaceDE w:val="0"/>
        <w:autoSpaceDN w:val="0"/>
        <w:adjustRightInd w:val="0"/>
        <w:rPr>
          <w:rFonts w:ascii="Times New Roman" w:hAnsi="Times New Roman" w:cs="Times New Roman"/>
          <w:sz w:val="20"/>
          <w:szCs w:val="14"/>
        </w:rPr>
      </w:pPr>
    </w:p>
    <w:p w:rsidR="003C3EF9" w:rsidRDefault="003C3EF9" w:rsidP="003C3EF9">
      <w:pPr>
        <w:pStyle w:val="ListParagraph"/>
        <w:widowControl w:val="0"/>
        <w:numPr>
          <w:ilvl w:val="0"/>
          <w:numId w:val="9"/>
        </w:numPr>
        <w:autoSpaceDE w:val="0"/>
        <w:autoSpaceDN w:val="0"/>
        <w:adjustRightInd w:val="0"/>
        <w:rPr>
          <w:rFonts w:ascii="Times New Roman" w:hAnsi="Times New Roman" w:cs="Times New Roman"/>
          <w:sz w:val="20"/>
          <w:szCs w:val="14"/>
        </w:rPr>
      </w:pPr>
      <w:r>
        <w:rPr>
          <w:rFonts w:ascii="Times New Roman" w:hAnsi="Times New Roman" w:cs="Times New Roman"/>
          <w:sz w:val="20"/>
          <w:szCs w:val="14"/>
        </w:rPr>
        <w:t>50%</w:t>
      </w:r>
    </w:p>
    <w:p w:rsidR="003C3EF9" w:rsidRDefault="003C3EF9" w:rsidP="003C3EF9">
      <w:pPr>
        <w:pStyle w:val="ListParagraph"/>
        <w:widowControl w:val="0"/>
        <w:numPr>
          <w:ilvl w:val="0"/>
          <w:numId w:val="9"/>
        </w:numPr>
        <w:autoSpaceDE w:val="0"/>
        <w:autoSpaceDN w:val="0"/>
        <w:adjustRightInd w:val="0"/>
        <w:rPr>
          <w:rFonts w:ascii="Times New Roman" w:hAnsi="Times New Roman" w:cs="Times New Roman"/>
          <w:sz w:val="20"/>
          <w:szCs w:val="14"/>
        </w:rPr>
      </w:pPr>
      <w:r>
        <w:rPr>
          <w:rFonts w:ascii="Times New Roman" w:hAnsi="Times New Roman" w:cs="Times New Roman"/>
          <w:sz w:val="20"/>
          <w:szCs w:val="14"/>
        </w:rPr>
        <w:t>68%</w:t>
      </w:r>
    </w:p>
    <w:p w:rsidR="003C3EF9" w:rsidRDefault="003C3EF9" w:rsidP="003C3EF9">
      <w:pPr>
        <w:pStyle w:val="ListParagraph"/>
        <w:widowControl w:val="0"/>
        <w:numPr>
          <w:ilvl w:val="0"/>
          <w:numId w:val="9"/>
        </w:numPr>
        <w:autoSpaceDE w:val="0"/>
        <w:autoSpaceDN w:val="0"/>
        <w:adjustRightInd w:val="0"/>
        <w:rPr>
          <w:rFonts w:ascii="Times New Roman" w:hAnsi="Times New Roman" w:cs="Times New Roman"/>
          <w:sz w:val="20"/>
          <w:szCs w:val="14"/>
        </w:rPr>
      </w:pPr>
      <w:r>
        <w:rPr>
          <w:rFonts w:ascii="Times New Roman" w:hAnsi="Times New Roman" w:cs="Times New Roman"/>
          <w:sz w:val="20"/>
          <w:szCs w:val="14"/>
        </w:rPr>
        <w:t>78%</w:t>
      </w:r>
    </w:p>
    <w:p w:rsidR="003C3EF9" w:rsidRDefault="003C3EF9" w:rsidP="003C3EF9">
      <w:pPr>
        <w:pStyle w:val="ListParagraph"/>
        <w:widowControl w:val="0"/>
        <w:numPr>
          <w:ilvl w:val="0"/>
          <w:numId w:val="9"/>
        </w:numPr>
        <w:autoSpaceDE w:val="0"/>
        <w:autoSpaceDN w:val="0"/>
        <w:adjustRightInd w:val="0"/>
        <w:rPr>
          <w:rFonts w:ascii="Times New Roman" w:hAnsi="Times New Roman" w:cs="Times New Roman"/>
          <w:sz w:val="20"/>
          <w:szCs w:val="14"/>
        </w:rPr>
      </w:pPr>
      <w:r>
        <w:rPr>
          <w:rFonts w:ascii="Times New Roman" w:hAnsi="Times New Roman" w:cs="Times New Roman"/>
          <w:sz w:val="20"/>
          <w:szCs w:val="14"/>
        </w:rPr>
        <w:t>95%</w:t>
      </w:r>
    </w:p>
    <w:p w:rsidR="003C3EF9" w:rsidRPr="003C3EF9" w:rsidRDefault="003C3EF9" w:rsidP="003C3EF9">
      <w:pPr>
        <w:widowControl w:val="0"/>
        <w:autoSpaceDE w:val="0"/>
        <w:autoSpaceDN w:val="0"/>
        <w:adjustRightInd w:val="0"/>
        <w:ind w:left="720"/>
        <w:rPr>
          <w:rFonts w:ascii="Times New Roman" w:hAnsi="Times New Roman" w:cs="Times New Roman"/>
          <w:sz w:val="20"/>
          <w:szCs w:val="14"/>
        </w:rPr>
      </w:pPr>
      <w:r w:rsidRPr="003C3EF9">
        <w:rPr>
          <w:rFonts w:ascii="Times New Roman" w:hAnsi="Times New Roman" w:cs="Times New Roman"/>
          <w:b/>
          <w:sz w:val="20"/>
          <w:szCs w:val="14"/>
        </w:rPr>
        <w:t>Answer:</w:t>
      </w:r>
      <w:r>
        <w:rPr>
          <w:rFonts w:ascii="Times New Roman" w:hAnsi="Times New Roman" w:cs="Times New Roman"/>
          <w:sz w:val="20"/>
          <w:szCs w:val="14"/>
        </w:rPr>
        <w:t xml:space="preserve"> 68%</w:t>
      </w:r>
    </w:p>
    <w:p w:rsidR="00E57313" w:rsidRDefault="00E57313" w:rsidP="00E57313">
      <w:pPr>
        <w:widowControl w:val="0"/>
        <w:autoSpaceDE w:val="0"/>
        <w:autoSpaceDN w:val="0"/>
        <w:adjustRightInd w:val="0"/>
        <w:rPr>
          <w:rFonts w:ascii="Times New Roman" w:hAnsi="Times New Roman" w:cs="Times New Roman"/>
          <w:sz w:val="20"/>
          <w:szCs w:val="14"/>
        </w:rPr>
      </w:pPr>
    </w:p>
    <w:p w:rsidR="00E57313" w:rsidRDefault="00E57313" w:rsidP="00E57313">
      <w:pPr>
        <w:widowControl w:val="0"/>
        <w:autoSpaceDE w:val="0"/>
        <w:autoSpaceDN w:val="0"/>
        <w:adjustRightInd w:val="0"/>
        <w:rPr>
          <w:rFonts w:ascii="Times New Roman" w:hAnsi="Times New Roman" w:cs="Times New Roman"/>
          <w:sz w:val="20"/>
          <w:szCs w:val="14"/>
        </w:rPr>
      </w:pPr>
    </w:p>
    <w:p w:rsidR="00E57313" w:rsidRDefault="00E57313" w:rsidP="00E57313">
      <w:pPr>
        <w:widowControl w:val="0"/>
        <w:autoSpaceDE w:val="0"/>
        <w:autoSpaceDN w:val="0"/>
        <w:adjustRightInd w:val="0"/>
        <w:rPr>
          <w:rFonts w:ascii="Times New Roman" w:hAnsi="Times New Roman" w:cs="Times New Roman"/>
          <w:sz w:val="20"/>
          <w:szCs w:val="14"/>
        </w:rPr>
      </w:pPr>
    </w:p>
    <w:p w:rsidR="00E57313" w:rsidRDefault="00E57313" w:rsidP="00E57313">
      <w:pPr>
        <w:widowControl w:val="0"/>
        <w:autoSpaceDE w:val="0"/>
        <w:autoSpaceDN w:val="0"/>
        <w:adjustRightInd w:val="0"/>
        <w:rPr>
          <w:rFonts w:ascii="Times New Roman" w:hAnsi="Times New Roman"/>
          <w:b/>
          <w:bCs/>
          <w:sz w:val="20"/>
          <w:szCs w:val="23"/>
        </w:rPr>
      </w:pPr>
    </w:p>
    <w:p w:rsidR="00D21A9D" w:rsidRDefault="00D21A9D" w:rsidP="00E57313">
      <w:pPr>
        <w:widowControl w:val="0"/>
        <w:autoSpaceDE w:val="0"/>
        <w:autoSpaceDN w:val="0"/>
        <w:adjustRightInd w:val="0"/>
        <w:rPr>
          <w:rFonts w:ascii="Times New Roman" w:hAnsi="Times New Roman"/>
          <w:b/>
          <w:bCs/>
          <w:sz w:val="20"/>
          <w:szCs w:val="23"/>
          <w:u w:val="single"/>
        </w:rPr>
      </w:pPr>
    </w:p>
    <w:p w:rsidR="00D21A9D" w:rsidRDefault="00D21A9D" w:rsidP="00E57313">
      <w:pPr>
        <w:widowControl w:val="0"/>
        <w:autoSpaceDE w:val="0"/>
        <w:autoSpaceDN w:val="0"/>
        <w:adjustRightInd w:val="0"/>
        <w:rPr>
          <w:rFonts w:ascii="Times New Roman" w:hAnsi="Times New Roman"/>
          <w:b/>
          <w:bCs/>
          <w:sz w:val="20"/>
          <w:szCs w:val="23"/>
          <w:u w:val="single"/>
        </w:rPr>
      </w:pPr>
    </w:p>
    <w:p w:rsidR="00E57313" w:rsidRPr="00E57313" w:rsidRDefault="00E57313" w:rsidP="00E57313">
      <w:pPr>
        <w:widowControl w:val="0"/>
        <w:autoSpaceDE w:val="0"/>
        <w:autoSpaceDN w:val="0"/>
        <w:adjustRightInd w:val="0"/>
        <w:rPr>
          <w:rFonts w:ascii="Times New Roman" w:hAnsi="Times New Roman"/>
          <w:b/>
          <w:bCs/>
          <w:sz w:val="20"/>
          <w:szCs w:val="23"/>
          <w:u w:val="single"/>
        </w:rPr>
      </w:pPr>
      <w:r w:rsidRPr="00E57313">
        <w:rPr>
          <w:rFonts w:ascii="Times New Roman" w:hAnsi="Times New Roman"/>
          <w:b/>
          <w:bCs/>
          <w:sz w:val="20"/>
          <w:szCs w:val="23"/>
          <w:u w:val="single"/>
        </w:rPr>
        <w:t xml:space="preserve">Successful treatment of hepatic failure secondary to diazepam administration in a cat </w:t>
      </w:r>
    </w:p>
    <w:p w:rsidR="00E57313" w:rsidRPr="00E57313" w:rsidRDefault="00E57313" w:rsidP="00E57313">
      <w:pPr>
        <w:widowControl w:val="0"/>
        <w:autoSpaceDE w:val="0"/>
        <w:autoSpaceDN w:val="0"/>
        <w:adjustRightInd w:val="0"/>
        <w:rPr>
          <w:rFonts w:ascii="Times New Roman" w:hAnsi="Times New Roman"/>
          <w:b/>
          <w:bCs/>
          <w:sz w:val="20"/>
          <w:szCs w:val="23"/>
        </w:rPr>
      </w:pPr>
    </w:p>
    <w:p w:rsidR="00E57313" w:rsidRPr="00E57313" w:rsidRDefault="00E57313" w:rsidP="00E57313">
      <w:pPr>
        <w:widowControl w:val="0"/>
        <w:autoSpaceDE w:val="0"/>
        <w:autoSpaceDN w:val="0"/>
        <w:adjustRightInd w:val="0"/>
        <w:rPr>
          <w:rFonts w:ascii="Times New Roman" w:hAnsi="Times New Roman"/>
          <w:bCs/>
          <w:sz w:val="20"/>
          <w:szCs w:val="23"/>
        </w:rPr>
      </w:pPr>
      <w:r w:rsidRPr="00E57313">
        <w:rPr>
          <w:rFonts w:ascii="Times New Roman" w:hAnsi="Times New Roman"/>
          <w:b/>
          <w:bCs/>
          <w:sz w:val="20"/>
          <w:szCs w:val="23"/>
        </w:rPr>
        <w:t xml:space="preserve">Author: </w:t>
      </w:r>
      <w:r w:rsidRPr="00E57313">
        <w:rPr>
          <w:rFonts w:ascii="Times New Roman" w:hAnsi="Times New Roman"/>
          <w:bCs/>
          <w:sz w:val="20"/>
          <w:szCs w:val="23"/>
        </w:rPr>
        <w:t>Fiona Park</w:t>
      </w:r>
    </w:p>
    <w:p w:rsidR="00B071C6" w:rsidRDefault="00E57313" w:rsidP="00E57313">
      <w:pPr>
        <w:widowControl w:val="0"/>
        <w:autoSpaceDE w:val="0"/>
        <w:autoSpaceDN w:val="0"/>
        <w:adjustRightInd w:val="0"/>
        <w:rPr>
          <w:rFonts w:ascii="Times New Roman" w:hAnsi="Times New Roman"/>
          <w:bCs/>
          <w:sz w:val="20"/>
          <w:szCs w:val="23"/>
        </w:rPr>
      </w:pPr>
      <w:r w:rsidRPr="00E57313">
        <w:rPr>
          <w:rFonts w:ascii="Times New Roman" w:hAnsi="Times New Roman"/>
          <w:b/>
          <w:bCs/>
          <w:sz w:val="20"/>
          <w:szCs w:val="23"/>
        </w:rPr>
        <w:t>Journal of feline medicine and surgery</w:t>
      </w:r>
      <w:r w:rsidR="00B071C6">
        <w:rPr>
          <w:rFonts w:ascii="Times New Roman" w:hAnsi="Times New Roman"/>
          <w:b/>
          <w:bCs/>
          <w:sz w:val="20"/>
          <w:szCs w:val="23"/>
        </w:rPr>
        <w:t xml:space="preserve"> (2012)</w:t>
      </w:r>
    </w:p>
    <w:p w:rsidR="00B071C6" w:rsidRDefault="00B071C6" w:rsidP="00E57313">
      <w:pPr>
        <w:widowControl w:val="0"/>
        <w:autoSpaceDE w:val="0"/>
        <w:autoSpaceDN w:val="0"/>
        <w:adjustRightInd w:val="0"/>
        <w:rPr>
          <w:rFonts w:ascii="Times New Roman" w:hAnsi="Times New Roman"/>
          <w:bCs/>
          <w:sz w:val="20"/>
          <w:szCs w:val="23"/>
        </w:rPr>
      </w:pPr>
    </w:p>
    <w:p w:rsidR="00B071C6" w:rsidRPr="00B071C6" w:rsidRDefault="00B071C6" w:rsidP="00E57313">
      <w:pPr>
        <w:widowControl w:val="0"/>
        <w:autoSpaceDE w:val="0"/>
        <w:autoSpaceDN w:val="0"/>
        <w:adjustRightInd w:val="0"/>
        <w:rPr>
          <w:rFonts w:ascii="Times New Roman" w:hAnsi="Times New Roman"/>
          <w:b/>
          <w:bCs/>
          <w:sz w:val="20"/>
          <w:szCs w:val="23"/>
        </w:rPr>
      </w:pPr>
      <w:r w:rsidRPr="00B071C6">
        <w:rPr>
          <w:rFonts w:ascii="Times New Roman" w:hAnsi="Times New Roman"/>
          <w:b/>
          <w:bCs/>
          <w:sz w:val="20"/>
          <w:szCs w:val="23"/>
        </w:rPr>
        <w:t xml:space="preserve">Abstract: </w:t>
      </w:r>
    </w:p>
    <w:p w:rsidR="002E2D57" w:rsidRDefault="00B071C6" w:rsidP="00E57313">
      <w:pPr>
        <w:widowControl w:val="0"/>
        <w:autoSpaceDE w:val="0"/>
        <w:autoSpaceDN w:val="0"/>
        <w:adjustRightInd w:val="0"/>
        <w:rPr>
          <w:sz w:val="19"/>
          <w:szCs w:val="19"/>
        </w:rPr>
      </w:pPr>
      <w:r>
        <w:rPr>
          <w:sz w:val="19"/>
          <w:szCs w:val="19"/>
        </w:rPr>
        <w:t xml:space="preserve">A 2-year-old castrated male domestic shorthair cat developed acute hepatic failure following oral diazepam administration for behavioral problems. The patient survived with intensive supportive care and was discharged after 5 days in hospital. Successful treatment of diazepam-associated </w:t>
      </w:r>
      <w:proofErr w:type="spellStart"/>
      <w:r>
        <w:rPr>
          <w:sz w:val="19"/>
          <w:szCs w:val="19"/>
        </w:rPr>
        <w:t>fulminant</w:t>
      </w:r>
      <w:proofErr w:type="spellEnd"/>
      <w:r>
        <w:rPr>
          <w:sz w:val="19"/>
          <w:szCs w:val="19"/>
        </w:rPr>
        <w:t xml:space="preserve"> hepatic failure in cats has rarely been described in the veterinary literature. </w:t>
      </w:r>
    </w:p>
    <w:p w:rsidR="002E2D57" w:rsidRDefault="002E2D57" w:rsidP="00E57313">
      <w:pPr>
        <w:widowControl w:val="0"/>
        <w:autoSpaceDE w:val="0"/>
        <w:autoSpaceDN w:val="0"/>
        <w:adjustRightInd w:val="0"/>
        <w:rPr>
          <w:sz w:val="19"/>
          <w:szCs w:val="19"/>
        </w:rPr>
      </w:pPr>
    </w:p>
    <w:p w:rsidR="002E2D57" w:rsidRDefault="002E2D57" w:rsidP="002E2D57">
      <w:pPr>
        <w:widowControl w:val="0"/>
        <w:autoSpaceDE w:val="0"/>
        <w:autoSpaceDN w:val="0"/>
        <w:adjustRightInd w:val="0"/>
        <w:rPr>
          <w:sz w:val="19"/>
          <w:szCs w:val="19"/>
        </w:rPr>
      </w:pPr>
    </w:p>
    <w:p w:rsidR="002E2D57" w:rsidRPr="002E2D57" w:rsidRDefault="00D21A9D" w:rsidP="002E2D57">
      <w:pPr>
        <w:widowControl w:val="0"/>
        <w:autoSpaceDE w:val="0"/>
        <w:autoSpaceDN w:val="0"/>
        <w:adjustRightInd w:val="0"/>
        <w:rPr>
          <w:b/>
          <w:sz w:val="19"/>
          <w:szCs w:val="19"/>
        </w:rPr>
      </w:pPr>
      <w:r>
        <w:rPr>
          <w:b/>
          <w:sz w:val="19"/>
          <w:szCs w:val="19"/>
        </w:rPr>
        <w:t xml:space="preserve">Case </w:t>
      </w:r>
      <w:r w:rsidR="002E2D57" w:rsidRPr="002E2D57">
        <w:rPr>
          <w:b/>
          <w:sz w:val="19"/>
          <w:szCs w:val="19"/>
        </w:rPr>
        <w:t>Summary:</w:t>
      </w:r>
    </w:p>
    <w:p w:rsidR="002E2D57" w:rsidRDefault="002E2D57" w:rsidP="002E2D57">
      <w:pPr>
        <w:widowControl w:val="0"/>
        <w:autoSpaceDE w:val="0"/>
        <w:autoSpaceDN w:val="0"/>
        <w:adjustRightInd w:val="0"/>
        <w:rPr>
          <w:sz w:val="19"/>
          <w:szCs w:val="19"/>
        </w:rPr>
      </w:pPr>
    </w:p>
    <w:p w:rsidR="002E2D57" w:rsidRDefault="002E2D57" w:rsidP="002E2D57">
      <w:pPr>
        <w:widowControl w:val="0"/>
        <w:autoSpaceDE w:val="0"/>
        <w:autoSpaceDN w:val="0"/>
        <w:adjustRightInd w:val="0"/>
        <w:rPr>
          <w:sz w:val="19"/>
          <w:szCs w:val="19"/>
        </w:rPr>
      </w:pPr>
      <w:r>
        <w:rPr>
          <w:sz w:val="19"/>
          <w:szCs w:val="19"/>
        </w:rPr>
        <w:t xml:space="preserve">A 2-year-old, castrated male, domestic shorthair cat was presented to the Ontario Veterinary College Health Sciences Centre (OVC-HSC) for depression, anorexia and acute hepatic failure. </w:t>
      </w:r>
    </w:p>
    <w:p w:rsidR="002E2D57" w:rsidRDefault="002E2D57" w:rsidP="002E2D57">
      <w:pPr>
        <w:widowControl w:val="0"/>
        <w:autoSpaceDE w:val="0"/>
        <w:autoSpaceDN w:val="0"/>
        <w:adjustRightInd w:val="0"/>
        <w:rPr>
          <w:rFonts w:cs="Palatino"/>
          <w:color w:val="000000"/>
          <w:sz w:val="19"/>
          <w:szCs w:val="19"/>
        </w:rPr>
      </w:pPr>
    </w:p>
    <w:p w:rsidR="002E2D57" w:rsidRDefault="002E2D57" w:rsidP="002E2D57">
      <w:pPr>
        <w:widowControl w:val="0"/>
        <w:autoSpaceDE w:val="0"/>
        <w:autoSpaceDN w:val="0"/>
        <w:adjustRightInd w:val="0"/>
        <w:rPr>
          <w:rFonts w:cs="Palatino"/>
          <w:color w:val="000000"/>
          <w:sz w:val="19"/>
          <w:szCs w:val="19"/>
        </w:rPr>
      </w:pPr>
      <w:r>
        <w:rPr>
          <w:rFonts w:cs="Palatino"/>
          <w:color w:val="000000"/>
          <w:sz w:val="19"/>
          <w:szCs w:val="19"/>
        </w:rPr>
        <w:t>The cat had a 1-year history of inappropriate urina</w:t>
      </w:r>
      <w:r>
        <w:rPr>
          <w:rFonts w:cs="Palatino"/>
          <w:color w:val="000000"/>
          <w:sz w:val="19"/>
          <w:szCs w:val="19"/>
        </w:rPr>
        <w:softHyphen/>
        <w:t xml:space="preserve">tion and aggressive behavior directed towards another cat in the household. </w:t>
      </w:r>
    </w:p>
    <w:p w:rsidR="002E2D57" w:rsidRDefault="002E2D57" w:rsidP="002E2D57">
      <w:pPr>
        <w:pStyle w:val="ListParagraph"/>
        <w:widowControl w:val="0"/>
        <w:numPr>
          <w:ilvl w:val="0"/>
          <w:numId w:val="10"/>
        </w:numPr>
        <w:autoSpaceDE w:val="0"/>
        <w:autoSpaceDN w:val="0"/>
        <w:adjustRightInd w:val="0"/>
        <w:rPr>
          <w:rFonts w:ascii="Times New Roman" w:hAnsi="Times New Roman" w:cs="Times New Roman"/>
          <w:sz w:val="20"/>
          <w:szCs w:val="14"/>
        </w:rPr>
      </w:pPr>
      <w:r>
        <w:rPr>
          <w:rFonts w:ascii="Times New Roman" w:hAnsi="Times New Roman" w:cs="Times New Roman"/>
          <w:sz w:val="20"/>
          <w:szCs w:val="14"/>
        </w:rPr>
        <w:t>Failed attempts at behavior modification</w:t>
      </w:r>
    </w:p>
    <w:p w:rsidR="002E2D57" w:rsidRDefault="00D36420" w:rsidP="002E2D57">
      <w:pPr>
        <w:pStyle w:val="ListParagraph"/>
        <w:widowControl w:val="0"/>
        <w:numPr>
          <w:ilvl w:val="0"/>
          <w:numId w:val="10"/>
        </w:numPr>
        <w:autoSpaceDE w:val="0"/>
        <w:autoSpaceDN w:val="0"/>
        <w:adjustRightInd w:val="0"/>
        <w:rPr>
          <w:rFonts w:ascii="Times New Roman" w:hAnsi="Times New Roman" w:cs="Times New Roman"/>
          <w:sz w:val="20"/>
          <w:szCs w:val="14"/>
        </w:rPr>
      </w:pPr>
      <w:r>
        <w:rPr>
          <w:rFonts w:ascii="Times New Roman" w:hAnsi="Times New Roman" w:cs="Times New Roman"/>
          <w:sz w:val="20"/>
          <w:szCs w:val="14"/>
        </w:rPr>
        <w:t>CBC/</w:t>
      </w:r>
      <w:proofErr w:type="spellStart"/>
      <w:r>
        <w:rPr>
          <w:rFonts w:ascii="Times New Roman" w:hAnsi="Times New Roman" w:cs="Times New Roman"/>
          <w:sz w:val="20"/>
          <w:szCs w:val="14"/>
        </w:rPr>
        <w:t>chem</w:t>
      </w:r>
      <w:proofErr w:type="spellEnd"/>
      <w:r>
        <w:rPr>
          <w:rFonts w:ascii="Times New Roman" w:hAnsi="Times New Roman" w:cs="Times New Roman"/>
          <w:sz w:val="20"/>
          <w:szCs w:val="14"/>
        </w:rPr>
        <w:t xml:space="preserve"> </w:t>
      </w:r>
      <w:r w:rsidR="002E2D57">
        <w:rPr>
          <w:rFonts w:ascii="Times New Roman" w:hAnsi="Times New Roman" w:cs="Times New Roman"/>
          <w:sz w:val="20"/>
          <w:szCs w:val="14"/>
        </w:rPr>
        <w:t>2 weeks prior to presentation was normal</w:t>
      </w:r>
    </w:p>
    <w:p w:rsidR="002E2D57" w:rsidRPr="002E2D57" w:rsidRDefault="002E2D57" w:rsidP="002E2D57">
      <w:pPr>
        <w:pStyle w:val="ListParagraph"/>
        <w:widowControl w:val="0"/>
        <w:numPr>
          <w:ilvl w:val="0"/>
          <w:numId w:val="10"/>
        </w:numPr>
        <w:autoSpaceDE w:val="0"/>
        <w:autoSpaceDN w:val="0"/>
        <w:adjustRightInd w:val="0"/>
        <w:rPr>
          <w:rFonts w:ascii="Times New Roman" w:hAnsi="Times New Roman" w:cs="Times New Roman"/>
          <w:sz w:val="20"/>
          <w:szCs w:val="14"/>
        </w:rPr>
      </w:pPr>
      <w:r>
        <w:rPr>
          <w:rFonts w:cs="Palatino"/>
          <w:color w:val="000000"/>
          <w:sz w:val="19"/>
          <w:szCs w:val="19"/>
        </w:rPr>
        <w:t xml:space="preserve">The cat was started on diazepam (0.31 mg/kg PO q12h) at that time. </w:t>
      </w:r>
    </w:p>
    <w:p w:rsidR="002E2D57" w:rsidRPr="002E2D57" w:rsidRDefault="002E2D57" w:rsidP="002E2D57">
      <w:pPr>
        <w:pStyle w:val="ListParagraph"/>
        <w:widowControl w:val="0"/>
        <w:numPr>
          <w:ilvl w:val="0"/>
          <w:numId w:val="10"/>
        </w:numPr>
        <w:autoSpaceDE w:val="0"/>
        <w:autoSpaceDN w:val="0"/>
        <w:adjustRightInd w:val="0"/>
        <w:rPr>
          <w:rFonts w:ascii="Times New Roman" w:hAnsi="Times New Roman" w:cs="Times New Roman"/>
          <w:sz w:val="20"/>
          <w:szCs w:val="14"/>
        </w:rPr>
      </w:pPr>
      <w:r>
        <w:rPr>
          <w:rFonts w:cs="Palatino"/>
          <w:color w:val="000000"/>
          <w:sz w:val="19"/>
          <w:szCs w:val="19"/>
        </w:rPr>
        <w:t xml:space="preserve">The dose was increased to 0.62 mg/kg PO q12h, 5 days later. </w:t>
      </w:r>
    </w:p>
    <w:p w:rsidR="00541E52" w:rsidRPr="00541E52" w:rsidRDefault="002E2D57" w:rsidP="002E2D57">
      <w:pPr>
        <w:pStyle w:val="ListParagraph"/>
        <w:widowControl w:val="0"/>
        <w:numPr>
          <w:ilvl w:val="0"/>
          <w:numId w:val="10"/>
        </w:numPr>
        <w:autoSpaceDE w:val="0"/>
        <w:autoSpaceDN w:val="0"/>
        <w:adjustRightInd w:val="0"/>
        <w:rPr>
          <w:rFonts w:ascii="Times New Roman" w:hAnsi="Times New Roman" w:cs="Times New Roman"/>
          <w:sz w:val="20"/>
          <w:szCs w:val="14"/>
        </w:rPr>
      </w:pPr>
      <w:r>
        <w:rPr>
          <w:rFonts w:cs="Palatino"/>
          <w:color w:val="000000"/>
          <w:sz w:val="19"/>
          <w:szCs w:val="19"/>
        </w:rPr>
        <w:t xml:space="preserve">Five days following the dose increase, anorexia developed and diazepam administration was discontinued. </w:t>
      </w:r>
    </w:p>
    <w:p w:rsidR="00541E52" w:rsidRDefault="00541E52" w:rsidP="00541E52">
      <w:pPr>
        <w:widowControl w:val="0"/>
        <w:autoSpaceDE w:val="0"/>
        <w:autoSpaceDN w:val="0"/>
        <w:adjustRightInd w:val="0"/>
        <w:rPr>
          <w:rFonts w:cs="Palatino"/>
          <w:color w:val="000000"/>
          <w:sz w:val="19"/>
          <w:szCs w:val="19"/>
        </w:rPr>
      </w:pPr>
    </w:p>
    <w:p w:rsidR="00541E52" w:rsidRDefault="00541E52" w:rsidP="00541E52">
      <w:pPr>
        <w:widowControl w:val="0"/>
        <w:autoSpaceDE w:val="0"/>
        <w:autoSpaceDN w:val="0"/>
        <w:adjustRightInd w:val="0"/>
        <w:rPr>
          <w:rFonts w:cs="Palatino"/>
          <w:color w:val="000000"/>
          <w:sz w:val="19"/>
          <w:szCs w:val="19"/>
        </w:rPr>
      </w:pPr>
      <w:r>
        <w:rPr>
          <w:rFonts w:cs="Palatino"/>
          <w:color w:val="000000"/>
          <w:sz w:val="19"/>
          <w:szCs w:val="19"/>
        </w:rPr>
        <w:t>Two weeks after diazepam administration was started, a serum biochemical profile showed the following:</w:t>
      </w:r>
    </w:p>
    <w:p w:rsidR="00541E52" w:rsidRPr="00541E52" w:rsidRDefault="00541E52" w:rsidP="00541E52">
      <w:pPr>
        <w:pStyle w:val="ListParagraph"/>
        <w:widowControl w:val="0"/>
        <w:numPr>
          <w:ilvl w:val="0"/>
          <w:numId w:val="10"/>
        </w:numPr>
        <w:autoSpaceDE w:val="0"/>
        <w:autoSpaceDN w:val="0"/>
        <w:adjustRightInd w:val="0"/>
        <w:rPr>
          <w:rFonts w:cs="Palatino"/>
          <w:color w:val="000000"/>
          <w:sz w:val="19"/>
          <w:szCs w:val="19"/>
        </w:rPr>
      </w:pPr>
      <w:proofErr w:type="gramStart"/>
      <w:r w:rsidRPr="00541E52">
        <w:rPr>
          <w:rFonts w:cs="Palatino"/>
          <w:color w:val="000000"/>
          <w:sz w:val="19"/>
          <w:szCs w:val="19"/>
        </w:rPr>
        <w:t>marked</w:t>
      </w:r>
      <w:proofErr w:type="gramEnd"/>
      <w:r w:rsidRPr="00541E52">
        <w:rPr>
          <w:rFonts w:cs="Palatino"/>
          <w:color w:val="000000"/>
          <w:sz w:val="19"/>
          <w:szCs w:val="19"/>
        </w:rPr>
        <w:t xml:space="preserve"> </w:t>
      </w:r>
      <w:proofErr w:type="spellStart"/>
      <w:r w:rsidRPr="00541E52">
        <w:rPr>
          <w:rFonts w:cs="Palatino"/>
          <w:color w:val="000000"/>
          <w:sz w:val="19"/>
          <w:szCs w:val="19"/>
        </w:rPr>
        <w:t>hyperbiliru</w:t>
      </w:r>
      <w:r w:rsidRPr="00541E52">
        <w:rPr>
          <w:rFonts w:cs="Palatino"/>
          <w:color w:val="000000"/>
          <w:sz w:val="19"/>
          <w:szCs w:val="19"/>
        </w:rPr>
        <w:softHyphen/>
        <w:t>binemia</w:t>
      </w:r>
      <w:proofErr w:type="spellEnd"/>
      <w:r w:rsidRPr="00541E52">
        <w:rPr>
          <w:rFonts w:cs="Palatino"/>
          <w:color w:val="000000"/>
          <w:sz w:val="19"/>
          <w:szCs w:val="19"/>
        </w:rPr>
        <w:t xml:space="preserve"> [total </w:t>
      </w:r>
      <w:proofErr w:type="spellStart"/>
      <w:r w:rsidRPr="00541E52">
        <w:rPr>
          <w:rFonts w:cs="Palatino"/>
          <w:color w:val="000000"/>
          <w:sz w:val="19"/>
          <w:szCs w:val="19"/>
        </w:rPr>
        <w:t>bilirubin</w:t>
      </w:r>
      <w:proofErr w:type="spellEnd"/>
      <w:r w:rsidRPr="00541E52">
        <w:rPr>
          <w:rFonts w:cs="Palatino"/>
          <w:color w:val="000000"/>
          <w:sz w:val="19"/>
          <w:szCs w:val="19"/>
        </w:rPr>
        <w:t xml:space="preserve"> 78 </w:t>
      </w:r>
      <w:proofErr w:type="spellStart"/>
      <w:r w:rsidRPr="00541E52">
        <w:rPr>
          <w:rFonts w:cs="Palatino"/>
          <w:color w:val="000000"/>
          <w:sz w:val="19"/>
          <w:szCs w:val="19"/>
        </w:rPr>
        <w:t>μmol</w:t>
      </w:r>
      <w:proofErr w:type="spellEnd"/>
      <w:r w:rsidRPr="00541E52">
        <w:rPr>
          <w:rFonts w:cs="Palatino"/>
          <w:color w:val="000000"/>
          <w:sz w:val="19"/>
          <w:szCs w:val="19"/>
        </w:rPr>
        <w:t xml:space="preserve">/l; reference interval (RI) 0–4.5 </w:t>
      </w:r>
      <w:proofErr w:type="spellStart"/>
      <w:r w:rsidRPr="00541E52">
        <w:rPr>
          <w:rFonts w:cs="Palatino"/>
          <w:color w:val="000000"/>
          <w:sz w:val="19"/>
          <w:szCs w:val="19"/>
        </w:rPr>
        <w:t>μmol</w:t>
      </w:r>
      <w:proofErr w:type="spellEnd"/>
      <w:r w:rsidRPr="00541E52">
        <w:rPr>
          <w:rFonts w:cs="Palatino"/>
          <w:color w:val="000000"/>
          <w:sz w:val="19"/>
          <w:szCs w:val="19"/>
        </w:rPr>
        <w:t>/l]</w:t>
      </w:r>
    </w:p>
    <w:p w:rsidR="00541E52" w:rsidRPr="00541E52" w:rsidRDefault="00541E52" w:rsidP="00541E52">
      <w:pPr>
        <w:pStyle w:val="ListParagraph"/>
        <w:widowControl w:val="0"/>
        <w:numPr>
          <w:ilvl w:val="0"/>
          <w:numId w:val="10"/>
        </w:numPr>
        <w:autoSpaceDE w:val="0"/>
        <w:autoSpaceDN w:val="0"/>
        <w:adjustRightInd w:val="0"/>
        <w:rPr>
          <w:rFonts w:ascii="Times New Roman" w:hAnsi="Times New Roman" w:cs="Times New Roman"/>
          <w:sz w:val="20"/>
          <w:szCs w:val="14"/>
        </w:rPr>
      </w:pPr>
      <w:proofErr w:type="gramStart"/>
      <w:r w:rsidRPr="00541E52">
        <w:rPr>
          <w:rFonts w:cs="Palatino"/>
          <w:color w:val="000000"/>
          <w:sz w:val="19"/>
          <w:szCs w:val="19"/>
        </w:rPr>
        <w:t>markedly</w:t>
      </w:r>
      <w:proofErr w:type="gramEnd"/>
      <w:r w:rsidRPr="00541E52">
        <w:rPr>
          <w:rFonts w:cs="Palatino"/>
          <w:color w:val="000000"/>
          <w:sz w:val="19"/>
          <w:szCs w:val="19"/>
        </w:rPr>
        <w:t xml:space="preserve"> elevated </w:t>
      </w:r>
      <w:proofErr w:type="spellStart"/>
      <w:r w:rsidRPr="00541E52">
        <w:rPr>
          <w:rFonts w:cs="Palatino"/>
          <w:color w:val="000000"/>
          <w:sz w:val="19"/>
          <w:szCs w:val="19"/>
        </w:rPr>
        <w:t>alanine</w:t>
      </w:r>
      <w:proofErr w:type="spellEnd"/>
      <w:r w:rsidRPr="00541E52">
        <w:rPr>
          <w:rFonts w:cs="Palatino"/>
          <w:color w:val="000000"/>
          <w:sz w:val="19"/>
          <w:szCs w:val="19"/>
        </w:rPr>
        <w:t xml:space="preserve"> </w:t>
      </w:r>
      <w:proofErr w:type="spellStart"/>
      <w:r w:rsidRPr="00541E52">
        <w:rPr>
          <w:rFonts w:cs="Palatino"/>
          <w:color w:val="000000"/>
          <w:sz w:val="19"/>
          <w:szCs w:val="19"/>
        </w:rPr>
        <w:t>aminotrans</w:t>
      </w:r>
      <w:r w:rsidRPr="00541E52">
        <w:rPr>
          <w:rFonts w:cs="Palatino"/>
          <w:color w:val="000000"/>
          <w:sz w:val="19"/>
          <w:szCs w:val="19"/>
        </w:rPr>
        <w:softHyphen/>
        <w:t>ferase</w:t>
      </w:r>
      <w:proofErr w:type="spellEnd"/>
      <w:r w:rsidRPr="00541E52">
        <w:rPr>
          <w:rFonts w:cs="Palatino"/>
          <w:color w:val="000000"/>
          <w:sz w:val="19"/>
          <w:szCs w:val="19"/>
        </w:rPr>
        <w:t xml:space="preserve"> (ALT) activity (2225 U/l; RI 5–110 U/l), </w:t>
      </w:r>
    </w:p>
    <w:p w:rsidR="00541E52" w:rsidRPr="00541E52" w:rsidRDefault="00541E52" w:rsidP="00541E52">
      <w:pPr>
        <w:pStyle w:val="ListParagraph"/>
        <w:widowControl w:val="0"/>
        <w:numPr>
          <w:ilvl w:val="0"/>
          <w:numId w:val="10"/>
        </w:numPr>
        <w:autoSpaceDE w:val="0"/>
        <w:autoSpaceDN w:val="0"/>
        <w:adjustRightInd w:val="0"/>
        <w:rPr>
          <w:rFonts w:ascii="Times New Roman" w:hAnsi="Times New Roman" w:cs="Times New Roman"/>
          <w:sz w:val="20"/>
          <w:szCs w:val="14"/>
        </w:rPr>
      </w:pPr>
      <w:proofErr w:type="gramStart"/>
      <w:r w:rsidRPr="00541E52">
        <w:rPr>
          <w:rFonts w:cs="Palatino"/>
          <w:color w:val="000000"/>
          <w:sz w:val="19"/>
          <w:szCs w:val="19"/>
        </w:rPr>
        <w:t>moder</w:t>
      </w:r>
      <w:r w:rsidRPr="00541E52">
        <w:rPr>
          <w:rFonts w:cs="Palatino"/>
          <w:color w:val="000000"/>
          <w:sz w:val="19"/>
          <w:szCs w:val="19"/>
        </w:rPr>
        <w:softHyphen/>
        <w:t>ately</w:t>
      </w:r>
      <w:proofErr w:type="gramEnd"/>
      <w:r w:rsidRPr="00541E52">
        <w:rPr>
          <w:rFonts w:cs="Palatino"/>
          <w:color w:val="000000"/>
          <w:sz w:val="19"/>
          <w:szCs w:val="19"/>
        </w:rPr>
        <w:t xml:space="preserve"> elevated </w:t>
      </w:r>
      <w:proofErr w:type="spellStart"/>
      <w:r w:rsidRPr="00541E52">
        <w:rPr>
          <w:rFonts w:cs="Palatino"/>
          <w:color w:val="000000"/>
          <w:sz w:val="19"/>
          <w:szCs w:val="19"/>
        </w:rPr>
        <w:t>aspartate</w:t>
      </w:r>
      <w:proofErr w:type="spellEnd"/>
      <w:r w:rsidRPr="00541E52">
        <w:rPr>
          <w:rFonts w:cs="Palatino"/>
          <w:color w:val="000000"/>
          <w:sz w:val="19"/>
          <w:szCs w:val="19"/>
        </w:rPr>
        <w:t xml:space="preserve"> </w:t>
      </w:r>
      <w:proofErr w:type="spellStart"/>
      <w:r w:rsidRPr="00541E52">
        <w:rPr>
          <w:rFonts w:cs="Palatino"/>
          <w:color w:val="000000"/>
          <w:sz w:val="19"/>
          <w:szCs w:val="19"/>
        </w:rPr>
        <w:t>aminotransferase</w:t>
      </w:r>
      <w:proofErr w:type="spellEnd"/>
      <w:r w:rsidRPr="00541E52">
        <w:rPr>
          <w:rFonts w:cs="Palatino"/>
          <w:color w:val="000000"/>
          <w:sz w:val="19"/>
          <w:szCs w:val="19"/>
        </w:rPr>
        <w:t xml:space="preserve"> (AST) activ</w:t>
      </w:r>
      <w:r>
        <w:rPr>
          <w:rFonts w:cs="Palatino"/>
          <w:color w:val="000000"/>
          <w:sz w:val="19"/>
          <w:szCs w:val="19"/>
        </w:rPr>
        <w:t xml:space="preserve">ity; (335 U/l; RI 5–71 U/l) </w:t>
      </w:r>
    </w:p>
    <w:p w:rsidR="00541E52" w:rsidRPr="00541E52" w:rsidRDefault="00541E52" w:rsidP="00541E52">
      <w:pPr>
        <w:pStyle w:val="ListParagraph"/>
        <w:widowControl w:val="0"/>
        <w:numPr>
          <w:ilvl w:val="0"/>
          <w:numId w:val="10"/>
        </w:numPr>
        <w:autoSpaceDE w:val="0"/>
        <w:autoSpaceDN w:val="0"/>
        <w:adjustRightInd w:val="0"/>
        <w:rPr>
          <w:rFonts w:ascii="Times New Roman" w:hAnsi="Times New Roman" w:cs="Times New Roman"/>
          <w:sz w:val="20"/>
          <w:szCs w:val="14"/>
        </w:rPr>
      </w:pPr>
      <w:proofErr w:type="gramStart"/>
      <w:r w:rsidRPr="00541E52">
        <w:rPr>
          <w:rFonts w:cs="Palatino"/>
          <w:color w:val="000000"/>
          <w:sz w:val="19"/>
          <w:szCs w:val="19"/>
        </w:rPr>
        <w:t>mildly</w:t>
      </w:r>
      <w:proofErr w:type="gramEnd"/>
      <w:r w:rsidRPr="00541E52">
        <w:rPr>
          <w:rFonts w:cs="Palatino"/>
          <w:color w:val="000000"/>
          <w:sz w:val="19"/>
          <w:szCs w:val="19"/>
        </w:rPr>
        <w:t xml:space="preserve"> elevated alkaline </w:t>
      </w:r>
      <w:proofErr w:type="spellStart"/>
      <w:r w:rsidRPr="00541E52">
        <w:rPr>
          <w:rFonts w:cs="Palatino"/>
          <w:color w:val="000000"/>
          <w:sz w:val="19"/>
          <w:szCs w:val="19"/>
        </w:rPr>
        <w:t>phos</w:t>
      </w:r>
      <w:r w:rsidRPr="00541E52">
        <w:rPr>
          <w:rFonts w:cs="Palatino"/>
          <w:color w:val="000000"/>
          <w:sz w:val="19"/>
          <w:szCs w:val="19"/>
        </w:rPr>
        <w:softHyphen/>
        <w:t>phatase</w:t>
      </w:r>
      <w:proofErr w:type="spellEnd"/>
      <w:r w:rsidRPr="00541E52">
        <w:rPr>
          <w:rFonts w:cs="Palatino"/>
          <w:color w:val="000000"/>
          <w:sz w:val="19"/>
          <w:szCs w:val="19"/>
        </w:rPr>
        <w:t xml:space="preserve"> (ALP) activity (130 U/l; RI 10–85 U/l). </w:t>
      </w:r>
    </w:p>
    <w:p w:rsidR="00AF3A34" w:rsidRPr="00AF3A34" w:rsidRDefault="00541E52" w:rsidP="00541E52">
      <w:pPr>
        <w:pStyle w:val="ListParagraph"/>
        <w:widowControl w:val="0"/>
        <w:numPr>
          <w:ilvl w:val="0"/>
          <w:numId w:val="10"/>
        </w:numPr>
        <w:autoSpaceDE w:val="0"/>
        <w:autoSpaceDN w:val="0"/>
        <w:adjustRightInd w:val="0"/>
        <w:rPr>
          <w:rFonts w:ascii="Times New Roman" w:hAnsi="Times New Roman" w:cs="Times New Roman"/>
          <w:sz w:val="20"/>
          <w:szCs w:val="14"/>
        </w:rPr>
      </w:pPr>
      <w:r w:rsidRPr="00541E52">
        <w:rPr>
          <w:rFonts w:cs="Palatino"/>
          <w:color w:val="000000"/>
          <w:sz w:val="19"/>
          <w:szCs w:val="19"/>
        </w:rPr>
        <w:t xml:space="preserve">Serum blood urea nitrogen (BUN) and albumin were within reference intervals. </w:t>
      </w:r>
    </w:p>
    <w:p w:rsidR="00AF3A34" w:rsidRDefault="00AF3A34" w:rsidP="00AF3A34">
      <w:pPr>
        <w:widowControl w:val="0"/>
        <w:autoSpaceDE w:val="0"/>
        <w:autoSpaceDN w:val="0"/>
        <w:adjustRightInd w:val="0"/>
        <w:rPr>
          <w:rFonts w:ascii="Times New Roman" w:hAnsi="Times New Roman" w:cs="Times New Roman"/>
          <w:sz w:val="20"/>
          <w:szCs w:val="14"/>
        </w:rPr>
      </w:pPr>
    </w:p>
    <w:p w:rsidR="00AF3A34" w:rsidRDefault="00AF3A34" w:rsidP="00AF3A34">
      <w:pPr>
        <w:widowControl w:val="0"/>
        <w:autoSpaceDE w:val="0"/>
        <w:autoSpaceDN w:val="0"/>
        <w:adjustRightInd w:val="0"/>
        <w:rPr>
          <w:rFonts w:ascii="Times New Roman" w:hAnsi="Times New Roman" w:cs="Times New Roman"/>
          <w:sz w:val="20"/>
          <w:szCs w:val="14"/>
        </w:rPr>
      </w:pPr>
      <w:r>
        <w:rPr>
          <w:rFonts w:ascii="Times New Roman" w:hAnsi="Times New Roman" w:cs="Times New Roman"/>
          <w:sz w:val="20"/>
          <w:szCs w:val="14"/>
        </w:rPr>
        <w:t xml:space="preserve">On presentation to the author’s hospital the cat was poorly responsive, dehydrated, </w:t>
      </w:r>
      <w:proofErr w:type="spellStart"/>
      <w:r>
        <w:rPr>
          <w:rFonts w:ascii="Times New Roman" w:hAnsi="Times New Roman" w:cs="Times New Roman"/>
          <w:sz w:val="20"/>
          <w:szCs w:val="14"/>
        </w:rPr>
        <w:t>tachycardic</w:t>
      </w:r>
      <w:proofErr w:type="spellEnd"/>
      <w:r>
        <w:rPr>
          <w:rFonts w:ascii="Times New Roman" w:hAnsi="Times New Roman" w:cs="Times New Roman"/>
          <w:sz w:val="20"/>
          <w:szCs w:val="14"/>
        </w:rPr>
        <w:t xml:space="preserve">, </w:t>
      </w:r>
      <w:proofErr w:type="spellStart"/>
      <w:r>
        <w:rPr>
          <w:rFonts w:ascii="Times New Roman" w:hAnsi="Times New Roman" w:cs="Times New Roman"/>
          <w:sz w:val="20"/>
          <w:szCs w:val="14"/>
        </w:rPr>
        <w:t>tacynpniec</w:t>
      </w:r>
      <w:proofErr w:type="spellEnd"/>
      <w:r>
        <w:rPr>
          <w:rFonts w:ascii="Times New Roman" w:hAnsi="Times New Roman" w:cs="Times New Roman"/>
          <w:sz w:val="20"/>
          <w:szCs w:val="14"/>
        </w:rPr>
        <w:t xml:space="preserve"> and </w:t>
      </w:r>
      <w:proofErr w:type="spellStart"/>
      <w:r>
        <w:rPr>
          <w:rFonts w:ascii="Times New Roman" w:hAnsi="Times New Roman" w:cs="Times New Roman"/>
          <w:sz w:val="20"/>
          <w:szCs w:val="14"/>
        </w:rPr>
        <w:t>icteric</w:t>
      </w:r>
      <w:proofErr w:type="spellEnd"/>
      <w:r>
        <w:rPr>
          <w:rFonts w:ascii="Times New Roman" w:hAnsi="Times New Roman" w:cs="Times New Roman"/>
          <w:sz w:val="20"/>
          <w:szCs w:val="14"/>
        </w:rPr>
        <w:t>.</w:t>
      </w:r>
    </w:p>
    <w:p w:rsidR="00AF3A34" w:rsidRDefault="00AF3A34" w:rsidP="00AF3A34">
      <w:pPr>
        <w:widowControl w:val="0"/>
        <w:autoSpaceDE w:val="0"/>
        <w:autoSpaceDN w:val="0"/>
        <w:adjustRightInd w:val="0"/>
        <w:rPr>
          <w:rFonts w:ascii="Times New Roman" w:hAnsi="Times New Roman" w:cs="Times New Roman"/>
          <w:sz w:val="20"/>
          <w:szCs w:val="14"/>
        </w:rPr>
      </w:pPr>
    </w:p>
    <w:p w:rsidR="00AF3A34" w:rsidRDefault="00AF3A34" w:rsidP="00AF3A34">
      <w:pPr>
        <w:widowControl w:val="0"/>
        <w:autoSpaceDE w:val="0"/>
        <w:autoSpaceDN w:val="0"/>
        <w:adjustRightInd w:val="0"/>
        <w:rPr>
          <w:rFonts w:ascii="Times New Roman" w:hAnsi="Times New Roman" w:cs="Times New Roman"/>
          <w:sz w:val="20"/>
          <w:szCs w:val="14"/>
        </w:rPr>
      </w:pPr>
      <w:r>
        <w:rPr>
          <w:rFonts w:ascii="Times New Roman" w:hAnsi="Times New Roman" w:cs="Times New Roman"/>
          <w:sz w:val="20"/>
          <w:szCs w:val="14"/>
        </w:rPr>
        <w:t>The following diagnostics were performed:</w:t>
      </w:r>
    </w:p>
    <w:p w:rsidR="00AF3A34" w:rsidRPr="00AF3A34" w:rsidRDefault="00AF3A34" w:rsidP="00AF3A34">
      <w:pPr>
        <w:pStyle w:val="ListParagraph"/>
        <w:widowControl w:val="0"/>
        <w:numPr>
          <w:ilvl w:val="0"/>
          <w:numId w:val="11"/>
        </w:numPr>
        <w:autoSpaceDE w:val="0"/>
        <w:autoSpaceDN w:val="0"/>
        <w:adjustRightInd w:val="0"/>
        <w:rPr>
          <w:rFonts w:cs="Palatino"/>
          <w:color w:val="000000"/>
          <w:sz w:val="19"/>
          <w:szCs w:val="19"/>
        </w:rPr>
      </w:pPr>
      <w:proofErr w:type="gramStart"/>
      <w:r w:rsidRPr="00AF3A34">
        <w:rPr>
          <w:rFonts w:cs="Palatino"/>
          <w:color w:val="000000"/>
          <w:sz w:val="19"/>
          <w:szCs w:val="19"/>
        </w:rPr>
        <w:t>PCV 50 % and TS 8.2 g/l.</w:t>
      </w:r>
      <w:proofErr w:type="gramEnd"/>
      <w:r w:rsidRPr="00AF3A34">
        <w:rPr>
          <w:rFonts w:cs="Palatino"/>
          <w:color w:val="000000"/>
          <w:sz w:val="19"/>
          <w:szCs w:val="19"/>
        </w:rPr>
        <w:t xml:space="preserve"> </w:t>
      </w:r>
    </w:p>
    <w:p w:rsidR="00AF3A34" w:rsidRPr="00AF3A34" w:rsidRDefault="00AF3A34" w:rsidP="00AF3A34">
      <w:pPr>
        <w:pStyle w:val="ListParagraph"/>
        <w:widowControl w:val="0"/>
        <w:numPr>
          <w:ilvl w:val="0"/>
          <w:numId w:val="11"/>
        </w:numPr>
        <w:autoSpaceDE w:val="0"/>
        <w:autoSpaceDN w:val="0"/>
        <w:adjustRightInd w:val="0"/>
        <w:rPr>
          <w:rFonts w:cs="Palatino"/>
          <w:color w:val="000000"/>
          <w:sz w:val="19"/>
          <w:szCs w:val="19"/>
        </w:rPr>
      </w:pPr>
      <w:r w:rsidRPr="00AF3A34">
        <w:rPr>
          <w:rFonts w:cs="Palatino"/>
          <w:color w:val="000000"/>
          <w:sz w:val="19"/>
          <w:szCs w:val="19"/>
        </w:rPr>
        <w:t xml:space="preserve">(PT) was mildly </w:t>
      </w:r>
      <w:proofErr w:type="gramStart"/>
      <w:r w:rsidRPr="00AF3A34">
        <w:rPr>
          <w:rFonts w:cs="Palatino"/>
          <w:color w:val="000000"/>
          <w:sz w:val="19"/>
          <w:szCs w:val="19"/>
        </w:rPr>
        <w:t>prolonged ,</w:t>
      </w:r>
      <w:proofErr w:type="gramEnd"/>
      <w:r w:rsidRPr="00AF3A34">
        <w:rPr>
          <w:rFonts w:cs="Palatino"/>
          <w:color w:val="000000"/>
          <w:sz w:val="19"/>
          <w:szCs w:val="19"/>
        </w:rPr>
        <w:t xml:space="preserve"> (</w:t>
      </w:r>
      <w:proofErr w:type="spellStart"/>
      <w:r w:rsidRPr="00AF3A34">
        <w:rPr>
          <w:rFonts w:cs="Palatino"/>
          <w:color w:val="000000"/>
          <w:sz w:val="19"/>
          <w:szCs w:val="19"/>
        </w:rPr>
        <w:t>aPTT</w:t>
      </w:r>
      <w:proofErr w:type="spellEnd"/>
      <w:r w:rsidRPr="00AF3A34">
        <w:rPr>
          <w:rFonts w:cs="Palatino"/>
          <w:color w:val="000000"/>
          <w:sz w:val="19"/>
          <w:szCs w:val="19"/>
        </w:rPr>
        <w:t xml:space="preserve">) was markedly prolonged (PT 23 s; RI 15–22 s and </w:t>
      </w:r>
      <w:proofErr w:type="spellStart"/>
      <w:r w:rsidRPr="00AF3A34">
        <w:rPr>
          <w:rFonts w:cs="Palatino"/>
          <w:color w:val="000000"/>
          <w:sz w:val="19"/>
          <w:szCs w:val="19"/>
        </w:rPr>
        <w:t>aPTT</w:t>
      </w:r>
      <w:proofErr w:type="spellEnd"/>
      <w:r w:rsidRPr="00AF3A34">
        <w:rPr>
          <w:rFonts w:cs="Palatino"/>
          <w:color w:val="000000"/>
          <w:sz w:val="19"/>
          <w:szCs w:val="19"/>
        </w:rPr>
        <w:t xml:space="preserve"> 222 s; RI 65–119 s).</w:t>
      </w:r>
    </w:p>
    <w:p w:rsidR="00AF3A34" w:rsidRPr="00AF3A34" w:rsidRDefault="00AF3A34" w:rsidP="00AF3A34">
      <w:pPr>
        <w:pStyle w:val="ListParagraph"/>
        <w:widowControl w:val="0"/>
        <w:numPr>
          <w:ilvl w:val="0"/>
          <w:numId w:val="11"/>
        </w:numPr>
        <w:autoSpaceDE w:val="0"/>
        <w:autoSpaceDN w:val="0"/>
        <w:adjustRightInd w:val="0"/>
        <w:rPr>
          <w:rFonts w:cs="Palatino"/>
          <w:color w:val="000000"/>
          <w:sz w:val="19"/>
          <w:szCs w:val="19"/>
        </w:rPr>
      </w:pPr>
      <w:r w:rsidRPr="00AF3A34">
        <w:rPr>
          <w:rFonts w:cs="Palatino"/>
          <w:color w:val="000000"/>
          <w:sz w:val="19"/>
          <w:szCs w:val="19"/>
        </w:rPr>
        <w:t>Plasma ammo</w:t>
      </w:r>
      <w:r w:rsidRPr="00AF3A34">
        <w:rPr>
          <w:rFonts w:cs="Palatino"/>
          <w:color w:val="000000"/>
          <w:sz w:val="19"/>
          <w:szCs w:val="19"/>
        </w:rPr>
        <w:softHyphen/>
        <w:t xml:space="preserve">nia level was mildly elevated (77 </w:t>
      </w:r>
      <w:proofErr w:type="spellStart"/>
      <w:r w:rsidRPr="00AF3A34">
        <w:rPr>
          <w:rFonts w:cs="Palatino"/>
          <w:color w:val="000000"/>
          <w:sz w:val="19"/>
          <w:szCs w:val="19"/>
        </w:rPr>
        <w:t>mmol</w:t>
      </w:r>
      <w:proofErr w:type="spellEnd"/>
      <w:r w:rsidRPr="00AF3A34">
        <w:rPr>
          <w:rFonts w:cs="Palatino"/>
          <w:color w:val="000000"/>
          <w:sz w:val="19"/>
          <w:szCs w:val="19"/>
        </w:rPr>
        <w:t xml:space="preserve">/l; RI 0.0–-60.0 </w:t>
      </w:r>
      <w:proofErr w:type="spellStart"/>
      <w:r w:rsidRPr="00AF3A34">
        <w:rPr>
          <w:rFonts w:cs="Palatino"/>
          <w:color w:val="000000"/>
          <w:sz w:val="19"/>
          <w:szCs w:val="19"/>
        </w:rPr>
        <w:t>mmol</w:t>
      </w:r>
      <w:proofErr w:type="spellEnd"/>
      <w:r w:rsidRPr="00AF3A34">
        <w:rPr>
          <w:rFonts w:cs="Palatino"/>
          <w:color w:val="000000"/>
          <w:sz w:val="19"/>
          <w:szCs w:val="19"/>
        </w:rPr>
        <w:t xml:space="preserve">/l). </w:t>
      </w:r>
    </w:p>
    <w:p w:rsidR="00AF3A34" w:rsidRPr="00AF3A34" w:rsidRDefault="00AF3A34" w:rsidP="00AF3A34">
      <w:pPr>
        <w:pStyle w:val="ListParagraph"/>
        <w:widowControl w:val="0"/>
        <w:numPr>
          <w:ilvl w:val="0"/>
          <w:numId w:val="11"/>
        </w:numPr>
        <w:autoSpaceDE w:val="0"/>
        <w:autoSpaceDN w:val="0"/>
        <w:adjustRightInd w:val="0"/>
        <w:rPr>
          <w:rFonts w:cs="Palatino"/>
          <w:color w:val="000000"/>
          <w:sz w:val="19"/>
          <w:szCs w:val="19"/>
        </w:rPr>
      </w:pPr>
      <w:r w:rsidRPr="00AF3A34">
        <w:rPr>
          <w:rFonts w:cs="Palatino"/>
          <w:color w:val="000000"/>
          <w:sz w:val="19"/>
          <w:szCs w:val="19"/>
        </w:rPr>
        <w:t xml:space="preserve">Venous blood gas and electrolyte analysis was unremarkable aside from moderate </w:t>
      </w:r>
      <w:proofErr w:type="spellStart"/>
      <w:r w:rsidRPr="00AF3A34">
        <w:rPr>
          <w:rFonts w:cs="Palatino"/>
          <w:color w:val="000000"/>
          <w:sz w:val="19"/>
          <w:szCs w:val="19"/>
        </w:rPr>
        <w:t>hypokalemia</w:t>
      </w:r>
      <w:proofErr w:type="spellEnd"/>
      <w:r w:rsidRPr="00AF3A34">
        <w:rPr>
          <w:rFonts w:cs="Palatino"/>
          <w:color w:val="000000"/>
          <w:sz w:val="19"/>
          <w:szCs w:val="19"/>
        </w:rPr>
        <w:t xml:space="preserve"> (3.0 </w:t>
      </w:r>
      <w:proofErr w:type="spellStart"/>
      <w:r w:rsidRPr="00AF3A34">
        <w:rPr>
          <w:rFonts w:cs="Palatino"/>
          <w:color w:val="000000"/>
          <w:sz w:val="19"/>
          <w:szCs w:val="19"/>
        </w:rPr>
        <w:t>mmol</w:t>
      </w:r>
      <w:proofErr w:type="spellEnd"/>
      <w:r w:rsidRPr="00AF3A34">
        <w:rPr>
          <w:rFonts w:cs="Palatino"/>
          <w:color w:val="000000"/>
          <w:sz w:val="19"/>
          <w:szCs w:val="19"/>
        </w:rPr>
        <w:t xml:space="preserve">/l; RI 3.6–5.2 </w:t>
      </w:r>
      <w:proofErr w:type="spellStart"/>
      <w:r w:rsidRPr="00AF3A34">
        <w:rPr>
          <w:rFonts w:cs="Palatino"/>
          <w:color w:val="000000"/>
          <w:sz w:val="19"/>
          <w:szCs w:val="19"/>
        </w:rPr>
        <w:t>mmol</w:t>
      </w:r>
      <w:proofErr w:type="spellEnd"/>
      <w:r w:rsidRPr="00AF3A34">
        <w:rPr>
          <w:rFonts w:cs="Palatino"/>
          <w:color w:val="000000"/>
          <w:sz w:val="19"/>
          <w:szCs w:val="19"/>
        </w:rPr>
        <w:t xml:space="preserve">/l). </w:t>
      </w:r>
    </w:p>
    <w:p w:rsidR="00AF3A34" w:rsidRPr="00AF3A34" w:rsidRDefault="00AF3A34" w:rsidP="00AF3A34">
      <w:pPr>
        <w:pStyle w:val="ListParagraph"/>
        <w:widowControl w:val="0"/>
        <w:numPr>
          <w:ilvl w:val="0"/>
          <w:numId w:val="11"/>
        </w:numPr>
        <w:autoSpaceDE w:val="0"/>
        <w:autoSpaceDN w:val="0"/>
        <w:adjustRightInd w:val="0"/>
        <w:rPr>
          <w:rFonts w:cs="Palatino"/>
          <w:color w:val="000000"/>
          <w:sz w:val="19"/>
          <w:szCs w:val="19"/>
        </w:rPr>
      </w:pPr>
      <w:r w:rsidRPr="00AF3A34">
        <w:rPr>
          <w:rFonts w:cs="Palatino"/>
          <w:color w:val="000000"/>
          <w:sz w:val="19"/>
          <w:szCs w:val="19"/>
        </w:rPr>
        <w:t xml:space="preserve">Urine culture was negative for bacterial growth. </w:t>
      </w:r>
    </w:p>
    <w:p w:rsidR="00AF3A34" w:rsidRPr="00AF3A34" w:rsidRDefault="00AF3A34" w:rsidP="00AF3A34">
      <w:pPr>
        <w:pStyle w:val="ListParagraph"/>
        <w:widowControl w:val="0"/>
        <w:numPr>
          <w:ilvl w:val="0"/>
          <w:numId w:val="11"/>
        </w:numPr>
        <w:autoSpaceDE w:val="0"/>
        <w:autoSpaceDN w:val="0"/>
        <w:adjustRightInd w:val="0"/>
        <w:rPr>
          <w:rFonts w:cs="Palatino"/>
          <w:color w:val="000000"/>
          <w:sz w:val="19"/>
          <w:szCs w:val="19"/>
        </w:rPr>
      </w:pPr>
      <w:r w:rsidRPr="00AF3A34">
        <w:rPr>
          <w:rFonts w:cs="Palatino"/>
          <w:color w:val="000000"/>
          <w:sz w:val="19"/>
          <w:szCs w:val="19"/>
        </w:rPr>
        <w:t>Thoracic radiographs were unre</w:t>
      </w:r>
      <w:r w:rsidRPr="00AF3A34">
        <w:rPr>
          <w:rFonts w:cs="Palatino"/>
          <w:color w:val="000000"/>
          <w:sz w:val="19"/>
          <w:szCs w:val="19"/>
        </w:rPr>
        <w:softHyphen/>
        <w:t xml:space="preserve">markable. </w:t>
      </w:r>
    </w:p>
    <w:p w:rsidR="00AF3A34" w:rsidRPr="00AF3A34" w:rsidRDefault="00AF3A34" w:rsidP="00AF3A34">
      <w:pPr>
        <w:pStyle w:val="ListParagraph"/>
        <w:widowControl w:val="0"/>
        <w:numPr>
          <w:ilvl w:val="0"/>
          <w:numId w:val="11"/>
        </w:numPr>
        <w:autoSpaceDE w:val="0"/>
        <w:autoSpaceDN w:val="0"/>
        <w:adjustRightInd w:val="0"/>
        <w:rPr>
          <w:rFonts w:cs="Palatino"/>
          <w:color w:val="000000"/>
          <w:sz w:val="19"/>
          <w:szCs w:val="19"/>
        </w:rPr>
      </w:pPr>
      <w:r w:rsidRPr="00AF3A34">
        <w:rPr>
          <w:rFonts w:cs="Palatino"/>
          <w:color w:val="000000"/>
          <w:sz w:val="19"/>
          <w:szCs w:val="19"/>
        </w:rPr>
        <w:t xml:space="preserve">An echocardiogram revealed no evidence of structural cardiac disease. </w:t>
      </w:r>
    </w:p>
    <w:p w:rsidR="00B523F4" w:rsidRPr="00B523F4" w:rsidRDefault="00AF3A34" w:rsidP="00AF3A34">
      <w:pPr>
        <w:pStyle w:val="ListParagraph"/>
        <w:widowControl w:val="0"/>
        <w:numPr>
          <w:ilvl w:val="0"/>
          <w:numId w:val="11"/>
        </w:numPr>
        <w:autoSpaceDE w:val="0"/>
        <w:autoSpaceDN w:val="0"/>
        <w:adjustRightInd w:val="0"/>
        <w:rPr>
          <w:rFonts w:ascii="Times New Roman" w:hAnsi="Times New Roman" w:cs="Times New Roman"/>
          <w:sz w:val="20"/>
          <w:szCs w:val="14"/>
        </w:rPr>
      </w:pPr>
      <w:r w:rsidRPr="00AF3A34">
        <w:rPr>
          <w:rFonts w:cs="Palatino"/>
          <w:color w:val="000000"/>
          <w:sz w:val="19"/>
          <w:szCs w:val="19"/>
        </w:rPr>
        <w:t xml:space="preserve">An abdominal ultrasound did not reveal any abnormal findings except for an enlarged hepatic lymph node; the hepatic size and </w:t>
      </w:r>
      <w:proofErr w:type="spellStart"/>
      <w:r w:rsidRPr="00AF3A34">
        <w:rPr>
          <w:rFonts w:cs="Palatino"/>
          <w:color w:val="000000"/>
          <w:sz w:val="19"/>
          <w:szCs w:val="19"/>
        </w:rPr>
        <w:t>echogenicity</w:t>
      </w:r>
      <w:proofErr w:type="spellEnd"/>
      <w:r w:rsidRPr="00AF3A34">
        <w:rPr>
          <w:rFonts w:cs="Palatino"/>
          <w:color w:val="000000"/>
          <w:sz w:val="19"/>
          <w:szCs w:val="19"/>
        </w:rPr>
        <w:t xml:space="preserve"> were considered normal. </w:t>
      </w:r>
    </w:p>
    <w:p w:rsidR="00B523F4" w:rsidRDefault="00B523F4" w:rsidP="00B523F4">
      <w:pPr>
        <w:widowControl w:val="0"/>
        <w:autoSpaceDE w:val="0"/>
        <w:autoSpaceDN w:val="0"/>
        <w:adjustRightInd w:val="0"/>
        <w:rPr>
          <w:rFonts w:ascii="Times New Roman" w:hAnsi="Times New Roman" w:cs="Times New Roman"/>
          <w:sz w:val="20"/>
          <w:szCs w:val="14"/>
        </w:rPr>
      </w:pPr>
    </w:p>
    <w:p w:rsidR="00B523F4" w:rsidRDefault="00B523F4" w:rsidP="00B523F4">
      <w:pPr>
        <w:widowControl w:val="0"/>
        <w:autoSpaceDE w:val="0"/>
        <w:autoSpaceDN w:val="0"/>
        <w:adjustRightInd w:val="0"/>
        <w:rPr>
          <w:rFonts w:ascii="Times New Roman" w:hAnsi="Times New Roman" w:cs="Times New Roman"/>
          <w:sz w:val="20"/>
          <w:szCs w:val="14"/>
        </w:rPr>
      </w:pPr>
      <w:r>
        <w:rPr>
          <w:rFonts w:ascii="Times New Roman" w:hAnsi="Times New Roman" w:cs="Times New Roman"/>
          <w:sz w:val="20"/>
          <w:szCs w:val="14"/>
        </w:rPr>
        <w:t>Treatments:</w:t>
      </w:r>
    </w:p>
    <w:p w:rsidR="00B523F4" w:rsidRPr="00B523F4" w:rsidRDefault="003C6142" w:rsidP="00B523F4">
      <w:pPr>
        <w:pStyle w:val="ListParagraph"/>
        <w:widowControl w:val="0"/>
        <w:numPr>
          <w:ilvl w:val="0"/>
          <w:numId w:val="11"/>
        </w:numPr>
        <w:autoSpaceDE w:val="0"/>
        <w:autoSpaceDN w:val="0"/>
        <w:adjustRightInd w:val="0"/>
        <w:rPr>
          <w:rFonts w:ascii="Times New Roman" w:hAnsi="Times New Roman" w:cs="Times New Roman"/>
          <w:sz w:val="20"/>
          <w:szCs w:val="14"/>
        </w:rPr>
      </w:pPr>
      <w:r>
        <w:rPr>
          <w:rFonts w:ascii="Times New Roman" w:hAnsi="Times New Roman" w:cs="Times New Roman"/>
          <w:sz w:val="20"/>
          <w:szCs w:val="14"/>
        </w:rPr>
        <w:t>C</w:t>
      </w:r>
      <w:r w:rsidR="00B523F4" w:rsidRPr="00B523F4">
        <w:rPr>
          <w:rFonts w:ascii="Times New Roman" w:hAnsi="Times New Roman" w:cs="Times New Roman"/>
          <w:sz w:val="20"/>
          <w:szCs w:val="14"/>
        </w:rPr>
        <w:t>entral venous catheter</w:t>
      </w:r>
    </w:p>
    <w:p w:rsidR="00B523F4" w:rsidRDefault="00B523F4" w:rsidP="00B523F4">
      <w:pPr>
        <w:pStyle w:val="ListParagraph"/>
        <w:widowControl w:val="0"/>
        <w:numPr>
          <w:ilvl w:val="0"/>
          <w:numId w:val="11"/>
        </w:numPr>
        <w:autoSpaceDE w:val="0"/>
        <w:autoSpaceDN w:val="0"/>
        <w:adjustRightInd w:val="0"/>
        <w:rPr>
          <w:rFonts w:ascii="Times New Roman" w:hAnsi="Times New Roman" w:cs="Times New Roman"/>
          <w:sz w:val="20"/>
          <w:szCs w:val="14"/>
        </w:rPr>
      </w:pPr>
      <w:r>
        <w:rPr>
          <w:rFonts w:ascii="Times New Roman" w:hAnsi="Times New Roman" w:cs="Times New Roman"/>
          <w:sz w:val="20"/>
          <w:szCs w:val="14"/>
        </w:rPr>
        <w:t>IV fluids 0.9% saline + KCL supplementation</w:t>
      </w:r>
    </w:p>
    <w:p w:rsidR="00B523F4" w:rsidRDefault="00B523F4" w:rsidP="00B523F4">
      <w:pPr>
        <w:pStyle w:val="ListParagraph"/>
        <w:widowControl w:val="0"/>
        <w:numPr>
          <w:ilvl w:val="0"/>
          <w:numId w:val="11"/>
        </w:numPr>
        <w:autoSpaceDE w:val="0"/>
        <w:autoSpaceDN w:val="0"/>
        <w:adjustRightInd w:val="0"/>
        <w:rPr>
          <w:rFonts w:ascii="Times New Roman" w:hAnsi="Times New Roman" w:cs="Times New Roman"/>
          <w:sz w:val="20"/>
          <w:szCs w:val="14"/>
        </w:rPr>
      </w:pPr>
      <w:r>
        <w:rPr>
          <w:rFonts w:ascii="Times New Roman" w:hAnsi="Times New Roman" w:cs="Times New Roman"/>
          <w:sz w:val="20"/>
          <w:szCs w:val="14"/>
        </w:rPr>
        <w:t>Warming</w:t>
      </w:r>
    </w:p>
    <w:p w:rsidR="003C6142" w:rsidRPr="003C6142" w:rsidRDefault="003C6142" w:rsidP="00B523F4">
      <w:pPr>
        <w:pStyle w:val="ListParagraph"/>
        <w:widowControl w:val="0"/>
        <w:numPr>
          <w:ilvl w:val="0"/>
          <w:numId w:val="11"/>
        </w:numPr>
        <w:autoSpaceDE w:val="0"/>
        <w:autoSpaceDN w:val="0"/>
        <w:adjustRightInd w:val="0"/>
        <w:rPr>
          <w:rFonts w:ascii="Times New Roman" w:hAnsi="Times New Roman" w:cs="Times New Roman"/>
          <w:sz w:val="20"/>
          <w:szCs w:val="14"/>
        </w:rPr>
      </w:pPr>
      <w:proofErr w:type="spellStart"/>
      <w:r>
        <w:rPr>
          <w:rFonts w:ascii="Times New Roman" w:hAnsi="Times New Roman" w:cs="Times New Roman"/>
          <w:sz w:val="20"/>
          <w:szCs w:val="14"/>
        </w:rPr>
        <w:t>Lactulose</w:t>
      </w:r>
      <w:proofErr w:type="spellEnd"/>
      <w:r>
        <w:rPr>
          <w:rFonts w:ascii="Times New Roman" w:hAnsi="Times New Roman" w:cs="Times New Roman"/>
          <w:sz w:val="20"/>
          <w:szCs w:val="14"/>
        </w:rPr>
        <w:t xml:space="preserve"> </w:t>
      </w:r>
      <w:r>
        <w:rPr>
          <w:rFonts w:cs="Palatino"/>
          <w:color w:val="000000"/>
          <w:sz w:val="19"/>
          <w:szCs w:val="19"/>
        </w:rPr>
        <w:t>2.5 ml PO q8h</w:t>
      </w:r>
    </w:p>
    <w:p w:rsidR="003C6142" w:rsidRPr="003C6142" w:rsidRDefault="003C6142" w:rsidP="00B523F4">
      <w:pPr>
        <w:pStyle w:val="ListParagraph"/>
        <w:widowControl w:val="0"/>
        <w:numPr>
          <w:ilvl w:val="0"/>
          <w:numId w:val="11"/>
        </w:numPr>
        <w:autoSpaceDE w:val="0"/>
        <w:autoSpaceDN w:val="0"/>
        <w:adjustRightInd w:val="0"/>
        <w:rPr>
          <w:rFonts w:ascii="Times New Roman" w:hAnsi="Times New Roman" w:cs="Times New Roman"/>
          <w:sz w:val="20"/>
          <w:szCs w:val="14"/>
        </w:rPr>
      </w:pPr>
      <w:proofErr w:type="spellStart"/>
      <w:proofErr w:type="gramStart"/>
      <w:r>
        <w:rPr>
          <w:rFonts w:cs="Palatino"/>
          <w:color w:val="000000"/>
          <w:sz w:val="19"/>
          <w:szCs w:val="19"/>
        </w:rPr>
        <w:t>metronidazole</w:t>
      </w:r>
      <w:proofErr w:type="spellEnd"/>
      <w:proofErr w:type="gramEnd"/>
      <w:r>
        <w:rPr>
          <w:rFonts w:cs="Palatino"/>
          <w:color w:val="000000"/>
          <w:sz w:val="19"/>
          <w:szCs w:val="19"/>
        </w:rPr>
        <w:t xml:space="preserve"> 7.5mg/kg IV q12hr</w:t>
      </w:r>
    </w:p>
    <w:p w:rsidR="003C6142" w:rsidRPr="003C6142" w:rsidRDefault="003C6142" w:rsidP="00B523F4">
      <w:pPr>
        <w:pStyle w:val="ListParagraph"/>
        <w:widowControl w:val="0"/>
        <w:numPr>
          <w:ilvl w:val="0"/>
          <w:numId w:val="11"/>
        </w:numPr>
        <w:autoSpaceDE w:val="0"/>
        <w:autoSpaceDN w:val="0"/>
        <w:adjustRightInd w:val="0"/>
        <w:rPr>
          <w:rFonts w:ascii="Times New Roman" w:hAnsi="Times New Roman" w:cs="Times New Roman"/>
          <w:sz w:val="20"/>
          <w:szCs w:val="14"/>
        </w:rPr>
      </w:pPr>
      <w:proofErr w:type="spellStart"/>
      <w:r>
        <w:rPr>
          <w:rFonts w:cs="Palatino"/>
          <w:color w:val="000000"/>
          <w:sz w:val="19"/>
          <w:szCs w:val="19"/>
        </w:rPr>
        <w:t>Vit</w:t>
      </w:r>
      <w:proofErr w:type="spellEnd"/>
      <w:r>
        <w:rPr>
          <w:rFonts w:cs="Palatino"/>
          <w:color w:val="000000"/>
          <w:sz w:val="19"/>
          <w:szCs w:val="19"/>
        </w:rPr>
        <w:t xml:space="preserve"> K1 2 mg/kg SC q12h for three doses</w:t>
      </w:r>
    </w:p>
    <w:p w:rsidR="003C6142" w:rsidRPr="003C6142" w:rsidRDefault="003C6142" w:rsidP="00B523F4">
      <w:pPr>
        <w:pStyle w:val="ListParagraph"/>
        <w:widowControl w:val="0"/>
        <w:numPr>
          <w:ilvl w:val="0"/>
          <w:numId w:val="11"/>
        </w:numPr>
        <w:autoSpaceDE w:val="0"/>
        <w:autoSpaceDN w:val="0"/>
        <w:adjustRightInd w:val="0"/>
        <w:rPr>
          <w:rFonts w:ascii="Times New Roman" w:hAnsi="Times New Roman" w:cs="Times New Roman"/>
          <w:sz w:val="20"/>
          <w:szCs w:val="14"/>
        </w:rPr>
      </w:pPr>
      <w:r>
        <w:rPr>
          <w:rFonts w:cs="Palatino"/>
          <w:color w:val="000000"/>
          <w:sz w:val="19"/>
          <w:szCs w:val="19"/>
        </w:rPr>
        <w:t xml:space="preserve">NAC 140 mg/kg IV initial dose, followed by 70 mg/kg IV q8h </w:t>
      </w:r>
    </w:p>
    <w:p w:rsidR="002B0105" w:rsidRPr="002B0105" w:rsidRDefault="003C6142" w:rsidP="00B523F4">
      <w:pPr>
        <w:pStyle w:val="ListParagraph"/>
        <w:widowControl w:val="0"/>
        <w:numPr>
          <w:ilvl w:val="0"/>
          <w:numId w:val="11"/>
        </w:numPr>
        <w:autoSpaceDE w:val="0"/>
        <w:autoSpaceDN w:val="0"/>
        <w:adjustRightInd w:val="0"/>
        <w:rPr>
          <w:rFonts w:ascii="Times New Roman" w:hAnsi="Times New Roman" w:cs="Times New Roman"/>
          <w:sz w:val="20"/>
          <w:szCs w:val="14"/>
        </w:rPr>
      </w:pPr>
      <w:r>
        <w:rPr>
          <w:rFonts w:cs="Palatino"/>
          <w:color w:val="000000"/>
          <w:sz w:val="19"/>
          <w:szCs w:val="19"/>
        </w:rPr>
        <w:t>S-</w:t>
      </w:r>
      <w:proofErr w:type="spellStart"/>
      <w:proofErr w:type="gramStart"/>
      <w:r>
        <w:rPr>
          <w:rFonts w:cs="Palatino"/>
          <w:color w:val="000000"/>
          <w:sz w:val="19"/>
          <w:szCs w:val="19"/>
        </w:rPr>
        <w:t>adenosylmethionine</w:t>
      </w:r>
      <w:proofErr w:type="spellEnd"/>
      <w:r>
        <w:rPr>
          <w:rFonts w:cs="Palatino"/>
          <w:color w:val="000000"/>
          <w:sz w:val="19"/>
          <w:szCs w:val="19"/>
        </w:rPr>
        <w:t xml:space="preserve">  200mg</w:t>
      </w:r>
      <w:proofErr w:type="gramEnd"/>
      <w:r>
        <w:rPr>
          <w:rFonts w:cs="Palatino"/>
          <w:color w:val="000000"/>
          <w:sz w:val="19"/>
          <w:szCs w:val="19"/>
        </w:rPr>
        <w:t xml:space="preserve"> PO q24hr</w:t>
      </w:r>
    </w:p>
    <w:p w:rsidR="002B0105" w:rsidRPr="002B0105" w:rsidRDefault="002B0105" w:rsidP="00B523F4">
      <w:pPr>
        <w:pStyle w:val="ListParagraph"/>
        <w:widowControl w:val="0"/>
        <w:numPr>
          <w:ilvl w:val="0"/>
          <w:numId w:val="11"/>
        </w:numPr>
        <w:autoSpaceDE w:val="0"/>
        <w:autoSpaceDN w:val="0"/>
        <w:adjustRightInd w:val="0"/>
        <w:rPr>
          <w:rFonts w:ascii="Times New Roman" w:hAnsi="Times New Roman" w:cs="Times New Roman"/>
          <w:sz w:val="20"/>
          <w:szCs w:val="14"/>
        </w:rPr>
      </w:pPr>
      <w:proofErr w:type="spellStart"/>
      <w:r>
        <w:rPr>
          <w:rFonts w:cs="Palatino"/>
          <w:color w:val="000000"/>
          <w:sz w:val="19"/>
          <w:szCs w:val="19"/>
        </w:rPr>
        <w:t>Metoclopramide</w:t>
      </w:r>
      <w:proofErr w:type="spellEnd"/>
      <w:r>
        <w:rPr>
          <w:rFonts w:cs="Palatino"/>
          <w:color w:val="000000"/>
          <w:sz w:val="19"/>
          <w:szCs w:val="19"/>
        </w:rPr>
        <w:t xml:space="preserve"> 2mg/kg/day CRI</w:t>
      </w:r>
    </w:p>
    <w:p w:rsidR="002B0105" w:rsidRPr="002B0105" w:rsidRDefault="002B0105" w:rsidP="00B523F4">
      <w:pPr>
        <w:pStyle w:val="ListParagraph"/>
        <w:widowControl w:val="0"/>
        <w:numPr>
          <w:ilvl w:val="0"/>
          <w:numId w:val="11"/>
        </w:numPr>
        <w:autoSpaceDE w:val="0"/>
        <w:autoSpaceDN w:val="0"/>
        <w:adjustRightInd w:val="0"/>
        <w:rPr>
          <w:rFonts w:ascii="Times New Roman" w:hAnsi="Times New Roman" w:cs="Times New Roman"/>
          <w:sz w:val="20"/>
          <w:szCs w:val="14"/>
        </w:rPr>
      </w:pPr>
      <w:proofErr w:type="spellStart"/>
      <w:r>
        <w:rPr>
          <w:rFonts w:cs="Palatino"/>
          <w:color w:val="000000"/>
          <w:sz w:val="19"/>
          <w:szCs w:val="19"/>
        </w:rPr>
        <w:t>Famotidine</w:t>
      </w:r>
      <w:proofErr w:type="spellEnd"/>
      <w:r>
        <w:rPr>
          <w:rFonts w:cs="Palatino"/>
          <w:color w:val="000000"/>
          <w:sz w:val="19"/>
          <w:szCs w:val="19"/>
        </w:rPr>
        <w:t xml:space="preserve"> 0.5mg/kg IV q12hr</w:t>
      </w:r>
    </w:p>
    <w:p w:rsidR="00DF1946" w:rsidRPr="00DF1946" w:rsidRDefault="002B0105" w:rsidP="00B523F4">
      <w:pPr>
        <w:pStyle w:val="ListParagraph"/>
        <w:widowControl w:val="0"/>
        <w:numPr>
          <w:ilvl w:val="0"/>
          <w:numId w:val="11"/>
        </w:numPr>
        <w:autoSpaceDE w:val="0"/>
        <w:autoSpaceDN w:val="0"/>
        <w:adjustRightInd w:val="0"/>
        <w:rPr>
          <w:rFonts w:ascii="Times New Roman" w:hAnsi="Times New Roman" w:cs="Times New Roman"/>
          <w:sz w:val="20"/>
          <w:szCs w:val="14"/>
        </w:rPr>
      </w:pPr>
      <w:r>
        <w:rPr>
          <w:rFonts w:cs="Palatino"/>
          <w:color w:val="000000"/>
          <w:sz w:val="19"/>
          <w:szCs w:val="19"/>
        </w:rPr>
        <w:t xml:space="preserve">A </w:t>
      </w:r>
      <w:proofErr w:type="spellStart"/>
      <w:r>
        <w:rPr>
          <w:rFonts w:cs="Palatino"/>
          <w:color w:val="000000"/>
          <w:sz w:val="19"/>
          <w:szCs w:val="19"/>
        </w:rPr>
        <w:t>nasoesophageal</w:t>
      </w:r>
      <w:proofErr w:type="spellEnd"/>
      <w:r>
        <w:rPr>
          <w:rFonts w:cs="Palatino"/>
          <w:color w:val="000000"/>
          <w:sz w:val="19"/>
          <w:szCs w:val="19"/>
        </w:rPr>
        <w:t xml:space="preserve"> feeding tube was placed and </w:t>
      </w:r>
      <w:proofErr w:type="spellStart"/>
      <w:r>
        <w:rPr>
          <w:rFonts w:cs="Palatino"/>
          <w:color w:val="000000"/>
          <w:sz w:val="19"/>
          <w:szCs w:val="19"/>
        </w:rPr>
        <w:t>enteral</w:t>
      </w:r>
      <w:proofErr w:type="spellEnd"/>
      <w:r>
        <w:rPr>
          <w:rFonts w:cs="Palatino"/>
          <w:color w:val="000000"/>
          <w:sz w:val="19"/>
          <w:szCs w:val="19"/>
        </w:rPr>
        <w:t xml:space="preserve"> feeding was provided as a CRI starting at one half of cal</w:t>
      </w:r>
      <w:r>
        <w:rPr>
          <w:rFonts w:cs="Palatino"/>
          <w:color w:val="000000"/>
          <w:sz w:val="19"/>
          <w:szCs w:val="19"/>
        </w:rPr>
        <w:softHyphen/>
        <w:t xml:space="preserve">culated resting energy requirements (using </w:t>
      </w:r>
      <w:proofErr w:type="spellStart"/>
      <w:r>
        <w:rPr>
          <w:rFonts w:cs="Palatino"/>
          <w:color w:val="000000"/>
          <w:sz w:val="19"/>
          <w:szCs w:val="19"/>
        </w:rPr>
        <w:t>clinicare</w:t>
      </w:r>
      <w:proofErr w:type="spellEnd"/>
      <w:r>
        <w:rPr>
          <w:rFonts w:cs="Palatino"/>
          <w:color w:val="000000"/>
          <w:sz w:val="19"/>
          <w:szCs w:val="19"/>
        </w:rPr>
        <w:t>)</w:t>
      </w:r>
    </w:p>
    <w:p w:rsidR="003D60A4" w:rsidRDefault="003D60A4" w:rsidP="003D60A4">
      <w:pPr>
        <w:widowControl w:val="0"/>
        <w:autoSpaceDE w:val="0"/>
        <w:autoSpaceDN w:val="0"/>
        <w:adjustRightInd w:val="0"/>
        <w:rPr>
          <w:rFonts w:ascii="Times New Roman" w:hAnsi="Times New Roman" w:cs="Times New Roman"/>
          <w:sz w:val="20"/>
          <w:szCs w:val="14"/>
        </w:rPr>
      </w:pPr>
    </w:p>
    <w:p w:rsidR="00DF1946" w:rsidRDefault="00DF1946" w:rsidP="003D60A4">
      <w:pPr>
        <w:widowControl w:val="0"/>
        <w:autoSpaceDE w:val="0"/>
        <w:autoSpaceDN w:val="0"/>
        <w:adjustRightInd w:val="0"/>
        <w:rPr>
          <w:rFonts w:ascii="Times New Roman" w:hAnsi="Times New Roman" w:cs="Times New Roman"/>
          <w:sz w:val="20"/>
          <w:szCs w:val="14"/>
        </w:rPr>
      </w:pPr>
      <w:r>
        <w:rPr>
          <w:rFonts w:ascii="Times New Roman" w:hAnsi="Times New Roman" w:cs="Times New Roman"/>
          <w:sz w:val="20"/>
          <w:szCs w:val="14"/>
        </w:rPr>
        <w:t>Day 2 – patient received multiple crystalloid boluses and started on a synthetic colloid due to hypotension (</w:t>
      </w:r>
      <w:proofErr w:type="spellStart"/>
      <w:r>
        <w:rPr>
          <w:rFonts w:ascii="Times New Roman" w:hAnsi="Times New Roman" w:cs="Times New Roman"/>
          <w:sz w:val="20"/>
          <w:szCs w:val="14"/>
        </w:rPr>
        <w:t>pentastach</w:t>
      </w:r>
      <w:proofErr w:type="spellEnd"/>
      <w:r>
        <w:rPr>
          <w:rFonts w:ascii="Times New Roman" w:hAnsi="Times New Roman" w:cs="Times New Roman"/>
          <w:sz w:val="20"/>
          <w:szCs w:val="14"/>
        </w:rPr>
        <w:t xml:space="preserve"> 10ml/kg/day); hypotension improved</w:t>
      </w:r>
    </w:p>
    <w:p w:rsidR="003D60A4" w:rsidRDefault="003D60A4" w:rsidP="003D60A4">
      <w:pPr>
        <w:widowControl w:val="0"/>
        <w:autoSpaceDE w:val="0"/>
        <w:autoSpaceDN w:val="0"/>
        <w:adjustRightInd w:val="0"/>
        <w:rPr>
          <w:rFonts w:ascii="Times New Roman" w:hAnsi="Times New Roman" w:cs="Times New Roman"/>
          <w:sz w:val="20"/>
          <w:szCs w:val="14"/>
        </w:rPr>
      </w:pPr>
    </w:p>
    <w:p w:rsidR="00DF1946" w:rsidRDefault="00DF1946" w:rsidP="003D60A4">
      <w:pPr>
        <w:widowControl w:val="0"/>
        <w:autoSpaceDE w:val="0"/>
        <w:autoSpaceDN w:val="0"/>
        <w:adjustRightInd w:val="0"/>
        <w:rPr>
          <w:rFonts w:cs="Palatino"/>
          <w:color w:val="000000"/>
          <w:sz w:val="19"/>
          <w:szCs w:val="19"/>
        </w:rPr>
      </w:pPr>
      <w:r>
        <w:rPr>
          <w:rFonts w:ascii="Times New Roman" w:hAnsi="Times New Roman" w:cs="Times New Roman"/>
          <w:sz w:val="20"/>
          <w:szCs w:val="14"/>
        </w:rPr>
        <w:t xml:space="preserve">Day 4 - </w:t>
      </w:r>
      <w:r>
        <w:rPr>
          <w:rFonts w:cs="Palatino"/>
          <w:color w:val="000000"/>
          <w:sz w:val="19"/>
          <w:szCs w:val="19"/>
        </w:rPr>
        <w:t>repeat biochemistry pro</w:t>
      </w:r>
      <w:r>
        <w:rPr>
          <w:rFonts w:cs="Palatino"/>
          <w:color w:val="000000"/>
          <w:sz w:val="19"/>
          <w:szCs w:val="19"/>
        </w:rPr>
        <w:softHyphen/>
        <w:t xml:space="preserve">file showed significant improvement in the </w:t>
      </w:r>
      <w:proofErr w:type="spellStart"/>
      <w:r>
        <w:rPr>
          <w:rFonts w:cs="Palatino"/>
          <w:color w:val="000000"/>
          <w:sz w:val="19"/>
          <w:szCs w:val="19"/>
        </w:rPr>
        <w:t>hyperbiliru</w:t>
      </w:r>
      <w:r>
        <w:rPr>
          <w:rFonts w:cs="Palatino"/>
          <w:color w:val="000000"/>
          <w:sz w:val="19"/>
          <w:szCs w:val="19"/>
        </w:rPr>
        <w:softHyphen/>
        <w:t>binemia</w:t>
      </w:r>
      <w:proofErr w:type="spellEnd"/>
      <w:r>
        <w:rPr>
          <w:rFonts w:cs="Palatino"/>
          <w:color w:val="000000"/>
          <w:sz w:val="19"/>
          <w:szCs w:val="19"/>
        </w:rPr>
        <w:t xml:space="preserve"> and hepatic enzyme activities </w:t>
      </w:r>
    </w:p>
    <w:p w:rsidR="00DF1946" w:rsidRPr="00DF1946" w:rsidRDefault="00DF1946" w:rsidP="00DF1946">
      <w:pPr>
        <w:pStyle w:val="ListParagraph"/>
        <w:widowControl w:val="0"/>
        <w:numPr>
          <w:ilvl w:val="0"/>
          <w:numId w:val="11"/>
        </w:numPr>
        <w:autoSpaceDE w:val="0"/>
        <w:autoSpaceDN w:val="0"/>
        <w:adjustRightInd w:val="0"/>
        <w:rPr>
          <w:rFonts w:cs="Palatino"/>
          <w:color w:val="000000"/>
          <w:sz w:val="19"/>
          <w:szCs w:val="19"/>
        </w:rPr>
      </w:pPr>
      <w:proofErr w:type="gramStart"/>
      <w:r w:rsidRPr="00DF1946">
        <w:rPr>
          <w:rFonts w:cs="Palatino"/>
          <w:color w:val="000000"/>
          <w:sz w:val="19"/>
          <w:szCs w:val="19"/>
        </w:rPr>
        <w:t>total</w:t>
      </w:r>
      <w:proofErr w:type="gramEnd"/>
      <w:r w:rsidRPr="00DF1946">
        <w:rPr>
          <w:rFonts w:cs="Palatino"/>
          <w:color w:val="000000"/>
          <w:sz w:val="19"/>
          <w:szCs w:val="19"/>
        </w:rPr>
        <w:t xml:space="preserve"> </w:t>
      </w:r>
      <w:proofErr w:type="spellStart"/>
      <w:r w:rsidRPr="00DF1946">
        <w:rPr>
          <w:rFonts w:cs="Palatino"/>
          <w:color w:val="000000"/>
          <w:sz w:val="19"/>
          <w:szCs w:val="19"/>
        </w:rPr>
        <w:t>bilirubin</w:t>
      </w:r>
      <w:proofErr w:type="spellEnd"/>
      <w:r w:rsidRPr="00DF1946">
        <w:rPr>
          <w:rFonts w:cs="Palatino"/>
          <w:color w:val="000000"/>
          <w:sz w:val="19"/>
          <w:szCs w:val="19"/>
        </w:rPr>
        <w:t xml:space="preserve"> 22 (ref: 0-3)</w:t>
      </w:r>
    </w:p>
    <w:p w:rsidR="00DF1946" w:rsidRDefault="00DF1946" w:rsidP="00DF1946">
      <w:pPr>
        <w:pStyle w:val="ListParagraph"/>
        <w:widowControl w:val="0"/>
        <w:numPr>
          <w:ilvl w:val="0"/>
          <w:numId w:val="11"/>
        </w:numPr>
        <w:autoSpaceDE w:val="0"/>
        <w:autoSpaceDN w:val="0"/>
        <w:adjustRightInd w:val="0"/>
        <w:rPr>
          <w:rFonts w:ascii="Times New Roman" w:hAnsi="Times New Roman" w:cs="Times New Roman"/>
          <w:sz w:val="20"/>
          <w:szCs w:val="14"/>
        </w:rPr>
      </w:pPr>
      <w:r>
        <w:rPr>
          <w:rFonts w:ascii="Times New Roman" w:hAnsi="Times New Roman" w:cs="Times New Roman"/>
          <w:sz w:val="20"/>
          <w:szCs w:val="14"/>
        </w:rPr>
        <w:t>ALT 416 (ref: 31-105)</w:t>
      </w:r>
    </w:p>
    <w:p w:rsidR="003D60A4" w:rsidRDefault="00DF1946" w:rsidP="003D60A4">
      <w:pPr>
        <w:pStyle w:val="ListParagraph"/>
        <w:widowControl w:val="0"/>
        <w:numPr>
          <w:ilvl w:val="0"/>
          <w:numId w:val="11"/>
        </w:numPr>
        <w:autoSpaceDE w:val="0"/>
        <w:autoSpaceDN w:val="0"/>
        <w:adjustRightInd w:val="0"/>
        <w:rPr>
          <w:rFonts w:ascii="Times New Roman" w:hAnsi="Times New Roman" w:cs="Times New Roman"/>
          <w:sz w:val="20"/>
          <w:szCs w:val="14"/>
        </w:rPr>
      </w:pPr>
      <w:r>
        <w:rPr>
          <w:rFonts w:ascii="Times New Roman" w:hAnsi="Times New Roman" w:cs="Times New Roman"/>
          <w:sz w:val="20"/>
          <w:szCs w:val="14"/>
        </w:rPr>
        <w:t>ALP 168 (16-113)</w:t>
      </w:r>
    </w:p>
    <w:p w:rsidR="00EA09EC" w:rsidRPr="00EA09EC" w:rsidRDefault="003D60A4" w:rsidP="003D60A4">
      <w:pPr>
        <w:pStyle w:val="ListParagraph"/>
        <w:widowControl w:val="0"/>
        <w:numPr>
          <w:ilvl w:val="0"/>
          <w:numId w:val="11"/>
        </w:numPr>
        <w:autoSpaceDE w:val="0"/>
        <w:autoSpaceDN w:val="0"/>
        <w:adjustRightInd w:val="0"/>
        <w:rPr>
          <w:rFonts w:ascii="Times New Roman" w:hAnsi="Times New Roman" w:cs="Times New Roman"/>
          <w:sz w:val="20"/>
          <w:szCs w:val="14"/>
        </w:rPr>
      </w:pPr>
      <w:r w:rsidRPr="003D60A4">
        <w:rPr>
          <w:rFonts w:ascii="Times New Roman" w:hAnsi="Times New Roman" w:cs="Times New Roman"/>
          <w:sz w:val="20"/>
          <w:szCs w:val="14"/>
        </w:rPr>
        <w:t xml:space="preserve">However patient became </w:t>
      </w:r>
      <w:proofErr w:type="spellStart"/>
      <w:r w:rsidRPr="003D60A4">
        <w:rPr>
          <w:rFonts w:cs="Palatino"/>
          <w:color w:val="000000"/>
          <w:sz w:val="19"/>
          <w:szCs w:val="19"/>
        </w:rPr>
        <w:t>hypoalbuminemic</w:t>
      </w:r>
      <w:proofErr w:type="spellEnd"/>
      <w:r w:rsidRPr="003D60A4">
        <w:rPr>
          <w:rFonts w:cs="Palatino"/>
          <w:color w:val="000000"/>
          <w:sz w:val="19"/>
          <w:szCs w:val="19"/>
        </w:rPr>
        <w:t xml:space="preserve"> 28 (ref: 30-44g/L) and had a low BUN 2.5 (ref: 6-12 </w:t>
      </w:r>
      <w:proofErr w:type="spellStart"/>
      <w:r w:rsidRPr="003D60A4">
        <w:rPr>
          <w:rFonts w:cs="Palatino"/>
          <w:color w:val="000000"/>
          <w:sz w:val="19"/>
          <w:szCs w:val="19"/>
        </w:rPr>
        <w:t>mmol</w:t>
      </w:r>
      <w:proofErr w:type="spellEnd"/>
      <w:r w:rsidRPr="003D60A4">
        <w:rPr>
          <w:rFonts w:cs="Palatino"/>
          <w:color w:val="000000"/>
          <w:sz w:val="19"/>
          <w:szCs w:val="19"/>
        </w:rPr>
        <w:t>/L)</w:t>
      </w:r>
    </w:p>
    <w:p w:rsidR="00FD6DF4" w:rsidRPr="00FD6DF4" w:rsidRDefault="00EA09EC" w:rsidP="003D60A4">
      <w:pPr>
        <w:pStyle w:val="ListParagraph"/>
        <w:widowControl w:val="0"/>
        <w:numPr>
          <w:ilvl w:val="0"/>
          <w:numId w:val="11"/>
        </w:numPr>
        <w:autoSpaceDE w:val="0"/>
        <w:autoSpaceDN w:val="0"/>
        <w:adjustRightInd w:val="0"/>
        <w:rPr>
          <w:rFonts w:ascii="Times New Roman" w:hAnsi="Times New Roman" w:cs="Times New Roman"/>
          <w:sz w:val="20"/>
          <w:szCs w:val="14"/>
        </w:rPr>
      </w:pPr>
      <w:proofErr w:type="spellStart"/>
      <w:proofErr w:type="gramStart"/>
      <w:r>
        <w:rPr>
          <w:rFonts w:cs="Palatino"/>
          <w:color w:val="000000"/>
          <w:sz w:val="19"/>
          <w:szCs w:val="19"/>
        </w:rPr>
        <w:t>aPTT</w:t>
      </w:r>
      <w:proofErr w:type="spellEnd"/>
      <w:proofErr w:type="gramEnd"/>
      <w:r>
        <w:rPr>
          <w:rFonts w:cs="Palatino"/>
          <w:color w:val="000000"/>
          <w:sz w:val="19"/>
          <w:szCs w:val="19"/>
        </w:rPr>
        <w:t xml:space="preserve"> prolonged 37s (ref: 12-25)</w:t>
      </w:r>
    </w:p>
    <w:p w:rsidR="00FD6DF4" w:rsidRDefault="00FD6DF4" w:rsidP="00FD6DF4">
      <w:pPr>
        <w:widowControl w:val="0"/>
        <w:autoSpaceDE w:val="0"/>
        <w:autoSpaceDN w:val="0"/>
        <w:adjustRightInd w:val="0"/>
        <w:ind w:left="200"/>
        <w:rPr>
          <w:rFonts w:ascii="Times New Roman" w:hAnsi="Times New Roman" w:cs="Times New Roman"/>
          <w:sz w:val="20"/>
          <w:szCs w:val="14"/>
        </w:rPr>
      </w:pPr>
    </w:p>
    <w:p w:rsidR="00FD6DF4" w:rsidRDefault="00FD6DF4" w:rsidP="00FD6DF4">
      <w:pPr>
        <w:widowControl w:val="0"/>
        <w:autoSpaceDE w:val="0"/>
        <w:autoSpaceDN w:val="0"/>
        <w:adjustRightInd w:val="0"/>
        <w:rPr>
          <w:rFonts w:cs="Palatino"/>
          <w:color w:val="000000"/>
          <w:sz w:val="19"/>
          <w:szCs w:val="19"/>
        </w:rPr>
      </w:pPr>
      <w:r>
        <w:rPr>
          <w:rFonts w:cs="Palatino"/>
          <w:color w:val="000000"/>
          <w:sz w:val="19"/>
          <w:szCs w:val="19"/>
        </w:rPr>
        <w:t xml:space="preserve">Five days after admission, the cat’s </w:t>
      </w:r>
      <w:proofErr w:type="spellStart"/>
      <w:r>
        <w:rPr>
          <w:rFonts w:cs="Palatino"/>
          <w:color w:val="000000"/>
          <w:sz w:val="19"/>
          <w:szCs w:val="19"/>
        </w:rPr>
        <w:t>mentation</w:t>
      </w:r>
      <w:proofErr w:type="spellEnd"/>
      <w:r>
        <w:rPr>
          <w:rFonts w:cs="Palatino"/>
          <w:color w:val="000000"/>
          <w:sz w:val="19"/>
          <w:szCs w:val="19"/>
        </w:rPr>
        <w:t xml:space="preserve"> appeared normal, his appetite had returned and he was discharged into the care of his owners. S-</w:t>
      </w:r>
      <w:proofErr w:type="spellStart"/>
      <w:r>
        <w:rPr>
          <w:rFonts w:cs="Palatino"/>
          <w:color w:val="000000"/>
          <w:sz w:val="19"/>
          <w:szCs w:val="19"/>
        </w:rPr>
        <w:t>adenosylmethionine</w:t>
      </w:r>
      <w:proofErr w:type="spellEnd"/>
      <w:r>
        <w:rPr>
          <w:rFonts w:cs="Palatino"/>
          <w:color w:val="000000"/>
          <w:sz w:val="19"/>
          <w:szCs w:val="19"/>
        </w:rPr>
        <w:t xml:space="preserve"> (100 mg PO q24h), </w:t>
      </w:r>
      <w:proofErr w:type="spellStart"/>
      <w:r>
        <w:rPr>
          <w:rFonts w:cs="Palatino"/>
          <w:color w:val="000000"/>
          <w:sz w:val="19"/>
          <w:szCs w:val="19"/>
        </w:rPr>
        <w:t>lactulose</w:t>
      </w:r>
      <w:proofErr w:type="spellEnd"/>
      <w:r>
        <w:rPr>
          <w:rFonts w:cs="Palatino"/>
          <w:color w:val="000000"/>
          <w:sz w:val="19"/>
          <w:szCs w:val="19"/>
        </w:rPr>
        <w:t xml:space="preserve"> (2.5 ml PO q12h), potassium </w:t>
      </w:r>
      <w:proofErr w:type="spellStart"/>
      <w:r>
        <w:rPr>
          <w:rFonts w:cs="Palatino"/>
          <w:color w:val="000000"/>
          <w:sz w:val="19"/>
          <w:szCs w:val="19"/>
        </w:rPr>
        <w:t>glu</w:t>
      </w:r>
      <w:r>
        <w:rPr>
          <w:rFonts w:cs="Palatino"/>
          <w:color w:val="000000"/>
          <w:sz w:val="19"/>
          <w:szCs w:val="19"/>
        </w:rPr>
        <w:softHyphen/>
        <w:t>conate</w:t>
      </w:r>
      <w:proofErr w:type="spellEnd"/>
      <w:r>
        <w:rPr>
          <w:rFonts w:cs="Palatino"/>
          <w:color w:val="000000"/>
          <w:sz w:val="19"/>
          <w:szCs w:val="19"/>
        </w:rPr>
        <w:t xml:space="preserve"> (2 </w:t>
      </w:r>
      <w:proofErr w:type="spellStart"/>
      <w:r>
        <w:rPr>
          <w:rFonts w:cs="Palatino"/>
          <w:color w:val="000000"/>
          <w:sz w:val="19"/>
          <w:szCs w:val="19"/>
        </w:rPr>
        <w:t>mEq</w:t>
      </w:r>
      <w:proofErr w:type="spellEnd"/>
      <w:r>
        <w:rPr>
          <w:rFonts w:cs="Palatino"/>
          <w:color w:val="000000"/>
          <w:sz w:val="19"/>
          <w:szCs w:val="19"/>
        </w:rPr>
        <w:t xml:space="preserve"> PO q12h) and </w:t>
      </w:r>
      <w:proofErr w:type="spellStart"/>
      <w:r>
        <w:rPr>
          <w:rFonts w:cs="Palatino"/>
          <w:color w:val="000000"/>
          <w:sz w:val="19"/>
          <w:szCs w:val="19"/>
        </w:rPr>
        <w:t>spironolactone</w:t>
      </w:r>
      <w:proofErr w:type="spellEnd"/>
      <w:r>
        <w:rPr>
          <w:rFonts w:cs="Palatino"/>
          <w:color w:val="000000"/>
          <w:sz w:val="19"/>
          <w:szCs w:val="19"/>
        </w:rPr>
        <w:t xml:space="preserve"> (6.25 mg PO q12h) were continued at home.</w:t>
      </w:r>
    </w:p>
    <w:p w:rsidR="0014590E" w:rsidRDefault="0014590E" w:rsidP="00FD6DF4">
      <w:pPr>
        <w:widowControl w:val="0"/>
        <w:autoSpaceDE w:val="0"/>
        <w:autoSpaceDN w:val="0"/>
        <w:adjustRightInd w:val="0"/>
        <w:rPr>
          <w:rFonts w:cs="Palatino"/>
          <w:color w:val="000000"/>
          <w:sz w:val="19"/>
          <w:szCs w:val="19"/>
        </w:rPr>
      </w:pPr>
    </w:p>
    <w:p w:rsidR="00FD6DF4" w:rsidRDefault="0014590E" w:rsidP="0014590E">
      <w:pPr>
        <w:widowControl w:val="0"/>
        <w:autoSpaceDE w:val="0"/>
        <w:autoSpaceDN w:val="0"/>
        <w:adjustRightInd w:val="0"/>
        <w:ind w:left="720"/>
        <w:rPr>
          <w:rFonts w:cs="Palatino"/>
          <w:color w:val="000000"/>
          <w:sz w:val="19"/>
          <w:szCs w:val="19"/>
        </w:rPr>
      </w:pPr>
      <w:r w:rsidRPr="0014590E">
        <w:rPr>
          <w:rFonts w:cs="Palatino"/>
          <w:color w:val="000000"/>
          <w:sz w:val="19"/>
          <w:szCs w:val="19"/>
          <w:u w:val="single"/>
        </w:rPr>
        <w:t>NOTE</w:t>
      </w:r>
      <w:r>
        <w:rPr>
          <w:rFonts w:cs="Palatino"/>
          <w:color w:val="000000"/>
          <w:sz w:val="19"/>
          <w:szCs w:val="19"/>
        </w:rPr>
        <w:t xml:space="preserve">: The </w:t>
      </w:r>
      <w:proofErr w:type="spellStart"/>
      <w:r>
        <w:rPr>
          <w:rFonts w:cs="Palatino"/>
          <w:color w:val="000000"/>
          <w:sz w:val="19"/>
          <w:szCs w:val="19"/>
        </w:rPr>
        <w:t>aldosterone</w:t>
      </w:r>
      <w:proofErr w:type="spellEnd"/>
      <w:r>
        <w:rPr>
          <w:rFonts w:cs="Palatino"/>
          <w:color w:val="000000"/>
          <w:sz w:val="19"/>
          <w:szCs w:val="19"/>
        </w:rPr>
        <w:t xml:space="preserve"> antagonist </w:t>
      </w:r>
      <w:proofErr w:type="spellStart"/>
      <w:r>
        <w:rPr>
          <w:rFonts w:cs="Palatino"/>
          <w:color w:val="000000"/>
          <w:sz w:val="19"/>
          <w:szCs w:val="19"/>
        </w:rPr>
        <w:t>spironolactone</w:t>
      </w:r>
      <w:proofErr w:type="spellEnd"/>
      <w:r>
        <w:rPr>
          <w:rFonts w:cs="Palatino"/>
          <w:color w:val="000000"/>
          <w:sz w:val="19"/>
          <w:szCs w:val="19"/>
        </w:rPr>
        <w:t xml:space="preserve"> was administered to attempt to address any secondary </w:t>
      </w:r>
      <w:proofErr w:type="spellStart"/>
      <w:r>
        <w:rPr>
          <w:rFonts w:cs="Palatino"/>
          <w:color w:val="000000"/>
          <w:sz w:val="19"/>
          <w:szCs w:val="19"/>
        </w:rPr>
        <w:t>hyperaldosteron</w:t>
      </w:r>
      <w:r>
        <w:rPr>
          <w:rFonts w:cs="Palatino"/>
          <w:color w:val="000000"/>
          <w:sz w:val="19"/>
          <w:szCs w:val="19"/>
        </w:rPr>
        <w:softHyphen/>
        <w:t>ism</w:t>
      </w:r>
      <w:proofErr w:type="spellEnd"/>
      <w:r>
        <w:rPr>
          <w:rFonts w:cs="Palatino"/>
          <w:color w:val="000000"/>
          <w:sz w:val="19"/>
          <w:szCs w:val="19"/>
        </w:rPr>
        <w:t xml:space="preserve"> contributing to the </w:t>
      </w:r>
      <w:proofErr w:type="spellStart"/>
      <w:r>
        <w:rPr>
          <w:rFonts w:cs="Palatino"/>
          <w:color w:val="000000"/>
          <w:sz w:val="19"/>
          <w:szCs w:val="19"/>
        </w:rPr>
        <w:t>hypokalemia</w:t>
      </w:r>
      <w:proofErr w:type="spellEnd"/>
      <w:r>
        <w:rPr>
          <w:rFonts w:cs="Palatino"/>
          <w:color w:val="000000"/>
          <w:sz w:val="19"/>
          <w:szCs w:val="19"/>
        </w:rPr>
        <w:t xml:space="preserve">. Stimulation of the </w:t>
      </w:r>
      <w:proofErr w:type="spellStart"/>
      <w:r>
        <w:rPr>
          <w:rFonts w:cs="Palatino"/>
          <w:color w:val="000000"/>
          <w:sz w:val="19"/>
          <w:szCs w:val="19"/>
        </w:rPr>
        <w:t>renin-angiotensin-aldosterone</w:t>
      </w:r>
      <w:proofErr w:type="spellEnd"/>
      <w:r>
        <w:rPr>
          <w:rFonts w:cs="Palatino"/>
          <w:color w:val="000000"/>
          <w:sz w:val="19"/>
          <w:szCs w:val="19"/>
        </w:rPr>
        <w:t xml:space="preserve"> system has been shown to occur in </w:t>
      </w:r>
      <w:proofErr w:type="spellStart"/>
      <w:r>
        <w:rPr>
          <w:rFonts w:cs="Palatino"/>
          <w:color w:val="000000"/>
          <w:sz w:val="19"/>
          <w:szCs w:val="19"/>
        </w:rPr>
        <w:t>fulminant</w:t>
      </w:r>
      <w:proofErr w:type="spellEnd"/>
      <w:r>
        <w:rPr>
          <w:rFonts w:cs="Palatino"/>
          <w:color w:val="000000"/>
          <w:sz w:val="19"/>
          <w:szCs w:val="19"/>
        </w:rPr>
        <w:t xml:space="preserve"> hepatic failure.</w:t>
      </w:r>
    </w:p>
    <w:p w:rsidR="0014590E" w:rsidRDefault="0014590E" w:rsidP="00FD6DF4">
      <w:pPr>
        <w:widowControl w:val="0"/>
        <w:autoSpaceDE w:val="0"/>
        <w:autoSpaceDN w:val="0"/>
        <w:adjustRightInd w:val="0"/>
        <w:rPr>
          <w:rFonts w:cs="Palatino"/>
          <w:color w:val="000000"/>
          <w:sz w:val="19"/>
          <w:szCs w:val="19"/>
        </w:rPr>
      </w:pPr>
    </w:p>
    <w:p w:rsidR="00FD6DF4" w:rsidRDefault="00FD6DF4" w:rsidP="00FD6DF4">
      <w:pPr>
        <w:widowControl w:val="0"/>
        <w:autoSpaceDE w:val="0"/>
        <w:autoSpaceDN w:val="0"/>
        <w:adjustRightInd w:val="0"/>
        <w:rPr>
          <w:rFonts w:cs="Palatino"/>
          <w:color w:val="000000"/>
          <w:sz w:val="19"/>
          <w:szCs w:val="19"/>
        </w:rPr>
      </w:pPr>
      <w:r>
        <w:rPr>
          <w:rFonts w:cs="Palatino"/>
          <w:color w:val="000000"/>
          <w:sz w:val="19"/>
          <w:szCs w:val="19"/>
        </w:rPr>
        <w:t xml:space="preserve">2 week recheck: </w:t>
      </w:r>
    </w:p>
    <w:p w:rsidR="00FD6DF4" w:rsidRPr="00FD6DF4" w:rsidRDefault="00FD6DF4" w:rsidP="00FD6DF4">
      <w:pPr>
        <w:pStyle w:val="ListParagraph"/>
        <w:widowControl w:val="0"/>
        <w:numPr>
          <w:ilvl w:val="0"/>
          <w:numId w:val="11"/>
        </w:numPr>
        <w:autoSpaceDE w:val="0"/>
        <w:autoSpaceDN w:val="0"/>
        <w:adjustRightInd w:val="0"/>
        <w:rPr>
          <w:rFonts w:cs="Palatino"/>
          <w:color w:val="000000"/>
          <w:sz w:val="19"/>
          <w:szCs w:val="19"/>
        </w:rPr>
      </w:pPr>
      <w:r w:rsidRPr="00FD6DF4">
        <w:rPr>
          <w:rFonts w:cs="Palatino"/>
          <w:color w:val="000000"/>
          <w:sz w:val="19"/>
          <w:szCs w:val="19"/>
        </w:rPr>
        <w:t>Normal physical exam</w:t>
      </w:r>
    </w:p>
    <w:p w:rsidR="00FD6DF4" w:rsidRDefault="00FD6DF4" w:rsidP="00FD6DF4">
      <w:pPr>
        <w:pStyle w:val="ListParagraph"/>
        <w:widowControl w:val="0"/>
        <w:numPr>
          <w:ilvl w:val="0"/>
          <w:numId w:val="11"/>
        </w:numPr>
        <w:autoSpaceDE w:val="0"/>
        <w:autoSpaceDN w:val="0"/>
        <w:adjustRightInd w:val="0"/>
        <w:rPr>
          <w:rFonts w:cs="Palatino"/>
          <w:color w:val="000000"/>
          <w:sz w:val="19"/>
          <w:szCs w:val="19"/>
        </w:rPr>
      </w:pPr>
      <w:r>
        <w:rPr>
          <w:rFonts w:cs="Palatino"/>
          <w:color w:val="000000"/>
          <w:sz w:val="19"/>
          <w:szCs w:val="19"/>
        </w:rPr>
        <w:t xml:space="preserve">Normal liver </w:t>
      </w:r>
      <w:proofErr w:type="spellStart"/>
      <w:r>
        <w:rPr>
          <w:rFonts w:cs="Palatino"/>
          <w:color w:val="000000"/>
          <w:sz w:val="19"/>
          <w:szCs w:val="19"/>
        </w:rPr>
        <w:t>enzymed</w:t>
      </w:r>
      <w:proofErr w:type="spellEnd"/>
    </w:p>
    <w:p w:rsidR="00FD6DF4" w:rsidRDefault="00FD6DF4" w:rsidP="00FD6DF4">
      <w:pPr>
        <w:pStyle w:val="ListParagraph"/>
        <w:widowControl w:val="0"/>
        <w:numPr>
          <w:ilvl w:val="0"/>
          <w:numId w:val="11"/>
        </w:numPr>
        <w:autoSpaceDE w:val="0"/>
        <w:autoSpaceDN w:val="0"/>
        <w:adjustRightInd w:val="0"/>
        <w:rPr>
          <w:rFonts w:cs="Palatino"/>
          <w:color w:val="000000"/>
          <w:sz w:val="19"/>
          <w:szCs w:val="19"/>
        </w:rPr>
      </w:pPr>
      <w:r>
        <w:rPr>
          <w:rFonts w:cs="Palatino"/>
          <w:color w:val="000000"/>
          <w:sz w:val="19"/>
          <w:szCs w:val="19"/>
        </w:rPr>
        <w:t xml:space="preserve">Mild </w:t>
      </w:r>
      <w:proofErr w:type="spellStart"/>
      <w:r>
        <w:rPr>
          <w:rFonts w:cs="Palatino"/>
          <w:color w:val="000000"/>
          <w:sz w:val="19"/>
          <w:szCs w:val="19"/>
        </w:rPr>
        <w:t>hyperbilirubinemia</w:t>
      </w:r>
      <w:proofErr w:type="spellEnd"/>
      <w:r>
        <w:rPr>
          <w:rFonts w:cs="Palatino"/>
          <w:color w:val="000000"/>
          <w:sz w:val="19"/>
          <w:szCs w:val="19"/>
        </w:rPr>
        <w:t xml:space="preserve"> 6umol/L (ref: 0-3)</w:t>
      </w:r>
    </w:p>
    <w:p w:rsidR="00FD6DF4" w:rsidRDefault="00FD6DF4" w:rsidP="00FD6DF4">
      <w:pPr>
        <w:pStyle w:val="ListParagraph"/>
        <w:widowControl w:val="0"/>
        <w:numPr>
          <w:ilvl w:val="0"/>
          <w:numId w:val="11"/>
        </w:numPr>
        <w:autoSpaceDE w:val="0"/>
        <w:autoSpaceDN w:val="0"/>
        <w:adjustRightInd w:val="0"/>
        <w:rPr>
          <w:rFonts w:cs="Palatino"/>
          <w:color w:val="000000"/>
          <w:sz w:val="19"/>
          <w:szCs w:val="19"/>
        </w:rPr>
      </w:pPr>
      <w:r>
        <w:rPr>
          <w:rFonts w:cs="Palatino"/>
          <w:color w:val="000000"/>
          <w:sz w:val="19"/>
          <w:szCs w:val="19"/>
        </w:rPr>
        <w:t xml:space="preserve">It was not possible to collect an adequate jugular venous blood sample to repeat coagulation testing. </w:t>
      </w:r>
    </w:p>
    <w:p w:rsidR="00FD6DF4" w:rsidRDefault="00FD6DF4" w:rsidP="00FD6DF4">
      <w:pPr>
        <w:pStyle w:val="ListParagraph"/>
        <w:widowControl w:val="0"/>
        <w:numPr>
          <w:ilvl w:val="0"/>
          <w:numId w:val="11"/>
        </w:numPr>
        <w:autoSpaceDE w:val="0"/>
        <w:autoSpaceDN w:val="0"/>
        <w:adjustRightInd w:val="0"/>
        <w:rPr>
          <w:rFonts w:cs="Palatino"/>
          <w:color w:val="000000"/>
          <w:sz w:val="19"/>
          <w:szCs w:val="19"/>
        </w:rPr>
      </w:pPr>
      <w:proofErr w:type="spellStart"/>
      <w:r>
        <w:rPr>
          <w:rFonts w:cs="Palatino"/>
          <w:color w:val="000000"/>
          <w:sz w:val="19"/>
          <w:szCs w:val="19"/>
        </w:rPr>
        <w:t>Spironolactone</w:t>
      </w:r>
      <w:proofErr w:type="spellEnd"/>
      <w:r>
        <w:rPr>
          <w:rFonts w:cs="Palatino"/>
          <w:color w:val="000000"/>
          <w:sz w:val="19"/>
          <w:szCs w:val="19"/>
        </w:rPr>
        <w:t xml:space="preserve">, potassium </w:t>
      </w:r>
      <w:proofErr w:type="spellStart"/>
      <w:r>
        <w:rPr>
          <w:rFonts w:cs="Palatino"/>
          <w:color w:val="000000"/>
          <w:sz w:val="19"/>
          <w:szCs w:val="19"/>
        </w:rPr>
        <w:t>gluconate</w:t>
      </w:r>
      <w:proofErr w:type="spellEnd"/>
      <w:r>
        <w:rPr>
          <w:rFonts w:cs="Palatino"/>
          <w:color w:val="000000"/>
          <w:sz w:val="19"/>
          <w:szCs w:val="19"/>
        </w:rPr>
        <w:t xml:space="preserve"> and </w:t>
      </w:r>
      <w:proofErr w:type="spellStart"/>
      <w:r>
        <w:rPr>
          <w:rFonts w:cs="Palatino"/>
          <w:color w:val="000000"/>
          <w:sz w:val="19"/>
          <w:szCs w:val="19"/>
        </w:rPr>
        <w:t>lactulose</w:t>
      </w:r>
      <w:proofErr w:type="spellEnd"/>
      <w:r>
        <w:rPr>
          <w:rFonts w:cs="Palatino"/>
          <w:color w:val="000000"/>
          <w:sz w:val="19"/>
          <w:szCs w:val="19"/>
        </w:rPr>
        <w:t xml:space="preserve"> were discontinued. </w:t>
      </w:r>
    </w:p>
    <w:p w:rsidR="00FD6DF4" w:rsidRDefault="00FD6DF4" w:rsidP="00FD6DF4">
      <w:pPr>
        <w:widowControl w:val="0"/>
        <w:autoSpaceDE w:val="0"/>
        <w:autoSpaceDN w:val="0"/>
        <w:adjustRightInd w:val="0"/>
        <w:rPr>
          <w:rFonts w:cs="Palatino"/>
          <w:color w:val="000000"/>
          <w:sz w:val="19"/>
          <w:szCs w:val="19"/>
        </w:rPr>
      </w:pPr>
    </w:p>
    <w:p w:rsidR="00FD6DF4" w:rsidRPr="00FD6DF4" w:rsidRDefault="00FD6DF4" w:rsidP="00FD6DF4">
      <w:pPr>
        <w:widowControl w:val="0"/>
        <w:autoSpaceDE w:val="0"/>
        <w:autoSpaceDN w:val="0"/>
        <w:adjustRightInd w:val="0"/>
        <w:rPr>
          <w:rFonts w:cs="Palatino"/>
          <w:color w:val="000000"/>
          <w:sz w:val="19"/>
          <w:szCs w:val="19"/>
        </w:rPr>
      </w:pPr>
      <w:r w:rsidRPr="00FD6DF4">
        <w:rPr>
          <w:rFonts w:cs="Palatino"/>
          <w:color w:val="000000"/>
          <w:sz w:val="19"/>
          <w:szCs w:val="19"/>
        </w:rPr>
        <w:t>Two months following discharge the cat was still doing well at home, and S-</w:t>
      </w:r>
      <w:proofErr w:type="spellStart"/>
      <w:r w:rsidRPr="00FD6DF4">
        <w:rPr>
          <w:rFonts w:cs="Palatino"/>
          <w:color w:val="000000"/>
          <w:sz w:val="19"/>
          <w:szCs w:val="19"/>
        </w:rPr>
        <w:t>adenosylmethionine</w:t>
      </w:r>
      <w:proofErr w:type="spellEnd"/>
      <w:r w:rsidRPr="00FD6DF4">
        <w:rPr>
          <w:rFonts w:cs="Palatino"/>
          <w:color w:val="000000"/>
          <w:sz w:val="19"/>
          <w:szCs w:val="19"/>
        </w:rPr>
        <w:t xml:space="preserve"> was discontinued</w:t>
      </w:r>
    </w:p>
    <w:p w:rsidR="00D21A9D" w:rsidRDefault="00D21A9D" w:rsidP="00FD6DF4">
      <w:pPr>
        <w:widowControl w:val="0"/>
        <w:autoSpaceDE w:val="0"/>
        <w:autoSpaceDN w:val="0"/>
        <w:adjustRightInd w:val="0"/>
        <w:rPr>
          <w:rFonts w:ascii="Times New Roman" w:hAnsi="Times New Roman" w:cs="Times New Roman"/>
          <w:sz w:val="20"/>
          <w:szCs w:val="14"/>
        </w:rPr>
      </w:pPr>
    </w:p>
    <w:p w:rsidR="00D21A9D" w:rsidRPr="00D21A9D" w:rsidRDefault="00D21A9D" w:rsidP="00FD6DF4">
      <w:pPr>
        <w:widowControl w:val="0"/>
        <w:autoSpaceDE w:val="0"/>
        <w:autoSpaceDN w:val="0"/>
        <w:adjustRightInd w:val="0"/>
        <w:rPr>
          <w:rFonts w:ascii="Times New Roman" w:hAnsi="Times New Roman" w:cs="Times New Roman"/>
          <w:b/>
          <w:sz w:val="20"/>
          <w:szCs w:val="14"/>
        </w:rPr>
      </w:pPr>
      <w:r w:rsidRPr="00D21A9D">
        <w:rPr>
          <w:rFonts w:ascii="Times New Roman" w:hAnsi="Times New Roman" w:cs="Times New Roman"/>
          <w:b/>
          <w:sz w:val="20"/>
          <w:szCs w:val="14"/>
        </w:rPr>
        <w:t>Background:</w:t>
      </w:r>
    </w:p>
    <w:p w:rsidR="00D21A9D" w:rsidRDefault="00D21A9D" w:rsidP="00FD6DF4">
      <w:pPr>
        <w:widowControl w:val="0"/>
        <w:autoSpaceDE w:val="0"/>
        <w:autoSpaceDN w:val="0"/>
        <w:adjustRightInd w:val="0"/>
        <w:rPr>
          <w:rFonts w:cs="Palatino"/>
          <w:color w:val="000000"/>
          <w:sz w:val="19"/>
          <w:szCs w:val="19"/>
        </w:rPr>
      </w:pPr>
      <w:r>
        <w:rPr>
          <w:rFonts w:cs="Palatino"/>
          <w:color w:val="000000"/>
          <w:sz w:val="19"/>
          <w:szCs w:val="19"/>
        </w:rPr>
        <w:t>Diazepam mode of action is via binding to γ-</w:t>
      </w:r>
      <w:proofErr w:type="spellStart"/>
      <w:r>
        <w:rPr>
          <w:rFonts w:cs="Palatino"/>
          <w:color w:val="000000"/>
          <w:sz w:val="19"/>
          <w:szCs w:val="19"/>
        </w:rPr>
        <w:t>aminobutyric</w:t>
      </w:r>
      <w:proofErr w:type="spellEnd"/>
      <w:r>
        <w:rPr>
          <w:rFonts w:cs="Palatino"/>
          <w:color w:val="000000"/>
          <w:sz w:val="19"/>
          <w:szCs w:val="19"/>
        </w:rPr>
        <w:t xml:space="preserve"> acid (GABA) receptors in the central nervous system (CNS) and potentiating of GABA-mediated neural inhibition</w:t>
      </w:r>
    </w:p>
    <w:p w:rsidR="00CA6B64" w:rsidRDefault="00CA6B64" w:rsidP="00FD6DF4">
      <w:pPr>
        <w:widowControl w:val="0"/>
        <w:autoSpaceDE w:val="0"/>
        <w:autoSpaceDN w:val="0"/>
        <w:adjustRightInd w:val="0"/>
        <w:rPr>
          <w:rFonts w:cs="Palatino"/>
          <w:color w:val="000000"/>
          <w:sz w:val="19"/>
          <w:szCs w:val="19"/>
        </w:rPr>
      </w:pPr>
    </w:p>
    <w:p w:rsidR="00CA6B64" w:rsidRDefault="00D21A9D" w:rsidP="00FD6DF4">
      <w:pPr>
        <w:widowControl w:val="0"/>
        <w:autoSpaceDE w:val="0"/>
        <w:autoSpaceDN w:val="0"/>
        <w:adjustRightInd w:val="0"/>
        <w:rPr>
          <w:rFonts w:cs="Palatino"/>
          <w:color w:val="000000"/>
          <w:sz w:val="19"/>
          <w:szCs w:val="19"/>
        </w:rPr>
      </w:pPr>
      <w:r>
        <w:rPr>
          <w:rFonts w:cs="Palatino"/>
          <w:color w:val="000000"/>
          <w:sz w:val="19"/>
          <w:szCs w:val="19"/>
        </w:rPr>
        <w:t xml:space="preserve">Diazepam </w:t>
      </w:r>
      <w:proofErr w:type="spellStart"/>
      <w:r>
        <w:rPr>
          <w:rFonts w:cs="Palatino"/>
          <w:color w:val="000000"/>
          <w:sz w:val="19"/>
          <w:szCs w:val="19"/>
        </w:rPr>
        <w:t>hepatotoxicity</w:t>
      </w:r>
      <w:proofErr w:type="spellEnd"/>
      <w:r>
        <w:rPr>
          <w:rFonts w:cs="Palatino"/>
          <w:color w:val="000000"/>
          <w:sz w:val="19"/>
          <w:szCs w:val="19"/>
        </w:rPr>
        <w:t xml:space="preserve"> had been reported in one post mortem and one clinical case series in cats ranging from 1-12 years of age</w:t>
      </w:r>
    </w:p>
    <w:p w:rsidR="00CA6B64" w:rsidRPr="00CA6B64" w:rsidRDefault="00CA6B64" w:rsidP="00CA6B64">
      <w:pPr>
        <w:pStyle w:val="ListParagraph"/>
        <w:widowControl w:val="0"/>
        <w:numPr>
          <w:ilvl w:val="0"/>
          <w:numId w:val="12"/>
        </w:numPr>
        <w:autoSpaceDE w:val="0"/>
        <w:autoSpaceDN w:val="0"/>
        <w:adjustRightInd w:val="0"/>
        <w:rPr>
          <w:rFonts w:cs="Palatino"/>
          <w:color w:val="000000"/>
          <w:sz w:val="19"/>
          <w:szCs w:val="19"/>
        </w:rPr>
      </w:pPr>
      <w:r w:rsidRPr="00CA6B64">
        <w:rPr>
          <w:rFonts w:cs="Palatino"/>
          <w:color w:val="000000"/>
          <w:sz w:val="19"/>
          <w:szCs w:val="19"/>
        </w:rPr>
        <w:t>Typical clinical include anorexia and lethargy 7-13 days following oral administration</w:t>
      </w:r>
    </w:p>
    <w:p w:rsidR="00CA6B64" w:rsidRPr="00CA6B64" w:rsidRDefault="00CA6B64" w:rsidP="00CA6B64">
      <w:pPr>
        <w:pStyle w:val="ListParagraph"/>
        <w:widowControl w:val="0"/>
        <w:numPr>
          <w:ilvl w:val="0"/>
          <w:numId w:val="12"/>
        </w:numPr>
        <w:autoSpaceDE w:val="0"/>
        <w:autoSpaceDN w:val="0"/>
        <w:adjustRightInd w:val="0"/>
        <w:rPr>
          <w:rFonts w:cs="Palatino"/>
          <w:color w:val="000000"/>
          <w:sz w:val="19"/>
          <w:szCs w:val="19"/>
        </w:rPr>
      </w:pPr>
      <w:r w:rsidRPr="00CA6B64">
        <w:rPr>
          <w:rFonts w:cs="Palatino"/>
          <w:color w:val="000000"/>
          <w:sz w:val="19"/>
          <w:szCs w:val="19"/>
        </w:rPr>
        <w:t>Doses ranged from 0.3-0.8mg/kg/day</w:t>
      </w:r>
    </w:p>
    <w:p w:rsidR="00CA6B64" w:rsidRPr="00CA6B64" w:rsidRDefault="00CA6B64" w:rsidP="00CA6B64">
      <w:pPr>
        <w:pStyle w:val="ListParagraph"/>
        <w:widowControl w:val="0"/>
        <w:numPr>
          <w:ilvl w:val="0"/>
          <w:numId w:val="12"/>
        </w:numPr>
        <w:autoSpaceDE w:val="0"/>
        <w:autoSpaceDN w:val="0"/>
        <w:adjustRightInd w:val="0"/>
        <w:rPr>
          <w:rFonts w:ascii="Times New Roman" w:hAnsi="Times New Roman" w:cs="Times New Roman"/>
          <w:sz w:val="20"/>
          <w:szCs w:val="14"/>
        </w:rPr>
      </w:pPr>
      <w:r w:rsidRPr="00CA6B64">
        <w:rPr>
          <w:rFonts w:ascii="Times New Roman" w:hAnsi="Times New Roman" w:cs="Times New Roman"/>
          <w:sz w:val="20"/>
          <w:szCs w:val="14"/>
        </w:rPr>
        <w:t xml:space="preserve">In all cases – marked elevations of ALT, mild to moderate </w:t>
      </w:r>
      <w:proofErr w:type="spellStart"/>
      <w:r w:rsidRPr="00CA6B64">
        <w:rPr>
          <w:rFonts w:ascii="Times New Roman" w:hAnsi="Times New Roman" w:cs="Times New Roman"/>
          <w:sz w:val="20"/>
          <w:szCs w:val="14"/>
        </w:rPr>
        <w:t>elevatiosn</w:t>
      </w:r>
      <w:proofErr w:type="spellEnd"/>
      <w:r w:rsidRPr="00CA6B64">
        <w:rPr>
          <w:rFonts w:ascii="Times New Roman" w:hAnsi="Times New Roman" w:cs="Times New Roman"/>
          <w:sz w:val="20"/>
          <w:szCs w:val="14"/>
        </w:rPr>
        <w:t xml:space="preserve"> in ALP and moderate </w:t>
      </w:r>
      <w:proofErr w:type="spellStart"/>
      <w:r w:rsidRPr="00CA6B64">
        <w:rPr>
          <w:rFonts w:ascii="Times New Roman" w:hAnsi="Times New Roman" w:cs="Times New Roman"/>
          <w:sz w:val="20"/>
          <w:szCs w:val="14"/>
        </w:rPr>
        <w:t>hyperbilirubinemia</w:t>
      </w:r>
      <w:proofErr w:type="spellEnd"/>
      <w:r w:rsidRPr="00CA6B64">
        <w:rPr>
          <w:rFonts w:ascii="Times New Roman" w:hAnsi="Times New Roman" w:cs="Times New Roman"/>
          <w:sz w:val="20"/>
          <w:szCs w:val="14"/>
        </w:rPr>
        <w:t xml:space="preserve"> were present</w:t>
      </w:r>
    </w:p>
    <w:p w:rsidR="00CA6B64" w:rsidRDefault="00CA6B64" w:rsidP="00CA6B64">
      <w:pPr>
        <w:pStyle w:val="ListParagraph"/>
        <w:widowControl w:val="0"/>
        <w:numPr>
          <w:ilvl w:val="0"/>
          <w:numId w:val="12"/>
        </w:numPr>
        <w:autoSpaceDE w:val="0"/>
        <w:autoSpaceDN w:val="0"/>
        <w:adjustRightInd w:val="0"/>
        <w:rPr>
          <w:rFonts w:ascii="Times New Roman" w:hAnsi="Times New Roman" w:cs="Times New Roman"/>
          <w:sz w:val="20"/>
          <w:szCs w:val="14"/>
        </w:rPr>
      </w:pPr>
      <w:proofErr w:type="spellStart"/>
      <w:r w:rsidRPr="00CA6B64">
        <w:rPr>
          <w:rFonts w:ascii="Times New Roman" w:hAnsi="Times New Roman" w:cs="Times New Roman"/>
          <w:sz w:val="20"/>
          <w:szCs w:val="14"/>
        </w:rPr>
        <w:t>Coag</w:t>
      </w:r>
      <w:proofErr w:type="spellEnd"/>
      <w:r w:rsidRPr="00CA6B64">
        <w:rPr>
          <w:rFonts w:ascii="Times New Roman" w:hAnsi="Times New Roman" w:cs="Times New Roman"/>
          <w:sz w:val="20"/>
          <w:szCs w:val="14"/>
        </w:rPr>
        <w:t xml:space="preserve"> times were prolonged in all cases when they were measured</w:t>
      </w:r>
    </w:p>
    <w:p w:rsidR="00CA6B64" w:rsidRDefault="00CA6B64" w:rsidP="00CA6B64">
      <w:pPr>
        <w:pStyle w:val="ListParagraph"/>
        <w:widowControl w:val="0"/>
        <w:numPr>
          <w:ilvl w:val="0"/>
          <w:numId w:val="12"/>
        </w:numPr>
        <w:autoSpaceDE w:val="0"/>
        <w:autoSpaceDN w:val="0"/>
        <w:adjustRightInd w:val="0"/>
        <w:rPr>
          <w:rFonts w:ascii="Times New Roman" w:hAnsi="Times New Roman" w:cs="Times New Roman"/>
          <w:sz w:val="20"/>
          <w:szCs w:val="14"/>
        </w:rPr>
      </w:pPr>
      <w:r>
        <w:rPr>
          <w:rFonts w:cs="Palatino"/>
          <w:color w:val="000000"/>
          <w:sz w:val="19"/>
          <w:szCs w:val="19"/>
        </w:rPr>
        <w:t xml:space="preserve">Elevated fibrin degradation products, thrombocytopenia and </w:t>
      </w:r>
      <w:proofErr w:type="spellStart"/>
      <w:r>
        <w:rPr>
          <w:rFonts w:cs="Palatino"/>
          <w:color w:val="000000"/>
          <w:sz w:val="19"/>
          <w:szCs w:val="19"/>
        </w:rPr>
        <w:t>hypofibrinogenemia</w:t>
      </w:r>
      <w:proofErr w:type="spellEnd"/>
      <w:r>
        <w:rPr>
          <w:rFonts w:cs="Palatino"/>
          <w:color w:val="000000"/>
          <w:sz w:val="19"/>
          <w:szCs w:val="19"/>
        </w:rPr>
        <w:t xml:space="preserve"> were also reported in some cases</w:t>
      </w:r>
    </w:p>
    <w:p w:rsidR="00D36420" w:rsidRPr="00D36420" w:rsidRDefault="00CA6B64" w:rsidP="00CA6B64">
      <w:pPr>
        <w:pStyle w:val="ListParagraph"/>
        <w:widowControl w:val="0"/>
        <w:numPr>
          <w:ilvl w:val="0"/>
          <w:numId w:val="12"/>
        </w:numPr>
        <w:autoSpaceDE w:val="0"/>
        <w:autoSpaceDN w:val="0"/>
        <w:adjustRightInd w:val="0"/>
        <w:rPr>
          <w:rFonts w:ascii="Times New Roman" w:hAnsi="Times New Roman" w:cs="Times New Roman"/>
          <w:sz w:val="20"/>
          <w:szCs w:val="14"/>
        </w:rPr>
      </w:pPr>
      <w:r>
        <w:rPr>
          <w:rFonts w:cs="Palatino"/>
          <w:color w:val="000000"/>
          <w:sz w:val="19"/>
          <w:szCs w:val="19"/>
        </w:rPr>
        <w:t>Liver histology typically revealed a mixed pattern con</w:t>
      </w:r>
      <w:r>
        <w:rPr>
          <w:rFonts w:cs="Palatino"/>
          <w:color w:val="000000"/>
          <w:sz w:val="19"/>
          <w:szCs w:val="19"/>
        </w:rPr>
        <w:softHyphen/>
        <w:t xml:space="preserve">sisting of severe acute to </w:t>
      </w:r>
      <w:proofErr w:type="spellStart"/>
      <w:r>
        <w:rPr>
          <w:rFonts w:cs="Palatino"/>
          <w:color w:val="000000"/>
          <w:sz w:val="19"/>
          <w:szCs w:val="19"/>
        </w:rPr>
        <w:t>subacute</w:t>
      </w:r>
      <w:proofErr w:type="spellEnd"/>
      <w:r>
        <w:rPr>
          <w:rFonts w:cs="Palatino"/>
          <w:color w:val="000000"/>
          <w:sz w:val="19"/>
          <w:szCs w:val="19"/>
        </w:rPr>
        <w:t xml:space="preserve"> lobular to massive hepatic necrosis with mild-to-moderate </w:t>
      </w:r>
      <w:proofErr w:type="spellStart"/>
      <w:r>
        <w:rPr>
          <w:rFonts w:cs="Palatino"/>
          <w:color w:val="000000"/>
          <w:sz w:val="19"/>
          <w:szCs w:val="19"/>
        </w:rPr>
        <w:t>cholestasis</w:t>
      </w:r>
      <w:proofErr w:type="spellEnd"/>
      <w:r>
        <w:rPr>
          <w:rFonts w:cs="Palatino"/>
          <w:color w:val="000000"/>
          <w:sz w:val="19"/>
          <w:szCs w:val="19"/>
        </w:rPr>
        <w:t xml:space="preserve"> </w:t>
      </w:r>
    </w:p>
    <w:p w:rsidR="00D36420" w:rsidRDefault="00D36420" w:rsidP="00D36420">
      <w:pPr>
        <w:widowControl w:val="0"/>
        <w:autoSpaceDE w:val="0"/>
        <w:autoSpaceDN w:val="0"/>
        <w:adjustRightInd w:val="0"/>
        <w:rPr>
          <w:rFonts w:cs="Palatino"/>
          <w:color w:val="000000"/>
          <w:sz w:val="19"/>
          <w:szCs w:val="19"/>
        </w:rPr>
      </w:pPr>
    </w:p>
    <w:p w:rsidR="00D36420" w:rsidRDefault="00D36420" w:rsidP="00D36420">
      <w:pPr>
        <w:widowControl w:val="0"/>
        <w:autoSpaceDE w:val="0"/>
        <w:autoSpaceDN w:val="0"/>
        <w:adjustRightInd w:val="0"/>
        <w:rPr>
          <w:rFonts w:cs="Palatino"/>
          <w:color w:val="000000"/>
          <w:sz w:val="19"/>
          <w:szCs w:val="19"/>
        </w:rPr>
      </w:pPr>
    </w:p>
    <w:p w:rsidR="00D36420" w:rsidRDefault="00D36420" w:rsidP="00D36420">
      <w:pPr>
        <w:widowControl w:val="0"/>
        <w:autoSpaceDE w:val="0"/>
        <w:autoSpaceDN w:val="0"/>
        <w:adjustRightInd w:val="0"/>
        <w:rPr>
          <w:rStyle w:val="A8"/>
        </w:rPr>
      </w:pPr>
      <w:r>
        <w:rPr>
          <w:rFonts w:cs="Palatino"/>
          <w:color w:val="000000"/>
          <w:sz w:val="19"/>
          <w:szCs w:val="19"/>
        </w:rPr>
        <w:t xml:space="preserve">Diazepam-associated </w:t>
      </w:r>
      <w:proofErr w:type="spellStart"/>
      <w:r>
        <w:rPr>
          <w:rFonts w:cs="Palatino"/>
          <w:color w:val="000000"/>
          <w:sz w:val="19"/>
          <w:szCs w:val="19"/>
        </w:rPr>
        <w:t>fulminant</w:t>
      </w:r>
      <w:proofErr w:type="spellEnd"/>
      <w:r>
        <w:rPr>
          <w:rFonts w:cs="Palatino"/>
          <w:color w:val="000000"/>
          <w:sz w:val="19"/>
          <w:szCs w:val="19"/>
        </w:rPr>
        <w:t xml:space="preserve"> hepatic failure is suspected to be an idiosyncratic reaction because of the rarity with which it is reported in cats, and that the affected cats have usually received doses within the recommended range.</w:t>
      </w:r>
    </w:p>
    <w:p w:rsidR="00D36420" w:rsidRDefault="00D36420" w:rsidP="00D36420">
      <w:pPr>
        <w:widowControl w:val="0"/>
        <w:autoSpaceDE w:val="0"/>
        <w:autoSpaceDN w:val="0"/>
        <w:adjustRightInd w:val="0"/>
        <w:rPr>
          <w:rStyle w:val="A8"/>
        </w:rPr>
      </w:pPr>
    </w:p>
    <w:p w:rsidR="00D36420" w:rsidRDefault="00D36420" w:rsidP="00D36420">
      <w:pPr>
        <w:widowControl w:val="0"/>
        <w:autoSpaceDE w:val="0"/>
        <w:autoSpaceDN w:val="0"/>
        <w:adjustRightInd w:val="0"/>
        <w:rPr>
          <w:rFonts w:cs="Palatino"/>
          <w:color w:val="000000"/>
          <w:sz w:val="19"/>
          <w:szCs w:val="19"/>
        </w:rPr>
      </w:pPr>
      <w:r>
        <w:rPr>
          <w:rFonts w:cs="Palatino"/>
          <w:color w:val="000000"/>
          <w:sz w:val="19"/>
          <w:szCs w:val="19"/>
        </w:rPr>
        <w:t xml:space="preserve">The mechanism of </w:t>
      </w:r>
      <w:proofErr w:type="spellStart"/>
      <w:r>
        <w:rPr>
          <w:rFonts w:cs="Palatino"/>
          <w:color w:val="000000"/>
          <w:sz w:val="19"/>
          <w:szCs w:val="19"/>
        </w:rPr>
        <w:t>hepatotoxic</w:t>
      </w:r>
      <w:r>
        <w:rPr>
          <w:rFonts w:cs="Palatino"/>
          <w:color w:val="000000"/>
          <w:sz w:val="19"/>
          <w:szCs w:val="19"/>
        </w:rPr>
        <w:softHyphen/>
        <w:t>ity</w:t>
      </w:r>
      <w:proofErr w:type="spellEnd"/>
      <w:r>
        <w:rPr>
          <w:rFonts w:cs="Palatino"/>
          <w:color w:val="000000"/>
          <w:sz w:val="19"/>
          <w:szCs w:val="19"/>
        </w:rPr>
        <w:t xml:space="preserve"> is not known; however, accumulation of a toxic inter</w:t>
      </w:r>
      <w:r>
        <w:rPr>
          <w:rFonts w:cs="Palatino"/>
          <w:color w:val="000000"/>
          <w:sz w:val="19"/>
          <w:szCs w:val="19"/>
        </w:rPr>
        <w:softHyphen/>
        <w:t>mediate causing zonal necrosis has been proposed</w:t>
      </w:r>
    </w:p>
    <w:p w:rsidR="00D36420" w:rsidRDefault="00D36420" w:rsidP="00D36420">
      <w:pPr>
        <w:widowControl w:val="0"/>
        <w:autoSpaceDE w:val="0"/>
        <w:autoSpaceDN w:val="0"/>
        <w:adjustRightInd w:val="0"/>
        <w:rPr>
          <w:rFonts w:cs="Palatino"/>
          <w:color w:val="000000"/>
          <w:sz w:val="19"/>
          <w:szCs w:val="19"/>
        </w:rPr>
      </w:pPr>
    </w:p>
    <w:p w:rsidR="00D36420" w:rsidRDefault="00D36420" w:rsidP="00D36420">
      <w:pPr>
        <w:widowControl w:val="0"/>
        <w:autoSpaceDE w:val="0"/>
        <w:autoSpaceDN w:val="0"/>
        <w:adjustRightInd w:val="0"/>
        <w:rPr>
          <w:rStyle w:val="A8"/>
        </w:rPr>
      </w:pPr>
      <w:r>
        <w:rPr>
          <w:rFonts w:cs="Palatino"/>
          <w:color w:val="000000"/>
          <w:sz w:val="19"/>
          <w:szCs w:val="19"/>
        </w:rPr>
        <w:t>Metabolism of diazepam occurs in the liver via N-</w:t>
      </w:r>
      <w:proofErr w:type="spellStart"/>
      <w:r>
        <w:rPr>
          <w:rFonts w:cs="Palatino"/>
          <w:color w:val="000000"/>
          <w:sz w:val="19"/>
          <w:szCs w:val="19"/>
        </w:rPr>
        <w:t>dealkylation</w:t>
      </w:r>
      <w:proofErr w:type="spellEnd"/>
      <w:r>
        <w:rPr>
          <w:rFonts w:cs="Palatino"/>
          <w:color w:val="000000"/>
          <w:sz w:val="19"/>
          <w:szCs w:val="19"/>
        </w:rPr>
        <w:t xml:space="preserve"> or hydroxylation to </w:t>
      </w:r>
      <w:proofErr w:type="spellStart"/>
      <w:r>
        <w:rPr>
          <w:rFonts w:cs="Palatino"/>
          <w:color w:val="000000"/>
          <w:sz w:val="19"/>
          <w:szCs w:val="19"/>
        </w:rPr>
        <w:t>desmethyldiazepam</w:t>
      </w:r>
      <w:proofErr w:type="spellEnd"/>
      <w:r>
        <w:rPr>
          <w:rFonts w:cs="Palatino"/>
          <w:color w:val="000000"/>
          <w:sz w:val="19"/>
          <w:szCs w:val="19"/>
        </w:rPr>
        <w:t xml:space="preserve"> (</w:t>
      </w:r>
      <w:proofErr w:type="spellStart"/>
      <w:r w:rsidRPr="00D36420">
        <w:rPr>
          <w:rFonts w:cs="Palatino"/>
          <w:b/>
          <w:color w:val="000000"/>
          <w:sz w:val="19"/>
          <w:szCs w:val="19"/>
        </w:rPr>
        <w:t>nordiazepam</w:t>
      </w:r>
      <w:proofErr w:type="spellEnd"/>
      <w:r w:rsidRPr="00D36420">
        <w:rPr>
          <w:rFonts w:cs="Palatino"/>
          <w:b/>
          <w:color w:val="000000"/>
          <w:sz w:val="19"/>
          <w:szCs w:val="19"/>
        </w:rPr>
        <w:t xml:space="preserve">), </w:t>
      </w:r>
      <w:proofErr w:type="spellStart"/>
      <w:r w:rsidRPr="00D36420">
        <w:rPr>
          <w:rFonts w:cs="Palatino"/>
          <w:b/>
          <w:color w:val="000000"/>
          <w:sz w:val="19"/>
          <w:szCs w:val="19"/>
        </w:rPr>
        <w:t>temazepam</w:t>
      </w:r>
      <w:proofErr w:type="spellEnd"/>
      <w:r w:rsidRPr="00D36420">
        <w:rPr>
          <w:rFonts w:cs="Palatino"/>
          <w:b/>
          <w:color w:val="000000"/>
          <w:sz w:val="19"/>
          <w:szCs w:val="19"/>
        </w:rPr>
        <w:t xml:space="preserve"> </w:t>
      </w:r>
      <w:r w:rsidRPr="00D36420">
        <w:rPr>
          <w:rFonts w:cs="Palatino"/>
          <w:color w:val="000000"/>
          <w:sz w:val="19"/>
          <w:szCs w:val="19"/>
        </w:rPr>
        <w:t>and</w:t>
      </w:r>
      <w:r w:rsidRPr="00D36420">
        <w:rPr>
          <w:rFonts w:cs="Palatino"/>
          <w:b/>
          <w:color w:val="000000"/>
          <w:sz w:val="19"/>
          <w:szCs w:val="19"/>
        </w:rPr>
        <w:t xml:space="preserve"> </w:t>
      </w:r>
      <w:proofErr w:type="spellStart"/>
      <w:r w:rsidRPr="00D36420">
        <w:rPr>
          <w:rFonts w:cs="Palatino"/>
          <w:b/>
          <w:color w:val="000000"/>
          <w:sz w:val="19"/>
          <w:szCs w:val="19"/>
        </w:rPr>
        <w:t>oxazepam</w:t>
      </w:r>
      <w:proofErr w:type="spellEnd"/>
      <w:r>
        <w:rPr>
          <w:rFonts w:cs="Palatino"/>
          <w:color w:val="000000"/>
          <w:sz w:val="19"/>
          <w:szCs w:val="19"/>
        </w:rPr>
        <w:t xml:space="preserve"> — all of which are pharmacologically active.</w:t>
      </w:r>
    </w:p>
    <w:p w:rsidR="00D36420" w:rsidRDefault="00D36420" w:rsidP="00D36420">
      <w:pPr>
        <w:widowControl w:val="0"/>
        <w:autoSpaceDE w:val="0"/>
        <w:autoSpaceDN w:val="0"/>
        <w:adjustRightInd w:val="0"/>
        <w:rPr>
          <w:rStyle w:val="A8"/>
        </w:rPr>
      </w:pPr>
    </w:p>
    <w:p w:rsidR="00D36420" w:rsidRDefault="00D36420" w:rsidP="00D36420">
      <w:pPr>
        <w:widowControl w:val="0"/>
        <w:autoSpaceDE w:val="0"/>
        <w:autoSpaceDN w:val="0"/>
        <w:adjustRightInd w:val="0"/>
        <w:rPr>
          <w:rFonts w:cs="Palatino"/>
          <w:color w:val="000000"/>
          <w:sz w:val="19"/>
          <w:szCs w:val="19"/>
        </w:rPr>
      </w:pPr>
      <w:r>
        <w:rPr>
          <w:rFonts w:cs="Palatino"/>
          <w:color w:val="000000"/>
          <w:sz w:val="19"/>
          <w:szCs w:val="19"/>
        </w:rPr>
        <w:t xml:space="preserve">These </w:t>
      </w:r>
      <w:proofErr w:type="spellStart"/>
      <w:r>
        <w:rPr>
          <w:rFonts w:cs="Palatino"/>
          <w:color w:val="000000"/>
          <w:sz w:val="19"/>
          <w:szCs w:val="19"/>
        </w:rPr>
        <w:t>lipophilic</w:t>
      </w:r>
      <w:proofErr w:type="spellEnd"/>
      <w:r>
        <w:rPr>
          <w:rFonts w:cs="Palatino"/>
          <w:color w:val="000000"/>
          <w:sz w:val="19"/>
          <w:szCs w:val="19"/>
        </w:rPr>
        <w:t xml:space="preserve"> metabolites are conjugated with </w:t>
      </w:r>
      <w:proofErr w:type="spellStart"/>
      <w:r>
        <w:rPr>
          <w:rFonts w:cs="Palatino"/>
          <w:color w:val="000000"/>
          <w:sz w:val="19"/>
          <w:szCs w:val="19"/>
        </w:rPr>
        <w:t>glucuronide</w:t>
      </w:r>
      <w:proofErr w:type="spellEnd"/>
      <w:r>
        <w:rPr>
          <w:rFonts w:cs="Palatino"/>
          <w:color w:val="000000"/>
          <w:sz w:val="19"/>
          <w:szCs w:val="19"/>
        </w:rPr>
        <w:t xml:space="preserve">, </w:t>
      </w:r>
      <w:proofErr w:type="gramStart"/>
      <w:r>
        <w:rPr>
          <w:rFonts w:cs="Palatino"/>
          <w:color w:val="000000"/>
          <w:sz w:val="19"/>
          <w:szCs w:val="19"/>
        </w:rPr>
        <w:t>then</w:t>
      </w:r>
      <w:proofErr w:type="gramEnd"/>
      <w:r>
        <w:rPr>
          <w:rFonts w:cs="Palatino"/>
          <w:color w:val="000000"/>
          <w:sz w:val="19"/>
          <w:szCs w:val="19"/>
        </w:rPr>
        <w:t xml:space="preserve"> excreted in the urine. </w:t>
      </w:r>
    </w:p>
    <w:p w:rsidR="00D36420" w:rsidRDefault="00D36420" w:rsidP="00D36420">
      <w:pPr>
        <w:widowControl w:val="0"/>
        <w:autoSpaceDE w:val="0"/>
        <w:autoSpaceDN w:val="0"/>
        <w:adjustRightInd w:val="0"/>
        <w:rPr>
          <w:rFonts w:cs="Palatino"/>
          <w:color w:val="000000"/>
          <w:sz w:val="19"/>
          <w:szCs w:val="19"/>
        </w:rPr>
      </w:pPr>
    </w:p>
    <w:p w:rsidR="00D36420" w:rsidRDefault="00D36420" w:rsidP="00D36420">
      <w:pPr>
        <w:widowControl w:val="0"/>
        <w:autoSpaceDE w:val="0"/>
        <w:autoSpaceDN w:val="0"/>
        <w:adjustRightInd w:val="0"/>
        <w:rPr>
          <w:rStyle w:val="A8"/>
        </w:rPr>
      </w:pPr>
      <w:proofErr w:type="spellStart"/>
      <w:proofErr w:type="gramStart"/>
      <w:r>
        <w:rPr>
          <w:rFonts w:cs="Palatino"/>
          <w:color w:val="000000"/>
          <w:sz w:val="19"/>
          <w:szCs w:val="19"/>
        </w:rPr>
        <w:t>Glucuronidation</w:t>
      </w:r>
      <w:proofErr w:type="spellEnd"/>
      <w:r>
        <w:rPr>
          <w:rFonts w:cs="Palatino"/>
          <w:color w:val="000000"/>
          <w:sz w:val="19"/>
          <w:szCs w:val="19"/>
        </w:rPr>
        <w:t xml:space="preserve"> is catalyzed by hepatic </w:t>
      </w:r>
      <w:proofErr w:type="spellStart"/>
      <w:r>
        <w:rPr>
          <w:rFonts w:cs="Palatino"/>
          <w:color w:val="000000"/>
          <w:sz w:val="19"/>
          <w:szCs w:val="19"/>
        </w:rPr>
        <w:t>microsomal</w:t>
      </w:r>
      <w:proofErr w:type="spellEnd"/>
      <w:r>
        <w:rPr>
          <w:rFonts w:cs="Palatino"/>
          <w:color w:val="000000"/>
          <w:sz w:val="19"/>
          <w:szCs w:val="19"/>
        </w:rPr>
        <w:t xml:space="preserve"> UDP-</w:t>
      </w:r>
      <w:proofErr w:type="spellStart"/>
      <w:r>
        <w:rPr>
          <w:rFonts w:cs="Palatino"/>
          <w:color w:val="000000"/>
          <w:sz w:val="19"/>
          <w:szCs w:val="19"/>
        </w:rPr>
        <w:t>glucouronosyltransferase</w:t>
      </w:r>
      <w:proofErr w:type="spellEnd"/>
      <w:r>
        <w:rPr>
          <w:rFonts w:cs="Palatino"/>
          <w:color w:val="000000"/>
          <w:sz w:val="19"/>
          <w:szCs w:val="19"/>
        </w:rPr>
        <w:t xml:space="preserve"> (UGT) enzymes</w:t>
      </w:r>
      <w:proofErr w:type="gramEnd"/>
      <w:r>
        <w:rPr>
          <w:rFonts w:cs="Palatino"/>
          <w:color w:val="000000"/>
          <w:sz w:val="19"/>
          <w:szCs w:val="19"/>
        </w:rPr>
        <w:t>.</w:t>
      </w:r>
    </w:p>
    <w:p w:rsidR="00D36420" w:rsidRDefault="00D36420" w:rsidP="00D36420">
      <w:pPr>
        <w:widowControl w:val="0"/>
        <w:autoSpaceDE w:val="0"/>
        <w:autoSpaceDN w:val="0"/>
        <w:adjustRightInd w:val="0"/>
        <w:rPr>
          <w:rStyle w:val="A8"/>
        </w:rPr>
      </w:pPr>
    </w:p>
    <w:p w:rsidR="00D36420" w:rsidRDefault="00D36420" w:rsidP="00D36420">
      <w:pPr>
        <w:widowControl w:val="0"/>
        <w:autoSpaceDE w:val="0"/>
        <w:autoSpaceDN w:val="0"/>
        <w:adjustRightInd w:val="0"/>
        <w:rPr>
          <w:rFonts w:cs="Palatino"/>
          <w:color w:val="000000"/>
          <w:sz w:val="19"/>
          <w:szCs w:val="19"/>
        </w:rPr>
      </w:pPr>
      <w:r>
        <w:rPr>
          <w:rFonts w:cs="Palatino"/>
          <w:color w:val="000000"/>
          <w:sz w:val="19"/>
          <w:szCs w:val="19"/>
        </w:rPr>
        <w:t xml:space="preserve">Cats are sensitive to the adverse effects of many drugs and toxins that require </w:t>
      </w:r>
      <w:proofErr w:type="spellStart"/>
      <w:r>
        <w:rPr>
          <w:rFonts w:cs="Palatino"/>
          <w:color w:val="000000"/>
          <w:sz w:val="19"/>
          <w:szCs w:val="19"/>
        </w:rPr>
        <w:t>glucuronidation</w:t>
      </w:r>
      <w:proofErr w:type="spellEnd"/>
      <w:r>
        <w:rPr>
          <w:rFonts w:cs="Palatino"/>
          <w:color w:val="000000"/>
          <w:sz w:val="19"/>
          <w:szCs w:val="19"/>
        </w:rPr>
        <w:t xml:space="preserve"> before elimination.</w:t>
      </w:r>
    </w:p>
    <w:p w:rsidR="00D36420" w:rsidRDefault="00D36420" w:rsidP="00D36420">
      <w:pPr>
        <w:widowControl w:val="0"/>
        <w:autoSpaceDE w:val="0"/>
        <w:autoSpaceDN w:val="0"/>
        <w:adjustRightInd w:val="0"/>
        <w:rPr>
          <w:rFonts w:cs="Palatino"/>
          <w:color w:val="000000"/>
          <w:sz w:val="19"/>
          <w:szCs w:val="19"/>
        </w:rPr>
      </w:pPr>
    </w:p>
    <w:p w:rsidR="00D10A14" w:rsidRDefault="00D36420" w:rsidP="00D36420">
      <w:pPr>
        <w:widowControl w:val="0"/>
        <w:autoSpaceDE w:val="0"/>
        <w:autoSpaceDN w:val="0"/>
        <w:adjustRightInd w:val="0"/>
        <w:rPr>
          <w:rFonts w:cs="Palatino"/>
          <w:color w:val="000000"/>
          <w:sz w:val="19"/>
          <w:szCs w:val="19"/>
        </w:rPr>
      </w:pPr>
      <w:r>
        <w:rPr>
          <w:rFonts w:cs="Palatino"/>
          <w:color w:val="000000"/>
          <w:sz w:val="19"/>
          <w:szCs w:val="19"/>
        </w:rPr>
        <w:t xml:space="preserve">Their deficiency in acetaminophen </w:t>
      </w:r>
      <w:proofErr w:type="spellStart"/>
      <w:r>
        <w:rPr>
          <w:rFonts w:cs="Palatino"/>
          <w:color w:val="000000"/>
          <w:sz w:val="19"/>
          <w:szCs w:val="19"/>
        </w:rPr>
        <w:t>glucuronidation</w:t>
      </w:r>
      <w:proofErr w:type="spellEnd"/>
      <w:r>
        <w:rPr>
          <w:rFonts w:cs="Palatino"/>
          <w:color w:val="000000"/>
          <w:sz w:val="19"/>
          <w:szCs w:val="19"/>
        </w:rPr>
        <w:t xml:space="preserve"> </w:t>
      </w:r>
      <w:proofErr w:type="gramStart"/>
      <w:r>
        <w:rPr>
          <w:rFonts w:cs="Palatino"/>
          <w:color w:val="000000"/>
          <w:sz w:val="19"/>
          <w:szCs w:val="19"/>
        </w:rPr>
        <w:t>has been shown to be caused</w:t>
      </w:r>
      <w:proofErr w:type="gramEnd"/>
      <w:r>
        <w:rPr>
          <w:rFonts w:cs="Palatino"/>
          <w:color w:val="000000"/>
          <w:sz w:val="19"/>
          <w:szCs w:val="19"/>
        </w:rPr>
        <w:t xml:space="preserve"> by multiple mutations in the UGT1A6 gene.</w:t>
      </w:r>
      <w:r>
        <w:rPr>
          <w:rStyle w:val="A8"/>
        </w:rPr>
        <w:t xml:space="preserve"> </w:t>
      </w:r>
      <w:r>
        <w:rPr>
          <w:rFonts w:cs="Palatino"/>
          <w:color w:val="000000"/>
          <w:sz w:val="19"/>
          <w:szCs w:val="19"/>
        </w:rPr>
        <w:t xml:space="preserve">The hepatic UGT </w:t>
      </w:r>
      <w:proofErr w:type="spellStart"/>
      <w:r>
        <w:rPr>
          <w:rFonts w:cs="Palatino"/>
          <w:color w:val="000000"/>
          <w:sz w:val="19"/>
          <w:szCs w:val="19"/>
        </w:rPr>
        <w:t>isoform</w:t>
      </w:r>
      <w:proofErr w:type="spellEnd"/>
      <w:r>
        <w:rPr>
          <w:rFonts w:cs="Palatino"/>
          <w:color w:val="000000"/>
          <w:sz w:val="19"/>
          <w:szCs w:val="19"/>
        </w:rPr>
        <w:t xml:space="preserve"> that per</w:t>
      </w:r>
      <w:r>
        <w:rPr>
          <w:rFonts w:cs="Palatino"/>
          <w:color w:val="000000"/>
          <w:sz w:val="19"/>
          <w:szCs w:val="19"/>
        </w:rPr>
        <w:softHyphen/>
        <w:t xml:space="preserve">forms </w:t>
      </w:r>
      <w:proofErr w:type="spellStart"/>
      <w:r>
        <w:rPr>
          <w:rFonts w:cs="Palatino"/>
          <w:color w:val="000000"/>
          <w:sz w:val="19"/>
          <w:szCs w:val="19"/>
        </w:rPr>
        <w:t>glucuronidation</w:t>
      </w:r>
      <w:proofErr w:type="spellEnd"/>
      <w:r>
        <w:rPr>
          <w:rFonts w:cs="Palatino"/>
          <w:color w:val="000000"/>
          <w:sz w:val="19"/>
          <w:szCs w:val="19"/>
        </w:rPr>
        <w:t xml:space="preserve"> of benzodiazepines has not been identified.</w:t>
      </w:r>
      <w:r>
        <w:rPr>
          <w:rStyle w:val="A8"/>
        </w:rPr>
        <w:t xml:space="preserve"> </w:t>
      </w:r>
      <w:r>
        <w:rPr>
          <w:rFonts w:cs="Palatino"/>
          <w:color w:val="000000"/>
          <w:sz w:val="19"/>
          <w:szCs w:val="19"/>
        </w:rPr>
        <w:t xml:space="preserve">However, a defective gene could be present in certain cats, delaying excretion of diazepam and its metabolites and leading to </w:t>
      </w:r>
      <w:proofErr w:type="spellStart"/>
      <w:r>
        <w:rPr>
          <w:rFonts w:cs="Palatino"/>
          <w:color w:val="000000"/>
          <w:sz w:val="19"/>
          <w:szCs w:val="19"/>
        </w:rPr>
        <w:t>hepatotoxicity</w:t>
      </w:r>
      <w:proofErr w:type="spellEnd"/>
      <w:r w:rsidR="00D10A14">
        <w:rPr>
          <w:rFonts w:cs="Palatino"/>
          <w:color w:val="000000"/>
          <w:sz w:val="19"/>
          <w:szCs w:val="19"/>
        </w:rPr>
        <w:t>.</w:t>
      </w:r>
    </w:p>
    <w:p w:rsidR="00D10A14" w:rsidRDefault="00D10A14" w:rsidP="00D36420">
      <w:pPr>
        <w:widowControl w:val="0"/>
        <w:autoSpaceDE w:val="0"/>
        <w:autoSpaceDN w:val="0"/>
        <w:adjustRightInd w:val="0"/>
        <w:rPr>
          <w:rFonts w:cs="Palatino"/>
          <w:color w:val="000000"/>
          <w:sz w:val="19"/>
          <w:szCs w:val="19"/>
        </w:rPr>
      </w:pPr>
    </w:p>
    <w:p w:rsidR="009D405E" w:rsidRDefault="00D10A14" w:rsidP="00D36420">
      <w:pPr>
        <w:widowControl w:val="0"/>
        <w:autoSpaceDE w:val="0"/>
        <w:autoSpaceDN w:val="0"/>
        <w:adjustRightInd w:val="0"/>
        <w:rPr>
          <w:rStyle w:val="A8"/>
        </w:rPr>
      </w:pPr>
      <w:r>
        <w:rPr>
          <w:rFonts w:cs="Palatino"/>
          <w:color w:val="000000"/>
          <w:sz w:val="19"/>
          <w:szCs w:val="19"/>
        </w:rPr>
        <w:t>Diazepam administration to rodents has been shown to lead to oxidative damage</w:t>
      </w:r>
      <w:r>
        <w:rPr>
          <w:rStyle w:val="A8"/>
        </w:rPr>
        <w:t xml:space="preserve"> </w:t>
      </w:r>
      <w:r>
        <w:rPr>
          <w:rFonts w:cs="Palatino"/>
          <w:color w:val="000000"/>
          <w:sz w:val="19"/>
          <w:szCs w:val="19"/>
        </w:rPr>
        <w:t>and intracellular calcium accumulation.</w:t>
      </w:r>
      <w:r>
        <w:rPr>
          <w:rStyle w:val="A8"/>
        </w:rPr>
        <w:t xml:space="preserve"> </w:t>
      </w:r>
      <w:r>
        <w:rPr>
          <w:rFonts w:cs="Palatino"/>
          <w:color w:val="000000"/>
          <w:sz w:val="19"/>
          <w:szCs w:val="19"/>
        </w:rPr>
        <w:t>Pretreatment with antioxidants includ</w:t>
      </w:r>
      <w:r>
        <w:rPr>
          <w:rFonts w:cs="Palatino"/>
          <w:color w:val="000000"/>
          <w:sz w:val="19"/>
          <w:szCs w:val="19"/>
        </w:rPr>
        <w:softHyphen/>
        <w:t>ing vitamin E, selenium,</w:t>
      </w:r>
      <w:r>
        <w:rPr>
          <w:rStyle w:val="A8"/>
        </w:rPr>
        <w:t xml:space="preserve"> </w:t>
      </w:r>
      <w:r>
        <w:rPr>
          <w:rFonts w:cs="Palatino"/>
          <w:color w:val="000000"/>
          <w:sz w:val="19"/>
          <w:szCs w:val="19"/>
        </w:rPr>
        <w:t>or vitamin C</w:t>
      </w:r>
      <w:r>
        <w:rPr>
          <w:rStyle w:val="A8"/>
        </w:rPr>
        <w:t xml:space="preserve"> </w:t>
      </w:r>
      <w:r>
        <w:rPr>
          <w:rFonts w:cs="Palatino"/>
          <w:color w:val="000000"/>
          <w:sz w:val="19"/>
          <w:szCs w:val="19"/>
        </w:rPr>
        <w:t xml:space="preserve">was shown to attenuate these </w:t>
      </w:r>
      <w:proofErr w:type="gramStart"/>
      <w:r>
        <w:rPr>
          <w:rFonts w:cs="Palatino"/>
          <w:color w:val="000000"/>
          <w:sz w:val="19"/>
          <w:szCs w:val="19"/>
        </w:rPr>
        <w:t xml:space="preserve">lesions </w:t>
      </w:r>
      <w:r w:rsidR="009D405E">
        <w:rPr>
          <w:rFonts w:cs="Palatino"/>
          <w:color w:val="000000"/>
          <w:sz w:val="19"/>
          <w:szCs w:val="19"/>
        </w:rPr>
        <w:t xml:space="preserve"> In</w:t>
      </w:r>
      <w:proofErr w:type="gramEnd"/>
      <w:r w:rsidR="009D405E">
        <w:rPr>
          <w:rFonts w:cs="Palatino"/>
          <w:color w:val="000000"/>
          <w:sz w:val="19"/>
          <w:szCs w:val="19"/>
        </w:rPr>
        <w:t xml:space="preserve"> this case, S-</w:t>
      </w:r>
      <w:proofErr w:type="spellStart"/>
      <w:r w:rsidR="009D405E">
        <w:rPr>
          <w:rFonts w:cs="Palatino"/>
          <w:color w:val="000000"/>
          <w:sz w:val="19"/>
          <w:szCs w:val="19"/>
        </w:rPr>
        <w:t>adenosylmethionine</w:t>
      </w:r>
      <w:proofErr w:type="spellEnd"/>
      <w:r w:rsidR="009D405E">
        <w:rPr>
          <w:rFonts w:cs="Palatino"/>
          <w:color w:val="000000"/>
          <w:sz w:val="19"/>
          <w:szCs w:val="19"/>
        </w:rPr>
        <w:t xml:space="preserve"> and N-</w:t>
      </w:r>
      <w:proofErr w:type="spellStart"/>
      <w:r w:rsidR="009D405E">
        <w:rPr>
          <w:rFonts w:cs="Palatino"/>
          <w:color w:val="000000"/>
          <w:sz w:val="19"/>
          <w:szCs w:val="19"/>
        </w:rPr>
        <w:t>acetylcysteine</w:t>
      </w:r>
      <w:proofErr w:type="spellEnd"/>
      <w:r w:rsidR="009D405E">
        <w:rPr>
          <w:rFonts w:cs="Palatino"/>
          <w:color w:val="000000"/>
          <w:sz w:val="19"/>
          <w:szCs w:val="19"/>
        </w:rPr>
        <w:t xml:space="preserve"> were given to increase hepatic glu</w:t>
      </w:r>
      <w:r w:rsidR="009D405E">
        <w:rPr>
          <w:rFonts w:cs="Palatino"/>
          <w:color w:val="000000"/>
          <w:sz w:val="19"/>
          <w:szCs w:val="19"/>
        </w:rPr>
        <w:softHyphen/>
        <w:t xml:space="preserve">tathione levels and support the liver’s own antioxidant </w:t>
      </w:r>
      <w:proofErr w:type="spellStart"/>
      <w:r w:rsidR="009D405E">
        <w:rPr>
          <w:rFonts w:cs="Palatino"/>
          <w:color w:val="000000"/>
          <w:sz w:val="19"/>
          <w:szCs w:val="19"/>
        </w:rPr>
        <w:t>capacity.</w:t>
      </w:r>
    </w:p>
    <w:p w:rsidR="009D405E" w:rsidRDefault="009D405E" w:rsidP="00D36420">
      <w:pPr>
        <w:widowControl w:val="0"/>
        <w:autoSpaceDE w:val="0"/>
        <w:autoSpaceDN w:val="0"/>
        <w:adjustRightInd w:val="0"/>
        <w:rPr>
          <w:rStyle w:val="A8"/>
        </w:rPr>
      </w:pPr>
      <w:r>
        <w:rPr>
          <w:rFonts w:cs="Palatino"/>
          <w:color w:val="000000"/>
          <w:sz w:val="19"/>
          <w:szCs w:val="19"/>
        </w:rPr>
        <w:t>Lactulose</w:t>
      </w:r>
      <w:proofErr w:type="spellEnd"/>
      <w:r>
        <w:rPr>
          <w:rFonts w:cs="Palatino"/>
          <w:color w:val="000000"/>
          <w:sz w:val="19"/>
          <w:szCs w:val="19"/>
        </w:rPr>
        <w:t xml:space="preserve"> was also administered as a treat</w:t>
      </w:r>
      <w:r>
        <w:rPr>
          <w:rFonts w:cs="Palatino"/>
          <w:color w:val="000000"/>
          <w:sz w:val="19"/>
          <w:szCs w:val="19"/>
        </w:rPr>
        <w:softHyphen/>
        <w:t xml:space="preserve">ment for hepatic encephalopathy. </w:t>
      </w:r>
      <w:proofErr w:type="spellStart"/>
      <w:r>
        <w:rPr>
          <w:rFonts w:cs="Palatino"/>
          <w:color w:val="000000"/>
          <w:sz w:val="19"/>
          <w:szCs w:val="19"/>
        </w:rPr>
        <w:t>Lactulose</w:t>
      </w:r>
      <w:proofErr w:type="spellEnd"/>
      <w:r>
        <w:rPr>
          <w:rFonts w:cs="Palatino"/>
          <w:color w:val="000000"/>
          <w:sz w:val="19"/>
          <w:szCs w:val="19"/>
        </w:rPr>
        <w:t xml:space="preserve"> causes acidi</w:t>
      </w:r>
      <w:r>
        <w:rPr>
          <w:rFonts w:cs="Palatino"/>
          <w:color w:val="000000"/>
          <w:sz w:val="19"/>
          <w:szCs w:val="19"/>
        </w:rPr>
        <w:softHyphen/>
        <w:t>fication of colonic contents resulting in ammonia trapping and decreased absorption.</w:t>
      </w:r>
    </w:p>
    <w:p w:rsidR="00D36420" w:rsidRDefault="009D405E" w:rsidP="00D36420">
      <w:pPr>
        <w:widowControl w:val="0"/>
        <w:autoSpaceDE w:val="0"/>
        <w:autoSpaceDN w:val="0"/>
        <w:adjustRightInd w:val="0"/>
        <w:rPr>
          <w:rFonts w:cs="Palatino"/>
          <w:color w:val="000000"/>
          <w:sz w:val="19"/>
          <w:szCs w:val="19"/>
        </w:rPr>
      </w:pPr>
      <w:r>
        <w:rPr>
          <w:rFonts w:cs="Palatino"/>
          <w:color w:val="000000"/>
          <w:sz w:val="19"/>
          <w:szCs w:val="19"/>
        </w:rPr>
        <w:t xml:space="preserve">This cat was also treated with </w:t>
      </w:r>
      <w:proofErr w:type="spellStart"/>
      <w:r>
        <w:rPr>
          <w:rFonts w:cs="Palatino"/>
          <w:color w:val="000000"/>
          <w:sz w:val="19"/>
          <w:szCs w:val="19"/>
        </w:rPr>
        <w:t>metronidazole</w:t>
      </w:r>
      <w:proofErr w:type="spellEnd"/>
      <w:r>
        <w:rPr>
          <w:rFonts w:cs="Palatino"/>
          <w:color w:val="000000"/>
          <w:sz w:val="19"/>
          <w:szCs w:val="19"/>
        </w:rPr>
        <w:t xml:space="preserve"> to reduce </w:t>
      </w:r>
      <w:proofErr w:type="spellStart"/>
      <w:r>
        <w:rPr>
          <w:rFonts w:cs="Palatino"/>
          <w:color w:val="000000"/>
          <w:sz w:val="19"/>
          <w:szCs w:val="19"/>
        </w:rPr>
        <w:t>urease</w:t>
      </w:r>
      <w:proofErr w:type="spellEnd"/>
      <w:r>
        <w:rPr>
          <w:rFonts w:cs="Palatino"/>
          <w:color w:val="000000"/>
          <w:sz w:val="19"/>
          <w:szCs w:val="19"/>
        </w:rPr>
        <w:t>-producing intestinal bacterial numbers. However, the efficacy of antimicrobials for treatment of hepatic encephalopathy has not been proven in veterinary medicine</w:t>
      </w:r>
    </w:p>
    <w:p w:rsidR="00D36420" w:rsidRDefault="00D36420" w:rsidP="00D36420">
      <w:pPr>
        <w:widowControl w:val="0"/>
        <w:autoSpaceDE w:val="0"/>
        <w:autoSpaceDN w:val="0"/>
        <w:adjustRightInd w:val="0"/>
        <w:rPr>
          <w:rFonts w:cs="Palatino"/>
          <w:color w:val="000000"/>
          <w:sz w:val="19"/>
          <w:szCs w:val="19"/>
        </w:rPr>
      </w:pPr>
    </w:p>
    <w:p w:rsidR="00D36420" w:rsidRPr="00D36420" w:rsidRDefault="00D36420" w:rsidP="00D36420">
      <w:pPr>
        <w:widowControl w:val="0"/>
        <w:autoSpaceDE w:val="0"/>
        <w:autoSpaceDN w:val="0"/>
        <w:adjustRightInd w:val="0"/>
        <w:rPr>
          <w:rFonts w:cs="Palatino"/>
          <w:b/>
          <w:color w:val="000000"/>
          <w:sz w:val="19"/>
          <w:szCs w:val="19"/>
        </w:rPr>
      </w:pPr>
      <w:r w:rsidRPr="00D36420">
        <w:rPr>
          <w:rFonts w:cs="Palatino"/>
          <w:b/>
          <w:color w:val="000000"/>
          <w:sz w:val="19"/>
          <w:szCs w:val="19"/>
        </w:rPr>
        <w:t>Questions:</w:t>
      </w:r>
    </w:p>
    <w:p w:rsidR="00D36420" w:rsidRDefault="00D36420" w:rsidP="00D36420">
      <w:pPr>
        <w:widowControl w:val="0"/>
        <w:autoSpaceDE w:val="0"/>
        <w:autoSpaceDN w:val="0"/>
        <w:adjustRightInd w:val="0"/>
        <w:rPr>
          <w:rFonts w:cs="Palatino"/>
          <w:color w:val="000000"/>
          <w:sz w:val="19"/>
          <w:szCs w:val="19"/>
        </w:rPr>
      </w:pPr>
    </w:p>
    <w:p w:rsidR="00D36420" w:rsidRDefault="00D36420" w:rsidP="00D36420">
      <w:pPr>
        <w:pStyle w:val="ListParagraph"/>
        <w:widowControl w:val="0"/>
        <w:numPr>
          <w:ilvl w:val="0"/>
          <w:numId w:val="13"/>
        </w:numPr>
        <w:autoSpaceDE w:val="0"/>
        <w:autoSpaceDN w:val="0"/>
        <w:adjustRightInd w:val="0"/>
        <w:rPr>
          <w:rFonts w:cs="Palatino"/>
          <w:color w:val="000000"/>
          <w:sz w:val="19"/>
          <w:szCs w:val="19"/>
        </w:rPr>
      </w:pPr>
      <w:r w:rsidRPr="00D36420">
        <w:rPr>
          <w:rFonts w:cs="Palatino"/>
          <w:color w:val="000000"/>
          <w:sz w:val="19"/>
          <w:szCs w:val="19"/>
        </w:rPr>
        <w:t xml:space="preserve">Diazepam </w:t>
      </w:r>
      <w:proofErr w:type="spellStart"/>
      <w:r w:rsidRPr="00D36420">
        <w:rPr>
          <w:rFonts w:cs="Palatino"/>
          <w:color w:val="000000"/>
          <w:sz w:val="19"/>
          <w:szCs w:val="19"/>
        </w:rPr>
        <w:t>hepatotoxicity</w:t>
      </w:r>
      <w:proofErr w:type="spellEnd"/>
      <w:r>
        <w:rPr>
          <w:rFonts w:cs="Palatino"/>
          <w:color w:val="000000"/>
          <w:sz w:val="19"/>
          <w:szCs w:val="19"/>
        </w:rPr>
        <w:t xml:space="preserve"> in cats is described as an </w:t>
      </w:r>
      <w:proofErr w:type="spellStart"/>
      <w:r>
        <w:rPr>
          <w:rFonts w:cs="Palatino"/>
          <w:color w:val="000000"/>
          <w:sz w:val="19"/>
          <w:szCs w:val="19"/>
        </w:rPr>
        <w:t>ind</w:t>
      </w:r>
      <w:r w:rsidRPr="00D36420">
        <w:rPr>
          <w:rFonts w:cs="Palatino"/>
          <w:color w:val="000000"/>
          <w:sz w:val="19"/>
          <w:szCs w:val="19"/>
        </w:rPr>
        <w:t>iosyncratic</w:t>
      </w:r>
      <w:proofErr w:type="spellEnd"/>
      <w:r w:rsidRPr="00D36420">
        <w:rPr>
          <w:rFonts w:cs="Palatino"/>
          <w:color w:val="000000"/>
          <w:sz w:val="19"/>
          <w:szCs w:val="19"/>
        </w:rPr>
        <w:t xml:space="preserve"> reaction </w:t>
      </w:r>
      <w:r>
        <w:rPr>
          <w:rFonts w:cs="Palatino"/>
          <w:color w:val="000000"/>
          <w:sz w:val="19"/>
          <w:szCs w:val="19"/>
        </w:rPr>
        <w:t>that occurs in some cats, receiv</w:t>
      </w:r>
      <w:r w:rsidRPr="00D36420">
        <w:rPr>
          <w:rFonts w:cs="Palatino"/>
          <w:color w:val="000000"/>
          <w:sz w:val="19"/>
          <w:szCs w:val="19"/>
        </w:rPr>
        <w:t>ing doses within the normal range. T or F?</w:t>
      </w:r>
    </w:p>
    <w:p w:rsidR="00D36420" w:rsidRDefault="00D36420" w:rsidP="00D36420">
      <w:pPr>
        <w:pStyle w:val="ListParagraph"/>
        <w:widowControl w:val="0"/>
        <w:autoSpaceDE w:val="0"/>
        <w:autoSpaceDN w:val="0"/>
        <w:adjustRightInd w:val="0"/>
        <w:rPr>
          <w:rFonts w:cs="Palatino"/>
          <w:color w:val="000000"/>
          <w:sz w:val="19"/>
          <w:szCs w:val="19"/>
        </w:rPr>
      </w:pPr>
      <w:r>
        <w:rPr>
          <w:rFonts w:cs="Palatino"/>
          <w:color w:val="000000"/>
          <w:sz w:val="19"/>
          <w:szCs w:val="19"/>
        </w:rPr>
        <w:t>Answer: True</w:t>
      </w:r>
    </w:p>
    <w:p w:rsidR="00D36420" w:rsidRPr="00D36420" w:rsidRDefault="00D36420" w:rsidP="00D36420">
      <w:pPr>
        <w:pStyle w:val="ListParagraph"/>
        <w:widowControl w:val="0"/>
        <w:autoSpaceDE w:val="0"/>
        <w:autoSpaceDN w:val="0"/>
        <w:adjustRightInd w:val="0"/>
        <w:rPr>
          <w:rFonts w:cs="Palatino"/>
          <w:color w:val="000000"/>
          <w:sz w:val="19"/>
          <w:szCs w:val="19"/>
        </w:rPr>
      </w:pPr>
    </w:p>
    <w:p w:rsidR="00D36420" w:rsidRDefault="00D36420" w:rsidP="00D36420">
      <w:pPr>
        <w:pStyle w:val="ListParagraph"/>
        <w:widowControl w:val="0"/>
        <w:numPr>
          <w:ilvl w:val="0"/>
          <w:numId w:val="13"/>
        </w:numPr>
        <w:autoSpaceDE w:val="0"/>
        <w:autoSpaceDN w:val="0"/>
        <w:adjustRightInd w:val="0"/>
        <w:rPr>
          <w:rFonts w:cs="Palatino"/>
          <w:color w:val="000000"/>
          <w:sz w:val="19"/>
          <w:szCs w:val="19"/>
        </w:rPr>
      </w:pPr>
      <w:r>
        <w:rPr>
          <w:rFonts w:cs="Palatino"/>
          <w:color w:val="000000"/>
          <w:sz w:val="19"/>
          <w:szCs w:val="19"/>
        </w:rPr>
        <w:t>Metabolism of diazepam occurs in the liver via N-</w:t>
      </w:r>
      <w:proofErr w:type="spellStart"/>
      <w:r>
        <w:rPr>
          <w:rFonts w:cs="Palatino"/>
          <w:color w:val="000000"/>
          <w:sz w:val="19"/>
          <w:szCs w:val="19"/>
        </w:rPr>
        <w:t>dealkylation</w:t>
      </w:r>
      <w:proofErr w:type="spellEnd"/>
      <w:r>
        <w:rPr>
          <w:rFonts w:cs="Palatino"/>
          <w:color w:val="000000"/>
          <w:sz w:val="19"/>
          <w:szCs w:val="19"/>
        </w:rPr>
        <w:t xml:space="preserve"> or hydroxylation to _________________, _____________________, and ____________________________— all of which are pharmacologically active.</w:t>
      </w:r>
    </w:p>
    <w:p w:rsidR="00D36420" w:rsidRDefault="00D36420" w:rsidP="00D36420">
      <w:pPr>
        <w:pStyle w:val="ListParagraph"/>
        <w:widowControl w:val="0"/>
        <w:autoSpaceDE w:val="0"/>
        <w:autoSpaceDN w:val="0"/>
        <w:adjustRightInd w:val="0"/>
        <w:rPr>
          <w:rFonts w:cs="Palatino"/>
          <w:color w:val="000000"/>
          <w:sz w:val="19"/>
          <w:szCs w:val="19"/>
        </w:rPr>
      </w:pPr>
      <w:r w:rsidRPr="00D36420">
        <w:rPr>
          <w:rFonts w:cs="Palatino"/>
          <w:b/>
          <w:color w:val="000000"/>
          <w:sz w:val="19"/>
          <w:szCs w:val="19"/>
        </w:rPr>
        <w:t>Answer</w:t>
      </w:r>
      <w:r>
        <w:rPr>
          <w:rFonts w:cs="Palatino"/>
          <w:color w:val="000000"/>
          <w:sz w:val="19"/>
          <w:szCs w:val="19"/>
        </w:rPr>
        <w:t xml:space="preserve">: </w:t>
      </w:r>
      <w:proofErr w:type="spellStart"/>
      <w:r>
        <w:rPr>
          <w:rFonts w:cs="Palatino"/>
          <w:color w:val="000000"/>
          <w:sz w:val="19"/>
          <w:szCs w:val="19"/>
        </w:rPr>
        <w:t>desmethyldiazepam</w:t>
      </w:r>
      <w:proofErr w:type="spellEnd"/>
      <w:r>
        <w:rPr>
          <w:rFonts w:cs="Palatino"/>
          <w:color w:val="000000"/>
          <w:sz w:val="19"/>
          <w:szCs w:val="19"/>
        </w:rPr>
        <w:t xml:space="preserve"> (</w:t>
      </w:r>
      <w:proofErr w:type="spellStart"/>
      <w:r w:rsidRPr="00D36420">
        <w:rPr>
          <w:rFonts w:cs="Palatino"/>
          <w:b/>
          <w:color w:val="000000"/>
          <w:sz w:val="19"/>
          <w:szCs w:val="19"/>
        </w:rPr>
        <w:t>nordiazepam</w:t>
      </w:r>
      <w:proofErr w:type="spellEnd"/>
      <w:r w:rsidRPr="00D36420">
        <w:rPr>
          <w:rFonts w:cs="Palatino"/>
          <w:b/>
          <w:color w:val="000000"/>
          <w:sz w:val="19"/>
          <w:szCs w:val="19"/>
        </w:rPr>
        <w:t xml:space="preserve">), </w:t>
      </w:r>
      <w:proofErr w:type="spellStart"/>
      <w:r w:rsidRPr="00D36420">
        <w:rPr>
          <w:rFonts w:cs="Palatino"/>
          <w:b/>
          <w:color w:val="000000"/>
          <w:sz w:val="19"/>
          <w:szCs w:val="19"/>
        </w:rPr>
        <w:t>temazepam</w:t>
      </w:r>
      <w:proofErr w:type="spellEnd"/>
      <w:r w:rsidRPr="00D36420">
        <w:rPr>
          <w:rFonts w:cs="Palatino"/>
          <w:b/>
          <w:color w:val="000000"/>
          <w:sz w:val="19"/>
          <w:szCs w:val="19"/>
        </w:rPr>
        <w:t xml:space="preserve"> </w:t>
      </w:r>
      <w:r w:rsidRPr="00D36420">
        <w:rPr>
          <w:rFonts w:cs="Palatino"/>
          <w:color w:val="000000"/>
          <w:sz w:val="19"/>
          <w:szCs w:val="19"/>
        </w:rPr>
        <w:t>and</w:t>
      </w:r>
      <w:r w:rsidRPr="00D36420">
        <w:rPr>
          <w:rFonts w:cs="Palatino"/>
          <w:b/>
          <w:color w:val="000000"/>
          <w:sz w:val="19"/>
          <w:szCs w:val="19"/>
        </w:rPr>
        <w:t xml:space="preserve"> </w:t>
      </w:r>
      <w:proofErr w:type="spellStart"/>
      <w:r w:rsidRPr="00D36420">
        <w:rPr>
          <w:rFonts w:cs="Palatino"/>
          <w:b/>
          <w:color w:val="000000"/>
          <w:sz w:val="19"/>
          <w:szCs w:val="19"/>
        </w:rPr>
        <w:t>oxazepam</w:t>
      </w:r>
      <w:proofErr w:type="spellEnd"/>
      <w:r>
        <w:rPr>
          <w:rFonts w:cs="Palatino"/>
          <w:color w:val="000000"/>
          <w:sz w:val="19"/>
          <w:szCs w:val="19"/>
        </w:rPr>
        <w:t xml:space="preserve"> </w:t>
      </w:r>
    </w:p>
    <w:p w:rsidR="00D36420" w:rsidRPr="00D36420" w:rsidRDefault="00D36420" w:rsidP="00D36420">
      <w:pPr>
        <w:widowControl w:val="0"/>
        <w:autoSpaceDE w:val="0"/>
        <w:autoSpaceDN w:val="0"/>
        <w:adjustRightInd w:val="0"/>
        <w:rPr>
          <w:rFonts w:cs="Palatino"/>
          <w:color w:val="000000"/>
          <w:sz w:val="19"/>
          <w:szCs w:val="19"/>
        </w:rPr>
      </w:pPr>
    </w:p>
    <w:p w:rsidR="00D36420" w:rsidRDefault="00D36420" w:rsidP="00D36420">
      <w:pPr>
        <w:pStyle w:val="ListParagraph"/>
        <w:widowControl w:val="0"/>
        <w:numPr>
          <w:ilvl w:val="0"/>
          <w:numId w:val="13"/>
        </w:numPr>
        <w:autoSpaceDE w:val="0"/>
        <w:autoSpaceDN w:val="0"/>
        <w:adjustRightInd w:val="0"/>
        <w:rPr>
          <w:rFonts w:cs="Palatino"/>
          <w:color w:val="000000"/>
          <w:sz w:val="19"/>
          <w:szCs w:val="19"/>
        </w:rPr>
      </w:pPr>
      <w:r>
        <w:rPr>
          <w:rFonts w:cs="Palatino"/>
          <w:color w:val="000000"/>
          <w:sz w:val="19"/>
          <w:szCs w:val="19"/>
        </w:rPr>
        <w:t xml:space="preserve">These </w:t>
      </w:r>
      <w:proofErr w:type="spellStart"/>
      <w:r>
        <w:rPr>
          <w:rFonts w:cs="Palatino"/>
          <w:color w:val="000000"/>
          <w:sz w:val="19"/>
          <w:szCs w:val="19"/>
        </w:rPr>
        <w:t>lipophilic</w:t>
      </w:r>
      <w:proofErr w:type="spellEnd"/>
      <w:r>
        <w:rPr>
          <w:rFonts w:cs="Palatino"/>
          <w:color w:val="000000"/>
          <w:sz w:val="19"/>
          <w:szCs w:val="19"/>
        </w:rPr>
        <w:t xml:space="preserve"> metabolites are conjugated with ____________________, </w:t>
      </w:r>
      <w:proofErr w:type="gramStart"/>
      <w:r>
        <w:rPr>
          <w:rFonts w:cs="Palatino"/>
          <w:color w:val="000000"/>
          <w:sz w:val="19"/>
          <w:szCs w:val="19"/>
        </w:rPr>
        <w:t>then</w:t>
      </w:r>
      <w:proofErr w:type="gramEnd"/>
      <w:r>
        <w:rPr>
          <w:rFonts w:cs="Palatino"/>
          <w:color w:val="000000"/>
          <w:sz w:val="19"/>
          <w:szCs w:val="19"/>
        </w:rPr>
        <w:t xml:space="preserve"> excreted in the urine.</w:t>
      </w:r>
    </w:p>
    <w:p w:rsidR="0014590E" w:rsidRDefault="00D36420" w:rsidP="00D36420">
      <w:pPr>
        <w:pStyle w:val="ListParagraph"/>
        <w:widowControl w:val="0"/>
        <w:autoSpaceDE w:val="0"/>
        <w:autoSpaceDN w:val="0"/>
        <w:adjustRightInd w:val="0"/>
        <w:rPr>
          <w:rFonts w:cs="Palatino"/>
          <w:color w:val="000000"/>
          <w:sz w:val="19"/>
          <w:szCs w:val="19"/>
        </w:rPr>
      </w:pPr>
      <w:r w:rsidRPr="00D36420">
        <w:rPr>
          <w:rFonts w:cs="Palatino"/>
          <w:b/>
          <w:color w:val="000000"/>
          <w:sz w:val="19"/>
          <w:szCs w:val="19"/>
        </w:rPr>
        <w:t>Answer:</w:t>
      </w:r>
      <w:r>
        <w:rPr>
          <w:rFonts w:cs="Palatino"/>
          <w:color w:val="000000"/>
          <w:sz w:val="19"/>
          <w:szCs w:val="19"/>
        </w:rPr>
        <w:t xml:space="preserve"> </w:t>
      </w:r>
      <w:proofErr w:type="spellStart"/>
      <w:r>
        <w:rPr>
          <w:rFonts w:cs="Palatino"/>
          <w:color w:val="000000"/>
          <w:sz w:val="19"/>
          <w:szCs w:val="19"/>
        </w:rPr>
        <w:t>glucuronide</w:t>
      </w:r>
      <w:proofErr w:type="spellEnd"/>
    </w:p>
    <w:p w:rsidR="00D36420" w:rsidRDefault="00D36420" w:rsidP="00D36420">
      <w:pPr>
        <w:pStyle w:val="ListParagraph"/>
        <w:widowControl w:val="0"/>
        <w:autoSpaceDE w:val="0"/>
        <w:autoSpaceDN w:val="0"/>
        <w:adjustRightInd w:val="0"/>
        <w:rPr>
          <w:rFonts w:cs="Palatino"/>
          <w:color w:val="000000"/>
          <w:sz w:val="19"/>
          <w:szCs w:val="19"/>
        </w:rPr>
      </w:pPr>
    </w:p>
    <w:p w:rsidR="00D10A14" w:rsidRDefault="00D9114F" w:rsidP="00D36420">
      <w:pPr>
        <w:pStyle w:val="ListParagraph"/>
        <w:widowControl w:val="0"/>
        <w:numPr>
          <w:ilvl w:val="0"/>
          <w:numId w:val="13"/>
        </w:numPr>
        <w:autoSpaceDE w:val="0"/>
        <w:autoSpaceDN w:val="0"/>
        <w:adjustRightInd w:val="0"/>
        <w:rPr>
          <w:rFonts w:cs="Palatino"/>
          <w:color w:val="000000"/>
          <w:sz w:val="19"/>
          <w:szCs w:val="19"/>
        </w:rPr>
      </w:pPr>
      <w:r>
        <w:rPr>
          <w:rFonts w:cs="Palatino"/>
          <w:color w:val="000000"/>
          <w:sz w:val="19"/>
          <w:szCs w:val="19"/>
        </w:rPr>
        <w:t>Due to the potential for oxidative injury in this case</w:t>
      </w:r>
      <w:r w:rsidR="00D10A14">
        <w:rPr>
          <w:rFonts w:cs="Palatino"/>
          <w:color w:val="000000"/>
          <w:sz w:val="19"/>
          <w:szCs w:val="19"/>
        </w:rPr>
        <w:t>, S-</w:t>
      </w:r>
      <w:proofErr w:type="spellStart"/>
      <w:r w:rsidR="00D10A14">
        <w:rPr>
          <w:rFonts w:cs="Palatino"/>
          <w:color w:val="000000"/>
          <w:sz w:val="19"/>
          <w:szCs w:val="19"/>
        </w:rPr>
        <w:t>adenosylmethionine</w:t>
      </w:r>
      <w:proofErr w:type="spellEnd"/>
      <w:r w:rsidR="00D10A14">
        <w:rPr>
          <w:rFonts w:cs="Palatino"/>
          <w:color w:val="000000"/>
          <w:sz w:val="19"/>
          <w:szCs w:val="19"/>
        </w:rPr>
        <w:t xml:space="preserve"> and N-</w:t>
      </w:r>
      <w:proofErr w:type="spellStart"/>
      <w:r w:rsidR="00D10A14">
        <w:rPr>
          <w:rFonts w:cs="Palatino"/>
          <w:color w:val="000000"/>
          <w:sz w:val="19"/>
          <w:szCs w:val="19"/>
        </w:rPr>
        <w:t>acetylcysteine</w:t>
      </w:r>
      <w:proofErr w:type="spellEnd"/>
      <w:r w:rsidR="00D10A14">
        <w:rPr>
          <w:rFonts w:cs="Palatino"/>
          <w:color w:val="000000"/>
          <w:sz w:val="19"/>
          <w:szCs w:val="19"/>
        </w:rPr>
        <w:t xml:space="preserve"> were given to increase hepatic glu</w:t>
      </w:r>
      <w:r w:rsidR="00D10A14">
        <w:rPr>
          <w:rFonts w:cs="Palatino"/>
          <w:color w:val="000000"/>
          <w:sz w:val="19"/>
          <w:szCs w:val="19"/>
        </w:rPr>
        <w:softHyphen/>
        <w:t>tathione levels and support the liver’s own antioxidant capacity. T or F?</w:t>
      </w:r>
    </w:p>
    <w:p w:rsidR="0014590E" w:rsidRDefault="00D10A14" w:rsidP="00D10A14">
      <w:pPr>
        <w:pStyle w:val="ListParagraph"/>
        <w:widowControl w:val="0"/>
        <w:autoSpaceDE w:val="0"/>
        <w:autoSpaceDN w:val="0"/>
        <w:adjustRightInd w:val="0"/>
        <w:rPr>
          <w:rFonts w:cs="Palatino"/>
          <w:color w:val="000000"/>
          <w:sz w:val="19"/>
          <w:szCs w:val="19"/>
        </w:rPr>
      </w:pPr>
      <w:r w:rsidRPr="00D10A14">
        <w:rPr>
          <w:rFonts w:cs="Palatino"/>
          <w:b/>
          <w:color w:val="000000"/>
          <w:sz w:val="19"/>
          <w:szCs w:val="19"/>
        </w:rPr>
        <w:t>Answer</w:t>
      </w:r>
      <w:r>
        <w:rPr>
          <w:rFonts w:cs="Palatino"/>
          <w:color w:val="000000"/>
          <w:sz w:val="19"/>
          <w:szCs w:val="19"/>
        </w:rPr>
        <w:t>: True</w:t>
      </w:r>
    </w:p>
    <w:p w:rsidR="0014590E" w:rsidRDefault="0014590E" w:rsidP="0014590E">
      <w:pPr>
        <w:widowControl w:val="0"/>
        <w:autoSpaceDE w:val="0"/>
        <w:autoSpaceDN w:val="0"/>
        <w:adjustRightInd w:val="0"/>
        <w:rPr>
          <w:rFonts w:cs="Palatino"/>
          <w:color w:val="000000"/>
          <w:sz w:val="19"/>
          <w:szCs w:val="19"/>
        </w:rPr>
      </w:pPr>
    </w:p>
    <w:p w:rsidR="0014590E" w:rsidRPr="0014590E" w:rsidRDefault="0014590E" w:rsidP="0014590E">
      <w:pPr>
        <w:pStyle w:val="ListParagraph"/>
        <w:widowControl w:val="0"/>
        <w:numPr>
          <w:ilvl w:val="0"/>
          <w:numId w:val="13"/>
        </w:numPr>
        <w:autoSpaceDE w:val="0"/>
        <w:autoSpaceDN w:val="0"/>
        <w:adjustRightInd w:val="0"/>
        <w:rPr>
          <w:rFonts w:cs="Palatino"/>
          <w:color w:val="000000"/>
          <w:sz w:val="19"/>
          <w:szCs w:val="19"/>
        </w:rPr>
      </w:pPr>
      <w:r w:rsidRPr="0014590E">
        <w:rPr>
          <w:rFonts w:cs="Palatino"/>
          <w:color w:val="000000"/>
          <w:sz w:val="19"/>
          <w:szCs w:val="19"/>
        </w:rPr>
        <w:t xml:space="preserve">Stimulation of the </w:t>
      </w:r>
      <w:proofErr w:type="spellStart"/>
      <w:r w:rsidRPr="0014590E">
        <w:rPr>
          <w:rFonts w:cs="Palatino"/>
          <w:color w:val="000000"/>
          <w:sz w:val="19"/>
          <w:szCs w:val="19"/>
        </w:rPr>
        <w:t>renin-angiotensin-aldosterone</w:t>
      </w:r>
      <w:proofErr w:type="spellEnd"/>
      <w:r w:rsidRPr="0014590E">
        <w:rPr>
          <w:rFonts w:cs="Palatino"/>
          <w:color w:val="000000"/>
          <w:sz w:val="19"/>
          <w:szCs w:val="19"/>
        </w:rPr>
        <w:t xml:space="preserve"> system has been shown to occur in </w:t>
      </w:r>
      <w:proofErr w:type="spellStart"/>
      <w:r w:rsidRPr="0014590E">
        <w:rPr>
          <w:rFonts w:cs="Palatino"/>
          <w:color w:val="000000"/>
          <w:sz w:val="19"/>
          <w:szCs w:val="19"/>
        </w:rPr>
        <w:t>fulminant</w:t>
      </w:r>
      <w:proofErr w:type="spellEnd"/>
      <w:r w:rsidRPr="0014590E">
        <w:rPr>
          <w:rFonts w:cs="Palatino"/>
          <w:color w:val="000000"/>
          <w:sz w:val="19"/>
          <w:szCs w:val="19"/>
        </w:rPr>
        <w:t xml:space="preserve"> hepatic failure, thus may contribute to the development of </w:t>
      </w:r>
      <w:proofErr w:type="spellStart"/>
      <w:r w:rsidRPr="0014590E">
        <w:rPr>
          <w:rFonts w:cs="Palatino"/>
          <w:color w:val="000000"/>
          <w:sz w:val="19"/>
          <w:szCs w:val="19"/>
        </w:rPr>
        <w:t>hypokalemia</w:t>
      </w:r>
      <w:proofErr w:type="spellEnd"/>
      <w:r w:rsidRPr="0014590E">
        <w:rPr>
          <w:rFonts w:cs="Palatino"/>
          <w:color w:val="000000"/>
          <w:sz w:val="19"/>
          <w:szCs w:val="19"/>
        </w:rPr>
        <w:t xml:space="preserve"> in these cases. T or F?</w:t>
      </w:r>
    </w:p>
    <w:p w:rsidR="00D36420" w:rsidRPr="0014590E" w:rsidRDefault="0014590E" w:rsidP="0014590E">
      <w:pPr>
        <w:pStyle w:val="ListParagraph"/>
        <w:widowControl w:val="0"/>
        <w:autoSpaceDE w:val="0"/>
        <w:autoSpaceDN w:val="0"/>
        <w:adjustRightInd w:val="0"/>
        <w:rPr>
          <w:rFonts w:cs="Palatino"/>
          <w:color w:val="000000"/>
          <w:sz w:val="19"/>
          <w:szCs w:val="19"/>
        </w:rPr>
      </w:pPr>
      <w:r w:rsidRPr="0014590E">
        <w:rPr>
          <w:rFonts w:cs="Palatino"/>
          <w:b/>
          <w:color w:val="000000"/>
          <w:sz w:val="19"/>
          <w:szCs w:val="19"/>
        </w:rPr>
        <w:t>Answer</w:t>
      </w:r>
      <w:r>
        <w:rPr>
          <w:rFonts w:cs="Palatino"/>
          <w:color w:val="000000"/>
          <w:sz w:val="19"/>
          <w:szCs w:val="19"/>
        </w:rPr>
        <w:t>: True</w:t>
      </w:r>
    </w:p>
    <w:p w:rsidR="00D36420" w:rsidRDefault="00D36420" w:rsidP="00D36420">
      <w:pPr>
        <w:widowControl w:val="0"/>
        <w:autoSpaceDE w:val="0"/>
        <w:autoSpaceDN w:val="0"/>
        <w:adjustRightInd w:val="0"/>
        <w:rPr>
          <w:rFonts w:cs="Palatino"/>
          <w:color w:val="000000"/>
          <w:sz w:val="19"/>
          <w:szCs w:val="19"/>
        </w:rPr>
      </w:pPr>
    </w:p>
    <w:p w:rsidR="0020467E" w:rsidRDefault="0020467E" w:rsidP="00D36420">
      <w:pPr>
        <w:widowControl w:val="0"/>
        <w:autoSpaceDE w:val="0"/>
        <w:autoSpaceDN w:val="0"/>
        <w:adjustRightInd w:val="0"/>
        <w:rPr>
          <w:rFonts w:cs="Palatino"/>
          <w:color w:val="000000"/>
          <w:sz w:val="12"/>
          <w:szCs w:val="12"/>
        </w:rPr>
      </w:pPr>
    </w:p>
    <w:p w:rsidR="0020467E" w:rsidRDefault="0020467E" w:rsidP="0020467E">
      <w:pPr>
        <w:widowControl w:val="0"/>
        <w:autoSpaceDE w:val="0"/>
        <w:autoSpaceDN w:val="0"/>
        <w:adjustRightInd w:val="0"/>
        <w:rPr>
          <w:rFonts w:ascii="Times New Roman" w:hAnsi="Times New Roman" w:cs="Times New Roman"/>
          <w:sz w:val="36"/>
          <w:szCs w:val="36"/>
        </w:rPr>
      </w:pPr>
    </w:p>
    <w:p w:rsidR="0020467E" w:rsidRPr="0020467E" w:rsidRDefault="0020467E" w:rsidP="0020467E">
      <w:pPr>
        <w:widowControl w:val="0"/>
        <w:autoSpaceDE w:val="0"/>
        <w:autoSpaceDN w:val="0"/>
        <w:adjustRightInd w:val="0"/>
        <w:rPr>
          <w:rFonts w:ascii="Times New Roman" w:hAnsi="Times New Roman" w:cs="Times New Roman"/>
          <w:b/>
          <w:sz w:val="20"/>
          <w:szCs w:val="36"/>
          <w:u w:val="single"/>
        </w:rPr>
      </w:pPr>
      <w:proofErr w:type="spellStart"/>
      <w:r w:rsidRPr="0020467E">
        <w:rPr>
          <w:rFonts w:ascii="Times New Roman" w:hAnsi="Times New Roman" w:cs="Times New Roman"/>
          <w:b/>
          <w:sz w:val="20"/>
          <w:szCs w:val="36"/>
          <w:u w:val="single"/>
        </w:rPr>
        <w:t>Amanitin</w:t>
      </w:r>
      <w:proofErr w:type="spellEnd"/>
      <w:r w:rsidRPr="0020467E">
        <w:rPr>
          <w:rFonts w:ascii="Times New Roman" w:hAnsi="Times New Roman" w:cs="Times New Roman"/>
          <w:b/>
          <w:sz w:val="20"/>
          <w:szCs w:val="36"/>
          <w:u w:val="single"/>
        </w:rPr>
        <w:t xml:space="preserve"> </w:t>
      </w:r>
      <w:proofErr w:type="spellStart"/>
      <w:r w:rsidRPr="0020467E">
        <w:rPr>
          <w:rFonts w:ascii="Times New Roman" w:hAnsi="Times New Roman" w:cs="Times New Roman"/>
          <w:b/>
          <w:sz w:val="20"/>
          <w:szCs w:val="36"/>
          <w:u w:val="single"/>
        </w:rPr>
        <w:t>Toxicosis</w:t>
      </w:r>
      <w:proofErr w:type="spellEnd"/>
      <w:r w:rsidRPr="0020467E">
        <w:rPr>
          <w:rFonts w:ascii="Times New Roman" w:hAnsi="Times New Roman" w:cs="Times New Roman"/>
          <w:b/>
          <w:sz w:val="20"/>
          <w:szCs w:val="36"/>
          <w:u w:val="single"/>
        </w:rPr>
        <w:t xml:space="preserve"> in Two Cats with Acute Hepatic and Renal Failure</w:t>
      </w:r>
    </w:p>
    <w:p w:rsidR="0020467E" w:rsidRPr="0020467E" w:rsidRDefault="0020467E" w:rsidP="0020467E">
      <w:pPr>
        <w:widowControl w:val="0"/>
        <w:autoSpaceDE w:val="0"/>
        <w:autoSpaceDN w:val="0"/>
        <w:adjustRightInd w:val="0"/>
        <w:rPr>
          <w:rFonts w:ascii="Times New Roman" w:hAnsi="Times New Roman" w:cs="Times New Roman"/>
          <w:sz w:val="20"/>
          <w:szCs w:val="36"/>
        </w:rPr>
      </w:pPr>
    </w:p>
    <w:p w:rsidR="0020467E" w:rsidRPr="0020467E" w:rsidRDefault="0020467E" w:rsidP="0020467E">
      <w:pPr>
        <w:widowControl w:val="0"/>
        <w:autoSpaceDE w:val="0"/>
        <w:autoSpaceDN w:val="0"/>
        <w:adjustRightInd w:val="0"/>
        <w:rPr>
          <w:rFonts w:ascii="Times New Roman" w:hAnsi="Times New Roman" w:cs="Times New Roman"/>
          <w:sz w:val="20"/>
        </w:rPr>
      </w:pPr>
      <w:r w:rsidRPr="0020467E">
        <w:rPr>
          <w:rFonts w:ascii="Times New Roman" w:hAnsi="Times New Roman" w:cs="Times New Roman"/>
          <w:b/>
          <w:sz w:val="20"/>
          <w:szCs w:val="36"/>
        </w:rPr>
        <w:t>Authors:</w:t>
      </w:r>
      <w:r w:rsidRPr="0020467E">
        <w:rPr>
          <w:rFonts w:ascii="Times New Roman" w:hAnsi="Times New Roman" w:cs="Times New Roman"/>
          <w:sz w:val="20"/>
          <w:szCs w:val="36"/>
        </w:rPr>
        <w:t xml:space="preserve"> </w:t>
      </w:r>
      <w:r w:rsidRPr="0020467E">
        <w:rPr>
          <w:rFonts w:ascii="Times New Roman" w:hAnsi="Times New Roman" w:cs="Times New Roman"/>
          <w:sz w:val="20"/>
        </w:rPr>
        <w:t xml:space="preserve">D. </w:t>
      </w:r>
      <w:proofErr w:type="spellStart"/>
      <w:r w:rsidRPr="0020467E">
        <w:rPr>
          <w:rFonts w:ascii="Times New Roman" w:hAnsi="Times New Roman" w:cs="Times New Roman"/>
          <w:sz w:val="20"/>
        </w:rPr>
        <w:t>Tokarz</w:t>
      </w:r>
      <w:proofErr w:type="spellEnd"/>
      <w:r w:rsidRPr="0020467E">
        <w:rPr>
          <w:rFonts w:ascii="Times New Roman" w:hAnsi="Times New Roman" w:cs="Times New Roman"/>
          <w:sz w:val="20"/>
        </w:rPr>
        <w:t xml:space="preserve">, R. </w:t>
      </w:r>
      <w:proofErr w:type="spellStart"/>
      <w:r w:rsidRPr="0020467E">
        <w:rPr>
          <w:rFonts w:ascii="Times New Roman" w:hAnsi="Times New Roman" w:cs="Times New Roman"/>
          <w:sz w:val="20"/>
        </w:rPr>
        <w:t>Poppenga</w:t>
      </w:r>
      <w:proofErr w:type="spellEnd"/>
      <w:r w:rsidRPr="0020467E">
        <w:rPr>
          <w:rFonts w:ascii="Times New Roman" w:hAnsi="Times New Roman" w:cs="Times New Roman"/>
          <w:sz w:val="20"/>
        </w:rPr>
        <w:t>, J. Kaae</w:t>
      </w:r>
      <w:r w:rsidRPr="0020467E">
        <w:rPr>
          <w:rFonts w:ascii="Times New Roman" w:hAnsi="Times New Roman" w:cs="Times New Roman"/>
          <w:sz w:val="20"/>
          <w:szCs w:val="16"/>
        </w:rPr>
        <w:t>3</w:t>
      </w:r>
      <w:r w:rsidRPr="0020467E">
        <w:rPr>
          <w:rFonts w:ascii="Times New Roman" w:hAnsi="Times New Roman" w:cs="Times New Roman"/>
          <w:sz w:val="20"/>
        </w:rPr>
        <w:t xml:space="preserve">, M. </w:t>
      </w:r>
      <w:proofErr w:type="spellStart"/>
      <w:r w:rsidRPr="0020467E">
        <w:rPr>
          <w:rFonts w:ascii="Times New Roman" w:hAnsi="Times New Roman" w:cs="Times New Roman"/>
          <w:sz w:val="20"/>
        </w:rPr>
        <w:t>Filigenzi</w:t>
      </w:r>
      <w:proofErr w:type="spellEnd"/>
      <w:r>
        <w:rPr>
          <w:rFonts w:ascii="Times New Roman" w:hAnsi="Times New Roman" w:cs="Times New Roman"/>
          <w:sz w:val="20"/>
          <w:szCs w:val="16"/>
        </w:rPr>
        <w:t xml:space="preserve">, </w:t>
      </w:r>
      <w:r w:rsidRPr="0020467E">
        <w:rPr>
          <w:rFonts w:ascii="Times New Roman" w:hAnsi="Times New Roman" w:cs="Times New Roman"/>
          <w:sz w:val="20"/>
        </w:rPr>
        <w:t>L. J. Lowenstine</w:t>
      </w:r>
      <w:r w:rsidRPr="0020467E">
        <w:rPr>
          <w:rFonts w:ascii="Times New Roman" w:hAnsi="Times New Roman" w:cs="Times New Roman"/>
          <w:sz w:val="20"/>
          <w:szCs w:val="16"/>
        </w:rPr>
        <w:t>1</w:t>
      </w:r>
      <w:r w:rsidRPr="0020467E">
        <w:rPr>
          <w:rFonts w:ascii="Times New Roman" w:hAnsi="Times New Roman" w:cs="Times New Roman"/>
          <w:sz w:val="20"/>
        </w:rPr>
        <w:t xml:space="preserve">, and P. </w:t>
      </w:r>
      <w:proofErr w:type="spellStart"/>
      <w:r w:rsidRPr="0020467E">
        <w:rPr>
          <w:rFonts w:ascii="Times New Roman" w:hAnsi="Times New Roman" w:cs="Times New Roman"/>
          <w:sz w:val="20"/>
        </w:rPr>
        <w:t>Pesavento</w:t>
      </w:r>
      <w:proofErr w:type="spellEnd"/>
    </w:p>
    <w:p w:rsidR="0020467E" w:rsidRPr="0020467E" w:rsidRDefault="0020467E" w:rsidP="0020467E">
      <w:pPr>
        <w:widowControl w:val="0"/>
        <w:autoSpaceDE w:val="0"/>
        <w:autoSpaceDN w:val="0"/>
        <w:adjustRightInd w:val="0"/>
        <w:rPr>
          <w:rFonts w:ascii="Times New Roman" w:hAnsi="Times New Roman" w:cs="Times New Roman"/>
          <w:sz w:val="20"/>
        </w:rPr>
      </w:pPr>
    </w:p>
    <w:p w:rsidR="00DF02C1" w:rsidRDefault="0020467E" w:rsidP="0020467E">
      <w:pPr>
        <w:widowControl w:val="0"/>
        <w:autoSpaceDE w:val="0"/>
        <w:autoSpaceDN w:val="0"/>
        <w:adjustRightInd w:val="0"/>
        <w:rPr>
          <w:rFonts w:ascii="Times New Roman" w:hAnsi="Times New Roman" w:cs="Times New Roman"/>
          <w:sz w:val="20"/>
          <w:szCs w:val="14"/>
        </w:rPr>
      </w:pPr>
      <w:proofErr w:type="gramStart"/>
      <w:r w:rsidRPr="0020467E">
        <w:rPr>
          <w:rFonts w:ascii="Times New Roman" w:hAnsi="Times New Roman" w:cs="Times New Roman"/>
          <w:sz w:val="20"/>
          <w:szCs w:val="14"/>
        </w:rPr>
        <w:t>Veterinary Pathology 49(6) 1032-1035.</w:t>
      </w:r>
      <w:proofErr w:type="gramEnd"/>
      <w:r w:rsidRPr="0020467E">
        <w:rPr>
          <w:rFonts w:ascii="Times New Roman" w:hAnsi="Times New Roman" w:cs="Times New Roman"/>
          <w:sz w:val="20"/>
          <w:szCs w:val="14"/>
        </w:rPr>
        <w:t xml:space="preserve"> 2012</w:t>
      </w:r>
    </w:p>
    <w:p w:rsidR="00DF02C1" w:rsidRDefault="00DF02C1" w:rsidP="0020467E">
      <w:pPr>
        <w:widowControl w:val="0"/>
        <w:autoSpaceDE w:val="0"/>
        <w:autoSpaceDN w:val="0"/>
        <w:adjustRightInd w:val="0"/>
        <w:rPr>
          <w:rFonts w:ascii="Times New Roman" w:hAnsi="Times New Roman" w:cs="Times New Roman"/>
          <w:sz w:val="20"/>
          <w:szCs w:val="14"/>
        </w:rPr>
      </w:pPr>
    </w:p>
    <w:p w:rsidR="00DF02C1" w:rsidRPr="00DF02C1" w:rsidRDefault="00DF02C1" w:rsidP="00DF02C1">
      <w:pPr>
        <w:widowControl w:val="0"/>
        <w:autoSpaceDE w:val="0"/>
        <w:autoSpaceDN w:val="0"/>
        <w:adjustRightInd w:val="0"/>
        <w:rPr>
          <w:rFonts w:ascii="Times New Roman" w:hAnsi="Times New Roman" w:cs="Times New Roman"/>
          <w:b/>
          <w:sz w:val="20"/>
          <w:szCs w:val="20"/>
        </w:rPr>
      </w:pPr>
      <w:r w:rsidRPr="00DF02C1">
        <w:rPr>
          <w:rFonts w:ascii="Times New Roman" w:hAnsi="Times New Roman" w:cs="Times New Roman"/>
          <w:b/>
          <w:sz w:val="20"/>
          <w:szCs w:val="20"/>
        </w:rPr>
        <w:t>Abstract:</w:t>
      </w:r>
    </w:p>
    <w:p w:rsidR="00DF02C1" w:rsidRDefault="00DF02C1" w:rsidP="00DF02C1">
      <w:pPr>
        <w:widowControl w:val="0"/>
        <w:autoSpaceDE w:val="0"/>
        <w:autoSpaceDN w:val="0"/>
        <w:adjustRightInd w:val="0"/>
        <w:rPr>
          <w:rFonts w:ascii="Times New Roman" w:hAnsi="Times New Roman" w:cs="Times New Roman"/>
          <w:sz w:val="20"/>
          <w:szCs w:val="20"/>
        </w:rPr>
      </w:pPr>
      <w:proofErr w:type="spellStart"/>
      <w:r>
        <w:rPr>
          <w:rFonts w:ascii="Times New Roman" w:hAnsi="Times New Roman" w:cs="Times New Roman"/>
          <w:sz w:val="20"/>
          <w:szCs w:val="20"/>
        </w:rPr>
        <w:t>Amanitin</w:t>
      </w:r>
      <w:proofErr w:type="spellEnd"/>
      <w:r>
        <w:rPr>
          <w:rFonts w:ascii="Times New Roman" w:hAnsi="Times New Roman" w:cs="Times New Roman"/>
          <w:sz w:val="20"/>
          <w:szCs w:val="20"/>
        </w:rPr>
        <w:t xml:space="preserve"> is a toxic </w:t>
      </w:r>
      <w:proofErr w:type="spellStart"/>
      <w:r>
        <w:rPr>
          <w:rFonts w:ascii="Times New Roman" w:hAnsi="Times New Roman" w:cs="Times New Roman"/>
          <w:sz w:val="20"/>
          <w:szCs w:val="20"/>
        </w:rPr>
        <w:t>cyclopeptide</w:t>
      </w:r>
      <w:proofErr w:type="spellEnd"/>
      <w:r>
        <w:rPr>
          <w:rFonts w:ascii="Times New Roman" w:hAnsi="Times New Roman" w:cs="Times New Roman"/>
          <w:sz w:val="20"/>
          <w:szCs w:val="20"/>
        </w:rPr>
        <w:t xml:space="preserve"> present in several species of poisonous mushrooms. </w:t>
      </w:r>
      <w:proofErr w:type="spellStart"/>
      <w:r>
        <w:rPr>
          <w:rFonts w:ascii="Times New Roman" w:hAnsi="Times New Roman" w:cs="Times New Roman"/>
          <w:sz w:val="20"/>
          <w:szCs w:val="20"/>
        </w:rPr>
        <w:t>Amanitin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toxicosis</w:t>
      </w:r>
      <w:proofErr w:type="spellEnd"/>
      <w:r>
        <w:rPr>
          <w:rFonts w:ascii="Times New Roman" w:hAnsi="Times New Roman" w:cs="Times New Roman"/>
          <w:sz w:val="20"/>
          <w:szCs w:val="20"/>
        </w:rPr>
        <w:t xml:space="preserve"> was diagnosed in 2 cats from separate premises. Both cats initially had lethargy and vomiting, and they rapidly developed depression and neurological signs over 24–48 hours. Marked elevation of </w:t>
      </w:r>
      <w:proofErr w:type="spellStart"/>
      <w:r>
        <w:rPr>
          <w:rFonts w:ascii="Times New Roman" w:hAnsi="Times New Roman" w:cs="Times New Roman"/>
          <w:sz w:val="20"/>
          <w:szCs w:val="20"/>
        </w:rPr>
        <w:t>alanine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aminotransferase</w:t>
      </w:r>
      <w:proofErr w:type="spellEnd"/>
      <w:r>
        <w:rPr>
          <w:rFonts w:ascii="Times New Roman" w:hAnsi="Times New Roman" w:cs="Times New Roman"/>
          <w:sz w:val="20"/>
          <w:szCs w:val="20"/>
        </w:rPr>
        <w:t xml:space="preserve"> was the primary finding, with subsequent serum chemistry values compatible with hepatic and renal failure. </w:t>
      </w:r>
      <w:proofErr w:type="spellStart"/>
      <w:r>
        <w:rPr>
          <w:rFonts w:ascii="Times New Roman" w:hAnsi="Times New Roman" w:cs="Times New Roman"/>
          <w:sz w:val="20"/>
          <w:szCs w:val="20"/>
        </w:rPr>
        <w:t>Histopathological</w:t>
      </w:r>
      <w:proofErr w:type="spellEnd"/>
      <w:r>
        <w:rPr>
          <w:rFonts w:ascii="Times New Roman" w:hAnsi="Times New Roman" w:cs="Times New Roman"/>
          <w:sz w:val="20"/>
          <w:szCs w:val="20"/>
        </w:rPr>
        <w:t xml:space="preserve"> findings consisted of </w:t>
      </w:r>
      <w:proofErr w:type="spellStart"/>
      <w:r>
        <w:rPr>
          <w:rFonts w:ascii="Times New Roman" w:hAnsi="Times New Roman" w:cs="Times New Roman"/>
          <w:sz w:val="20"/>
          <w:szCs w:val="20"/>
        </w:rPr>
        <w:t>submassive</w:t>
      </w:r>
      <w:proofErr w:type="spellEnd"/>
      <w:r>
        <w:rPr>
          <w:rFonts w:ascii="Times New Roman" w:hAnsi="Times New Roman" w:cs="Times New Roman"/>
          <w:sz w:val="20"/>
          <w:szCs w:val="20"/>
        </w:rPr>
        <w:t xml:space="preserve"> to massive acute hepatic necrosis,</w:t>
      </w:r>
    </w:p>
    <w:p w:rsidR="00B00335" w:rsidRDefault="00DF02C1" w:rsidP="00DF02C1">
      <w:pPr>
        <w:widowControl w:val="0"/>
        <w:autoSpaceDE w:val="0"/>
        <w:autoSpaceDN w:val="0"/>
        <w:adjustRightInd w:val="0"/>
        <w:rPr>
          <w:rFonts w:ascii="Times New Roman" w:hAnsi="Times New Roman" w:cs="Times New Roman"/>
          <w:sz w:val="20"/>
          <w:szCs w:val="20"/>
        </w:rPr>
      </w:pPr>
      <w:proofErr w:type="gramStart"/>
      <w:r>
        <w:rPr>
          <w:rFonts w:ascii="Times New Roman" w:hAnsi="Times New Roman" w:cs="Times New Roman"/>
          <w:sz w:val="20"/>
          <w:szCs w:val="20"/>
        </w:rPr>
        <w:t>renal</w:t>
      </w:r>
      <w:proofErr w:type="gramEnd"/>
      <w:r>
        <w:rPr>
          <w:rFonts w:ascii="Times New Roman" w:hAnsi="Times New Roman" w:cs="Times New Roman"/>
          <w:sz w:val="20"/>
          <w:szCs w:val="20"/>
        </w:rPr>
        <w:t xml:space="preserve"> proximal tubular epithelial necrosis, and foci of necrosis and inflammation in the gastrointestinal tract. </w:t>
      </w:r>
      <w:proofErr w:type="spellStart"/>
      <w:r>
        <w:rPr>
          <w:rFonts w:ascii="Times New Roman" w:hAnsi="Times New Roman" w:cs="Times New Roman"/>
          <w:sz w:val="20"/>
          <w:szCs w:val="20"/>
        </w:rPr>
        <w:t>Amanitin</w:t>
      </w:r>
      <w:proofErr w:type="spellEnd"/>
      <w:r>
        <w:rPr>
          <w:rFonts w:ascii="Times New Roman" w:hAnsi="Times New Roman" w:cs="Times New Roman"/>
          <w:sz w:val="20"/>
          <w:szCs w:val="20"/>
        </w:rPr>
        <w:t xml:space="preserve"> exposure was confirmed postmortem by detection of </w:t>
      </w:r>
      <w:r w:rsidR="00B00335">
        <w:rPr>
          <w:rFonts w:ascii="Times New Roman" w:hAnsi="Times New Roman" w:cs="Times New Roman"/>
          <w:b/>
          <w:bCs/>
          <w:sz w:val="20"/>
          <w:szCs w:val="20"/>
        </w:rPr>
        <w:t>alpha</w:t>
      </w:r>
      <w:r>
        <w:rPr>
          <w:rFonts w:ascii="Times New Roman" w:hAnsi="Times New Roman" w:cs="Times New Roman"/>
          <w:sz w:val="20"/>
          <w:szCs w:val="20"/>
        </w:rPr>
        <w:t>-</w:t>
      </w:r>
      <w:proofErr w:type="spellStart"/>
      <w:r>
        <w:rPr>
          <w:rFonts w:ascii="Times New Roman" w:hAnsi="Times New Roman" w:cs="Times New Roman"/>
          <w:sz w:val="20"/>
          <w:szCs w:val="20"/>
        </w:rPr>
        <w:t>amanitin</w:t>
      </w:r>
      <w:proofErr w:type="spellEnd"/>
      <w:r>
        <w:rPr>
          <w:rFonts w:ascii="Times New Roman" w:hAnsi="Times New Roman" w:cs="Times New Roman"/>
          <w:sz w:val="20"/>
          <w:szCs w:val="20"/>
        </w:rPr>
        <w:t xml:space="preserve"> in the kidney by liquid chromatography–mass spectrometry. A similar clinical course and pathological changes are reported in human and canine </w:t>
      </w:r>
      <w:proofErr w:type="spellStart"/>
      <w:r>
        <w:rPr>
          <w:rFonts w:ascii="Times New Roman" w:hAnsi="Times New Roman" w:cs="Times New Roman"/>
          <w:sz w:val="20"/>
          <w:szCs w:val="20"/>
        </w:rPr>
        <w:t>amanitin</w:t>
      </w:r>
      <w:proofErr w:type="spellEnd"/>
      <w:r>
        <w:rPr>
          <w:rFonts w:ascii="Times New Roman" w:hAnsi="Times New Roman" w:cs="Times New Roman"/>
          <w:sz w:val="20"/>
          <w:szCs w:val="20"/>
        </w:rPr>
        <w:t xml:space="preserve"> intoxication; however, gastrointestinal lesions are not typically described.</w:t>
      </w:r>
    </w:p>
    <w:p w:rsidR="00B00335" w:rsidRDefault="00B00335" w:rsidP="00DF02C1">
      <w:pPr>
        <w:widowControl w:val="0"/>
        <w:autoSpaceDE w:val="0"/>
        <w:autoSpaceDN w:val="0"/>
        <w:adjustRightInd w:val="0"/>
        <w:rPr>
          <w:rFonts w:ascii="Times New Roman" w:hAnsi="Times New Roman" w:cs="Times New Roman"/>
          <w:sz w:val="20"/>
          <w:szCs w:val="20"/>
        </w:rPr>
      </w:pPr>
    </w:p>
    <w:p w:rsidR="00B00335" w:rsidRPr="00B00335" w:rsidRDefault="00B00335" w:rsidP="00DF02C1">
      <w:pPr>
        <w:widowControl w:val="0"/>
        <w:autoSpaceDE w:val="0"/>
        <w:autoSpaceDN w:val="0"/>
        <w:adjustRightInd w:val="0"/>
        <w:rPr>
          <w:rFonts w:ascii="Times New Roman" w:hAnsi="Times New Roman" w:cs="Times New Roman"/>
          <w:b/>
          <w:sz w:val="20"/>
          <w:szCs w:val="20"/>
        </w:rPr>
      </w:pPr>
      <w:r w:rsidRPr="00B00335">
        <w:rPr>
          <w:rFonts w:ascii="Times New Roman" w:hAnsi="Times New Roman" w:cs="Times New Roman"/>
          <w:b/>
          <w:sz w:val="20"/>
          <w:szCs w:val="20"/>
        </w:rPr>
        <w:t>Background:</w:t>
      </w:r>
    </w:p>
    <w:p w:rsidR="00DC5EE5" w:rsidRPr="00F7106C" w:rsidRDefault="00B00335" w:rsidP="00F7106C">
      <w:pPr>
        <w:pStyle w:val="ListParagraph"/>
        <w:widowControl w:val="0"/>
        <w:numPr>
          <w:ilvl w:val="0"/>
          <w:numId w:val="19"/>
        </w:numPr>
        <w:autoSpaceDE w:val="0"/>
        <w:autoSpaceDN w:val="0"/>
        <w:adjustRightInd w:val="0"/>
        <w:rPr>
          <w:rFonts w:ascii="Times New Roman" w:hAnsi="Times New Roman" w:cs="Times New Roman"/>
          <w:sz w:val="20"/>
          <w:szCs w:val="20"/>
        </w:rPr>
      </w:pPr>
      <w:proofErr w:type="spellStart"/>
      <w:r w:rsidRPr="00F7106C">
        <w:rPr>
          <w:rFonts w:ascii="Times New Roman" w:hAnsi="Times New Roman" w:cs="Times New Roman"/>
          <w:sz w:val="20"/>
          <w:szCs w:val="20"/>
        </w:rPr>
        <w:t>Amanitins</w:t>
      </w:r>
      <w:proofErr w:type="spellEnd"/>
      <w:r w:rsidRPr="00F7106C">
        <w:rPr>
          <w:rFonts w:ascii="Times New Roman" w:hAnsi="Times New Roman" w:cs="Times New Roman"/>
          <w:sz w:val="20"/>
          <w:szCs w:val="20"/>
        </w:rPr>
        <w:t xml:space="preserve"> are </w:t>
      </w:r>
      <w:proofErr w:type="spellStart"/>
      <w:r w:rsidRPr="00F7106C">
        <w:rPr>
          <w:rFonts w:ascii="Times New Roman" w:hAnsi="Times New Roman" w:cs="Times New Roman"/>
          <w:sz w:val="20"/>
          <w:szCs w:val="20"/>
        </w:rPr>
        <w:t>cyclopeptides</w:t>
      </w:r>
      <w:proofErr w:type="spellEnd"/>
      <w:r w:rsidRPr="00F7106C">
        <w:rPr>
          <w:rFonts w:ascii="Times New Roman" w:hAnsi="Times New Roman" w:cs="Times New Roman"/>
          <w:sz w:val="20"/>
          <w:szCs w:val="20"/>
        </w:rPr>
        <w:t xml:space="preserve"> present in several species of poisonous mushrooms in the genera </w:t>
      </w:r>
      <w:proofErr w:type="gramStart"/>
      <w:r w:rsidRPr="00F7106C">
        <w:rPr>
          <w:rFonts w:ascii="Times New Roman" w:hAnsi="Times New Roman" w:cs="Times New Roman"/>
          <w:sz w:val="20"/>
          <w:szCs w:val="20"/>
        </w:rPr>
        <w:t>Amanita ,</w:t>
      </w:r>
      <w:proofErr w:type="gramEnd"/>
      <w:r w:rsidRPr="00F7106C">
        <w:rPr>
          <w:rFonts w:ascii="Times New Roman" w:hAnsi="Times New Roman" w:cs="Times New Roman"/>
          <w:sz w:val="20"/>
          <w:szCs w:val="20"/>
        </w:rPr>
        <w:t xml:space="preserve"> </w:t>
      </w:r>
      <w:proofErr w:type="spellStart"/>
      <w:r w:rsidRPr="00F7106C">
        <w:rPr>
          <w:rFonts w:ascii="Times New Roman" w:hAnsi="Times New Roman" w:cs="Times New Roman"/>
          <w:sz w:val="20"/>
          <w:szCs w:val="20"/>
        </w:rPr>
        <w:t>Galerina</w:t>
      </w:r>
      <w:proofErr w:type="spellEnd"/>
      <w:r w:rsidRPr="00F7106C">
        <w:rPr>
          <w:rFonts w:ascii="Times New Roman" w:hAnsi="Times New Roman" w:cs="Times New Roman"/>
          <w:sz w:val="20"/>
          <w:szCs w:val="20"/>
        </w:rPr>
        <w:t xml:space="preserve"> , and </w:t>
      </w:r>
      <w:proofErr w:type="spellStart"/>
      <w:r w:rsidRPr="00F7106C">
        <w:rPr>
          <w:rFonts w:ascii="Times New Roman" w:hAnsi="Times New Roman" w:cs="Times New Roman"/>
          <w:sz w:val="20"/>
          <w:szCs w:val="20"/>
        </w:rPr>
        <w:t>Lepiota</w:t>
      </w:r>
      <w:proofErr w:type="spellEnd"/>
      <w:r w:rsidRPr="00F7106C">
        <w:rPr>
          <w:rFonts w:ascii="Times New Roman" w:hAnsi="Times New Roman" w:cs="Times New Roman"/>
          <w:sz w:val="20"/>
          <w:szCs w:val="20"/>
        </w:rPr>
        <w:t xml:space="preserve">  and are considered to be responsible for the potent toxicity of these mushroom species</w:t>
      </w:r>
    </w:p>
    <w:p w:rsidR="00F7106C" w:rsidRDefault="00DC5EE5" w:rsidP="00F7106C">
      <w:pPr>
        <w:pStyle w:val="ListParagraph"/>
        <w:widowControl w:val="0"/>
        <w:numPr>
          <w:ilvl w:val="0"/>
          <w:numId w:val="19"/>
        </w:numPr>
        <w:autoSpaceDE w:val="0"/>
        <w:autoSpaceDN w:val="0"/>
        <w:adjustRightInd w:val="0"/>
        <w:rPr>
          <w:rFonts w:ascii="Times New Roman" w:hAnsi="Times New Roman" w:cs="Times New Roman"/>
          <w:sz w:val="20"/>
          <w:szCs w:val="20"/>
        </w:rPr>
      </w:pPr>
      <w:proofErr w:type="spellStart"/>
      <w:r w:rsidRPr="00F7106C">
        <w:rPr>
          <w:rFonts w:ascii="Times New Roman" w:hAnsi="Times New Roman" w:cs="Times New Roman"/>
          <w:sz w:val="20"/>
          <w:szCs w:val="20"/>
        </w:rPr>
        <w:t>Amantin</w:t>
      </w:r>
      <w:proofErr w:type="spellEnd"/>
      <w:r w:rsidRPr="00F7106C">
        <w:rPr>
          <w:rFonts w:ascii="Times New Roman" w:hAnsi="Times New Roman" w:cs="Times New Roman"/>
          <w:sz w:val="20"/>
          <w:szCs w:val="20"/>
        </w:rPr>
        <w:t xml:space="preserve"> </w:t>
      </w:r>
      <w:proofErr w:type="spellStart"/>
      <w:r w:rsidRPr="00F7106C">
        <w:rPr>
          <w:rFonts w:ascii="Times New Roman" w:hAnsi="Times New Roman" w:cs="Times New Roman"/>
          <w:sz w:val="20"/>
          <w:szCs w:val="20"/>
        </w:rPr>
        <w:t>toxicosis</w:t>
      </w:r>
      <w:proofErr w:type="spellEnd"/>
      <w:r w:rsidRPr="00F7106C">
        <w:rPr>
          <w:rFonts w:ascii="Times New Roman" w:hAnsi="Times New Roman" w:cs="Times New Roman"/>
          <w:sz w:val="20"/>
          <w:szCs w:val="20"/>
        </w:rPr>
        <w:t>:  The clinical progression is classically described as multiphasic.</w:t>
      </w:r>
      <w:r w:rsidRPr="00F7106C">
        <w:rPr>
          <w:rFonts w:ascii="Times New Roman" w:hAnsi="Times New Roman" w:cs="Times New Roman"/>
          <w:sz w:val="13"/>
          <w:szCs w:val="13"/>
        </w:rPr>
        <w:t xml:space="preserve"> </w:t>
      </w:r>
      <w:r w:rsidRPr="00F7106C">
        <w:rPr>
          <w:rFonts w:ascii="Times New Roman" w:hAnsi="Times New Roman" w:cs="Times New Roman"/>
          <w:sz w:val="20"/>
          <w:szCs w:val="20"/>
        </w:rPr>
        <w:t xml:space="preserve">Following an initial latency period 6 to 24 hours post ingestion, gastrointestinal (GI) signs occur, including vomiting, bloody diarrhea, and abdominal pain. This can be followed by a period of seeming recovery, which may last hours to days, until the development of clinical signs of hepatic and renal failure in the final phase. </w:t>
      </w:r>
    </w:p>
    <w:p w:rsidR="00DC5EE5" w:rsidRPr="00F7106C" w:rsidRDefault="00DC5EE5" w:rsidP="00F7106C">
      <w:pPr>
        <w:pStyle w:val="ListParagraph"/>
        <w:widowControl w:val="0"/>
        <w:numPr>
          <w:ilvl w:val="0"/>
          <w:numId w:val="19"/>
        </w:numPr>
        <w:autoSpaceDE w:val="0"/>
        <w:autoSpaceDN w:val="0"/>
        <w:adjustRightInd w:val="0"/>
        <w:rPr>
          <w:rFonts w:ascii="Times New Roman" w:hAnsi="Times New Roman" w:cs="Times New Roman"/>
          <w:sz w:val="20"/>
          <w:szCs w:val="20"/>
        </w:rPr>
      </w:pPr>
      <w:r w:rsidRPr="00F7106C">
        <w:rPr>
          <w:rFonts w:ascii="Times New Roman" w:hAnsi="Times New Roman" w:cs="Times New Roman"/>
          <w:sz w:val="20"/>
          <w:szCs w:val="20"/>
        </w:rPr>
        <w:t xml:space="preserve">Acute </w:t>
      </w:r>
      <w:proofErr w:type="spellStart"/>
      <w:r w:rsidRPr="00F7106C">
        <w:rPr>
          <w:rFonts w:ascii="Times New Roman" w:hAnsi="Times New Roman" w:cs="Times New Roman"/>
          <w:sz w:val="20"/>
          <w:szCs w:val="20"/>
        </w:rPr>
        <w:t>hepatocellular</w:t>
      </w:r>
      <w:proofErr w:type="spellEnd"/>
      <w:r w:rsidRPr="00F7106C">
        <w:rPr>
          <w:rFonts w:ascii="Times New Roman" w:hAnsi="Times New Roman" w:cs="Times New Roman"/>
          <w:sz w:val="20"/>
          <w:szCs w:val="20"/>
        </w:rPr>
        <w:t xml:space="preserve"> necrosis, often accompanied by renal proximal tubular epithelial necrosis, is the typical pathological finding.</w:t>
      </w:r>
    </w:p>
    <w:p w:rsidR="006E6DD1" w:rsidRPr="00F7106C" w:rsidRDefault="004828ED" w:rsidP="00F7106C">
      <w:pPr>
        <w:pStyle w:val="ListParagraph"/>
        <w:widowControl w:val="0"/>
        <w:numPr>
          <w:ilvl w:val="0"/>
          <w:numId w:val="19"/>
        </w:numPr>
        <w:autoSpaceDE w:val="0"/>
        <w:autoSpaceDN w:val="0"/>
        <w:adjustRightInd w:val="0"/>
        <w:rPr>
          <w:rFonts w:ascii="Times New Roman" w:hAnsi="Times New Roman" w:cs="Times New Roman"/>
          <w:sz w:val="20"/>
          <w:szCs w:val="20"/>
        </w:rPr>
      </w:pPr>
      <w:r w:rsidRPr="00F7106C">
        <w:rPr>
          <w:rFonts w:ascii="Times New Roman" w:hAnsi="Times New Roman" w:cs="Times New Roman"/>
          <w:sz w:val="20"/>
          <w:szCs w:val="20"/>
        </w:rPr>
        <w:t xml:space="preserve">In North America, </w:t>
      </w:r>
      <w:proofErr w:type="spellStart"/>
      <w:r w:rsidRPr="00F7106C">
        <w:rPr>
          <w:rFonts w:ascii="Times New Roman" w:hAnsi="Times New Roman" w:cs="Times New Roman"/>
          <w:sz w:val="20"/>
          <w:szCs w:val="20"/>
        </w:rPr>
        <w:t>amanitin</w:t>
      </w:r>
      <w:proofErr w:type="spellEnd"/>
      <w:r w:rsidRPr="00F7106C">
        <w:rPr>
          <w:rFonts w:ascii="Times New Roman" w:hAnsi="Times New Roman" w:cs="Times New Roman"/>
          <w:sz w:val="20"/>
          <w:szCs w:val="20"/>
        </w:rPr>
        <w:t xml:space="preserve"> </w:t>
      </w:r>
      <w:proofErr w:type="spellStart"/>
      <w:r w:rsidRPr="00F7106C">
        <w:rPr>
          <w:rFonts w:ascii="Times New Roman" w:hAnsi="Times New Roman" w:cs="Times New Roman"/>
          <w:sz w:val="20"/>
          <w:szCs w:val="20"/>
        </w:rPr>
        <w:t>toxicosis</w:t>
      </w:r>
      <w:proofErr w:type="spellEnd"/>
      <w:r w:rsidRPr="00F7106C">
        <w:rPr>
          <w:rFonts w:ascii="Times New Roman" w:hAnsi="Times New Roman" w:cs="Times New Roman"/>
          <w:sz w:val="20"/>
          <w:szCs w:val="20"/>
        </w:rPr>
        <w:t xml:space="preserve"> is typically attributed to Amanita </w:t>
      </w:r>
      <w:proofErr w:type="spellStart"/>
      <w:proofErr w:type="gramStart"/>
      <w:r w:rsidRPr="00F7106C">
        <w:rPr>
          <w:rFonts w:ascii="Times New Roman" w:hAnsi="Times New Roman" w:cs="Times New Roman"/>
          <w:sz w:val="20"/>
          <w:szCs w:val="20"/>
        </w:rPr>
        <w:t>spp</w:t>
      </w:r>
      <w:proofErr w:type="spellEnd"/>
      <w:r w:rsidRPr="00F7106C">
        <w:rPr>
          <w:rFonts w:ascii="Times New Roman" w:hAnsi="Times New Roman" w:cs="Times New Roman"/>
          <w:sz w:val="20"/>
          <w:szCs w:val="20"/>
        </w:rPr>
        <w:t xml:space="preserve"> ,</w:t>
      </w:r>
      <w:proofErr w:type="gramEnd"/>
      <w:r w:rsidRPr="00F7106C">
        <w:rPr>
          <w:rFonts w:ascii="Times New Roman" w:hAnsi="Times New Roman" w:cs="Times New Roman"/>
          <w:sz w:val="20"/>
          <w:szCs w:val="20"/>
        </w:rPr>
        <w:t xml:space="preserve"> particularly </w:t>
      </w:r>
      <w:r w:rsidRPr="00F7106C">
        <w:rPr>
          <w:rFonts w:ascii="Times New Roman" w:hAnsi="Times New Roman" w:cs="Times New Roman"/>
          <w:b/>
          <w:sz w:val="20"/>
          <w:szCs w:val="20"/>
          <w:u w:val="single"/>
        </w:rPr>
        <w:t xml:space="preserve">Amanita </w:t>
      </w:r>
      <w:proofErr w:type="spellStart"/>
      <w:r w:rsidRPr="00F7106C">
        <w:rPr>
          <w:rFonts w:ascii="Times New Roman" w:hAnsi="Times New Roman" w:cs="Times New Roman"/>
          <w:b/>
          <w:sz w:val="20"/>
          <w:szCs w:val="20"/>
          <w:u w:val="single"/>
        </w:rPr>
        <w:t>phalloides</w:t>
      </w:r>
      <w:proofErr w:type="spellEnd"/>
      <w:r w:rsidRPr="00F7106C">
        <w:rPr>
          <w:rFonts w:ascii="Times New Roman" w:hAnsi="Times New Roman" w:cs="Times New Roman"/>
          <w:b/>
          <w:sz w:val="20"/>
          <w:szCs w:val="20"/>
          <w:u w:val="single"/>
        </w:rPr>
        <w:t xml:space="preserve"> </w:t>
      </w:r>
      <w:r w:rsidRPr="00F7106C">
        <w:rPr>
          <w:rFonts w:ascii="Times New Roman" w:hAnsi="Times New Roman" w:cs="Times New Roman"/>
          <w:sz w:val="20"/>
          <w:szCs w:val="20"/>
        </w:rPr>
        <w:t>, which grows in northern California from October to January, fitting the time frame for these cases</w:t>
      </w:r>
      <w:r w:rsidR="006E6DD1" w:rsidRPr="00F7106C">
        <w:rPr>
          <w:rFonts w:ascii="Times New Roman" w:hAnsi="Times New Roman" w:cs="Times New Roman"/>
          <w:sz w:val="20"/>
          <w:szCs w:val="20"/>
        </w:rPr>
        <w:t>.</w:t>
      </w:r>
    </w:p>
    <w:p w:rsidR="005735DA" w:rsidRPr="00F7106C" w:rsidRDefault="006E6DD1" w:rsidP="00F7106C">
      <w:pPr>
        <w:pStyle w:val="ListParagraph"/>
        <w:widowControl w:val="0"/>
        <w:numPr>
          <w:ilvl w:val="0"/>
          <w:numId w:val="19"/>
        </w:numPr>
        <w:autoSpaceDE w:val="0"/>
        <w:autoSpaceDN w:val="0"/>
        <w:adjustRightInd w:val="0"/>
        <w:rPr>
          <w:rFonts w:ascii="Times New Roman" w:hAnsi="Times New Roman" w:cs="Times New Roman"/>
          <w:sz w:val="20"/>
          <w:szCs w:val="20"/>
        </w:rPr>
      </w:pPr>
      <w:r w:rsidRPr="00F7106C">
        <w:rPr>
          <w:rFonts w:ascii="Times New Roman" w:hAnsi="Times New Roman" w:cs="Times New Roman"/>
          <w:sz w:val="20"/>
          <w:szCs w:val="20"/>
        </w:rPr>
        <w:t xml:space="preserve">The pathological findings reflect the mechanism of action of </w:t>
      </w:r>
      <w:proofErr w:type="spellStart"/>
      <w:r w:rsidRPr="00F7106C">
        <w:rPr>
          <w:rFonts w:ascii="Times New Roman" w:hAnsi="Times New Roman" w:cs="Times New Roman"/>
          <w:sz w:val="20"/>
          <w:szCs w:val="20"/>
        </w:rPr>
        <w:t>amanitin</w:t>
      </w:r>
      <w:proofErr w:type="spellEnd"/>
      <w:r w:rsidRPr="00F7106C">
        <w:rPr>
          <w:rFonts w:ascii="Times New Roman" w:hAnsi="Times New Roman" w:cs="Times New Roman"/>
          <w:sz w:val="20"/>
          <w:szCs w:val="20"/>
        </w:rPr>
        <w:t>, which binds to RNA polymerase II, inhibiting transcription of mRNA and leading to diminished protein synthesis and eventual cell death.</w:t>
      </w:r>
    </w:p>
    <w:p w:rsidR="00F96037" w:rsidRPr="00F7106C" w:rsidRDefault="005735DA" w:rsidP="00F7106C">
      <w:pPr>
        <w:pStyle w:val="ListParagraph"/>
        <w:widowControl w:val="0"/>
        <w:numPr>
          <w:ilvl w:val="0"/>
          <w:numId w:val="19"/>
        </w:numPr>
        <w:autoSpaceDE w:val="0"/>
        <w:autoSpaceDN w:val="0"/>
        <w:adjustRightInd w:val="0"/>
        <w:rPr>
          <w:rFonts w:ascii="Times New Roman" w:hAnsi="Times New Roman" w:cs="Times New Roman"/>
          <w:sz w:val="20"/>
          <w:szCs w:val="20"/>
        </w:rPr>
      </w:pPr>
      <w:r w:rsidRPr="00F7106C">
        <w:rPr>
          <w:rFonts w:ascii="Times New Roman" w:hAnsi="Times New Roman" w:cs="Times New Roman"/>
          <w:sz w:val="20"/>
          <w:szCs w:val="20"/>
        </w:rPr>
        <w:t xml:space="preserve">In reported cases, </w:t>
      </w:r>
      <w:proofErr w:type="spellStart"/>
      <w:r w:rsidRPr="00F7106C">
        <w:rPr>
          <w:rFonts w:ascii="Times New Roman" w:hAnsi="Times New Roman" w:cs="Times New Roman"/>
          <w:sz w:val="20"/>
          <w:szCs w:val="20"/>
        </w:rPr>
        <w:t>hepatocytes</w:t>
      </w:r>
      <w:proofErr w:type="spellEnd"/>
      <w:r w:rsidRPr="00F7106C">
        <w:rPr>
          <w:rFonts w:ascii="Times New Roman" w:hAnsi="Times New Roman" w:cs="Times New Roman"/>
          <w:sz w:val="20"/>
          <w:szCs w:val="20"/>
        </w:rPr>
        <w:t xml:space="preserve"> and renal proximal tubules are consistently affected, which may reflect high rates of protein synthesis in these cells. Accordingly, serum chemistry values in cases of </w:t>
      </w:r>
      <w:proofErr w:type="spellStart"/>
      <w:r w:rsidRPr="00F7106C">
        <w:rPr>
          <w:rFonts w:ascii="Times New Roman" w:hAnsi="Times New Roman" w:cs="Times New Roman"/>
          <w:sz w:val="20"/>
          <w:szCs w:val="20"/>
        </w:rPr>
        <w:t>amanitin</w:t>
      </w:r>
      <w:proofErr w:type="spellEnd"/>
      <w:r w:rsidRPr="00F7106C">
        <w:rPr>
          <w:rFonts w:ascii="Times New Roman" w:hAnsi="Times New Roman" w:cs="Times New Roman"/>
          <w:sz w:val="20"/>
          <w:szCs w:val="20"/>
        </w:rPr>
        <w:t xml:space="preserve"> </w:t>
      </w:r>
      <w:proofErr w:type="spellStart"/>
      <w:r w:rsidRPr="00F7106C">
        <w:rPr>
          <w:rFonts w:ascii="Times New Roman" w:hAnsi="Times New Roman" w:cs="Times New Roman"/>
          <w:sz w:val="20"/>
          <w:szCs w:val="20"/>
        </w:rPr>
        <w:t>toxicosis</w:t>
      </w:r>
      <w:proofErr w:type="spellEnd"/>
      <w:r w:rsidRPr="00F7106C">
        <w:rPr>
          <w:rFonts w:ascii="Times New Roman" w:hAnsi="Times New Roman" w:cs="Times New Roman"/>
          <w:sz w:val="20"/>
          <w:szCs w:val="20"/>
        </w:rPr>
        <w:t xml:space="preserve"> reflect aberrations in hepatic, and often renal, function.</w:t>
      </w:r>
    </w:p>
    <w:p w:rsidR="004828ED" w:rsidRDefault="004828ED" w:rsidP="00DC5EE5">
      <w:pPr>
        <w:widowControl w:val="0"/>
        <w:autoSpaceDE w:val="0"/>
        <w:autoSpaceDN w:val="0"/>
        <w:adjustRightInd w:val="0"/>
        <w:rPr>
          <w:rFonts w:ascii="Times New Roman" w:hAnsi="Times New Roman" w:cs="Times New Roman"/>
          <w:b/>
          <w:sz w:val="20"/>
          <w:szCs w:val="20"/>
        </w:rPr>
      </w:pPr>
    </w:p>
    <w:p w:rsidR="00F96037" w:rsidRPr="00F96037" w:rsidRDefault="00F96037" w:rsidP="00DC5EE5">
      <w:pPr>
        <w:widowControl w:val="0"/>
        <w:autoSpaceDE w:val="0"/>
        <w:autoSpaceDN w:val="0"/>
        <w:adjustRightInd w:val="0"/>
        <w:rPr>
          <w:rFonts w:ascii="Times New Roman" w:hAnsi="Times New Roman" w:cs="Times New Roman"/>
          <w:b/>
          <w:sz w:val="20"/>
          <w:szCs w:val="20"/>
        </w:rPr>
      </w:pPr>
      <w:r w:rsidRPr="00F96037">
        <w:rPr>
          <w:rFonts w:ascii="Times New Roman" w:hAnsi="Times New Roman" w:cs="Times New Roman"/>
          <w:b/>
          <w:sz w:val="20"/>
          <w:szCs w:val="20"/>
        </w:rPr>
        <w:t>Key points:</w:t>
      </w:r>
    </w:p>
    <w:p w:rsidR="00F96037" w:rsidRPr="00510386" w:rsidRDefault="00F96037" w:rsidP="00510386">
      <w:pPr>
        <w:pStyle w:val="ListParagraph"/>
        <w:widowControl w:val="0"/>
        <w:numPr>
          <w:ilvl w:val="0"/>
          <w:numId w:val="15"/>
        </w:numPr>
        <w:autoSpaceDE w:val="0"/>
        <w:autoSpaceDN w:val="0"/>
        <w:adjustRightInd w:val="0"/>
        <w:rPr>
          <w:rFonts w:ascii="Times New Roman" w:hAnsi="Times New Roman" w:cs="Times New Roman"/>
          <w:sz w:val="20"/>
          <w:szCs w:val="20"/>
        </w:rPr>
      </w:pPr>
      <w:r w:rsidRPr="00510386">
        <w:rPr>
          <w:rFonts w:ascii="Times New Roman" w:hAnsi="Times New Roman" w:cs="Times New Roman"/>
          <w:sz w:val="20"/>
          <w:szCs w:val="20"/>
        </w:rPr>
        <w:t xml:space="preserve">This study described the clinical course of 2 cats, both of which died, with suspected exposure to a </w:t>
      </w:r>
      <w:proofErr w:type="spellStart"/>
      <w:r w:rsidRPr="00510386">
        <w:rPr>
          <w:rFonts w:ascii="Times New Roman" w:hAnsi="Times New Roman" w:cs="Times New Roman"/>
          <w:sz w:val="20"/>
          <w:szCs w:val="20"/>
        </w:rPr>
        <w:t>hepatotoxicant</w:t>
      </w:r>
      <w:proofErr w:type="spellEnd"/>
      <w:r w:rsidRPr="00510386">
        <w:rPr>
          <w:rFonts w:ascii="Times New Roman" w:hAnsi="Times New Roman" w:cs="Times New Roman"/>
          <w:sz w:val="20"/>
          <w:szCs w:val="20"/>
        </w:rPr>
        <w:t>.</w:t>
      </w:r>
    </w:p>
    <w:p w:rsidR="00F96037" w:rsidRPr="00510386" w:rsidRDefault="00F96037" w:rsidP="00510386">
      <w:pPr>
        <w:pStyle w:val="ListParagraph"/>
        <w:widowControl w:val="0"/>
        <w:numPr>
          <w:ilvl w:val="0"/>
          <w:numId w:val="15"/>
        </w:numPr>
        <w:autoSpaceDE w:val="0"/>
        <w:autoSpaceDN w:val="0"/>
        <w:adjustRightInd w:val="0"/>
        <w:rPr>
          <w:rFonts w:ascii="Times New Roman" w:hAnsi="Times New Roman" w:cs="Times New Roman"/>
          <w:sz w:val="20"/>
          <w:szCs w:val="20"/>
        </w:rPr>
      </w:pPr>
      <w:r w:rsidRPr="00510386">
        <w:rPr>
          <w:rFonts w:ascii="Times New Roman" w:hAnsi="Times New Roman" w:cs="Times New Roman"/>
          <w:sz w:val="20"/>
          <w:szCs w:val="20"/>
        </w:rPr>
        <w:t xml:space="preserve">Both cats presented in poor condition with GIT signs, which then progressed to neurologic signs. </w:t>
      </w:r>
    </w:p>
    <w:p w:rsidR="00F96037" w:rsidRPr="00510386" w:rsidRDefault="00F96037" w:rsidP="00510386">
      <w:pPr>
        <w:pStyle w:val="ListParagraph"/>
        <w:widowControl w:val="0"/>
        <w:numPr>
          <w:ilvl w:val="0"/>
          <w:numId w:val="15"/>
        </w:numPr>
        <w:autoSpaceDE w:val="0"/>
        <w:autoSpaceDN w:val="0"/>
        <w:adjustRightInd w:val="0"/>
        <w:rPr>
          <w:rFonts w:ascii="Times New Roman" w:hAnsi="Times New Roman" w:cs="Times New Roman"/>
          <w:sz w:val="20"/>
          <w:szCs w:val="20"/>
        </w:rPr>
      </w:pPr>
      <w:r w:rsidRPr="00510386">
        <w:rPr>
          <w:rFonts w:ascii="Times New Roman" w:hAnsi="Times New Roman" w:cs="Times New Roman"/>
          <w:sz w:val="20"/>
          <w:szCs w:val="20"/>
        </w:rPr>
        <w:t xml:space="preserve">Both cats mad markedly elevated ALT, and either had changes on blood work consistent with liver failure either at the time of presentation (Cat 2) or developed within 24hrs (Cat 1). </w:t>
      </w:r>
    </w:p>
    <w:p w:rsidR="00F96037" w:rsidRPr="00510386" w:rsidRDefault="00F96037" w:rsidP="00510386">
      <w:pPr>
        <w:pStyle w:val="ListParagraph"/>
        <w:widowControl w:val="0"/>
        <w:numPr>
          <w:ilvl w:val="0"/>
          <w:numId w:val="15"/>
        </w:numPr>
        <w:autoSpaceDE w:val="0"/>
        <w:autoSpaceDN w:val="0"/>
        <w:adjustRightInd w:val="0"/>
        <w:rPr>
          <w:rFonts w:ascii="Times New Roman" w:hAnsi="Times New Roman" w:cs="Times New Roman"/>
          <w:sz w:val="20"/>
          <w:szCs w:val="20"/>
        </w:rPr>
      </w:pPr>
      <w:r w:rsidRPr="00510386">
        <w:rPr>
          <w:rFonts w:ascii="Times New Roman" w:hAnsi="Times New Roman" w:cs="Times New Roman"/>
          <w:sz w:val="20"/>
          <w:szCs w:val="20"/>
        </w:rPr>
        <w:t>Samples from both cats (samples of fresh liver and kidney from cat No. 1 and samples of urine,</w:t>
      </w:r>
    </w:p>
    <w:p w:rsidR="00451912" w:rsidRPr="00510386" w:rsidRDefault="00F96037" w:rsidP="00510386">
      <w:pPr>
        <w:pStyle w:val="ListParagraph"/>
        <w:widowControl w:val="0"/>
        <w:numPr>
          <w:ilvl w:val="0"/>
          <w:numId w:val="15"/>
        </w:numPr>
        <w:autoSpaceDE w:val="0"/>
        <w:autoSpaceDN w:val="0"/>
        <w:adjustRightInd w:val="0"/>
        <w:rPr>
          <w:rFonts w:ascii="Times New Roman" w:hAnsi="Times New Roman" w:cs="Times New Roman"/>
          <w:sz w:val="20"/>
          <w:szCs w:val="20"/>
        </w:rPr>
      </w:pPr>
      <w:proofErr w:type="gramStart"/>
      <w:r w:rsidRPr="00510386">
        <w:rPr>
          <w:rFonts w:ascii="Times New Roman" w:hAnsi="Times New Roman" w:cs="Times New Roman"/>
          <w:sz w:val="20"/>
          <w:szCs w:val="20"/>
        </w:rPr>
        <w:t>serum</w:t>
      </w:r>
      <w:proofErr w:type="gramEnd"/>
      <w:r w:rsidRPr="00510386">
        <w:rPr>
          <w:rFonts w:ascii="Times New Roman" w:hAnsi="Times New Roman" w:cs="Times New Roman"/>
          <w:sz w:val="20"/>
          <w:szCs w:val="20"/>
        </w:rPr>
        <w:t>, gastric contents, liver, and kidney from cat No. 2 were submitted to the Toxicology Section of the California Animal Health and Food Safety Laboratory System).</w:t>
      </w:r>
    </w:p>
    <w:p w:rsidR="00AB61A2" w:rsidRPr="00510386" w:rsidRDefault="00451912" w:rsidP="00510386">
      <w:pPr>
        <w:pStyle w:val="ListParagraph"/>
        <w:widowControl w:val="0"/>
        <w:numPr>
          <w:ilvl w:val="0"/>
          <w:numId w:val="15"/>
        </w:numPr>
        <w:autoSpaceDE w:val="0"/>
        <w:autoSpaceDN w:val="0"/>
        <w:adjustRightInd w:val="0"/>
        <w:rPr>
          <w:rFonts w:ascii="Times New Roman" w:hAnsi="Times New Roman" w:cs="Times New Roman"/>
          <w:sz w:val="20"/>
          <w:szCs w:val="20"/>
        </w:rPr>
      </w:pPr>
      <w:r w:rsidRPr="00510386">
        <w:rPr>
          <w:rFonts w:ascii="Times New Roman" w:hAnsi="Times New Roman" w:cs="Times New Roman"/>
          <w:sz w:val="20"/>
          <w:szCs w:val="20"/>
        </w:rPr>
        <w:t xml:space="preserve">Kidneys from cat Nos. 1 and 2 were positive (&gt;2.5 ppb) for </w:t>
      </w:r>
      <w:r w:rsidRPr="00510386">
        <w:rPr>
          <w:rFonts w:ascii="Times New Roman" w:hAnsi="Times New Roman" w:cs="Times New Roman"/>
          <w:b/>
          <w:bCs/>
          <w:sz w:val="20"/>
          <w:szCs w:val="20"/>
        </w:rPr>
        <w:t>alpha</w:t>
      </w:r>
      <w:r w:rsidRPr="00510386">
        <w:rPr>
          <w:rFonts w:ascii="Times New Roman" w:hAnsi="Times New Roman" w:cs="Times New Roman"/>
          <w:sz w:val="20"/>
          <w:szCs w:val="20"/>
        </w:rPr>
        <w:t xml:space="preserve"> -</w:t>
      </w:r>
      <w:proofErr w:type="spellStart"/>
      <w:r w:rsidRPr="00510386">
        <w:rPr>
          <w:rFonts w:ascii="Times New Roman" w:hAnsi="Times New Roman" w:cs="Times New Roman"/>
          <w:sz w:val="20"/>
          <w:szCs w:val="20"/>
        </w:rPr>
        <w:t>amanitin</w:t>
      </w:r>
      <w:proofErr w:type="spellEnd"/>
      <w:r w:rsidRPr="00510386">
        <w:rPr>
          <w:rFonts w:ascii="Times New Roman" w:hAnsi="Times New Roman" w:cs="Times New Roman"/>
          <w:sz w:val="20"/>
          <w:szCs w:val="20"/>
        </w:rPr>
        <w:t xml:space="preserve"> by liquid chromatography–</w:t>
      </w:r>
      <w:r w:rsidR="00510386">
        <w:rPr>
          <w:rFonts w:ascii="Times New Roman" w:hAnsi="Times New Roman" w:cs="Times New Roman"/>
          <w:sz w:val="20"/>
          <w:szCs w:val="20"/>
        </w:rPr>
        <w:t xml:space="preserve"> </w:t>
      </w:r>
      <w:r w:rsidRPr="00510386">
        <w:rPr>
          <w:rFonts w:ascii="Times New Roman" w:hAnsi="Times New Roman" w:cs="Times New Roman"/>
          <w:sz w:val="20"/>
          <w:szCs w:val="20"/>
        </w:rPr>
        <w:t>mass spectrometry (LC-MS).</w:t>
      </w:r>
    </w:p>
    <w:p w:rsidR="00AB61A2" w:rsidRPr="00510386" w:rsidRDefault="00AB61A2" w:rsidP="00510386">
      <w:pPr>
        <w:pStyle w:val="ListParagraph"/>
        <w:widowControl w:val="0"/>
        <w:numPr>
          <w:ilvl w:val="0"/>
          <w:numId w:val="15"/>
        </w:numPr>
        <w:autoSpaceDE w:val="0"/>
        <w:autoSpaceDN w:val="0"/>
        <w:adjustRightInd w:val="0"/>
        <w:rPr>
          <w:rFonts w:ascii="Times New Roman" w:hAnsi="Times New Roman" w:cs="Times New Roman"/>
          <w:sz w:val="20"/>
          <w:szCs w:val="20"/>
        </w:rPr>
      </w:pPr>
      <w:r w:rsidRPr="00510386">
        <w:rPr>
          <w:rFonts w:ascii="Times New Roman" w:hAnsi="Times New Roman" w:cs="Times New Roman"/>
          <w:sz w:val="20"/>
          <w:szCs w:val="20"/>
        </w:rPr>
        <w:t xml:space="preserve">The presence of any level of </w:t>
      </w:r>
      <w:proofErr w:type="gramStart"/>
      <w:r w:rsidRPr="00510386">
        <w:rPr>
          <w:rFonts w:ascii="Times New Roman" w:hAnsi="Times New Roman" w:cs="Times New Roman"/>
          <w:b/>
          <w:bCs/>
          <w:sz w:val="20"/>
          <w:szCs w:val="20"/>
        </w:rPr>
        <w:t>a</w:t>
      </w:r>
      <w:proofErr w:type="gramEnd"/>
      <w:r w:rsidRPr="00510386">
        <w:rPr>
          <w:rFonts w:ascii="Times New Roman" w:hAnsi="Times New Roman" w:cs="Times New Roman"/>
          <w:sz w:val="20"/>
          <w:szCs w:val="20"/>
        </w:rPr>
        <w:t xml:space="preserve"> -</w:t>
      </w:r>
      <w:proofErr w:type="spellStart"/>
      <w:r w:rsidRPr="00510386">
        <w:rPr>
          <w:rFonts w:ascii="Times New Roman" w:hAnsi="Times New Roman" w:cs="Times New Roman"/>
          <w:sz w:val="20"/>
          <w:szCs w:val="20"/>
        </w:rPr>
        <w:t>amanitin</w:t>
      </w:r>
      <w:proofErr w:type="spellEnd"/>
      <w:r w:rsidRPr="00510386">
        <w:rPr>
          <w:rFonts w:ascii="Times New Roman" w:hAnsi="Times New Roman" w:cs="Times New Roman"/>
          <w:sz w:val="20"/>
          <w:szCs w:val="20"/>
        </w:rPr>
        <w:t xml:space="preserve"> is considered significant. </w:t>
      </w:r>
    </w:p>
    <w:p w:rsidR="000C0C0C" w:rsidRPr="00510386" w:rsidRDefault="00AB61A2" w:rsidP="00510386">
      <w:pPr>
        <w:pStyle w:val="ListParagraph"/>
        <w:widowControl w:val="0"/>
        <w:numPr>
          <w:ilvl w:val="0"/>
          <w:numId w:val="15"/>
        </w:numPr>
        <w:autoSpaceDE w:val="0"/>
        <w:autoSpaceDN w:val="0"/>
        <w:adjustRightInd w:val="0"/>
        <w:rPr>
          <w:rFonts w:ascii="Times New Roman" w:hAnsi="Times New Roman" w:cs="Times New Roman"/>
          <w:sz w:val="20"/>
          <w:szCs w:val="20"/>
        </w:rPr>
      </w:pPr>
      <w:r w:rsidRPr="00510386">
        <w:rPr>
          <w:rFonts w:ascii="Times New Roman" w:hAnsi="Times New Roman" w:cs="Times New Roman"/>
          <w:sz w:val="20"/>
          <w:szCs w:val="20"/>
        </w:rPr>
        <w:t>Urine from cat No. 2 was also tested for</w:t>
      </w:r>
      <w:r w:rsidR="00491373">
        <w:rPr>
          <w:rFonts w:ascii="Times New Roman" w:hAnsi="Times New Roman" w:cs="Times New Roman"/>
          <w:sz w:val="20"/>
          <w:szCs w:val="20"/>
        </w:rPr>
        <w:t xml:space="preserve"> </w:t>
      </w:r>
      <w:proofErr w:type="gramStart"/>
      <w:r w:rsidRPr="00510386">
        <w:rPr>
          <w:rFonts w:ascii="Times New Roman" w:hAnsi="Times New Roman" w:cs="Times New Roman"/>
          <w:b/>
          <w:bCs/>
          <w:sz w:val="20"/>
          <w:szCs w:val="20"/>
        </w:rPr>
        <w:t>a</w:t>
      </w:r>
      <w:proofErr w:type="gramEnd"/>
      <w:r w:rsidRPr="00510386">
        <w:rPr>
          <w:rFonts w:ascii="Times New Roman" w:hAnsi="Times New Roman" w:cs="Times New Roman"/>
          <w:sz w:val="20"/>
          <w:szCs w:val="20"/>
        </w:rPr>
        <w:t xml:space="preserve"> -</w:t>
      </w:r>
      <w:proofErr w:type="spellStart"/>
      <w:r w:rsidRPr="00510386">
        <w:rPr>
          <w:rFonts w:ascii="Times New Roman" w:hAnsi="Times New Roman" w:cs="Times New Roman"/>
          <w:sz w:val="20"/>
          <w:szCs w:val="20"/>
        </w:rPr>
        <w:t>amanitin</w:t>
      </w:r>
      <w:proofErr w:type="spellEnd"/>
      <w:r w:rsidRPr="00510386">
        <w:rPr>
          <w:rFonts w:ascii="Times New Roman" w:hAnsi="Times New Roman" w:cs="Times New Roman"/>
          <w:sz w:val="20"/>
          <w:szCs w:val="20"/>
        </w:rPr>
        <w:t xml:space="preserve"> and was negative</w:t>
      </w:r>
      <w:r w:rsidR="000C0C0C" w:rsidRPr="00510386">
        <w:rPr>
          <w:rFonts w:ascii="Times New Roman" w:hAnsi="Times New Roman" w:cs="Times New Roman"/>
          <w:sz w:val="20"/>
          <w:szCs w:val="20"/>
        </w:rPr>
        <w:t>.</w:t>
      </w:r>
    </w:p>
    <w:p w:rsidR="000C0C0C" w:rsidRPr="00510386" w:rsidRDefault="000C0C0C" w:rsidP="00510386">
      <w:pPr>
        <w:pStyle w:val="ListParagraph"/>
        <w:widowControl w:val="0"/>
        <w:numPr>
          <w:ilvl w:val="0"/>
          <w:numId w:val="15"/>
        </w:numPr>
        <w:autoSpaceDE w:val="0"/>
        <w:autoSpaceDN w:val="0"/>
        <w:adjustRightInd w:val="0"/>
        <w:rPr>
          <w:rFonts w:ascii="Times New Roman" w:hAnsi="Times New Roman" w:cs="Times New Roman"/>
          <w:sz w:val="20"/>
          <w:szCs w:val="20"/>
        </w:rPr>
      </w:pPr>
      <w:r w:rsidRPr="00510386">
        <w:rPr>
          <w:rFonts w:ascii="Times New Roman" w:hAnsi="Times New Roman" w:cs="Times New Roman"/>
          <w:sz w:val="20"/>
          <w:szCs w:val="20"/>
        </w:rPr>
        <w:t>Histopathology:  Lesions were limited to the liver, kidney, and GI tract of both cats</w:t>
      </w:r>
    </w:p>
    <w:p w:rsidR="00F96037" w:rsidRPr="00510386" w:rsidRDefault="000C0C0C" w:rsidP="00510386">
      <w:pPr>
        <w:pStyle w:val="ListParagraph"/>
        <w:widowControl w:val="0"/>
        <w:numPr>
          <w:ilvl w:val="0"/>
          <w:numId w:val="15"/>
        </w:numPr>
        <w:autoSpaceDE w:val="0"/>
        <w:autoSpaceDN w:val="0"/>
        <w:adjustRightInd w:val="0"/>
        <w:rPr>
          <w:rFonts w:ascii="Times New Roman" w:hAnsi="Times New Roman" w:cs="Times New Roman"/>
          <w:sz w:val="20"/>
          <w:szCs w:val="20"/>
        </w:rPr>
      </w:pPr>
      <w:r w:rsidRPr="00510386">
        <w:rPr>
          <w:rFonts w:ascii="Times New Roman" w:hAnsi="Times New Roman" w:cs="Times New Roman"/>
          <w:sz w:val="20"/>
          <w:szCs w:val="20"/>
        </w:rPr>
        <w:t xml:space="preserve">In both cats, there was diffuse necrosis of the renal proximal tubular epithelial cells, characterized by granular to foamy </w:t>
      </w:r>
      <w:proofErr w:type="spellStart"/>
      <w:r w:rsidRPr="00510386">
        <w:rPr>
          <w:rFonts w:ascii="Times New Roman" w:hAnsi="Times New Roman" w:cs="Times New Roman"/>
          <w:sz w:val="20"/>
          <w:szCs w:val="20"/>
        </w:rPr>
        <w:t>hypereosinophilic</w:t>
      </w:r>
      <w:proofErr w:type="spellEnd"/>
      <w:r w:rsidRPr="00510386">
        <w:rPr>
          <w:rFonts w:ascii="Times New Roman" w:hAnsi="Times New Roman" w:cs="Times New Roman"/>
          <w:sz w:val="20"/>
          <w:szCs w:val="20"/>
        </w:rPr>
        <w:t xml:space="preserve"> cytoplasm and nuclear </w:t>
      </w:r>
      <w:proofErr w:type="spellStart"/>
      <w:r w:rsidRPr="00510386">
        <w:rPr>
          <w:rFonts w:ascii="Times New Roman" w:hAnsi="Times New Roman" w:cs="Times New Roman"/>
          <w:sz w:val="20"/>
          <w:szCs w:val="20"/>
        </w:rPr>
        <w:t>pyknosis</w:t>
      </w:r>
      <w:proofErr w:type="spellEnd"/>
      <w:r w:rsidRPr="00510386">
        <w:rPr>
          <w:rFonts w:ascii="Times New Roman" w:hAnsi="Times New Roman" w:cs="Times New Roman"/>
          <w:sz w:val="20"/>
          <w:szCs w:val="20"/>
        </w:rPr>
        <w:t xml:space="preserve">, </w:t>
      </w:r>
      <w:proofErr w:type="spellStart"/>
      <w:r w:rsidRPr="00510386">
        <w:rPr>
          <w:rFonts w:ascii="Times New Roman" w:hAnsi="Times New Roman" w:cs="Times New Roman"/>
          <w:sz w:val="20"/>
          <w:szCs w:val="20"/>
        </w:rPr>
        <w:t>karyorrhexis</w:t>
      </w:r>
      <w:proofErr w:type="spellEnd"/>
      <w:r w:rsidRPr="00510386">
        <w:rPr>
          <w:rFonts w:ascii="Times New Roman" w:hAnsi="Times New Roman" w:cs="Times New Roman"/>
          <w:sz w:val="20"/>
          <w:szCs w:val="20"/>
        </w:rPr>
        <w:t xml:space="preserve">, and </w:t>
      </w:r>
      <w:proofErr w:type="spellStart"/>
      <w:r w:rsidRPr="00510386">
        <w:rPr>
          <w:rFonts w:ascii="Times New Roman" w:hAnsi="Times New Roman" w:cs="Times New Roman"/>
          <w:sz w:val="20"/>
          <w:szCs w:val="20"/>
        </w:rPr>
        <w:t>karyolysis</w:t>
      </w:r>
      <w:proofErr w:type="spellEnd"/>
      <w:r w:rsidRPr="00510386">
        <w:rPr>
          <w:rFonts w:ascii="Times New Roman" w:hAnsi="Times New Roman" w:cs="Times New Roman"/>
          <w:sz w:val="20"/>
          <w:szCs w:val="20"/>
        </w:rPr>
        <w:t>.</w:t>
      </w:r>
    </w:p>
    <w:p w:rsidR="00510386" w:rsidRPr="00510386" w:rsidRDefault="00510386" w:rsidP="00510386">
      <w:pPr>
        <w:pStyle w:val="ListParagraph"/>
        <w:widowControl w:val="0"/>
        <w:numPr>
          <w:ilvl w:val="0"/>
          <w:numId w:val="15"/>
        </w:num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Both cats had changes </w:t>
      </w:r>
      <w:proofErr w:type="spellStart"/>
      <w:r>
        <w:rPr>
          <w:rFonts w:ascii="Times New Roman" w:hAnsi="Times New Roman" w:cs="Times New Roman"/>
          <w:sz w:val="20"/>
          <w:szCs w:val="20"/>
        </w:rPr>
        <w:t>consistet</w:t>
      </w:r>
      <w:r w:rsidRPr="00510386">
        <w:rPr>
          <w:rFonts w:ascii="Times New Roman" w:hAnsi="Times New Roman" w:cs="Times New Roman"/>
          <w:sz w:val="20"/>
          <w:szCs w:val="20"/>
        </w:rPr>
        <w:t>n</w:t>
      </w:r>
      <w:proofErr w:type="spellEnd"/>
      <w:r w:rsidRPr="00510386">
        <w:rPr>
          <w:rFonts w:ascii="Times New Roman" w:hAnsi="Times New Roman" w:cs="Times New Roman"/>
          <w:sz w:val="20"/>
          <w:szCs w:val="20"/>
        </w:rPr>
        <w:t xml:space="preserve"> with hepatic necrosis.</w:t>
      </w:r>
    </w:p>
    <w:p w:rsidR="00491373" w:rsidRDefault="00510386" w:rsidP="00491373">
      <w:pPr>
        <w:pStyle w:val="ListParagraph"/>
        <w:widowControl w:val="0"/>
        <w:numPr>
          <w:ilvl w:val="0"/>
          <w:numId w:val="15"/>
        </w:numPr>
        <w:autoSpaceDE w:val="0"/>
        <w:autoSpaceDN w:val="0"/>
        <w:adjustRightInd w:val="0"/>
        <w:rPr>
          <w:rFonts w:ascii="Times New Roman" w:hAnsi="Times New Roman" w:cs="Times New Roman"/>
          <w:sz w:val="20"/>
          <w:szCs w:val="20"/>
        </w:rPr>
      </w:pPr>
      <w:r w:rsidRPr="00491373">
        <w:rPr>
          <w:rFonts w:ascii="Times New Roman" w:hAnsi="Times New Roman" w:cs="Times New Roman"/>
          <w:sz w:val="20"/>
          <w:szCs w:val="20"/>
        </w:rPr>
        <w:t xml:space="preserve">In summary, both cats had </w:t>
      </w:r>
      <w:proofErr w:type="spellStart"/>
      <w:r w:rsidRPr="00491373">
        <w:rPr>
          <w:rFonts w:ascii="Times New Roman" w:hAnsi="Times New Roman" w:cs="Times New Roman"/>
          <w:sz w:val="20"/>
          <w:szCs w:val="20"/>
        </w:rPr>
        <w:t>submassive</w:t>
      </w:r>
      <w:proofErr w:type="spellEnd"/>
      <w:r w:rsidRPr="00491373">
        <w:rPr>
          <w:rFonts w:ascii="Times New Roman" w:hAnsi="Times New Roman" w:cs="Times New Roman"/>
          <w:sz w:val="20"/>
          <w:szCs w:val="20"/>
        </w:rPr>
        <w:t xml:space="preserve"> to massive </w:t>
      </w:r>
      <w:proofErr w:type="spellStart"/>
      <w:r w:rsidRPr="00491373">
        <w:rPr>
          <w:rFonts w:ascii="Times New Roman" w:hAnsi="Times New Roman" w:cs="Times New Roman"/>
          <w:sz w:val="20"/>
          <w:szCs w:val="20"/>
        </w:rPr>
        <w:t>hepatocellular</w:t>
      </w:r>
      <w:proofErr w:type="spellEnd"/>
      <w:r w:rsidRPr="00491373">
        <w:rPr>
          <w:rFonts w:ascii="Times New Roman" w:hAnsi="Times New Roman" w:cs="Times New Roman"/>
          <w:sz w:val="20"/>
          <w:szCs w:val="20"/>
        </w:rPr>
        <w:t xml:space="preserve"> necrosis and renal proximal tubular epithelial necrosis. Superficial mucosal necrosis was in the stomach and colon of cat No. 1, but these tissues were not examined </w:t>
      </w:r>
      <w:proofErr w:type="spellStart"/>
      <w:r w:rsidRPr="00491373">
        <w:rPr>
          <w:rFonts w:ascii="Times New Roman" w:hAnsi="Times New Roman" w:cs="Times New Roman"/>
          <w:sz w:val="20"/>
          <w:szCs w:val="20"/>
        </w:rPr>
        <w:t>histologically</w:t>
      </w:r>
      <w:proofErr w:type="spellEnd"/>
      <w:r w:rsidRPr="00491373">
        <w:rPr>
          <w:rFonts w:ascii="Times New Roman" w:hAnsi="Times New Roman" w:cs="Times New Roman"/>
          <w:sz w:val="20"/>
          <w:szCs w:val="20"/>
        </w:rPr>
        <w:t xml:space="preserve"> in cat No. 2. Cat No. 2 did have focal </w:t>
      </w:r>
      <w:proofErr w:type="spellStart"/>
      <w:r w:rsidRPr="00491373">
        <w:rPr>
          <w:rFonts w:ascii="Times New Roman" w:hAnsi="Times New Roman" w:cs="Times New Roman"/>
          <w:sz w:val="20"/>
          <w:szCs w:val="20"/>
        </w:rPr>
        <w:t>jejunal</w:t>
      </w:r>
      <w:proofErr w:type="spellEnd"/>
      <w:r w:rsidRPr="00491373">
        <w:rPr>
          <w:rFonts w:ascii="Times New Roman" w:hAnsi="Times New Roman" w:cs="Times New Roman"/>
          <w:sz w:val="20"/>
          <w:szCs w:val="20"/>
        </w:rPr>
        <w:t xml:space="preserve"> mucosal necrosis, whereas the jejunum of cat No. 1 was unaffected.</w:t>
      </w:r>
      <w:r w:rsidR="00491373" w:rsidRPr="00491373">
        <w:rPr>
          <w:rFonts w:ascii="Times New Roman" w:hAnsi="Times New Roman" w:cs="Times New Roman"/>
          <w:sz w:val="20"/>
          <w:szCs w:val="20"/>
        </w:rPr>
        <w:t xml:space="preserve"> </w:t>
      </w:r>
    </w:p>
    <w:p w:rsidR="006C18BB" w:rsidRDefault="00491373" w:rsidP="006C18BB">
      <w:pPr>
        <w:pStyle w:val="ListParagraph"/>
        <w:widowControl w:val="0"/>
        <w:numPr>
          <w:ilvl w:val="0"/>
          <w:numId w:val="15"/>
        </w:numPr>
        <w:autoSpaceDE w:val="0"/>
        <w:autoSpaceDN w:val="0"/>
        <w:adjustRightInd w:val="0"/>
        <w:rPr>
          <w:rFonts w:ascii="Times New Roman" w:hAnsi="Times New Roman" w:cs="Times New Roman"/>
          <w:sz w:val="20"/>
          <w:szCs w:val="20"/>
        </w:rPr>
      </w:pPr>
      <w:r w:rsidRPr="00491373">
        <w:rPr>
          <w:rFonts w:ascii="Times New Roman" w:hAnsi="Times New Roman" w:cs="Times New Roman"/>
          <w:sz w:val="20"/>
          <w:szCs w:val="20"/>
        </w:rPr>
        <w:t xml:space="preserve">Based on the presence of </w:t>
      </w:r>
      <w:proofErr w:type="gramStart"/>
      <w:r w:rsidRPr="00491373">
        <w:rPr>
          <w:rFonts w:ascii="Times New Roman" w:hAnsi="Times New Roman" w:cs="Times New Roman"/>
          <w:b/>
          <w:bCs/>
          <w:sz w:val="20"/>
          <w:szCs w:val="20"/>
        </w:rPr>
        <w:t>a</w:t>
      </w:r>
      <w:proofErr w:type="gramEnd"/>
      <w:r w:rsidRPr="00491373">
        <w:rPr>
          <w:rFonts w:ascii="Times New Roman" w:hAnsi="Times New Roman" w:cs="Times New Roman"/>
          <w:sz w:val="20"/>
          <w:szCs w:val="20"/>
        </w:rPr>
        <w:t xml:space="preserve"> -</w:t>
      </w:r>
      <w:proofErr w:type="spellStart"/>
      <w:r w:rsidRPr="00491373">
        <w:rPr>
          <w:rFonts w:ascii="Times New Roman" w:hAnsi="Times New Roman" w:cs="Times New Roman"/>
          <w:sz w:val="20"/>
          <w:szCs w:val="20"/>
        </w:rPr>
        <w:t>amanitin</w:t>
      </w:r>
      <w:proofErr w:type="spellEnd"/>
      <w:r w:rsidRPr="00491373">
        <w:rPr>
          <w:rFonts w:ascii="Times New Roman" w:hAnsi="Times New Roman" w:cs="Times New Roman"/>
          <w:sz w:val="20"/>
          <w:szCs w:val="20"/>
        </w:rPr>
        <w:t xml:space="preserve"> in renal tissue and the</w:t>
      </w:r>
      <w:r>
        <w:rPr>
          <w:rFonts w:ascii="Times New Roman" w:hAnsi="Times New Roman" w:cs="Times New Roman"/>
          <w:sz w:val="20"/>
          <w:szCs w:val="20"/>
        </w:rPr>
        <w:t xml:space="preserve"> </w:t>
      </w:r>
      <w:r w:rsidRPr="00491373">
        <w:rPr>
          <w:rFonts w:ascii="Times New Roman" w:hAnsi="Times New Roman" w:cs="Times New Roman"/>
          <w:sz w:val="20"/>
          <w:szCs w:val="20"/>
        </w:rPr>
        <w:t xml:space="preserve">pathological findings, both cats were diagnosed with </w:t>
      </w:r>
      <w:proofErr w:type="spellStart"/>
      <w:r w:rsidRPr="00491373">
        <w:rPr>
          <w:rFonts w:ascii="Times New Roman" w:hAnsi="Times New Roman" w:cs="Times New Roman"/>
          <w:sz w:val="20"/>
          <w:szCs w:val="20"/>
        </w:rPr>
        <w:t>amanitin</w:t>
      </w:r>
      <w:proofErr w:type="spellEnd"/>
      <w:r w:rsidRPr="00491373">
        <w:rPr>
          <w:rFonts w:ascii="Times New Roman" w:hAnsi="Times New Roman" w:cs="Times New Roman"/>
          <w:sz w:val="20"/>
          <w:szCs w:val="20"/>
        </w:rPr>
        <w:t xml:space="preserve"> </w:t>
      </w:r>
      <w:proofErr w:type="spellStart"/>
      <w:r w:rsidRPr="00491373">
        <w:rPr>
          <w:rFonts w:ascii="Times New Roman" w:hAnsi="Times New Roman" w:cs="Times New Roman"/>
          <w:sz w:val="20"/>
          <w:szCs w:val="20"/>
        </w:rPr>
        <w:t>toxicosis</w:t>
      </w:r>
      <w:proofErr w:type="spellEnd"/>
      <w:r w:rsidRPr="00491373">
        <w:rPr>
          <w:rFonts w:ascii="Times New Roman" w:hAnsi="Times New Roman" w:cs="Times New Roman"/>
          <w:sz w:val="20"/>
          <w:szCs w:val="20"/>
        </w:rPr>
        <w:t>.</w:t>
      </w:r>
    </w:p>
    <w:p w:rsidR="00620DDA" w:rsidRDefault="006C18BB" w:rsidP="00620DDA">
      <w:pPr>
        <w:pStyle w:val="ListParagraph"/>
        <w:widowControl w:val="0"/>
        <w:numPr>
          <w:ilvl w:val="0"/>
          <w:numId w:val="15"/>
        </w:numPr>
        <w:autoSpaceDE w:val="0"/>
        <w:autoSpaceDN w:val="0"/>
        <w:adjustRightInd w:val="0"/>
        <w:rPr>
          <w:rFonts w:ascii="Times New Roman" w:hAnsi="Times New Roman" w:cs="Times New Roman"/>
          <w:sz w:val="20"/>
          <w:szCs w:val="20"/>
        </w:rPr>
      </w:pPr>
      <w:r w:rsidRPr="006C18BB">
        <w:rPr>
          <w:rFonts w:ascii="Times New Roman" w:hAnsi="Times New Roman" w:cs="Times New Roman"/>
          <w:sz w:val="20"/>
          <w:szCs w:val="20"/>
        </w:rPr>
        <w:t>The neurological signs in both</w:t>
      </w:r>
      <w:r>
        <w:rPr>
          <w:rFonts w:ascii="Times New Roman" w:hAnsi="Times New Roman" w:cs="Times New Roman"/>
          <w:sz w:val="20"/>
          <w:szCs w:val="20"/>
        </w:rPr>
        <w:t xml:space="preserve"> </w:t>
      </w:r>
      <w:r w:rsidRPr="006C18BB">
        <w:rPr>
          <w:rFonts w:ascii="Times New Roman" w:hAnsi="Times New Roman" w:cs="Times New Roman"/>
          <w:sz w:val="20"/>
          <w:szCs w:val="20"/>
        </w:rPr>
        <w:t>cats may have been the result of hepatic encephalopathy,</w:t>
      </w:r>
      <w:r>
        <w:rPr>
          <w:rFonts w:ascii="Times New Roman" w:hAnsi="Times New Roman" w:cs="Times New Roman"/>
          <w:sz w:val="20"/>
          <w:szCs w:val="20"/>
        </w:rPr>
        <w:t xml:space="preserve"> </w:t>
      </w:r>
      <w:r w:rsidRPr="006C18BB">
        <w:rPr>
          <w:rFonts w:ascii="Times New Roman" w:hAnsi="Times New Roman" w:cs="Times New Roman"/>
          <w:sz w:val="20"/>
          <w:szCs w:val="20"/>
        </w:rPr>
        <w:t>although histological lesions, including those of hepatic encephalopathy,</w:t>
      </w:r>
      <w:r>
        <w:rPr>
          <w:rFonts w:ascii="Times New Roman" w:hAnsi="Times New Roman" w:cs="Times New Roman"/>
          <w:sz w:val="20"/>
          <w:szCs w:val="20"/>
        </w:rPr>
        <w:t xml:space="preserve"> </w:t>
      </w:r>
      <w:r w:rsidRPr="006C18BB">
        <w:rPr>
          <w:rFonts w:ascii="Times New Roman" w:hAnsi="Times New Roman" w:cs="Times New Roman"/>
          <w:sz w:val="20"/>
          <w:szCs w:val="20"/>
        </w:rPr>
        <w:t>were not present in the brain from cat No. 1. The</w:t>
      </w:r>
      <w:r>
        <w:rPr>
          <w:rFonts w:ascii="Times New Roman" w:hAnsi="Times New Roman" w:cs="Times New Roman"/>
          <w:sz w:val="20"/>
          <w:szCs w:val="20"/>
        </w:rPr>
        <w:t xml:space="preserve"> </w:t>
      </w:r>
      <w:r w:rsidRPr="006C18BB">
        <w:rPr>
          <w:rFonts w:ascii="Times New Roman" w:hAnsi="Times New Roman" w:cs="Times New Roman"/>
          <w:sz w:val="20"/>
          <w:szCs w:val="20"/>
        </w:rPr>
        <w:t>brain was not examined in cat No. 2; however, ammonia levels</w:t>
      </w:r>
      <w:r>
        <w:rPr>
          <w:rFonts w:ascii="Times New Roman" w:hAnsi="Times New Roman" w:cs="Times New Roman"/>
          <w:sz w:val="20"/>
          <w:szCs w:val="20"/>
        </w:rPr>
        <w:t xml:space="preserve"> </w:t>
      </w:r>
      <w:r w:rsidRPr="006C18BB">
        <w:rPr>
          <w:rFonts w:ascii="Times New Roman" w:hAnsi="Times New Roman" w:cs="Times New Roman"/>
          <w:sz w:val="20"/>
          <w:szCs w:val="20"/>
        </w:rPr>
        <w:t>in cat No. 2 were within normal limits, making hepatic encephalopathy</w:t>
      </w:r>
      <w:r>
        <w:rPr>
          <w:rFonts w:ascii="Times New Roman" w:hAnsi="Times New Roman" w:cs="Times New Roman"/>
          <w:sz w:val="20"/>
          <w:szCs w:val="20"/>
        </w:rPr>
        <w:t xml:space="preserve"> </w:t>
      </w:r>
      <w:r w:rsidRPr="006C18BB">
        <w:rPr>
          <w:rFonts w:ascii="Times New Roman" w:hAnsi="Times New Roman" w:cs="Times New Roman"/>
          <w:sz w:val="20"/>
          <w:szCs w:val="20"/>
        </w:rPr>
        <w:t>unlikely.</w:t>
      </w:r>
    </w:p>
    <w:p w:rsidR="00510386" w:rsidRPr="00620DDA" w:rsidRDefault="00620DDA" w:rsidP="00620DDA">
      <w:pPr>
        <w:pStyle w:val="ListParagraph"/>
        <w:widowControl w:val="0"/>
        <w:numPr>
          <w:ilvl w:val="0"/>
          <w:numId w:val="15"/>
        </w:numPr>
        <w:autoSpaceDE w:val="0"/>
        <w:autoSpaceDN w:val="0"/>
        <w:adjustRightInd w:val="0"/>
        <w:rPr>
          <w:rFonts w:ascii="Times New Roman" w:hAnsi="Times New Roman" w:cs="Times New Roman"/>
          <w:sz w:val="20"/>
          <w:szCs w:val="20"/>
        </w:rPr>
      </w:pPr>
      <w:r w:rsidRPr="00620DDA">
        <w:rPr>
          <w:rFonts w:ascii="Times New Roman" w:hAnsi="Times New Roman" w:cs="Times New Roman"/>
          <w:sz w:val="20"/>
          <w:szCs w:val="20"/>
        </w:rPr>
        <w:t>Definitive</w:t>
      </w:r>
      <w:r>
        <w:rPr>
          <w:rFonts w:ascii="Times New Roman" w:hAnsi="Times New Roman" w:cs="Times New Roman"/>
          <w:sz w:val="20"/>
          <w:szCs w:val="20"/>
        </w:rPr>
        <w:t xml:space="preserve"> </w:t>
      </w:r>
      <w:r w:rsidRPr="00620DDA">
        <w:rPr>
          <w:rFonts w:ascii="Times New Roman" w:hAnsi="Times New Roman" w:cs="Times New Roman"/>
          <w:sz w:val="20"/>
          <w:szCs w:val="20"/>
        </w:rPr>
        <w:t>diagnosis in the present cases was facilitated by postmortem</w:t>
      </w:r>
      <w:r>
        <w:rPr>
          <w:rFonts w:ascii="Times New Roman" w:hAnsi="Times New Roman" w:cs="Times New Roman"/>
          <w:sz w:val="20"/>
          <w:szCs w:val="20"/>
        </w:rPr>
        <w:t xml:space="preserve"> </w:t>
      </w:r>
      <w:r w:rsidRPr="00620DDA">
        <w:rPr>
          <w:rFonts w:ascii="Times New Roman" w:hAnsi="Times New Roman" w:cs="Times New Roman"/>
          <w:sz w:val="20"/>
          <w:szCs w:val="20"/>
        </w:rPr>
        <w:t xml:space="preserve">analysis of fresh kidney for </w:t>
      </w:r>
      <w:proofErr w:type="spellStart"/>
      <w:r w:rsidRPr="00620DDA">
        <w:rPr>
          <w:rFonts w:ascii="Times New Roman" w:hAnsi="Times New Roman" w:cs="Times New Roman"/>
          <w:sz w:val="20"/>
          <w:szCs w:val="20"/>
        </w:rPr>
        <w:t>amanitin</w:t>
      </w:r>
      <w:proofErr w:type="spellEnd"/>
      <w:r w:rsidRPr="00620DDA">
        <w:rPr>
          <w:rFonts w:ascii="Times New Roman" w:hAnsi="Times New Roman" w:cs="Times New Roman"/>
          <w:sz w:val="20"/>
          <w:szCs w:val="20"/>
        </w:rPr>
        <w:t xml:space="preserve"> by LC-MS.</w:t>
      </w:r>
      <w:r>
        <w:rPr>
          <w:rFonts w:ascii="Times New Roman" w:hAnsi="Times New Roman" w:cs="Times New Roman"/>
          <w:sz w:val="13"/>
          <w:szCs w:val="13"/>
        </w:rPr>
        <w:t xml:space="preserve"> </w:t>
      </w:r>
      <w:r w:rsidRPr="00620DDA">
        <w:rPr>
          <w:rFonts w:ascii="Times New Roman" w:hAnsi="Times New Roman" w:cs="Times New Roman"/>
          <w:sz w:val="20"/>
          <w:szCs w:val="20"/>
        </w:rPr>
        <w:t>This</w:t>
      </w:r>
      <w:r>
        <w:rPr>
          <w:rFonts w:ascii="Times New Roman" w:hAnsi="Times New Roman" w:cs="Times New Roman"/>
          <w:sz w:val="20"/>
          <w:szCs w:val="20"/>
        </w:rPr>
        <w:t xml:space="preserve"> </w:t>
      </w:r>
      <w:r w:rsidRPr="00620DDA">
        <w:rPr>
          <w:rFonts w:ascii="Times New Roman" w:hAnsi="Times New Roman" w:cs="Times New Roman"/>
          <w:sz w:val="20"/>
          <w:szCs w:val="20"/>
        </w:rPr>
        <w:t xml:space="preserve">method can be used to identify </w:t>
      </w:r>
      <w:proofErr w:type="spellStart"/>
      <w:r w:rsidRPr="00620DDA">
        <w:rPr>
          <w:rFonts w:ascii="Times New Roman" w:hAnsi="Times New Roman" w:cs="Times New Roman"/>
          <w:sz w:val="20"/>
          <w:szCs w:val="20"/>
        </w:rPr>
        <w:t>amanitin</w:t>
      </w:r>
      <w:proofErr w:type="spellEnd"/>
      <w:r w:rsidRPr="00620DDA">
        <w:rPr>
          <w:rFonts w:ascii="Times New Roman" w:hAnsi="Times New Roman" w:cs="Times New Roman"/>
          <w:sz w:val="20"/>
          <w:szCs w:val="20"/>
        </w:rPr>
        <w:t xml:space="preserve"> in fresh liver and kidney,</w:t>
      </w:r>
      <w:r>
        <w:rPr>
          <w:rFonts w:ascii="Times New Roman" w:hAnsi="Times New Roman" w:cs="Times New Roman"/>
          <w:sz w:val="20"/>
          <w:szCs w:val="20"/>
        </w:rPr>
        <w:t xml:space="preserve"> </w:t>
      </w:r>
      <w:r w:rsidRPr="00620DDA">
        <w:rPr>
          <w:rFonts w:ascii="Times New Roman" w:hAnsi="Times New Roman" w:cs="Times New Roman"/>
          <w:sz w:val="20"/>
          <w:szCs w:val="20"/>
        </w:rPr>
        <w:t>urine, and serum.</w:t>
      </w:r>
      <w:r>
        <w:rPr>
          <w:rFonts w:ascii="Times New Roman" w:hAnsi="Times New Roman" w:cs="Times New Roman"/>
          <w:sz w:val="13"/>
          <w:szCs w:val="13"/>
        </w:rPr>
        <w:t xml:space="preserve"> </w:t>
      </w:r>
      <w:r w:rsidRPr="00620DDA">
        <w:rPr>
          <w:rFonts w:ascii="Times New Roman" w:hAnsi="Times New Roman" w:cs="Times New Roman"/>
          <w:sz w:val="20"/>
          <w:szCs w:val="20"/>
        </w:rPr>
        <w:t>Approximately 90</w:t>
      </w:r>
      <w:proofErr w:type="gramStart"/>
      <w:r w:rsidRPr="00620DDA">
        <w:rPr>
          <w:rFonts w:ascii="Times New Roman" w:hAnsi="Times New Roman" w:cs="Times New Roman"/>
          <w:sz w:val="20"/>
          <w:szCs w:val="20"/>
        </w:rPr>
        <w:t>%  of</w:t>
      </w:r>
      <w:proofErr w:type="gramEnd"/>
      <w:r w:rsidRPr="00620DDA">
        <w:rPr>
          <w:rFonts w:ascii="Times New Roman" w:hAnsi="Times New Roman" w:cs="Times New Roman"/>
          <w:sz w:val="20"/>
          <w:szCs w:val="20"/>
        </w:rPr>
        <w:t xml:space="preserve"> </w:t>
      </w:r>
      <w:proofErr w:type="spellStart"/>
      <w:r w:rsidRPr="00620DDA">
        <w:rPr>
          <w:rFonts w:ascii="Times New Roman" w:hAnsi="Times New Roman" w:cs="Times New Roman"/>
          <w:sz w:val="20"/>
          <w:szCs w:val="20"/>
        </w:rPr>
        <w:t>amanitin</w:t>
      </w:r>
      <w:proofErr w:type="spellEnd"/>
      <w:r w:rsidRPr="00620DDA">
        <w:rPr>
          <w:rFonts w:ascii="Times New Roman" w:hAnsi="Times New Roman" w:cs="Times New Roman"/>
          <w:sz w:val="20"/>
          <w:szCs w:val="20"/>
        </w:rPr>
        <w:t xml:space="preserve"> is</w:t>
      </w:r>
      <w:r>
        <w:rPr>
          <w:rFonts w:ascii="Times New Roman" w:hAnsi="Times New Roman" w:cs="Times New Roman"/>
          <w:sz w:val="20"/>
          <w:szCs w:val="20"/>
        </w:rPr>
        <w:t xml:space="preserve"> </w:t>
      </w:r>
      <w:r w:rsidRPr="00620DDA">
        <w:rPr>
          <w:rFonts w:ascii="Times New Roman" w:hAnsi="Times New Roman" w:cs="Times New Roman"/>
          <w:sz w:val="20"/>
          <w:szCs w:val="20"/>
        </w:rPr>
        <w:t>cleared via the urine, and thus urine is the preferred sample for</w:t>
      </w:r>
      <w:r>
        <w:rPr>
          <w:rFonts w:ascii="Times New Roman" w:hAnsi="Times New Roman" w:cs="Times New Roman"/>
          <w:sz w:val="20"/>
          <w:szCs w:val="20"/>
        </w:rPr>
        <w:t xml:space="preserve"> </w:t>
      </w:r>
      <w:proofErr w:type="spellStart"/>
      <w:r w:rsidRPr="00620DDA">
        <w:rPr>
          <w:rFonts w:ascii="Times New Roman" w:hAnsi="Times New Roman" w:cs="Times New Roman"/>
          <w:sz w:val="20"/>
          <w:szCs w:val="20"/>
        </w:rPr>
        <w:t>antemortem</w:t>
      </w:r>
      <w:proofErr w:type="spellEnd"/>
      <w:r w:rsidRPr="00620DDA">
        <w:rPr>
          <w:rFonts w:ascii="Times New Roman" w:hAnsi="Times New Roman" w:cs="Times New Roman"/>
          <w:sz w:val="20"/>
          <w:szCs w:val="20"/>
        </w:rPr>
        <w:t xml:space="preserve"> testing. Kidney is considered the preferred tissue</w:t>
      </w:r>
      <w:r>
        <w:rPr>
          <w:rFonts w:ascii="Times New Roman" w:hAnsi="Times New Roman" w:cs="Times New Roman"/>
          <w:sz w:val="20"/>
          <w:szCs w:val="20"/>
        </w:rPr>
        <w:t xml:space="preserve"> </w:t>
      </w:r>
      <w:r w:rsidRPr="00620DDA">
        <w:rPr>
          <w:rFonts w:ascii="Times New Roman" w:hAnsi="Times New Roman" w:cs="Times New Roman"/>
          <w:sz w:val="20"/>
          <w:szCs w:val="20"/>
        </w:rPr>
        <w:t xml:space="preserve">for postmortem sampling, as </w:t>
      </w:r>
      <w:proofErr w:type="spellStart"/>
      <w:r w:rsidRPr="00620DDA">
        <w:rPr>
          <w:rFonts w:ascii="Times New Roman" w:hAnsi="Times New Roman" w:cs="Times New Roman"/>
          <w:sz w:val="20"/>
          <w:szCs w:val="20"/>
        </w:rPr>
        <w:t>amanitins</w:t>
      </w:r>
      <w:proofErr w:type="spellEnd"/>
      <w:r w:rsidRPr="00620DDA">
        <w:rPr>
          <w:rFonts w:ascii="Times New Roman" w:hAnsi="Times New Roman" w:cs="Times New Roman"/>
          <w:sz w:val="20"/>
          <w:szCs w:val="20"/>
        </w:rPr>
        <w:t xml:space="preserve"> persist longer in</w:t>
      </w:r>
      <w:r>
        <w:rPr>
          <w:rFonts w:ascii="Times New Roman" w:hAnsi="Times New Roman" w:cs="Times New Roman"/>
          <w:sz w:val="20"/>
          <w:szCs w:val="20"/>
        </w:rPr>
        <w:t xml:space="preserve"> </w:t>
      </w:r>
      <w:r w:rsidRPr="00620DDA">
        <w:rPr>
          <w:rFonts w:ascii="Times New Roman" w:hAnsi="Times New Roman" w:cs="Times New Roman"/>
          <w:sz w:val="20"/>
          <w:szCs w:val="20"/>
        </w:rPr>
        <w:t>kidney than in liver.</w:t>
      </w:r>
    </w:p>
    <w:p w:rsidR="00DC5EE5" w:rsidRDefault="00DC5EE5" w:rsidP="00510386">
      <w:pPr>
        <w:widowControl w:val="0"/>
        <w:autoSpaceDE w:val="0"/>
        <w:autoSpaceDN w:val="0"/>
        <w:adjustRightInd w:val="0"/>
        <w:rPr>
          <w:rFonts w:ascii="Times New Roman" w:hAnsi="Times New Roman" w:cs="Times New Roman"/>
          <w:sz w:val="20"/>
          <w:szCs w:val="20"/>
        </w:rPr>
      </w:pPr>
    </w:p>
    <w:p w:rsidR="00DC5EE5" w:rsidRPr="00330BDD" w:rsidRDefault="00DC5EE5" w:rsidP="00DC5EE5">
      <w:pPr>
        <w:widowControl w:val="0"/>
        <w:autoSpaceDE w:val="0"/>
        <w:autoSpaceDN w:val="0"/>
        <w:adjustRightInd w:val="0"/>
        <w:rPr>
          <w:rFonts w:ascii="Times New Roman" w:hAnsi="Times New Roman" w:cs="Times New Roman"/>
          <w:b/>
          <w:sz w:val="20"/>
          <w:szCs w:val="20"/>
        </w:rPr>
      </w:pPr>
      <w:r w:rsidRPr="00330BDD">
        <w:rPr>
          <w:rFonts w:ascii="Times New Roman" w:hAnsi="Times New Roman" w:cs="Times New Roman"/>
          <w:b/>
          <w:sz w:val="20"/>
          <w:szCs w:val="20"/>
        </w:rPr>
        <w:t>Questions:</w:t>
      </w:r>
    </w:p>
    <w:p w:rsidR="00DC5EE5" w:rsidRDefault="00DC5EE5" w:rsidP="00DC5EE5">
      <w:pPr>
        <w:widowControl w:val="0"/>
        <w:autoSpaceDE w:val="0"/>
        <w:autoSpaceDN w:val="0"/>
        <w:adjustRightInd w:val="0"/>
        <w:rPr>
          <w:rFonts w:ascii="Times New Roman" w:hAnsi="Times New Roman" w:cs="Times New Roman"/>
          <w:sz w:val="20"/>
          <w:szCs w:val="20"/>
        </w:rPr>
      </w:pPr>
    </w:p>
    <w:p w:rsidR="00330BDD" w:rsidRDefault="00330BDD" w:rsidP="00330BDD">
      <w:pPr>
        <w:pStyle w:val="ListParagraph"/>
        <w:widowControl w:val="0"/>
        <w:numPr>
          <w:ilvl w:val="0"/>
          <w:numId w:val="14"/>
        </w:num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W</w:t>
      </w:r>
      <w:r w:rsidRPr="00330BDD">
        <w:rPr>
          <w:rFonts w:ascii="Times New Roman" w:hAnsi="Times New Roman" w:cs="Times New Roman"/>
          <w:sz w:val="20"/>
          <w:szCs w:val="20"/>
        </w:rPr>
        <w:t xml:space="preserve">hat are </w:t>
      </w:r>
      <w:proofErr w:type="spellStart"/>
      <w:r w:rsidRPr="00330BDD">
        <w:rPr>
          <w:rFonts w:ascii="Times New Roman" w:hAnsi="Times New Roman" w:cs="Times New Roman"/>
          <w:sz w:val="20"/>
          <w:szCs w:val="20"/>
        </w:rPr>
        <w:t>amanitins</w:t>
      </w:r>
      <w:proofErr w:type="spellEnd"/>
      <w:r w:rsidRPr="00330BDD">
        <w:rPr>
          <w:rFonts w:ascii="Times New Roman" w:hAnsi="Times New Roman" w:cs="Times New Roman"/>
          <w:sz w:val="20"/>
          <w:szCs w:val="20"/>
        </w:rPr>
        <w:t>?</w:t>
      </w:r>
    </w:p>
    <w:p w:rsidR="00330BDD" w:rsidRDefault="00330BDD" w:rsidP="00330BDD">
      <w:pPr>
        <w:pStyle w:val="ListParagraph"/>
        <w:widowControl w:val="0"/>
        <w:autoSpaceDE w:val="0"/>
        <w:autoSpaceDN w:val="0"/>
        <w:adjustRightInd w:val="0"/>
        <w:rPr>
          <w:rFonts w:ascii="Times New Roman" w:hAnsi="Times New Roman" w:cs="Times New Roman"/>
          <w:sz w:val="20"/>
          <w:szCs w:val="20"/>
        </w:rPr>
      </w:pPr>
      <w:r w:rsidRPr="00330BDD">
        <w:rPr>
          <w:rFonts w:ascii="Times New Roman" w:hAnsi="Times New Roman" w:cs="Times New Roman"/>
          <w:b/>
          <w:sz w:val="20"/>
          <w:szCs w:val="20"/>
        </w:rPr>
        <w:t>Answer:</w:t>
      </w:r>
      <w:r>
        <w:rPr>
          <w:rFonts w:ascii="Times New Roman" w:hAnsi="Times New Roman" w:cs="Times New Roman"/>
          <w:sz w:val="20"/>
          <w:szCs w:val="20"/>
        </w:rPr>
        <w:t xml:space="preserve"> </w:t>
      </w:r>
      <w:proofErr w:type="spellStart"/>
      <w:r>
        <w:rPr>
          <w:rFonts w:ascii="Times New Roman" w:hAnsi="Times New Roman" w:cs="Times New Roman"/>
          <w:sz w:val="20"/>
          <w:szCs w:val="20"/>
        </w:rPr>
        <w:t>Amanitins</w:t>
      </w:r>
      <w:proofErr w:type="spellEnd"/>
      <w:r>
        <w:rPr>
          <w:rFonts w:ascii="Times New Roman" w:hAnsi="Times New Roman" w:cs="Times New Roman"/>
          <w:sz w:val="20"/>
          <w:szCs w:val="20"/>
        </w:rPr>
        <w:t xml:space="preserve"> are </w:t>
      </w:r>
      <w:proofErr w:type="spellStart"/>
      <w:r>
        <w:rPr>
          <w:rFonts w:ascii="Times New Roman" w:hAnsi="Times New Roman" w:cs="Times New Roman"/>
          <w:sz w:val="20"/>
          <w:szCs w:val="20"/>
        </w:rPr>
        <w:t>cyclopeptides</w:t>
      </w:r>
      <w:proofErr w:type="spellEnd"/>
      <w:r>
        <w:rPr>
          <w:rFonts w:ascii="Times New Roman" w:hAnsi="Times New Roman" w:cs="Times New Roman"/>
          <w:sz w:val="20"/>
          <w:szCs w:val="20"/>
        </w:rPr>
        <w:t xml:space="preserve"> present in several species of poisonous mushrooms in the genera </w:t>
      </w:r>
      <w:proofErr w:type="gramStart"/>
      <w:r>
        <w:rPr>
          <w:rFonts w:ascii="Times New Roman" w:hAnsi="Times New Roman" w:cs="Times New Roman"/>
          <w:sz w:val="20"/>
          <w:szCs w:val="20"/>
        </w:rPr>
        <w:t>Amanita ,</w:t>
      </w:r>
      <w:proofErr w:type="gramEnd"/>
      <w:r>
        <w:rPr>
          <w:rFonts w:ascii="Times New Roman" w:hAnsi="Times New Roman" w:cs="Times New Roman"/>
          <w:sz w:val="20"/>
          <w:szCs w:val="20"/>
        </w:rPr>
        <w:t xml:space="preserve"> </w:t>
      </w:r>
      <w:proofErr w:type="spellStart"/>
      <w:r>
        <w:rPr>
          <w:rFonts w:ascii="Times New Roman" w:hAnsi="Times New Roman" w:cs="Times New Roman"/>
          <w:sz w:val="20"/>
          <w:szCs w:val="20"/>
        </w:rPr>
        <w:t>Galerina</w:t>
      </w:r>
      <w:proofErr w:type="spellEnd"/>
      <w:r>
        <w:rPr>
          <w:rFonts w:ascii="Times New Roman" w:hAnsi="Times New Roman" w:cs="Times New Roman"/>
          <w:sz w:val="20"/>
          <w:szCs w:val="20"/>
        </w:rPr>
        <w:t xml:space="preserve"> , and </w:t>
      </w:r>
      <w:proofErr w:type="spellStart"/>
      <w:r>
        <w:rPr>
          <w:rFonts w:ascii="Times New Roman" w:hAnsi="Times New Roman" w:cs="Times New Roman"/>
          <w:sz w:val="20"/>
          <w:szCs w:val="20"/>
        </w:rPr>
        <w:t>Lepiota</w:t>
      </w:r>
      <w:proofErr w:type="spellEnd"/>
      <w:r>
        <w:rPr>
          <w:rFonts w:ascii="Times New Roman" w:hAnsi="Times New Roman" w:cs="Times New Roman"/>
          <w:sz w:val="20"/>
          <w:szCs w:val="20"/>
        </w:rPr>
        <w:t xml:space="preserve"> </w:t>
      </w:r>
    </w:p>
    <w:p w:rsidR="00330BDD" w:rsidRPr="00330BDD" w:rsidRDefault="00330BDD" w:rsidP="00330BDD">
      <w:pPr>
        <w:pStyle w:val="ListParagraph"/>
        <w:widowControl w:val="0"/>
        <w:autoSpaceDE w:val="0"/>
        <w:autoSpaceDN w:val="0"/>
        <w:adjustRightInd w:val="0"/>
        <w:rPr>
          <w:rFonts w:ascii="Times New Roman" w:hAnsi="Times New Roman" w:cs="Times New Roman"/>
          <w:sz w:val="20"/>
          <w:szCs w:val="20"/>
        </w:rPr>
      </w:pPr>
    </w:p>
    <w:p w:rsidR="00330BDD" w:rsidRDefault="00330BDD" w:rsidP="00330BDD">
      <w:pPr>
        <w:pStyle w:val="ListParagraph"/>
        <w:widowControl w:val="0"/>
        <w:numPr>
          <w:ilvl w:val="0"/>
          <w:numId w:val="14"/>
        </w:num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Describe the common clinical course associated with </w:t>
      </w:r>
      <w:proofErr w:type="spellStart"/>
      <w:r>
        <w:rPr>
          <w:rFonts w:ascii="Times New Roman" w:hAnsi="Times New Roman" w:cs="Times New Roman"/>
          <w:sz w:val="20"/>
          <w:szCs w:val="20"/>
        </w:rPr>
        <w:t>amanitin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toxicosis</w:t>
      </w:r>
      <w:proofErr w:type="spellEnd"/>
      <w:r>
        <w:rPr>
          <w:rFonts w:ascii="Times New Roman" w:hAnsi="Times New Roman" w:cs="Times New Roman"/>
          <w:sz w:val="20"/>
          <w:szCs w:val="20"/>
        </w:rPr>
        <w:t>.</w:t>
      </w:r>
    </w:p>
    <w:p w:rsidR="000B583B" w:rsidRDefault="00330BDD" w:rsidP="000B583B">
      <w:pPr>
        <w:pStyle w:val="ListParagraph"/>
        <w:widowControl w:val="0"/>
        <w:autoSpaceDE w:val="0"/>
        <w:autoSpaceDN w:val="0"/>
        <w:adjustRightInd w:val="0"/>
        <w:rPr>
          <w:rFonts w:ascii="Times New Roman" w:hAnsi="Times New Roman" w:cs="Times New Roman"/>
          <w:sz w:val="20"/>
          <w:szCs w:val="20"/>
        </w:rPr>
      </w:pPr>
      <w:r w:rsidRPr="00330BDD">
        <w:rPr>
          <w:rFonts w:ascii="Times New Roman" w:hAnsi="Times New Roman" w:cs="Times New Roman"/>
          <w:b/>
          <w:sz w:val="20"/>
          <w:szCs w:val="20"/>
        </w:rPr>
        <w:t>Answer</w:t>
      </w:r>
      <w:r>
        <w:rPr>
          <w:rFonts w:ascii="Times New Roman" w:hAnsi="Times New Roman" w:cs="Times New Roman"/>
          <w:sz w:val="20"/>
          <w:szCs w:val="20"/>
        </w:rPr>
        <w:t>:</w:t>
      </w:r>
      <w:r w:rsidR="001E7C7E">
        <w:rPr>
          <w:rFonts w:ascii="Times New Roman" w:hAnsi="Times New Roman" w:cs="Times New Roman"/>
          <w:sz w:val="20"/>
          <w:szCs w:val="20"/>
        </w:rPr>
        <w:t xml:space="preserve"> </w:t>
      </w:r>
      <w:r w:rsidR="000B583B">
        <w:rPr>
          <w:rFonts w:ascii="Times New Roman" w:hAnsi="Times New Roman" w:cs="Times New Roman"/>
          <w:sz w:val="20"/>
          <w:szCs w:val="20"/>
        </w:rPr>
        <w:t xml:space="preserve">The clinical progression is classically described as </w:t>
      </w:r>
      <w:proofErr w:type="spellStart"/>
      <w:r w:rsidR="000B583B">
        <w:rPr>
          <w:rFonts w:ascii="Times New Roman" w:hAnsi="Times New Roman" w:cs="Times New Roman"/>
          <w:sz w:val="20"/>
          <w:szCs w:val="20"/>
        </w:rPr>
        <w:t>multiphasic</w:t>
      </w:r>
      <w:proofErr w:type="spellEnd"/>
      <w:r w:rsidR="000B583B">
        <w:rPr>
          <w:rFonts w:ascii="Times New Roman" w:hAnsi="Times New Roman" w:cs="Times New Roman"/>
          <w:sz w:val="20"/>
          <w:szCs w:val="20"/>
        </w:rPr>
        <w:t>.</w:t>
      </w:r>
      <w:r w:rsidR="000B583B">
        <w:rPr>
          <w:rFonts w:ascii="Times New Roman" w:hAnsi="Times New Roman" w:cs="Times New Roman"/>
          <w:sz w:val="13"/>
          <w:szCs w:val="13"/>
        </w:rPr>
        <w:t xml:space="preserve"> </w:t>
      </w:r>
      <w:r w:rsidR="000B583B">
        <w:rPr>
          <w:rFonts w:ascii="Times New Roman" w:hAnsi="Times New Roman" w:cs="Times New Roman"/>
          <w:sz w:val="20"/>
          <w:szCs w:val="20"/>
        </w:rPr>
        <w:t xml:space="preserve">Following an initial latency period 6 to 24 hours post ingestion, gastrointestinal (GI) signs occur, including vomiting, bloody diarrhea, and abdominal pain. This can be followed by a period of seeming recovery, which may last hours to days, until the development of clinical signs of hepatic and renal failure in the final phase. </w:t>
      </w:r>
    </w:p>
    <w:p w:rsidR="000B583B" w:rsidRDefault="000B583B" w:rsidP="000B583B">
      <w:pPr>
        <w:pStyle w:val="ListParagraph"/>
        <w:widowControl w:val="0"/>
        <w:autoSpaceDE w:val="0"/>
        <w:autoSpaceDN w:val="0"/>
        <w:adjustRightInd w:val="0"/>
        <w:rPr>
          <w:rFonts w:ascii="Times New Roman" w:hAnsi="Times New Roman" w:cs="Times New Roman"/>
          <w:sz w:val="20"/>
          <w:szCs w:val="20"/>
        </w:rPr>
      </w:pPr>
    </w:p>
    <w:p w:rsidR="000B583B" w:rsidRDefault="000B583B" w:rsidP="000B583B">
      <w:pPr>
        <w:pStyle w:val="ListParagraph"/>
        <w:widowControl w:val="0"/>
        <w:numPr>
          <w:ilvl w:val="0"/>
          <w:numId w:val="14"/>
        </w:numPr>
        <w:autoSpaceDE w:val="0"/>
        <w:autoSpaceDN w:val="0"/>
        <w:adjustRightInd w:val="0"/>
        <w:rPr>
          <w:rFonts w:ascii="Times New Roman" w:hAnsi="Times New Roman" w:cs="Times New Roman"/>
          <w:sz w:val="20"/>
          <w:szCs w:val="20"/>
        </w:rPr>
      </w:pPr>
      <w:r w:rsidRPr="000B583B">
        <w:rPr>
          <w:rFonts w:ascii="Times New Roman" w:hAnsi="Times New Roman" w:cs="Times New Roman"/>
          <w:sz w:val="20"/>
          <w:szCs w:val="20"/>
        </w:rPr>
        <w:t xml:space="preserve">What are the typical pathologic findings associated with </w:t>
      </w:r>
      <w:proofErr w:type="spellStart"/>
      <w:r>
        <w:rPr>
          <w:rFonts w:ascii="Times New Roman" w:hAnsi="Times New Roman" w:cs="Times New Roman"/>
          <w:sz w:val="20"/>
          <w:szCs w:val="20"/>
        </w:rPr>
        <w:t>toxicosis</w:t>
      </w:r>
      <w:proofErr w:type="spellEnd"/>
      <w:r w:rsidRPr="000B583B">
        <w:rPr>
          <w:rFonts w:ascii="Times New Roman" w:hAnsi="Times New Roman" w:cs="Times New Roman"/>
          <w:sz w:val="20"/>
          <w:szCs w:val="20"/>
        </w:rPr>
        <w:t>?</w:t>
      </w:r>
    </w:p>
    <w:p w:rsidR="006E6DD1" w:rsidRDefault="000B583B" w:rsidP="000B583B">
      <w:pPr>
        <w:widowControl w:val="0"/>
        <w:autoSpaceDE w:val="0"/>
        <w:autoSpaceDN w:val="0"/>
        <w:adjustRightInd w:val="0"/>
        <w:ind w:left="720"/>
        <w:rPr>
          <w:rFonts w:ascii="Times New Roman" w:hAnsi="Times New Roman" w:cs="Times New Roman"/>
          <w:sz w:val="20"/>
          <w:szCs w:val="20"/>
        </w:rPr>
      </w:pPr>
      <w:r w:rsidRPr="00957D95">
        <w:rPr>
          <w:rFonts w:ascii="Times New Roman" w:hAnsi="Times New Roman" w:cs="Times New Roman"/>
          <w:b/>
          <w:sz w:val="20"/>
          <w:szCs w:val="20"/>
        </w:rPr>
        <w:t>Answer:</w:t>
      </w:r>
      <w:r>
        <w:rPr>
          <w:rFonts w:ascii="Times New Roman" w:hAnsi="Times New Roman" w:cs="Times New Roman"/>
          <w:sz w:val="20"/>
          <w:szCs w:val="20"/>
        </w:rPr>
        <w:t xml:space="preserve"> Acute </w:t>
      </w:r>
      <w:proofErr w:type="spellStart"/>
      <w:r>
        <w:rPr>
          <w:rFonts w:ascii="Times New Roman" w:hAnsi="Times New Roman" w:cs="Times New Roman"/>
          <w:sz w:val="20"/>
          <w:szCs w:val="20"/>
        </w:rPr>
        <w:t>hepatocellular</w:t>
      </w:r>
      <w:proofErr w:type="spellEnd"/>
      <w:r>
        <w:rPr>
          <w:rFonts w:ascii="Times New Roman" w:hAnsi="Times New Roman" w:cs="Times New Roman"/>
          <w:sz w:val="20"/>
          <w:szCs w:val="20"/>
        </w:rPr>
        <w:t xml:space="preserve"> necrosis, often accompanied by renal proximal tubular epithelial necrosis, is the typical pathological finding.</w:t>
      </w:r>
      <w:r w:rsidR="00957D95">
        <w:rPr>
          <w:rFonts w:ascii="Times New Roman" w:hAnsi="Times New Roman" w:cs="Times New Roman"/>
          <w:sz w:val="20"/>
          <w:szCs w:val="20"/>
        </w:rPr>
        <w:t xml:space="preserve"> Cats also get inflammation and necrosis of the GIT.</w:t>
      </w:r>
    </w:p>
    <w:p w:rsidR="006E6DD1" w:rsidRDefault="006E6DD1" w:rsidP="000B583B">
      <w:pPr>
        <w:widowControl w:val="0"/>
        <w:autoSpaceDE w:val="0"/>
        <w:autoSpaceDN w:val="0"/>
        <w:adjustRightInd w:val="0"/>
        <w:ind w:left="720"/>
        <w:rPr>
          <w:rFonts w:ascii="Times New Roman" w:hAnsi="Times New Roman" w:cs="Times New Roman"/>
          <w:sz w:val="20"/>
          <w:szCs w:val="20"/>
        </w:rPr>
      </w:pPr>
    </w:p>
    <w:p w:rsidR="006E6DD1" w:rsidRPr="006E6DD1" w:rsidRDefault="006E6DD1" w:rsidP="006E6DD1">
      <w:pPr>
        <w:pStyle w:val="ListParagraph"/>
        <w:widowControl w:val="0"/>
        <w:numPr>
          <w:ilvl w:val="0"/>
          <w:numId w:val="14"/>
        </w:num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What is the mechanism </w:t>
      </w:r>
      <w:r w:rsidRPr="006E6DD1">
        <w:rPr>
          <w:rFonts w:ascii="Times New Roman" w:hAnsi="Times New Roman" w:cs="Times New Roman"/>
          <w:sz w:val="20"/>
          <w:szCs w:val="20"/>
        </w:rPr>
        <w:t>of this toxin?</w:t>
      </w:r>
    </w:p>
    <w:p w:rsidR="006E6DD1" w:rsidRDefault="006E6DD1" w:rsidP="006E6DD1">
      <w:pPr>
        <w:widowControl w:val="0"/>
        <w:autoSpaceDE w:val="0"/>
        <w:autoSpaceDN w:val="0"/>
        <w:adjustRightInd w:val="0"/>
        <w:ind w:left="720"/>
        <w:rPr>
          <w:rFonts w:ascii="Times New Roman" w:hAnsi="Times New Roman" w:cs="Times New Roman"/>
          <w:sz w:val="20"/>
          <w:szCs w:val="20"/>
        </w:rPr>
      </w:pPr>
      <w:r w:rsidRPr="00C2367F">
        <w:rPr>
          <w:rFonts w:ascii="Times New Roman" w:hAnsi="Times New Roman" w:cs="Times New Roman"/>
          <w:b/>
          <w:sz w:val="20"/>
          <w:szCs w:val="20"/>
        </w:rPr>
        <w:t>Answer:</w:t>
      </w:r>
      <w:r>
        <w:rPr>
          <w:rFonts w:ascii="Times New Roman" w:hAnsi="Times New Roman" w:cs="Times New Roman"/>
          <w:sz w:val="20"/>
          <w:szCs w:val="20"/>
        </w:rPr>
        <w:t xml:space="preserve"> The pathological findings reflect the mechanism of action of </w:t>
      </w:r>
      <w:proofErr w:type="spellStart"/>
      <w:r>
        <w:rPr>
          <w:rFonts w:ascii="Times New Roman" w:hAnsi="Times New Roman" w:cs="Times New Roman"/>
          <w:sz w:val="20"/>
          <w:szCs w:val="20"/>
        </w:rPr>
        <w:t>amanitin</w:t>
      </w:r>
      <w:proofErr w:type="spellEnd"/>
      <w:r>
        <w:rPr>
          <w:rFonts w:ascii="Times New Roman" w:hAnsi="Times New Roman" w:cs="Times New Roman"/>
          <w:sz w:val="20"/>
          <w:szCs w:val="20"/>
        </w:rPr>
        <w:t>, which binds to RNA polymerase II, inhibiting transcription of mRNA and leading to diminished protein synthesis and eventual cell death.</w:t>
      </w:r>
    </w:p>
    <w:p w:rsidR="000B583B" w:rsidRPr="006E6DD1" w:rsidRDefault="000B583B" w:rsidP="006E6DD1">
      <w:pPr>
        <w:pStyle w:val="ListParagraph"/>
        <w:widowControl w:val="0"/>
        <w:autoSpaceDE w:val="0"/>
        <w:autoSpaceDN w:val="0"/>
        <w:adjustRightInd w:val="0"/>
        <w:rPr>
          <w:rFonts w:ascii="Times New Roman" w:hAnsi="Times New Roman" w:cs="Times New Roman"/>
          <w:sz w:val="20"/>
          <w:szCs w:val="20"/>
        </w:rPr>
      </w:pPr>
    </w:p>
    <w:p w:rsidR="000B583B" w:rsidRPr="000B583B" w:rsidRDefault="000B583B" w:rsidP="000B583B">
      <w:pPr>
        <w:pStyle w:val="ListParagraph"/>
        <w:widowControl w:val="0"/>
        <w:autoSpaceDE w:val="0"/>
        <w:autoSpaceDN w:val="0"/>
        <w:adjustRightInd w:val="0"/>
        <w:rPr>
          <w:rFonts w:ascii="Times New Roman" w:hAnsi="Times New Roman" w:cs="Times New Roman"/>
          <w:sz w:val="20"/>
          <w:szCs w:val="20"/>
        </w:rPr>
      </w:pPr>
    </w:p>
    <w:p w:rsidR="00510386" w:rsidRDefault="00510386" w:rsidP="000B583B">
      <w:pPr>
        <w:pStyle w:val="ListParagraph"/>
        <w:widowControl w:val="0"/>
        <w:numPr>
          <w:ilvl w:val="0"/>
          <w:numId w:val="14"/>
        </w:num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In this study, how did they test for the presence of the toxin in the tissues?</w:t>
      </w:r>
    </w:p>
    <w:p w:rsidR="00B95BD8" w:rsidRPr="00510386" w:rsidRDefault="00B95BD8" w:rsidP="00B95BD8">
      <w:pPr>
        <w:pStyle w:val="ListParagraph"/>
        <w:widowControl w:val="0"/>
        <w:autoSpaceDE w:val="0"/>
        <w:autoSpaceDN w:val="0"/>
        <w:adjustRightInd w:val="0"/>
        <w:ind w:left="560"/>
        <w:rPr>
          <w:rFonts w:ascii="Times New Roman" w:hAnsi="Times New Roman" w:cs="Times New Roman"/>
          <w:sz w:val="20"/>
          <w:szCs w:val="20"/>
        </w:rPr>
      </w:pPr>
      <w:r>
        <w:rPr>
          <w:rFonts w:ascii="Times New Roman" w:hAnsi="Times New Roman" w:cs="Times New Roman"/>
          <w:sz w:val="20"/>
          <w:szCs w:val="20"/>
        </w:rPr>
        <w:t xml:space="preserve">   </w:t>
      </w:r>
      <w:r w:rsidR="00510386" w:rsidRPr="00B95BD8">
        <w:rPr>
          <w:rFonts w:ascii="Times New Roman" w:hAnsi="Times New Roman" w:cs="Times New Roman"/>
          <w:b/>
          <w:sz w:val="20"/>
          <w:szCs w:val="20"/>
        </w:rPr>
        <w:t>Answer:</w:t>
      </w:r>
      <w:r w:rsidR="00510386">
        <w:rPr>
          <w:rFonts w:ascii="Times New Roman" w:hAnsi="Times New Roman" w:cs="Times New Roman"/>
          <w:sz w:val="20"/>
          <w:szCs w:val="20"/>
        </w:rPr>
        <w:t xml:space="preserve"> </w:t>
      </w:r>
      <w:r w:rsidRPr="00510386">
        <w:rPr>
          <w:rFonts w:ascii="Times New Roman" w:hAnsi="Times New Roman" w:cs="Times New Roman"/>
          <w:sz w:val="20"/>
          <w:szCs w:val="20"/>
        </w:rPr>
        <w:t>liquid chromatography–</w:t>
      </w:r>
      <w:r>
        <w:rPr>
          <w:rFonts w:ascii="Times New Roman" w:hAnsi="Times New Roman" w:cs="Times New Roman"/>
          <w:sz w:val="20"/>
          <w:szCs w:val="20"/>
        </w:rPr>
        <w:t xml:space="preserve"> </w:t>
      </w:r>
      <w:r w:rsidRPr="00510386">
        <w:rPr>
          <w:rFonts w:ascii="Times New Roman" w:hAnsi="Times New Roman" w:cs="Times New Roman"/>
          <w:sz w:val="20"/>
          <w:szCs w:val="20"/>
        </w:rPr>
        <w:t>mass spectrometry (LC-MS).</w:t>
      </w:r>
    </w:p>
    <w:p w:rsidR="00C35728" w:rsidRPr="000B583B" w:rsidRDefault="00C35728" w:rsidP="00510386">
      <w:pPr>
        <w:pStyle w:val="ListParagraph"/>
        <w:widowControl w:val="0"/>
        <w:autoSpaceDE w:val="0"/>
        <w:autoSpaceDN w:val="0"/>
        <w:adjustRightInd w:val="0"/>
        <w:rPr>
          <w:rFonts w:ascii="Times New Roman" w:hAnsi="Times New Roman" w:cs="Times New Roman"/>
          <w:sz w:val="20"/>
          <w:szCs w:val="20"/>
        </w:rPr>
      </w:pPr>
    </w:p>
    <w:sectPr w:rsidR="00C35728" w:rsidRPr="000B583B" w:rsidSect="00C35728">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Symbol">
    <w:altName w:val="Symbol"/>
    <w:panose1 w:val="02000500000000000000"/>
    <w:charset w:val="02"/>
    <w:family w:val="auto"/>
    <w:pitch w:val="variable"/>
    <w:sig w:usb0="00000000" w:usb1="00000000" w:usb2="00010000" w:usb3="00000000" w:csb0="80000000" w:csb1="00000000"/>
  </w:font>
  <w:font w:name="Arial">
    <w:altName w:val="Helvetica"/>
    <w:panose1 w:val="020B0604020202020204"/>
    <w:charset w:val="00"/>
    <w:family w:val="auto"/>
    <w:pitch w:val="variable"/>
    <w:sig w:usb0="00000003" w:usb1="00000000" w:usb2="00000000" w:usb3="00000000" w:csb0="00000001" w:csb1="00000000"/>
  </w:font>
  <w:font w:name="Palatino">
    <w:altName w:val="Palatino"/>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645B4"/>
    <w:multiLevelType w:val="hybridMultilevel"/>
    <w:tmpl w:val="9D0E95F0"/>
    <w:lvl w:ilvl="0" w:tplc="B9769A24">
      <w:start w:val="19"/>
      <w:numFmt w:val="bullet"/>
      <w:lvlText w:val="-"/>
      <w:lvlJc w:val="left"/>
      <w:pPr>
        <w:ind w:left="5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2910B6"/>
    <w:multiLevelType w:val="hybridMultilevel"/>
    <w:tmpl w:val="987665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86F0A7C"/>
    <w:multiLevelType w:val="hybridMultilevel"/>
    <w:tmpl w:val="E4A42E3E"/>
    <w:lvl w:ilvl="0" w:tplc="B9769A24">
      <w:start w:val="19"/>
      <w:numFmt w:val="bullet"/>
      <w:lvlText w:val="-"/>
      <w:lvlJc w:val="left"/>
      <w:pPr>
        <w:ind w:left="5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815640A"/>
    <w:multiLevelType w:val="hybridMultilevel"/>
    <w:tmpl w:val="DC52B4E2"/>
    <w:lvl w:ilvl="0" w:tplc="2EC6A8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A0377FF"/>
    <w:multiLevelType w:val="hybridMultilevel"/>
    <w:tmpl w:val="6F7A0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B1169E0"/>
    <w:multiLevelType w:val="hybridMultilevel"/>
    <w:tmpl w:val="C54C97BE"/>
    <w:lvl w:ilvl="0" w:tplc="B9769A24">
      <w:start w:val="19"/>
      <w:numFmt w:val="bullet"/>
      <w:lvlText w:val="-"/>
      <w:lvlJc w:val="left"/>
      <w:pPr>
        <w:ind w:left="560" w:hanging="360"/>
      </w:pPr>
      <w:rPr>
        <w:rFonts w:ascii="Times New Roman" w:eastAsiaTheme="minorHAnsi" w:hAnsi="Times New Roman" w:cs="Times New Roman" w:hint="default"/>
      </w:rPr>
    </w:lvl>
    <w:lvl w:ilvl="1" w:tplc="04090003" w:tentative="1">
      <w:start w:val="1"/>
      <w:numFmt w:val="bullet"/>
      <w:lvlText w:val="o"/>
      <w:lvlJc w:val="left"/>
      <w:pPr>
        <w:ind w:left="1280" w:hanging="360"/>
      </w:pPr>
      <w:rPr>
        <w:rFonts w:ascii="Courier New" w:hAnsi="Courier New" w:hint="default"/>
      </w:rPr>
    </w:lvl>
    <w:lvl w:ilvl="2" w:tplc="04090005" w:tentative="1">
      <w:start w:val="1"/>
      <w:numFmt w:val="bullet"/>
      <w:lvlText w:val=""/>
      <w:lvlJc w:val="left"/>
      <w:pPr>
        <w:ind w:left="2000" w:hanging="360"/>
      </w:pPr>
      <w:rPr>
        <w:rFonts w:ascii="Wingdings" w:hAnsi="Wingdings" w:hint="default"/>
      </w:rPr>
    </w:lvl>
    <w:lvl w:ilvl="3" w:tplc="04090001" w:tentative="1">
      <w:start w:val="1"/>
      <w:numFmt w:val="bullet"/>
      <w:lvlText w:val=""/>
      <w:lvlJc w:val="left"/>
      <w:pPr>
        <w:ind w:left="2720" w:hanging="360"/>
      </w:pPr>
      <w:rPr>
        <w:rFonts w:ascii="Symbol" w:hAnsi="Symbol" w:hint="default"/>
      </w:rPr>
    </w:lvl>
    <w:lvl w:ilvl="4" w:tplc="04090003" w:tentative="1">
      <w:start w:val="1"/>
      <w:numFmt w:val="bullet"/>
      <w:lvlText w:val="o"/>
      <w:lvlJc w:val="left"/>
      <w:pPr>
        <w:ind w:left="3440" w:hanging="360"/>
      </w:pPr>
      <w:rPr>
        <w:rFonts w:ascii="Courier New" w:hAnsi="Courier New" w:hint="default"/>
      </w:rPr>
    </w:lvl>
    <w:lvl w:ilvl="5" w:tplc="04090005" w:tentative="1">
      <w:start w:val="1"/>
      <w:numFmt w:val="bullet"/>
      <w:lvlText w:val=""/>
      <w:lvlJc w:val="left"/>
      <w:pPr>
        <w:ind w:left="4160" w:hanging="360"/>
      </w:pPr>
      <w:rPr>
        <w:rFonts w:ascii="Wingdings" w:hAnsi="Wingdings" w:hint="default"/>
      </w:rPr>
    </w:lvl>
    <w:lvl w:ilvl="6" w:tplc="04090001" w:tentative="1">
      <w:start w:val="1"/>
      <w:numFmt w:val="bullet"/>
      <w:lvlText w:val=""/>
      <w:lvlJc w:val="left"/>
      <w:pPr>
        <w:ind w:left="4880" w:hanging="360"/>
      </w:pPr>
      <w:rPr>
        <w:rFonts w:ascii="Symbol" w:hAnsi="Symbol" w:hint="default"/>
      </w:rPr>
    </w:lvl>
    <w:lvl w:ilvl="7" w:tplc="04090003" w:tentative="1">
      <w:start w:val="1"/>
      <w:numFmt w:val="bullet"/>
      <w:lvlText w:val="o"/>
      <w:lvlJc w:val="left"/>
      <w:pPr>
        <w:ind w:left="5600" w:hanging="360"/>
      </w:pPr>
      <w:rPr>
        <w:rFonts w:ascii="Courier New" w:hAnsi="Courier New" w:hint="default"/>
      </w:rPr>
    </w:lvl>
    <w:lvl w:ilvl="8" w:tplc="04090005" w:tentative="1">
      <w:start w:val="1"/>
      <w:numFmt w:val="bullet"/>
      <w:lvlText w:val=""/>
      <w:lvlJc w:val="left"/>
      <w:pPr>
        <w:ind w:left="6320" w:hanging="360"/>
      </w:pPr>
      <w:rPr>
        <w:rFonts w:ascii="Wingdings" w:hAnsi="Wingdings" w:hint="default"/>
      </w:rPr>
    </w:lvl>
  </w:abstractNum>
  <w:abstractNum w:abstractNumId="6">
    <w:nsid w:val="35AE168B"/>
    <w:multiLevelType w:val="hybridMultilevel"/>
    <w:tmpl w:val="E9B2D858"/>
    <w:lvl w:ilvl="0" w:tplc="B9769A24">
      <w:start w:val="19"/>
      <w:numFmt w:val="bullet"/>
      <w:lvlText w:val="-"/>
      <w:lvlJc w:val="left"/>
      <w:pPr>
        <w:ind w:left="5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93E40C4"/>
    <w:multiLevelType w:val="hybridMultilevel"/>
    <w:tmpl w:val="A7027472"/>
    <w:lvl w:ilvl="0" w:tplc="B9769A24">
      <w:start w:val="19"/>
      <w:numFmt w:val="bullet"/>
      <w:lvlText w:val="-"/>
      <w:lvlJc w:val="left"/>
      <w:pPr>
        <w:ind w:left="5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D046098"/>
    <w:multiLevelType w:val="hybridMultilevel"/>
    <w:tmpl w:val="C982346A"/>
    <w:lvl w:ilvl="0" w:tplc="B9769A24">
      <w:start w:val="19"/>
      <w:numFmt w:val="bullet"/>
      <w:lvlText w:val="-"/>
      <w:lvlJc w:val="left"/>
      <w:pPr>
        <w:ind w:left="5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0A165DE"/>
    <w:multiLevelType w:val="hybridMultilevel"/>
    <w:tmpl w:val="A6ACA896"/>
    <w:lvl w:ilvl="0" w:tplc="B9769A24">
      <w:start w:val="19"/>
      <w:numFmt w:val="bullet"/>
      <w:lvlText w:val="-"/>
      <w:lvlJc w:val="left"/>
      <w:pPr>
        <w:ind w:left="5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0E22A97"/>
    <w:multiLevelType w:val="hybridMultilevel"/>
    <w:tmpl w:val="17FC8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2B23748"/>
    <w:multiLevelType w:val="hybridMultilevel"/>
    <w:tmpl w:val="F6467A62"/>
    <w:lvl w:ilvl="0" w:tplc="B9769A24">
      <w:start w:val="19"/>
      <w:numFmt w:val="bullet"/>
      <w:lvlText w:val=""/>
      <w:lvlJc w:val="left"/>
      <w:pPr>
        <w:ind w:left="5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A09605F"/>
    <w:multiLevelType w:val="hybridMultilevel"/>
    <w:tmpl w:val="A0CE78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15072E6"/>
    <w:multiLevelType w:val="hybridMultilevel"/>
    <w:tmpl w:val="F96C3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C4D1E46"/>
    <w:multiLevelType w:val="hybridMultilevel"/>
    <w:tmpl w:val="13F60340"/>
    <w:lvl w:ilvl="0" w:tplc="B9769A24">
      <w:start w:val="19"/>
      <w:numFmt w:val="bullet"/>
      <w:lvlText w:val="-"/>
      <w:lvlJc w:val="left"/>
      <w:pPr>
        <w:ind w:left="5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E46523D"/>
    <w:multiLevelType w:val="hybridMultilevel"/>
    <w:tmpl w:val="593A5B48"/>
    <w:lvl w:ilvl="0" w:tplc="B9769A24">
      <w:start w:val="19"/>
      <w:numFmt w:val="bullet"/>
      <w:lvlText w:val="-"/>
      <w:lvlJc w:val="left"/>
      <w:pPr>
        <w:ind w:left="5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04D1233"/>
    <w:multiLevelType w:val="hybridMultilevel"/>
    <w:tmpl w:val="FB441F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50E5E8C"/>
    <w:multiLevelType w:val="hybridMultilevel"/>
    <w:tmpl w:val="F6467A62"/>
    <w:lvl w:ilvl="0" w:tplc="B9769A24">
      <w:start w:val="19"/>
      <w:numFmt w:val="bullet"/>
      <w:lvlText w:val="-"/>
      <w:lvlJc w:val="left"/>
      <w:pPr>
        <w:ind w:left="5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52B4DED"/>
    <w:multiLevelType w:val="hybridMultilevel"/>
    <w:tmpl w:val="E8CCA212"/>
    <w:lvl w:ilvl="0" w:tplc="098C993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
  </w:num>
  <w:num w:numId="2">
    <w:abstractNumId w:val="16"/>
  </w:num>
  <w:num w:numId="3">
    <w:abstractNumId w:val="1"/>
  </w:num>
  <w:num w:numId="4">
    <w:abstractNumId w:val="4"/>
  </w:num>
  <w:num w:numId="5">
    <w:abstractNumId w:val="5"/>
  </w:num>
  <w:num w:numId="6">
    <w:abstractNumId w:val="15"/>
  </w:num>
  <w:num w:numId="7">
    <w:abstractNumId w:val="14"/>
  </w:num>
  <w:num w:numId="8">
    <w:abstractNumId w:val="18"/>
  </w:num>
  <w:num w:numId="9">
    <w:abstractNumId w:val="3"/>
  </w:num>
  <w:num w:numId="10">
    <w:abstractNumId w:val="2"/>
  </w:num>
  <w:num w:numId="11">
    <w:abstractNumId w:val="0"/>
  </w:num>
  <w:num w:numId="12">
    <w:abstractNumId w:val="7"/>
  </w:num>
  <w:num w:numId="13">
    <w:abstractNumId w:val="12"/>
  </w:num>
  <w:num w:numId="14">
    <w:abstractNumId w:val="13"/>
  </w:num>
  <w:num w:numId="15">
    <w:abstractNumId w:val="9"/>
  </w:num>
  <w:num w:numId="16">
    <w:abstractNumId w:val="6"/>
  </w:num>
  <w:num w:numId="17">
    <w:abstractNumId w:val="8"/>
  </w:num>
  <w:num w:numId="18">
    <w:abstractNumId w:val="17"/>
  </w:num>
  <w:num w:numId="1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6B6565"/>
    <w:rsid w:val="000B583B"/>
    <w:rsid w:val="000C0C0C"/>
    <w:rsid w:val="000E2BB3"/>
    <w:rsid w:val="000F48A1"/>
    <w:rsid w:val="00120BF2"/>
    <w:rsid w:val="0014590E"/>
    <w:rsid w:val="0018757B"/>
    <w:rsid w:val="001E7C7E"/>
    <w:rsid w:val="0020467E"/>
    <w:rsid w:val="002858BE"/>
    <w:rsid w:val="002A42B6"/>
    <w:rsid w:val="002B0105"/>
    <w:rsid w:val="002E2D57"/>
    <w:rsid w:val="00330BDD"/>
    <w:rsid w:val="003746CD"/>
    <w:rsid w:val="0039331C"/>
    <w:rsid w:val="0039343B"/>
    <w:rsid w:val="003C3EF9"/>
    <w:rsid w:val="003C6142"/>
    <w:rsid w:val="003D60A4"/>
    <w:rsid w:val="003E54EA"/>
    <w:rsid w:val="003F1DE0"/>
    <w:rsid w:val="00451912"/>
    <w:rsid w:val="004828ED"/>
    <w:rsid w:val="00491373"/>
    <w:rsid w:val="00494469"/>
    <w:rsid w:val="004A601A"/>
    <w:rsid w:val="004B6199"/>
    <w:rsid w:val="00510386"/>
    <w:rsid w:val="005311BE"/>
    <w:rsid w:val="0053432A"/>
    <w:rsid w:val="00541E52"/>
    <w:rsid w:val="005509CD"/>
    <w:rsid w:val="005735DA"/>
    <w:rsid w:val="0060020B"/>
    <w:rsid w:val="00620DDA"/>
    <w:rsid w:val="0066187D"/>
    <w:rsid w:val="00662163"/>
    <w:rsid w:val="00682633"/>
    <w:rsid w:val="006B6565"/>
    <w:rsid w:val="006C18BB"/>
    <w:rsid w:val="006E6DD1"/>
    <w:rsid w:val="00743079"/>
    <w:rsid w:val="008057F9"/>
    <w:rsid w:val="008221E9"/>
    <w:rsid w:val="00864C0C"/>
    <w:rsid w:val="008666B5"/>
    <w:rsid w:val="00894DB0"/>
    <w:rsid w:val="00955F4A"/>
    <w:rsid w:val="00957D95"/>
    <w:rsid w:val="009D405E"/>
    <w:rsid w:val="009E635E"/>
    <w:rsid w:val="00AB61A2"/>
    <w:rsid w:val="00AC6CC1"/>
    <w:rsid w:val="00AD1142"/>
    <w:rsid w:val="00AD38D1"/>
    <w:rsid w:val="00AF3A34"/>
    <w:rsid w:val="00B00335"/>
    <w:rsid w:val="00B071C6"/>
    <w:rsid w:val="00B1487C"/>
    <w:rsid w:val="00B34902"/>
    <w:rsid w:val="00B523F4"/>
    <w:rsid w:val="00B627D8"/>
    <w:rsid w:val="00B82006"/>
    <w:rsid w:val="00B95BD8"/>
    <w:rsid w:val="00C2367F"/>
    <w:rsid w:val="00C35728"/>
    <w:rsid w:val="00CA6B64"/>
    <w:rsid w:val="00D10A14"/>
    <w:rsid w:val="00D21A9D"/>
    <w:rsid w:val="00D22481"/>
    <w:rsid w:val="00D36420"/>
    <w:rsid w:val="00D9114F"/>
    <w:rsid w:val="00DB4974"/>
    <w:rsid w:val="00DC5EE5"/>
    <w:rsid w:val="00DE3EEF"/>
    <w:rsid w:val="00DE4176"/>
    <w:rsid w:val="00DF02C1"/>
    <w:rsid w:val="00DF1946"/>
    <w:rsid w:val="00E10BD8"/>
    <w:rsid w:val="00E57313"/>
    <w:rsid w:val="00E87043"/>
    <w:rsid w:val="00EA09EC"/>
    <w:rsid w:val="00F7106C"/>
    <w:rsid w:val="00F96037"/>
    <w:rsid w:val="00FD6DF4"/>
  </w:rsids>
  <m:mathPr>
    <m:mathFont m:val="Lucida Grande"/>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style w:type="paragraph" w:default="1" w:styleId="Normal">
    <w:name w:val="Normal"/>
    <w:qFormat/>
    <w:rsid w:val="00740832"/>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EnvelopeAddress">
    <w:name w:val="envelope address"/>
    <w:basedOn w:val="Normal"/>
    <w:rsid w:val="001F5485"/>
    <w:pPr>
      <w:framePr w:w="7920" w:h="1980" w:hRule="exact" w:hSpace="180" w:wrap="auto" w:hAnchor="page" w:xAlign="center" w:yAlign="bottom"/>
      <w:ind w:left="2880"/>
    </w:pPr>
    <w:rPr>
      <w:rFonts w:ascii="Arial" w:hAnsi="Arial"/>
      <w:sz w:val="36"/>
    </w:rPr>
  </w:style>
  <w:style w:type="paragraph" w:styleId="ListParagraph">
    <w:name w:val="List Paragraph"/>
    <w:basedOn w:val="Normal"/>
    <w:uiPriority w:val="34"/>
    <w:qFormat/>
    <w:rsid w:val="009E635E"/>
    <w:pPr>
      <w:ind w:left="720"/>
      <w:contextualSpacing/>
    </w:pPr>
  </w:style>
  <w:style w:type="paragraph" w:customStyle="1" w:styleId="Default">
    <w:name w:val="Default"/>
    <w:rsid w:val="002E2D57"/>
    <w:pPr>
      <w:widowControl w:val="0"/>
      <w:autoSpaceDE w:val="0"/>
      <w:autoSpaceDN w:val="0"/>
      <w:adjustRightInd w:val="0"/>
    </w:pPr>
    <w:rPr>
      <w:rFonts w:ascii="Palatino" w:hAnsi="Palatino" w:cs="Palatino"/>
      <w:color w:val="000000"/>
    </w:rPr>
  </w:style>
  <w:style w:type="character" w:customStyle="1" w:styleId="A8">
    <w:name w:val="A8"/>
    <w:uiPriority w:val="99"/>
    <w:rsid w:val="00D21A9D"/>
    <w:rPr>
      <w:rFonts w:cs="Palatino"/>
      <w:color w:val="000000"/>
      <w:sz w:val="12"/>
      <w:szCs w:val="1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4" Type="http://schemas.openxmlformats.org/officeDocument/2006/relationships/webSettings" Target="webSettings.xml"/><Relationship Id="rId5" Type="http://schemas.openxmlformats.org/officeDocument/2006/relationships/image" Target="media/image1.png"/><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4127</Words>
  <Characters>23525</Characters>
  <Application>Microsoft Macintosh Word</Application>
  <DocSecurity>0</DocSecurity>
  <Lines>196</Lines>
  <Paragraphs>47</Paragraphs>
  <ScaleCrop>false</ScaleCrop>
  <Company>Western College of Veterinary Medicine</Company>
  <LinksUpToDate>false</LinksUpToDate>
  <CharactersWithSpaces>28890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CAMPBELL</dc:creator>
  <cp:keywords/>
  <cp:lastModifiedBy>ROBERT CAMPBELL</cp:lastModifiedBy>
  <cp:revision>2</cp:revision>
  <dcterms:created xsi:type="dcterms:W3CDTF">2013-10-08T16:58:00Z</dcterms:created>
  <dcterms:modified xsi:type="dcterms:W3CDTF">2013-10-08T16:58:00Z</dcterms:modified>
</cp:coreProperties>
</file>