
<file path=[Content_Types].xml><?xml version="1.0" encoding="utf-8"?>
<Types xmlns="http://schemas.openxmlformats.org/package/2006/content-types">
  <Override PartName="/word/stylesWithEffects.xml" ContentType="application/vnd.ms-word.stylesWithEffect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Override PartName="/word/footnotes.xml" ContentType="application/vnd.openxmlformats-officedocument.wordprocessingml.footnote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word/theme/theme1.xml" ContentType="application/vnd.openxmlformats-officedocument.theme+xml"/>
  <Default Extension="jpeg" ContentType="image/jpeg"/>
  <Override PartName="/word/endnotes.xml" ContentType="application/vnd.openxmlformats-officedocument.wordprocessingml.endnotes+xml"/>
  <Default Extension="png" ContentType="image/png"/>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85890" w:rsidRPr="0054641E" w:rsidRDefault="00185890" w:rsidP="00185890">
      <w:pPr>
        <w:rPr>
          <w:rFonts w:ascii="Times New Roman" w:hAnsi="Times New Roman" w:cs="Times New Roman"/>
          <w:sz w:val="20"/>
          <w:szCs w:val="20"/>
        </w:rPr>
      </w:pPr>
    </w:p>
    <w:p w:rsidR="00D64D39" w:rsidRPr="0054641E" w:rsidRDefault="00A6755C">
      <w:pPr>
        <w:rPr>
          <w:rFonts w:ascii="Times New Roman" w:hAnsi="Times New Roman" w:cs="Times New Roman"/>
          <w:b/>
          <w:sz w:val="20"/>
          <w:szCs w:val="20"/>
          <w:u w:val="single"/>
        </w:rPr>
      </w:pPr>
      <w:r w:rsidRPr="0054641E">
        <w:rPr>
          <w:rFonts w:ascii="Times New Roman" w:hAnsi="Times New Roman" w:cs="Times New Roman"/>
          <w:b/>
          <w:sz w:val="20"/>
          <w:szCs w:val="20"/>
          <w:u w:val="single"/>
        </w:rPr>
        <w:t xml:space="preserve">Management of </w:t>
      </w:r>
      <w:r w:rsidR="0049470A" w:rsidRPr="0054641E">
        <w:rPr>
          <w:rFonts w:ascii="Times New Roman" w:hAnsi="Times New Roman" w:cs="Times New Roman"/>
          <w:b/>
          <w:sz w:val="20"/>
          <w:szCs w:val="20"/>
          <w:u w:val="single"/>
        </w:rPr>
        <w:t>extra hepatic</w:t>
      </w:r>
      <w:r w:rsidRPr="0054641E">
        <w:rPr>
          <w:rFonts w:ascii="Times New Roman" w:hAnsi="Times New Roman" w:cs="Times New Roman"/>
          <w:b/>
          <w:sz w:val="20"/>
          <w:szCs w:val="20"/>
          <w:u w:val="single"/>
        </w:rPr>
        <w:t xml:space="preserve"> biliary obstruction: A role for temporary percutaneous biliary drainage</w:t>
      </w:r>
    </w:p>
    <w:p w:rsidR="009B5EC8" w:rsidRPr="0054641E" w:rsidRDefault="009B5EC8">
      <w:pPr>
        <w:rPr>
          <w:rFonts w:ascii="Times New Roman" w:hAnsi="Times New Roman" w:cs="Times New Roman"/>
          <w:sz w:val="20"/>
          <w:szCs w:val="20"/>
        </w:rPr>
      </w:pPr>
    </w:p>
    <w:p w:rsidR="009B5EC8" w:rsidRPr="0054641E" w:rsidRDefault="004F3ED3" w:rsidP="00393AD6">
      <w:pPr>
        <w:outlineLvl w:val="0"/>
        <w:rPr>
          <w:rFonts w:ascii="Times New Roman" w:hAnsi="Times New Roman" w:cs="Times New Roman"/>
          <w:sz w:val="20"/>
          <w:szCs w:val="20"/>
        </w:rPr>
      </w:pPr>
      <w:r w:rsidRPr="0054641E">
        <w:rPr>
          <w:rFonts w:ascii="Times New Roman" w:hAnsi="Times New Roman" w:cs="Times New Roman"/>
          <w:b/>
          <w:sz w:val="20"/>
          <w:szCs w:val="20"/>
        </w:rPr>
        <w:t>Authors</w:t>
      </w:r>
      <w:r w:rsidRPr="0054641E">
        <w:rPr>
          <w:rFonts w:ascii="Times New Roman" w:hAnsi="Times New Roman" w:cs="Times New Roman"/>
          <w:sz w:val="20"/>
          <w:szCs w:val="20"/>
        </w:rPr>
        <w:t xml:space="preserve">: </w:t>
      </w:r>
      <w:proofErr w:type="spellStart"/>
      <w:r w:rsidR="009B5EC8" w:rsidRPr="0054641E">
        <w:rPr>
          <w:rFonts w:ascii="Times New Roman" w:hAnsi="Times New Roman" w:cs="Times New Roman"/>
          <w:sz w:val="20"/>
          <w:szCs w:val="20"/>
        </w:rPr>
        <w:t>Lehner</w:t>
      </w:r>
      <w:proofErr w:type="spellEnd"/>
      <w:r w:rsidR="009B5EC8" w:rsidRPr="0054641E">
        <w:rPr>
          <w:rFonts w:ascii="Times New Roman" w:hAnsi="Times New Roman" w:cs="Times New Roman"/>
          <w:sz w:val="20"/>
          <w:szCs w:val="20"/>
        </w:rPr>
        <w:t>, C.M. and McAnulty, J.F.</w:t>
      </w:r>
      <w:r w:rsidR="00205352" w:rsidRPr="0054641E">
        <w:rPr>
          <w:rFonts w:ascii="Times New Roman" w:hAnsi="Times New Roman" w:cs="Times New Roman"/>
          <w:sz w:val="20"/>
          <w:szCs w:val="20"/>
        </w:rPr>
        <w:t xml:space="preserve"> </w:t>
      </w:r>
      <w:r w:rsidR="00205352" w:rsidRPr="0054641E">
        <w:rPr>
          <w:rFonts w:ascii="Times New Roman" w:hAnsi="Times New Roman" w:cs="Times New Roman"/>
          <w:sz w:val="20"/>
          <w:szCs w:val="20"/>
        </w:rPr>
        <w:sym w:font="Wingdings" w:char="F0E0"/>
      </w:r>
      <w:r w:rsidR="00205352" w:rsidRPr="0054641E">
        <w:rPr>
          <w:rFonts w:ascii="Times New Roman" w:hAnsi="Times New Roman" w:cs="Times New Roman"/>
          <w:sz w:val="20"/>
          <w:szCs w:val="20"/>
        </w:rPr>
        <w:t xml:space="preserve"> </w:t>
      </w:r>
      <w:r w:rsidR="009B5EC8" w:rsidRPr="0054641E">
        <w:rPr>
          <w:rFonts w:ascii="Times New Roman" w:hAnsi="Times New Roman" w:cs="Times New Roman"/>
          <w:sz w:val="20"/>
          <w:szCs w:val="20"/>
        </w:rPr>
        <w:t>Compendium</w:t>
      </w:r>
    </w:p>
    <w:p w:rsidR="00E74F28" w:rsidRPr="0054641E" w:rsidRDefault="00E74F28" w:rsidP="00E74F28">
      <w:pPr>
        <w:rPr>
          <w:rFonts w:ascii="Times New Roman" w:hAnsi="Times New Roman" w:cs="Times New Roman"/>
          <w:sz w:val="20"/>
          <w:szCs w:val="20"/>
        </w:rPr>
      </w:pPr>
    </w:p>
    <w:p w:rsidR="006F7CE7" w:rsidRPr="0054641E" w:rsidRDefault="006F7CE7" w:rsidP="00E74F28">
      <w:pPr>
        <w:rPr>
          <w:rFonts w:ascii="Times New Roman" w:hAnsi="Times New Roman" w:cs="Times New Roman"/>
          <w:sz w:val="20"/>
          <w:szCs w:val="20"/>
        </w:rPr>
      </w:pPr>
      <w:r w:rsidRPr="0054641E">
        <w:rPr>
          <w:rFonts w:ascii="Times New Roman" w:hAnsi="Times New Roman" w:cs="Times New Roman"/>
          <w:sz w:val="20"/>
          <w:szCs w:val="20"/>
        </w:rPr>
        <w:t xml:space="preserve">Extrahepatic biliary obstruction (EHBO) is a life threatening condition with several etiologies that leads to numerous </w:t>
      </w:r>
      <w:r w:rsidR="0049470A" w:rsidRPr="0054641E">
        <w:rPr>
          <w:rFonts w:ascii="Times New Roman" w:hAnsi="Times New Roman" w:cs="Times New Roman"/>
          <w:sz w:val="20"/>
          <w:szCs w:val="20"/>
        </w:rPr>
        <w:t>systemic</w:t>
      </w:r>
      <w:r w:rsidRPr="0054641E">
        <w:rPr>
          <w:rFonts w:ascii="Times New Roman" w:hAnsi="Times New Roman" w:cs="Times New Roman"/>
          <w:sz w:val="20"/>
          <w:szCs w:val="20"/>
        </w:rPr>
        <w:t xml:space="preserve"> </w:t>
      </w:r>
      <w:r w:rsidR="0049470A" w:rsidRPr="0054641E">
        <w:rPr>
          <w:rFonts w:ascii="Times New Roman" w:hAnsi="Times New Roman" w:cs="Times New Roman"/>
          <w:sz w:val="20"/>
          <w:szCs w:val="20"/>
        </w:rPr>
        <w:t>physiologic</w:t>
      </w:r>
      <w:r w:rsidRPr="0054641E">
        <w:rPr>
          <w:rFonts w:ascii="Times New Roman" w:hAnsi="Times New Roman" w:cs="Times New Roman"/>
          <w:sz w:val="20"/>
          <w:szCs w:val="20"/>
        </w:rPr>
        <w:t xml:space="preserve"> </w:t>
      </w:r>
      <w:r w:rsidR="0049470A" w:rsidRPr="0054641E">
        <w:rPr>
          <w:rFonts w:ascii="Times New Roman" w:hAnsi="Times New Roman" w:cs="Times New Roman"/>
          <w:sz w:val="20"/>
          <w:szCs w:val="20"/>
        </w:rPr>
        <w:t xml:space="preserve">derangements. </w:t>
      </w:r>
      <w:r w:rsidR="006B1F6C" w:rsidRPr="0054641E">
        <w:rPr>
          <w:rFonts w:ascii="Times New Roman" w:hAnsi="Times New Roman" w:cs="Times New Roman"/>
          <w:sz w:val="20"/>
          <w:szCs w:val="20"/>
        </w:rPr>
        <w:t xml:space="preserve">It often presents as an emergency condition and causes </w:t>
      </w:r>
      <w:r w:rsidR="0049470A" w:rsidRPr="0054641E">
        <w:rPr>
          <w:rFonts w:ascii="Times New Roman" w:hAnsi="Times New Roman" w:cs="Times New Roman"/>
          <w:sz w:val="20"/>
          <w:szCs w:val="20"/>
        </w:rPr>
        <w:t>significant</w:t>
      </w:r>
      <w:r w:rsidR="006B1F6C" w:rsidRPr="0054641E">
        <w:rPr>
          <w:rFonts w:ascii="Times New Roman" w:hAnsi="Times New Roman" w:cs="Times New Roman"/>
          <w:sz w:val="20"/>
          <w:szCs w:val="20"/>
        </w:rPr>
        <w:t xml:space="preserve"> </w:t>
      </w:r>
      <w:r w:rsidR="0049470A" w:rsidRPr="0054641E">
        <w:rPr>
          <w:rFonts w:ascii="Times New Roman" w:hAnsi="Times New Roman" w:cs="Times New Roman"/>
          <w:sz w:val="20"/>
          <w:szCs w:val="20"/>
        </w:rPr>
        <w:t>morbidity</w:t>
      </w:r>
      <w:r w:rsidR="006B1F6C" w:rsidRPr="0054641E">
        <w:rPr>
          <w:rFonts w:ascii="Times New Roman" w:hAnsi="Times New Roman" w:cs="Times New Roman"/>
          <w:sz w:val="20"/>
          <w:szCs w:val="20"/>
        </w:rPr>
        <w:t xml:space="preserve"> and </w:t>
      </w:r>
      <w:r w:rsidR="0049470A" w:rsidRPr="0054641E">
        <w:rPr>
          <w:rFonts w:ascii="Times New Roman" w:hAnsi="Times New Roman" w:cs="Times New Roman"/>
          <w:sz w:val="20"/>
          <w:szCs w:val="20"/>
        </w:rPr>
        <w:t>mortality</w:t>
      </w:r>
      <w:r w:rsidR="006B1F6C" w:rsidRPr="0054641E">
        <w:rPr>
          <w:rFonts w:ascii="Times New Roman" w:hAnsi="Times New Roman" w:cs="Times New Roman"/>
          <w:sz w:val="20"/>
          <w:szCs w:val="20"/>
        </w:rPr>
        <w:t xml:space="preserve"> in small animals. </w:t>
      </w:r>
    </w:p>
    <w:p w:rsidR="006B1F6C" w:rsidRPr="0054641E" w:rsidRDefault="006B1F6C" w:rsidP="00E74F28">
      <w:pPr>
        <w:rPr>
          <w:rFonts w:ascii="Times New Roman" w:hAnsi="Times New Roman" w:cs="Times New Roman"/>
          <w:sz w:val="20"/>
          <w:szCs w:val="20"/>
        </w:rPr>
      </w:pPr>
    </w:p>
    <w:p w:rsidR="00CC42B7" w:rsidRPr="0054641E" w:rsidRDefault="006B1F6C" w:rsidP="00E74F28">
      <w:pPr>
        <w:rPr>
          <w:rFonts w:ascii="Times New Roman" w:hAnsi="Times New Roman" w:cs="Times New Roman"/>
          <w:sz w:val="20"/>
          <w:szCs w:val="20"/>
        </w:rPr>
      </w:pPr>
      <w:r w:rsidRPr="0054641E">
        <w:rPr>
          <w:rFonts w:ascii="Times New Roman" w:hAnsi="Times New Roman" w:cs="Times New Roman"/>
          <w:sz w:val="20"/>
          <w:szCs w:val="20"/>
        </w:rPr>
        <w:t>Conventional treatment consists of corrective surgical procedures</w:t>
      </w:r>
      <w:r w:rsidR="00CC42B7" w:rsidRPr="0054641E">
        <w:rPr>
          <w:rFonts w:ascii="Times New Roman" w:hAnsi="Times New Roman" w:cs="Times New Roman"/>
          <w:sz w:val="20"/>
          <w:szCs w:val="20"/>
        </w:rPr>
        <w:t>, frequently on an emergency basis, which have been associated with mortality rates of 28-65% in dogs.</w:t>
      </w:r>
    </w:p>
    <w:p w:rsidR="00CC42B7" w:rsidRPr="0054641E" w:rsidRDefault="00CC42B7" w:rsidP="00E74F28">
      <w:pPr>
        <w:rPr>
          <w:rFonts w:ascii="Times New Roman" w:hAnsi="Times New Roman" w:cs="Times New Roman"/>
          <w:sz w:val="20"/>
          <w:szCs w:val="20"/>
        </w:rPr>
      </w:pPr>
      <w:r w:rsidRPr="0054641E">
        <w:rPr>
          <w:rFonts w:ascii="Times New Roman" w:hAnsi="Times New Roman" w:cs="Times New Roman"/>
          <w:sz w:val="20"/>
          <w:szCs w:val="20"/>
        </w:rPr>
        <w:t>Mortality is exacerbated by prolonged anesthetic times.</w:t>
      </w:r>
    </w:p>
    <w:p w:rsidR="00CC42B7" w:rsidRPr="0054641E" w:rsidRDefault="00CC42B7" w:rsidP="00E74F28">
      <w:pPr>
        <w:rPr>
          <w:rFonts w:ascii="Times New Roman" w:hAnsi="Times New Roman" w:cs="Times New Roman"/>
          <w:sz w:val="20"/>
          <w:szCs w:val="20"/>
        </w:rPr>
      </w:pPr>
    </w:p>
    <w:p w:rsidR="00CC42B7" w:rsidRPr="0054641E" w:rsidRDefault="00CC42B7" w:rsidP="00E74F28">
      <w:pPr>
        <w:rPr>
          <w:rFonts w:ascii="Times New Roman" w:hAnsi="Times New Roman" w:cs="Times New Roman"/>
          <w:sz w:val="20"/>
          <w:szCs w:val="20"/>
        </w:rPr>
      </w:pPr>
      <w:r w:rsidRPr="0054641E">
        <w:rPr>
          <w:rFonts w:ascii="Times New Roman" w:hAnsi="Times New Roman" w:cs="Times New Roman"/>
          <w:sz w:val="20"/>
          <w:szCs w:val="20"/>
        </w:rPr>
        <w:t xml:space="preserve">Cats with EHBO are at a similarly high risk </w:t>
      </w:r>
      <w:r w:rsidR="004A2546" w:rsidRPr="0054641E">
        <w:rPr>
          <w:rFonts w:ascii="Times New Roman" w:hAnsi="Times New Roman" w:cs="Times New Roman"/>
          <w:sz w:val="20"/>
          <w:szCs w:val="20"/>
        </w:rPr>
        <w:t>for anesthetic and surgical complications, and their prognosis is guarded.</w:t>
      </w:r>
    </w:p>
    <w:p w:rsidR="004A2546" w:rsidRPr="0054641E" w:rsidRDefault="004A2546" w:rsidP="00E74F28">
      <w:pPr>
        <w:rPr>
          <w:rFonts w:ascii="Times New Roman" w:hAnsi="Times New Roman" w:cs="Times New Roman"/>
          <w:sz w:val="20"/>
          <w:szCs w:val="20"/>
        </w:rPr>
      </w:pPr>
    </w:p>
    <w:p w:rsidR="004A2546" w:rsidRPr="0054641E" w:rsidRDefault="004A2546" w:rsidP="00E74F28">
      <w:pPr>
        <w:rPr>
          <w:rFonts w:ascii="Times New Roman" w:hAnsi="Times New Roman" w:cs="Times New Roman"/>
          <w:sz w:val="20"/>
          <w:szCs w:val="20"/>
        </w:rPr>
      </w:pPr>
      <w:r w:rsidRPr="0054641E">
        <w:rPr>
          <w:rFonts w:ascii="Times New Roman" w:hAnsi="Times New Roman" w:cs="Times New Roman"/>
          <w:sz w:val="20"/>
          <w:szCs w:val="20"/>
        </w:rPr>
        <w:t xml:space="preserve">To decrease mortality attention must be focused on </w:t>
      </w:r>
      <w:r w:rsidR="0049470A" w:rsidRPr="0054641E">
        <w:rPr>
          <w:rFonts w:ascii="Times New Roman" w:hAnsi="Times New Roman" w:cs="Times New Roman"/>
          <w:sz w:val="20"/>
          <w:szCs w:val="20"/>
        </w:rPr>
        <w:t>pre-surgical</w:t>
      </w:r>
      <w:r w:rsidRPr="0054641E">
        <w:rPr>
          <w:rFonts w:ascii="Times New Roman" w:hAnsi="Times New Roman" w:cs="Times New Roman"/>
          <w:sz w:val="20"/>
          <w:szCs w:val="20"/>
        </w:rPr>
        <w:t xml:space="preserve"> patient </w:t>
      </w:r>
      <w:r w:rsidR="0049470A" w:rsidRPr="0054641E">
        <w:rPr>
          <w:rFonts w:ascii="Times New Roman" w:hAnsi="Times New Roman" w:cs="Times New Roman"/>
          <w:sz w:val="20"/>
          <w:szCs w:val="20"/>
        </w:rPr>
        <w:t>stabilization</w:t>
      </w:r>
      <w:r w:rsidRPr="0054641E">
        <w:rPr>
          <w:rFonts w:ascii="Times New Roman" w:hAnsi="Times New Roman" w:cs="Times New Roman"/>
          <w:sz w:val="20"/>
          <w:szCs w:val="20"/>
        </w:rPr>
        <w:t xml:space="preserve"> and integrated </w:t>
      </w:r>
      <w:r w:rsidR="0049470A" w:rsidRPr="0054641E">
        <w:rPr>
          <w:rFonts w:ascii="Times New Roman" w:hAnsi="Times New Roman" w:cs="Times New Roman"/>
          <w:sz w:val="20"/>
          <w:szCs w:val="20"/>
        </w:rPr>
        <w:t>postoperative</w:t>
      </w:r>
      <w:r w:rsidRPr="0054641E">
        <w:rPr>
          <w:rFonts w:ascii="Times New Roman" w:hAnsi="Times New Roman" w:cs="Times New Roman"/>
          <w:sz w:val="20"/>
          <w:szCs w:val="20"/>
        </w:rPr>
        <w:t xml:space="preserve"> medical management strategies.</w:t>
      </w:r>
    </w:p>
    <w:p w:rsidR="00E74F28" w:rsidRPr="0054641E" w:rsidRDefault="00E74F28" w:rsidP="00E74F28">
      <w:pPr>
        <w:rPr>
          <w:rFonts w:ascii="Times New Roman" w:hAnsi="Times New Roman" w:cs="Times New Roman"/>
          <w:sz w:val="20"/>
          <w:szCs w:val="20"/>
        </w:rPr>
      </w:pPr>
    </w:p>
    <w:p w:rsidR="002F2C27" w:rsidRPr="0054641E" w:rsidRDefault="008563D9" w:rsidP="00B54718">
      <w:pPr>
        <w:rPr>
          <w:rFonts w:ascii="Times New Roman" w:hAnsi="Times New Roman" w:cs="Times New Roman"/>
          <w:sz w:val="20"/>
          <w:szCs w:val="20"/>
        </w:rPr>
      </w:pPr>
      <w:r w:rsidRPr="0054641E">
        <w:rPr>
          <w:rFonts w:ascii="Times New Roman" w:hAnsi="Times New Roman" w:cs="Times New Roman"/>
          <w:color w:val="262626"/>
          <w:sz w:val="20"/>
          <w:szCs w:val="20"/>
        </w:rPr>
        <w:t xml:space="preserve">Transient biliary drainage is an important component of </w:t>
      </w:r>
      <w:proofErr w:type="spellStart"/>
      <w:r w:rsidRPr="0054641E">
        <w:rPr>
          <w:rFonts w:ascii="Times New Roman" w:hAnsi="Times New Roman" w:cs="Times New Roman"/>
          <w:color w:val="262626"/>
          <w:sz w:val="20"/>
          <w:szCs w:val="20"/>
        </w:rPr>
        <w:t>presurgical</w:t>
      </w:r>
      <w:proofErr w:type="spellEnd"/>
      <w:r w:rsidRPr="0054641E">
        <w:rPr>
          <w:rFonts w:ascii="Times New Roman" w:hAnsi="Times New Roman" w:cs="Times New Roman"/>
          <w:color w:val="262626"/>
          <w:sz w:val="20"/>
          <w:szCs w:val="20"/>
        </w:rPr>
        <w:t xml:space="preserve"> management that may improve outcomes in these patients by allowing normalization of systemic physiologic derangements. In some cases, biliary drainage may serve as definitive treatment for EHBO. Additional management strategies should be aimed at decreasing circulating bacterial toxins and normalizing intestinal mucosal barrier and liver functions. This article does not cover all aspects of critical care management of EHBO but rather focuses on some unique aspects of current concepts in management of this difficult condition.</w:t>
      </w:r>
    </w:p>
    <w:p w:rsidR="006C25D2" w:rsidRPr="0054641E" w:rsidRDefault="006C25D2" w:rsidP="00B54718">
      <w:pPr>
        <w:rPr>
          <w:rFonts w:ascii="Times New Roman" w:hAnsi="Times New Roman" w:cs="Times New Roman"/>
          <w:b/>
          <w:sz w:val="20"/>
          <w:szCs w:val="20"/>
        </w:rPr>
      </w:pPr>
    </w:p>
    <w:p w:rsidR="006C25D2" w:rsidRPr="0054641E" w:rsidRDefault="006C25D2" w:rsidP="00B54718">
      <w:pPr>
        <w:rPr>
          <w:rFonts w:ascii="Times New Roman" w:hAnsi="Times New Roman" w:cs="Times New Roman"/>
          <w:b/>
          <w:sz w:val="20"/>
          <w:szCs w:val="20"/>
        </w:rPr>
      </w:pPr>
    </w:p>
    <w:p w:rsidR="001A6A23" w:rsidRPr="0054641E" w:rsidRDefault="00A42F9D" w:rsidP="00393AD6">
      <w:pPr>
        <w:outlineLvl w:val="0"/>
        <w:rPr>
          <w:rFonts w:ascii="Times New Roman" w:hAnsi="Times New Roman" w:cs="Times New Roman"/>
          <w:sz w:val="20"/>
          <w:szCs w:val="20"/>
        </w:rPr>
      </w:pPr>
      <w:r w:rsidRPr="0054641E">
        <w:rPr>
          <w:rFonts w:ascii="Times New Roman" w:hAnsi="Times New Roman" w:cs="Times New Roman"/>
          <w:b/>
          <w:sz w:val="20"/>
          <w:szCs w:val="20"/>
        </w:rPr>
        <w:t>Anatomy:</w:t>
      </w:r>
      <w:r w:rsidR="00205352" w:rsidRPr="0054641E">
        <w:rPr>
          <w:rFonts w:ascii="Times New Roman" w:hAnsi="Times New Roman" w:cs="Times New Roman"/>
          <w:b/>
          <w:noProof/>
          <w:sz w:val="20"/>
          <w:szCs w:val="20"/>
          <w:u w:color="0000E9"/>
        </w:rPr>
        <w:t xml:space="preserve"> </w:t>
      </w:r>
      <w:r w:rsidR="00205352" w:rsidRPr="0054641E">
        <w:rPr>
          <w:rFonts w:ascii="Times New Roman" w:hAnsi="Times New Roman" w:cs="Times New Roman"/>
          <w:noProof/>
          <w:sz w:val="20"/>
          <w:szCs w:val="20"/>
          <w:u w:color="0000E9"/>
        </w:rPr>
        <w:drawing>
          <wp:inline distT="0" distB="0" distL="0" distR="0">
            <wp:extent cx="4868545" cy="3382433"/>
            <wp:effectExtent l="0" t="0" r="825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a:stretch>
                      <a:fillRect/>
                    </a:stretch>
                  </pic:blipFill>
                  <pic:spPr bwMode="auto">
                    <a:xfrm>
                      <a:off x="0" y="0"/>
                      <a:ext cx="4868545" cy="3382433"/>
                    </a:xfrm>
                    <a:prstGeom prst="rect">
                      <a:avLst/>
                    </a:prstGeom>
                    <a:noFill/>
                    <a:ln>
                      <a:noFill/>
                    </a:ln>
                  </pic:spPr>
                </pic:pic>
              </a:graphicData>
            </a:graphic>
          </wp:inline>
        </w:drawing>
      </w:r>
    </w:p>
    <w:p w:rsidR="001A6A23" w:rsidRPr="0054641E" w:rsidRDefault="00B132E3" w:rsidP="00393AD6">
      <w:pPr>
        <w:widowControl w:val="0"/>
        <w:autoSpaceDE w:val="0"/>
        <w:autoSpaceDN w:val="0"/>
        <w:adjustRightInd w:val="0"/>
        <w:outlineLvl w:val="0"/>
        <w:rPr>
          <w:rFonts w:ascii="Times New Roman" w:hAnsi="Times New Roman" w:cs="Times New Roman"/>
          <w:color w:val="262626"/>
          <w:sz w:val="20"/>
          <w:szCs w:val="20"/>
        </w:rPr>
      </w:pPr>
      <w:r w:rsidRPr="0054641E">
        <w:rPr>
          <w:rFonts w:ascii="Times New Roman" w:hAnsi="Times New Roman" w:cs="Times New Roman"/>
          <w:color w:val="262626"/>
          <w:sz w:val="20"/>
          <w:szCs w:val="20"/>
        </w:rPr>
        <w:t xml:space="preserve">The </w:t>
      </w:r>
      <w:proofErr w:type="spellStart"/>
      <w:r w:rsidRPr="0054641E">
        <w:rPr>
          <w:rFonts w:ascii="Times New Roman" w:hAnsi="Times New Roman" w:cs="Times New Roman"/>
          <w:color w:val="262626"/>
          <w:sz w:val="20"/>
          <w:szCs w:val="20"/>
        </w:rPr>
        <w:t>extrahepatic</w:t>
      </w:r>
      <w:proofErr w:type="spellEnd"/>
      <w:r w:rsidRPr="0054641E">
        <w:rPr>
          <w:rFonts w:ascii="Times New Roman" w:hAnsi="Times New Roman" w:cs="Times New Roman"/>
          <w:color w:val="262626"/>
          <w:sz w:val="20"/>
          <w:szCs w:val="20"/>
        </w:rPr>
        <w:t xml:space="preserve"> </w:t>
      </w:r>
      <w:proofErr w:type="spellStart"/>
      <w:r w:rsidRPr="0054641E">
        <w:rPr>
          <w:rFonts w:ascii="Times New Roman" w:hAnsi="Times New Roman" w:cs="Times New Roman"/>
          <w:color w:val="262626"/>
          <w:sz w:val="20"/>
          <w:szCs w:val="20"/>
        </w:rPr>
        <w:t>biliary</w:t>
      </w:r>
      <w:proofErr w:type="spellEnd"/>
      <w:r w:rsidRPr="0054641E">
        <w:rPr>
          <w:rFonts w:ascii="Times New Roman" w:hAnsi="Times New Roman" w:cs="Times New Roman"/>
          <w:color w:val="262626"/>
          <w:sz w:val="20"/>
          <w:szCs w:val="20"/>
        </w:rPr>
        <w:t xml:space="preserve"> tree comprises the gallbladder, hepatic ducts, cystic duct, and common bile duct</w:t>
      </w:r>
    </w:p>
    <w:p w:rsidR="00927C95" w:rsidRPr="0054641E" w:rsidRDefault="00927C95" w:rsidP="001A6A23">
      <w:pPr>
        <w:widowControl w:val="0"/>
        <w:autoSpaceDE w:val="0"/>
        <w:autoSpaceDN w:val="0"/>
        <w:adjustRightInd w:val="0"/>
        <w:rPr>
          <w:rFonts w:ascii="Times New Roman" w:hAnsi="Times New Roman" w:cs="Times New Roman"/>
          <w:color w:val="262626"/>
          <w:sz w:val="20"/>
          <w:szCs w:val="20"/>
        </w:rPr>
      </w:pPr>
    </w:p>
    <w:p w:rsidR="00927C95" w:rsidRPr="0054641E" w:rsidRDefault="00927C95" w:rsidP="001A6A23">
      <w:pPr>
        <w:widowControl w:val="0"/>
        <w:autoSpaceDE w:val="0"/>
        <w:autoSpaceDN w:val="0"/>
        <w:adjustRightInd w:val="0"/>
        <w:rPr>
          <w:rFonts w:ascii="Times New Roman" w:hAnsi="Times New Roman" w:cs="Times New Roman"/>
          <w:color w:val="262626"/>
          <w:sz w:val="20"/>
          <w:szCs w:val="20"/>
        </w:rPr>
      </w:pPr>
      <w:r w:rsidRPr="0054641E">
        <w:rPr>
          <w:rFonts w:ascii="Times New Roman" w:hAnsi="Times New Roman" w:cs="Times New Roman"/>
          <w:color w:val="262626"/>
          <w:sz w:val="20"/>
          <w:szCs w:val="20"/>
        </w:rPr>
        <w:t xml:space="preserve">Most bile is composed of bile acids synthesized from cholesterol. </w:t>
      </w:r>
      <w:r w:rsidRPr="0054641E">
        <w:rPr>
          <w:rFonts w:ascii="Times New Roman" w:hAnsi="Times New Roman" w:cs="Times New Roman"/>
          <w:color w:val="262626"/>
          <w:sz w:val="20"/>
          <w:szCs w:val="20"/>
          <w:u w:val="single"/>
        </w:rPr>
        <w:t>Bile production begins with conjugation of bile acids to bile salts by hepatocytes</w:t>
      </w:r>
      <w:r w:rsidRPr="0054641E">
        <w:rPr>
          <w:rFonts w:ascii="Times New Roman" w:hAnsi="Times New Roman" w:cs="Times New Roman"/>
          <w:color w:val="262626"/>
          <w:sz w:val="20"/>
          <w:szCs w:val="20"/>
        </w:rPr>
        <w:t xml:space="preserve">. Bile drains from microscopic </w:t>
      </w:r>
      <w:proofErr w:type="spellStart"/>
      <w:r w:rsidRPr="0054641E">
        <w:rPr>
          <w:rFonts w:ascii="Times New Roman" w:hAnsi="Times New Roman" w:cs="Times New Roman"/>
          <w:color w:val="262626"/>
          <w:sz w:val="20"/>
          <w:szCs w:val="20"/>
        </w:rPr>
        <w:t>canaliculi</w:t>
      </w:r>
      <w:proofErr w:type="spellEnd"/>
      <w:r w:rsidRPr="0054641E">
        <w:rPr>
          <w:rFonts w:ascii="Times New Roman" w:hAnsi="Times New Roman" w:cs="Times New Roman"/>
          <w:color w:val="262626"/>
          <w:sz w:val="20"/>
          <w:szCs w:val="20"/>
        </w:rPr>
        <w:t xml:space="preserve"> into larger </w:t>
      </w:r>
      <w:proofErr w:type="spellStart"/>
      <w:r w:rsidRPr="0054641E">
        <w:rPr>
          <w:rFonts w:ascii="Times New Roman" w:hAnsi="Times New Roman" w:cs="Times New Roman"/>
          <w:color w:val="262626"/>
          <w:sz w:val="20"/>
          <w:szCs w:val="20"/>
        </w:rPr>
        <w:t>ductules</w:t>
      </w:r>
      <w:proofErr w:type="spellEnd"/>
      <w:r w:rsidRPr="0054641E">
        <w:rPr>
          <w:rFonts w:ascii="Times New Roman" w:hAnsi="Times New Roman" w:cs="Times New Roman"/>
          <w:color w:val="262626"/>
          <w:sz w:val="20"/>
          <w:szCs w:val="20"/>
        </w:rPr>
        <w:t xml:space="preserve"> that unite and eventually form a few large hepatic ducts. Some hepatic ducts drain bile directly into the gallbladder, a pear-shaped organ with a rounded end (fundus) and a narrow neck that leads to the cystic duct.</w:t>
      </w:r>
    </w:p>
    <w:p w:rsidR="005A0728" w:rsidRPr="0054641E" w:rsidRDefault="005A0728" w:rsidP="001A6A23">
      <w:pPr>
        <w:widowControl w:val="0"/>
        <w:autoSpaceDE w:val="0"/>
        <w:autoSpaceDN w:val="0"/>
        <w:adjustRightInd w:val="0"/>
        <w:rPr>
          <w:rFonts w:ascii="Times New Roman" w:hAnsi="Times New Roman" w:cs="Times New Roman"/>
          <w:color w:val="262626"/>
          <w:sz w:val="20"/>
          <w:szCs w:val="20"/>
        </w:rPr>
      </w:pPr>
    </w:p>
    <w:p w:rsidR="005A0728" w:rsidRPr="0054641E" w:rsidRDefault="005A0728" w:rsidP="001A6A23">
      <w:pPr>
        <w:widowControl w:val="0"/>
        <w:autoSpaceDE w:val="0"/>
        <w:autoSpaceDN w:val="0"/>
        <w:adjustRightInd w:val="0"/>
        <w:rPr>
          <w:rFonts w:ascii="Times New Roman" w:hAnsi="Times New Roman" w:cs="Times New Roman"/>
          <w:color w:val="262626"/>
          <w:sz w:val="20"/>
          <w:szCs w:val="20"/>
        </w:rPr>
      </w:pPr>
      <w:r w:rsidRPr="0054641E">
        <w:rPr>
          <w:rFonts w:ascii="Times New Roman" w:hAnsi="Times New Roman" w:cs="Times New Roman"/>
          <w:color w:val="262626"/>
          <w:sz w:val="20"/>
          <w:szCs w:val="20"/>
        </w:rPr>
        <w:t xml:space="preserve">In dogs, the gallbladder is positioned within the liver, bordered laterally by the right medial lobe and medially by the quadrate lobe; </w:t>
      </w:r>
      <w:proofErr w:type="gramStart"/>
      <w:r w:rsidRPr="0054641E">
        <w:rPr>
          <w:rFonts w:ascii="Times New Roman" w:hAnsi="Times New Roman" w:cs="Times New Roman"/>
          <w:color w:val="262626"/>
          <w:sz w:val="20"/>
          <w:szCs w:val="20"/>
        </w:rPr>
        <w:t>In</w:t>
      </w:r>
      <w:proofErr w:type="gramEnd"/>
      <w:r w:rsidRPr="0054641E">
        <w:rPr>
          <w:rFonts w:ascii="Times New Roman" w:hAnsi="Times New Roman" w:cs="Times New Roman"/>
          <w:color w:val="262626"/>
          <w:sz w:val="20"/>
          <w:szCs w:val="20"/>
        </w:rPr>
        <w:t xml:space="preserve"> cats, it is positioned more superficially. </w:t>
      </w:r>
    </w:p>
    <w:p w:rsidR="005A0728" w:rsidRPr="0054641E" w:rsidRDefault="005A0728" w:rsidP="001A6A23">
      <w:pPr>
        <w:widowControl w:val="0"/>
        <w:autoSpaceDE w:val="0"/>
        <w:autoSpaceDN w:val="0"/>
        <w:adjustRightInd w:val="0"/>
        <w:rPr>
          <w:rFonts w:ascii="Times New Roman" w:hAnsi="Times New Roman" w:cs="Times New Roman"/>
          <w:color w:val="262626"/>
          <w:sz w:val="20"/>
          <w:szCs w:val="20"/>
        </w:rPr>
      </w:pPr>
    </w:p>
    <w:p w:rsidR="005A0728" w:rsidRPr="0054641E" w:rsidRDefault="005A0728" w:rsidP="001A6A23">
      <w:pPr>
        <w:widowControl w:val="0"/>
        <w:autoSpaceDE w:val="0"/>
        <w:autoSpaceDN w:val="0"/>
        <w:adjustRightInd w:val="0"/>
        <w:rPr>
          <w:rFonts w:ascii="Times New Roman" w:hAnsi="Times New Roman" w:cs="Times New Roman"/>
          <w:color w:val="262626"/>
          <w:sz w:val="20"/>
          <w:szCs w:val="20"/>
        </w:rPr>
      </w:pPr>
      <w:r w:rsidRPr="0054641E">
        <w:rPr>
          <w:rFonts w:ascii="Times New Roman" w:hAnsi="Times New Roman" w:cs="Times New Roman"/>
          <w:color w:val="262626"/>
          <w:sz w:val="20"/>
          <w:szCs w:val="20"/>
        </w:rPr>
        <w:t xml:space="preserve">Bile from the gallbladder is delivered in surges to the cystic duct, stimulated primarily by </w:t>
      </w:r>
      <w:r w:rsidRPr="0054641E">
        <w:rPr>
          <w:rFonts w:ascii="Times New Roman" w:hAnsi="Times New Roman" w:cs="Times New Roman"/>
          <w:i/>
          <w:color w:val="262626"/>
          <w:sz w:val="20"/>
          <w:szCs w:val="20"/>
          <w:u w:val="single"/>
        </w:rPr>
        <w:t>cholecystokinin</w:t>
      </w:r>
      <w:r w:rsidRPr="0054641E">
        <w:rPr>
          <w:rFonts w:ascii="Times New Roman" w:hAnsi="Times New Roman" w:cs="Times New Roman"/>
          <w:color w:val="262626"/>
          <w:sz w:val="20"/>
          <w:szCs w:val="20"/>
        </w:rPr>
        <w:t xml:space="preserve">, a hormone induced by the presence of food in the duodenum. </w:t>
      </w:r>
    </w:p>
    <w:p w:rsidR="00CC1646" w:rsidRPr="0054641E" w:rsidRDefault="00CC1646" w:rsidP="001A6A23">
      <w:pPr>
        <w:widowControl w:val="0"/>
        <w:autoSpaceDE w:val="0"/>
        <w:autoSpaceDN w:val="0"/>
        <w:adjustRightInd w:val="0"/>
        <w:rPr>
          <w:rFonts w:ascii="Times New Roman" w:hAnsi="Times New Roman" w:cs="Times New Roman"/>
          <w:color w:val="262626"/>
          <w:sz w:val="20"/>
          <w:szCs w:val="20"/>
        </w:rPr>
      </w:pPr>
    </w:p>
    <w:p w:rsidR="00423AE4" w:rsidRPr="0054641E" w:rsidRDefault="00CC1646" w:rsidP="001A6A23">
      <w:pPr>
        <w:widowControl w:val="0"/>
        <w:autoSpaceDE w:val="0"/>
        <w:autoSpaceDN w:val="0"/>
        <w:adjustRightInd w:val="0"/>
        <w:rPr>
          <w:rFonts w:ascii="Times New Roman" w:hAnsi="Times New Roman" w:cs="Times New Roman"/>
          <w:color w:val="262626"/>
          <w:sz w:val="20"/>
          <w:szCs w:val="20"/>
          <w:vertAlign w:val="superscript"/>
        </w:rPr>
      </w:pPr>
      <w:r w:rsidRPr="0054641E">
        <w:rPr>
          <w:rFonts w:ascii="Times New Roman" w:hAnsi="Times New Roman" w:cs="Times New Roman"/>
          <w:color w:val="262626"/>
          <w:sz w:val="20"/>
          <w:szCs w:val="20"/>
        </w:rPr>
        <w:t>The canine CBD most commonly unites with the minor pancreatic duct at the papilla before draining into the duodenum. This union forms the major duodenal papilla, which empties a few centimeters distal to the pylorus.</w:t>
      </w:r>
    </w:p>
    <w:p w:rsidR="00423AE4" w:rsidRPr="0054641E" w:rsidRDefault="00423AE4" w:rsidP="001A6A23">
      <w:pPr>
        <w:widowControl w:val="0"/>
        <w:autoSpaceDE w:val="0"/>
        <w:autoSpaceDN w:val="0"/>
        <w:adjustRightInd w:val="0"/>
        <w:rPr>
          <w:rFonts w:ascii="Times New Roman" w:hAnsi="Times New Roman" w:cs="Times New Roman"/>
          <w:color w:val="262626"/>
          <w:sz w:val="20"/>
          <w:szCs w:val="20"/>
          <w:vertAlign w:val="superscript"/>
        </w:rPr>
      </w:pPr>
    </w:p>
    <w:p w:rsidR="00CC1646" w:rsidRPr="0054641E" w:rsidRDefault="00CC1646" w:rsidP="001A6A23">
      <w:pPr>
        <w:widowControl w:val="0"/>
        <w:autoSpaceDE w:val="0"/>
        <w:autoSpaceDN w:val="0"/>
        <w:adjustRightInd w:val="0"/>
        <w:rPr>
          <w:rFonts w:ascii="Times New Roman" w:hAnsi="Times New Roman" w:cs="Times New Roman"/>
          <w:color w:val="262626"/>
          <w:sz w:val="20"/>
          <w:szCs w:val="20"/>
        </w:rPr>
      </w:pPr>
      <w:r w:rsidRPr="0054641E">
        <w:rPr>
          <w:rFonts w:ascii="Times New Roman" w:hAnsi="Times New Roman" w:cs="Times New Roman"/>
          <w:color w:val="262626"/>
          <w:sz w:val="20"/>
          <w:szCs w:val="20"/>
        </w:rPr>
        <w:t>In cats, the CBD most commonly joins the major pancreatic duct before entering the duodenum. In the presence of intestinal or hepatic disease, this ductal fusion results in an increased risk for ascending infection and ensuing infectious or biliary pancreatitis</w:t>
      </w:r>
      <w:r w:rsidR="00423AE4" w:rsidRPr="0054641E">
        <w:rPr>
          <w:rFonts w:ascii="Times New Roman" w:hAnsi="Times New Roman" w:cs="Times New Roman"/>
          <w:color w:val="262626"/>
          <w:sz w:val="20"/>
          <w:szCs w:val="20"/>
        </w:rPr>
        <w:t xml:space="preserve">. </w:t>
      </w:r>
    </w:p>
    <w:p w:rsidR="00E1702C" w:rsidRPr="0054641E" w:rsidRDefault="00E1702C" w:rsidP="00E1702C">
      <w:pPr>
        <w:widowControl w:val="0"/>
        <w:autoSpaceDE w:val="0"/>
        <w:autoSpaceDN w:val="0"/>
        <w:adjustRightInd w:val="0"/>
        <w:rPr>
          <w:rFonts w:ascii="Times New Roman" w:hAnsi="Times New Roman" w:cs="Times New Roman"/>
          <w:sz w:val="20"/>
          <w:szCs w:val="20"/>
        </w:rPr>
      </w:pPr>
    </w:p>
    <w:p w:rsidR="00E1702C" w:rsidRPr="0054641E" w:rsidRDefault="00E1702C" w:rsidP="00E1702C">
      <w:pPr>
        <w:widowControl w:val="0"/>
        <w:autoSpaceDE w:val="0"/>
        <w:autoSpaceDN w:val="0"/>
        <w:adjustRightInd w:val="0"/>
        <w:rPr>
          <w:rFonts w:ascii="Times New Roman" w:hAnsi="Times New Roman" w:cs="Times New Roman"/>
          <w:sz w:val="20"/>
          <w:szCs w:val="20"/>
          <w:u w:color="0000E9"/>
        </w:rPr>
      </w:pPr>
      <w:r w:rsidRPr="0054641E">
        <w:rPr>
          <w:rFonts w:ascii="Times New Roman" w:hAnsi="Times New Roman" w:cs="Times New Roman"/>
          <w:noProof/>
          <w:sz w:val="20"/>
          <w:szCs w:val="20"/>
          <w:u w:color="0000E9"/>
        </w:rPr>
        <w:drawing>
          <wp:inline distT="0" distB="0" distL="0" distR="0">
            <wp:extent cx="4507938" cy="3648710"/>
            <wp:effectExtent l="0" t="0" r="0" b="889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a:stretch>
                      <a:fillRect/>
                    </a:stretch>
                  </pic:blipFill>
                  <pic:spPr bwMode="auto">
                    <a:xfrm>
                      <a:off x="0" y="0"/>
                      <a:ext cx="4508461" cy="3649133"/>
                    </a:xfrm>
                    <a:prstGeom prst="rect">
                      <a:avLst/>
                    </a:prstGeom>
                    <a:noFill/>
                    <a:ln>
                      <a:noFill/>
                    </a:ln>
                  </pic:spPr>
                </pic:pic>
              </a:graphicData>
            </a:graphic>
          </wp:inline>
        </w:drawing>
      </w:r>
    </w:p>
    <w:p w:rsidR="00E1702C" w:rsidRPr="0054641E" w:rsidRDefault="00E1702C" w:rsidP="001A6A23">
      <w:pPr>
        <w:widowControl w:val="0"/>
        <w:autoSpaceDE w:val="0"/>
        <w:autoSpaceDN w:val="0"/>
        <w:adjustRightInd w:val="0"/>
        <w:rPr>
          <w:rFonts w:ascii="Times New Roman" w:hAnsi="Times New Roman" w:cs="Times New Roman"/>
          <w:color w:val="262626"/>
          <w:sz w:val="20"/>
          <w:szCs w:val="20"/>
        </w:rPr>
      </w:pPr>
    </w:p>
    <w:p w:rsidR="00F80D74" w:rsidRPr="0054641E" w:rsidRDefault="00F80D74" w:rsidP="001A6A23">
      <w:pPr>
        <w:widowControl w:val="0"/>
        <w:autoSpaceDE w:val="0"/>
        <w:autoSpaceDN w:val="0"/>
        <w:adjustRightInd w:val="0"/>
        <w:rPr>
          <w:rFonts w:ascii="Times New Roman" w:hAnsi="Times New Roman" w:cs="Times New Roman"/>
          <w:color w:val="262626"/>
          <w:sz w:val="20"/>
          <w:szCs w:val="20"/>
        </w:rPr>
      </w:pPr>
      <w:r w:rsidRPr="0054641E">
        <w:rPr>
          <w:rFonts w:ascii="Times New Roman" w:hAnsi="Times New Roman" w:cs="Times New Roman"/>
          <w:color w:val="262626"/>
          <w:sz w:val="20"/>
          <w:szCs w:val="20"/>
        </w:rPr>
        <w:t xml:space="preserve">About 95% of bile acids are absorbed into the blood in the ileum and from the blood back into the liver. The reabsorbed bile acids are recycled and </w:t>
      </w:r>
      <w:proofErr w:type="spellStart"/>
      <w:r w:rsidRPr="0054641E">
        <w:rPr>
          <w:rFonts w:ascii="Times New Roman" w:hAnsi="Times New Roman" w:cs="Times New Roman"/>
          <w:color w:val="262626"/>
          <w:sz w:val="20"/>
          <w:szCs w:val="20"/>
        </w:rPr>
        <w:t>resecreted</w:t>
      </w:r>
      <w:proofErr w:type="spellEnd"/>
      <w:r w:rsidRPr="0054641E">
        <w:rPr>
          <w:rFonts w:ascii="Times New Roman" w:hAnsi="Times New Roman" w:cs="Times New Roman"/>
          <w:color w:val="262626"/>
          <w:sz w:val="20"/>
          <w:szCs w:val="20"/>
        </w:rPr>
        <w:t xml:space="preserve"> into the </w:t>
      </w:r>
      <w:proofErr w:type="spellStart"/>
      <w:r w:rsidRPr="0054641E">
        <w:rPr>
          <w:rFonts w:ascii="Times New Roman" w:hAnsi="Times New Roman" w:cs="Times New Roman"/>
          <w:color w:val="262626"/>
          <w:sz w:val="20"/>
          <w:szCs w:val="20"/>
        </w:rPr>
        <w:t>canaliculi</w:t>
      </w:r>
      <w:proofErr w:type="spellEnd"/>
      <w:r w:rsidRPr="0054641E">
        <w:rPr>
          <w:rFonts w:ascii="Times New Roman" w:hAnsi="Times New Roman" w:cs="Times New Roman"/>
          <w:color w:val="262626"/>
          <w:sz w:val="20"/>
          <w:szCs w:val="20"/>
        </w:rPr>
        <w:t xml:space="preserve"> as bile salts. In a healthy animal, few to no bile acids are found in blood.</w:t>
      </w:r>
    </w:p>
    <w:p w:rsidR="00927C95" w:rsidRPr="0054641E" w:rsidRDefault="00146513" w:rsidP="00393AD6">
      <w:pPr>
        <w:widowControl w:val="0"/>
        <w:autoSpaceDE w:val="0"/>
        <w:autoSpaceDN w:val="0"/>
        <w:adjustRightInd w:val="0"/>
        <w:outlineLvl w:val="0"/>
        <w:rPr>
          <w:rFonts w:ascii="Times New Roman" w:hAnsi="Times New Roman" w:cs="Times New Roman"/>
          <w:b/>
          <w:sz w:val="20"/>
          <w:szCs w:val="20"/>
          <w:u w:color="0000E9"/>
        </w:rPr>
      </w:pPr>
      <w:r w:rsidRPr="0054641E">
        <w:rPr>
          <w:rFonts w:ascii="Times New Roman" w:hAnsi="Times New Roman" w:cs="Times New Roman"/>
          <w:b/>
          <w:sz w:val="20"/>
          <w:szCs w:val="20"/>
          <w:u w:color="0000E9"/>
        </w:rPr>
        <w:t>Etiology of EHBO:</w:t>
      </w:r>
    </w:p>
    <w:p w:rsidR="00B2039E" w:rsidRPr="0054641E" w:rsidRDefault="00B2039E">
      <w:pPr>
        <w:rPr>
          <w:rFonts w:ascii="Times New Roman" w:hAnsi="Times New Roman" w:cs="Times New Roman"/>
          <w:color w:val="262626"/>
          <w:sz w:val="20"/>
          <w:szCs w:val="20"/>
        </w:rPr>
      </w:pPr>
    </w:p>
    <w:p w:rsidR="001A6A23" w:rsidRPr="0054641E" w:rsidRDefault="00B2039E" w:rsidP="00393AD6">
      <w:pPr>
        <w:outlineLvl w:val="0"/>
        <w:rPr>
          <w:rFonts w:ascii="Times New Roman" w:hAnsi="Times New Roman" w:cs="Times New Roman"/>
          <w:color w:val="262626"/>
          <w:sz w:val="20"/>
          <w:szCs w:val="20"/>
        </w:rPr>
      </w:pPr>
      <w:r w:rsidRPr="0054641E">
        <w:rPr>
          <w:rFonts w:ascii="Times New Roman" w:hAnsi="Times New Roman" w:cs="Times New Roman"/>
          <w:color w:val="262626"/>
          <w:sz w:val="20"/>
          <w:szCs w:val="20"/>
        </w:rPr>
        <w:t xml:space="preserve">When biliary drainage from the gallbladder is impaired, bile becomes </w:t>
      </w:r>
      <w:proofErr w:type="spellStart"/>
      <w:r w:rsidRPr="0054641E">
        <w:rPr>
          <w:rFonts w:ascii="Times New Roman" w:hAnsi="Times New Roman" w:cs="Times New Roman"/>
          <w:color w:val="262626"/>
          <w:sz w:val="20"/>
          <w:szCs w:val="20"/>
        </w:rPr>
        <w:t>inspissated</w:t>
      </w:r>
      <w:proofErr w:type="spellEnd"/>
      <w:r w:rsidRPr="0054641E">
        <w:rPr>
          <w:rFonts w:ascii="Times New Roman" w:hAnsi="Times New Roman" w:cs="Times New Roman"/>
          <w:color w:val="262626"/>
          <w:sz w:val="20"/>
          <w:szCs w:val="20"/>
        </w:rPr>
        <w:t xml:space="preserve"> or sludge-like.</w:t>
      </w:r>
    </w:p>
    <w:p w:rsidR="00A148FC" w:rsidRPr="0054641E" w:rsidRDefault="00A148FC">
      <w:pPr>
        <w:rPr>
          <w:rFonts w:ascii="Times New Roman" w:hAnsi="Times New Roman" w:cs="Times New Roman"/>
          <w:color w:val="262626"/>
          <w:sz w:val="20"/>
          <w:szCs w:val="20"/>
        </w:rPr>
      </w:pPr>
    </w:p>
    <w:p w:rsidR="00A148FC" w:rsidRPr="0054641E" w:rsidRDefault="00A148FC">
      <w:pPr>
        <w:rPr>
          <w:rFonts w:ascii="Times New Roman" w:hAnsi="Times New Roman" w:cs="Times New Roman"/>
          <w:color w:val="262626"/>
          <w:sz w:val="20"/>
          <w:szCs w:val="20"/>
          <w:vertAlign w:val="superscript"/>
        </w:rPr>
      </w:pPr>
      <w:r w:rsidRPr="0054641E">
        <w:rPr>
          <w:rFonts w:ascii="Times New Roman" w:hAnsi="Times New Roman" w:cs="Times New Roman"/>
          <w:color w:val="262626"/>
          <w:sz w:val="20"/>
          <w:szCs w:val="20"/>
        </w:rPr>
        <w:t>Biliary sludge may be an incidental finding on ultrasonography but is often seen in the presence of a distended and tortuous CBD and, sometimes, a distended gallbladder.</w:t>
      </w:r>
    </w:p>
    <w:p w:rsidR="00A148FC" w:rsidRPr="0054641E" w:rsidRDefault="00A148FC">
      <w:pPr>
        <w:rPr>
          <w:rFonts w:ascii="Times New Roman" w:hAnsi="Times New Roman" w:cs="Times New Roman"/>
          <w:color w:val="262626"/>
          <w:sz w:val="20"/>
          <w:szCs w:val="20"/>
          <w:vertAlign w:val="superscript"/>
        </w:rPr>
      </w:pPr>
      <w:r w:rsidRPr="0054641E">
        <w:rPr>
          <w:rFonts w:ascii="Times New Roman" w:hAnsi="Times New Roman" w:cs="Times New Roman"/>
          <w:color w:val="262626"/>
          <w:sz w:val="20"/>
          <w:szCs w:val="20"/>
        </w:rPr>
        <w:t>This highly viscous sludge can result in CBD obstruction or exacerbate the effects of a partial CBD obstruction.</w:t>
      </w:r>
    </w:p>
    <w:p w:rsidR="00A148FC" w:rsidRPr="0054641E" w:rsidRDefault="00A148FC">
      <w:pPr>
        <w:rPr>
          <w:rFonts w:ascii="Times New Roman" w:hAnsi="Times New Roman" w:cs="Times New Roman"/>
          <w:color w:val="262626"/>
          <w:sz w:val="20"/>
          <w:szCs w:val="20"/>
        </w:rPr>
      </w:pPr>
      <w:r w:rsidRPr="0054641E">
        <w:rPr>
          <w:rFonts w:ascii="Times New Roman" w:hAnsi="Times New Roman" w:cs="Times New Roman"/>
          <w:color w:val="262626"/>
          <w:sz w:val="20"/>
          <w:szCs w:val="20"/>
        </w:rPr>
        <w:t xml:space="preserve">Often solidified biliary sludge is often found lodged at the </w:t>
      </w:r>
      <w:r w:rsidRPr="0054641E">
        <w:rPr>
          <w:rFonts w:ascii="Times New Roman" w:hAnsi="Times New Roman" w:cs="Times New Roman"/>
          <w:i/>
          <w:color w:val="262626"/>
          <w:sz w:val="20"/>
          <w:szCs w:val="20"/>
          <w:u w:val="single"/>
        </w:rPr>
        <w:t xml:space="preserve">sphincter of </w:t>
      </w:r>
      <w:proofErr w:type="spellStart"/>
      <w:r w:rsidRPr="0054641E">
        <w:rPr>
          <w:rFonts w:ascii="Times New Roman" w:hAnsi="Times New Roman" w:cs="Times New Roman"/>
          <w:i/>
          <w:color w:val="262626"/>
          <w:sz w:val="20"/>
          <w:szCs w:val="20"/>
          <w:u w:val="single"/>
        </w:rPr>
        <w:t>Oddi</w:t>
      </w:r>
      <w:proofErr w:type="spellEnd"/>
      <w:r w:rsidRPr="0054641E">
        <w:rPr>
          <w:rFonts w:ascii="Times New Roman" w:hAnsi="Times New Roman" w:cs="Times New Roman"/>
          <w:color w:val="262626"/>
          <w:sz w:val="20"/>
          <w:szCs w:val="20"/>
        </w:rPr>
        <w:t xml:space="preserve"> and, when dislodged, allows biliary drainage. This observation may suggest a pathogenesis of waxing and waning signs of biliary obstruction with transient obstruction by fragments of bile sludge.</w:t>
      </w:r>
    </w:p>
    <w:p w:rsidR="004F3ED3" w:rsidRPr="0054641E" w:rsidRDefault="004F3ED3">
      <w:pPr>
        <w:rPr>
          <w:rFonts w:ascii="Times New Roman" w:hAnsi="Times New Roman" w:cs="Times New Roman"/>
          <w:color w:val="262626"/>
          <w:sz w:val="20"/>
          <w:szCs w:val="20"/>
        </w:rPr>
      </w:pPr>
    </w:p>
    <w:p w:rsidR="009E79EB" w:rsidRPr="0054641E" w:rsidRDefault="004F3ED3">
      <w:pPr>
        <w:rPr>
          <w:rFonts w:ascii="Times New Roman" w:hAnsi="Times New Roman" w:cs="Times New Roman"/>
          <w:color w:val="262626"/>
          <w:sz w:val="20"/>
          <w:szCs w:val="20"/>
        </w:rPr>
      </w:pPr>
      <w:r w:rsidRPr="0054641E">
        <w:rPr>
          <w:rFonts w:ascii="Times New Roman" w:hAnsi="Times New Roman" w:cs="Times New Roman"/>
          <w:color w:val="262626"/>
          <w:sz w:val="20"/>
          <w:szCs w:val="20"/>
        </w:rPr>
        <w:t xml:space="preserve">EHBO in dogs and cats can be caused by either </w:t>
      </w:r>
      <w:r w:rsidRPr="0054641E">
        <w:rPr>
          <w:rFonts w:ascii="Times New Roman" w:hAnsi="Times New Roman" w:cs="Times New Roman"/>
          <w:b/>
          <w:color w:val="262626"/>
          <w:sz w:val="20"/>
          <w:szCs w:val="20"/>
          <w:u w:val="single"/>
        </w:rPr>
        <w:t>intraluminal CBD pathology</w:t>
      </w:r>
      <w:r w:rsidRPr="0054641E">
        <w:rPr>
          <w:rFonts w:ascii="Times New Roman" w:hAnsi="Times New Roman" w:cs="Times New Roman"/>
          <w:color w:val="262626"/>
          <w:sz w:val="20"/>
          <w:szCs w:val="20"/>
        </w:rPr>
        <w:t xml:space="preserve"> or </w:t>
      </w:r>
      <w:proofErr w:type="spellStart"/>
      <w:r w:rsidRPr="0054641E">
        <w:rPr>
          <w:rFonts w:ascii="Times New Roman" w:hAnsi="Times New Roman" w:cs="Times New Roman"/>
          <w:b/>
          <w:color w:val="262626"/>
          <w:sz w:val="20"/>
          <w:szCs w:val="20"/>
          <w:u w:val="single"/>
        </w:rPr>
        <w:t>extraluminal</w:t>
      </w:r>
      <w:proofErr w:type="spellEnd"/>
      <w:r w:rsidRPr="0054641E">
        <w:rPr>
          <w:rFonts w:ascii="Times New Roman" w:hAnsi="Times New Roman" w:cs="Times New Roman"/>
          <w:b/>
          <w:color w:val="262626"/>
          <w:sz w:val="20"/>
          <w:szCs w:val="20"/>
          <w:u w:val="single"/>
        </w:rPr>
        <w:t xml:space="preserve"> abnormalities resulting in CBD compression</w:t>
      </w:r>
      <w:r w:rsidRPr="0054641E">
        <w:rPr>
          <w:rFonts w:ascii="Times New Roman" w:hAnsi="Times New Roman" w:cs="Times New Roman"/>
          <w:color w:val="262626"/>
          <w:sz w:val="20"/>
          <w:szCs w:val="20"/>
        </w:rPr>
        <w:t xml:space="preserve">. </w:t>
      </w:r>
    </w:p>
    <w:p w:rsidR="009E79EB" w:rsidRPr="0054641E" w:rsidRDefault="009E79EB">
      <w:pPr>
        <w:rPr>
          <w:rFonts w:ascii="Times New Roman" w:hAnsi="Times New Roman" w:cs="Times New Roman"/>
          <w:color w:val="262626"/>
          <w:sz w:val="20"/>
          <w:szCs w:val="20"/>
        </w:rPr>
      </w:pPr>
    </w:p>
    <w:p w:rsidR="009E79EB" w:rsidRPr="0054641E" w:rsidRDefault="004F3ED3" w:rsidP="00393AD6">
      <w:pPr>
        <w:outlineLvl w:val="0"/>
        <w:rPr>
          <w:rFonts w:ascii="Times New Roman" w:hAnsi="Times New Roman" w:cs="Times New Roman"/>
          <w:color w:val="262626"/>
          <w:sz w:val="20"/>
          <w:szCs w:val="20"/>
        </w:rPr>
      </w:pPr>
      <w:proofErr w:type="spellStart"/>
      <w:r w:rsidRPr="0054641E">
        <w:rPr>
          <w:rFonts w:ascii="Times New Roman" w:hAnsi="Times New Roman" w:cs="Times New Roman"/>
          <w:b/>
          <w:color w:val="262626"/>
          <w:sz w:val="20"/>
          <w:szCs w:val="20"/>
          <w:u w:val="single"/>
        </w:rPr>
        <w:t>Extraluminal</w:t>
      </w:r>
      <w:proofErr w:type="spellEnd"/>
      <w:r w:rsidRPr="0054641E">
        <w:rPr>
          <w:rFonts w:ascii="Times New Roman" w:hAnsi="Times New Roman" w:cs="Times New Roman"/>
          <w:b/>
          <w:color w:val="262626"/>
          <w:sz w:val="20"/>
          <w:szCs w:val="20"/>
          <w:u w:val="single"/>
        </w:rPr>
        <w:t xml:space="preserve"> causes of EHBO</w:t>
      </w:r>
      <w:r w:rsidR="009E79EB" w:rsidRPr="0054641E">
        <w:rPr>
          <w:rFonts w:ascii="Times New Roman" w:hAnsi="Times New Roman" w:cs="Times New Roman"/>
          <w:color w:val="262626"/>
          <w:sz w:val="20"/>
          <w:szCs w:val="20"/>
        </w:rPr>
        <w:t xml:space="preserve"> </w:t>
      </w:r>
    </w:p>
    <w:p w:rsidR="009E79EB" w:rsidRPr="0054641E" w:rsidRDefault="004F3ED3" w:rsidP="009E79EB">
      <w:pPr>
        <w:pStyle w:val="ListParagraph"/>
        <w:numPr>
          <w:ilvl w:val="0"/>
          <w:numId w:val="1"/>
        </w:numPr>
        <w:rPr>
          <w:rFonts w:ascii="Times New Roman" w:hAnsi="Times New Roman" w:cs="Times New Roman"/>
          <w:color w:val="262626"/>
          <w:sz w:val="20"/>
          <w:szCs w:val="20"/>
        </w:rPr>
      </w:pPr>
      <w:proofErr w:type="gramStart"/>
      <w:r w:rsidRPr="0054641E">
        <w:rPr>
          <w:rFonts w:ascii="Times New Roman" w:hAnsi="Times New Roman" w:cs="Times New Roman"/>
          <w:color w:val="262626"/>
          <w:sz w:val="20"/>
          <w:szCs w:val="20"/>
        </w:rPr>
        <w:t>mo</w:t>
      </w:r>
      <w:r w:rsidR="009E79EB" w:rsidRPr="0054641E">
        <w:rPr>
          <w:rFonts w:ascii="Times New Roman" w:hAnsi="Times New Roman" w:cs="Times New Roman"/>
          <w:color w:val="262626"/>
          <w:sz w:val="20"/>
          <w:szCs w:val="20"/>
        </w:rPr>
        <w:t>re</w:t>
      </w:r>
      <w:proofErr w:type="gramEnd"/>
      <w:r w:rsidR="009E79EB" w:rsidRPr="0054641E">
        <w:rPr>
          <w:rFonts w:ascii="Times New Roman" w:hAnsi="Times New Roman" w:cs="Times New Roman"/>
          <w:color w:val="262626"/>
          <w:sz w:val="20"/>
          <w:szCs w:val="20"/>
        </w:rPr>
        <w:t xml:space="preserve"> common in </w:t>
      </w:r>
      <w:r w:rsidR="009E79EB" w:rsidRPr="0054641E">
        <w:rPr>
          <w:rFonts w:ascii="Times New Roman" w:hAnsi="Times New Roman" w:cs="Times New Roman"/>
          <w:b/>
          <w:i/>
          <w:color w:val="262626"/>
          <w:sz w:val="20"/>
          <w:szCs w:val="20"/>
        </w:rPr>
        <w:t>dogs</w:t>
      </w:r>
      <w:r w:rsidR="009E79EB" w:rsidRPr="0054641E">
        <w:rPr>
          <w:rFonts w:ascii="Times New Roman" w:hAnsi="Times New Roman" w:cs="Times New Roman"/>
          <w:color w:val="262626"/>
          <w:sz w:val="20"/>
          <w:szCs w:val="20"/>
        </w:rPr>
        <w:t xml:space="preserve"> than in cats</w:t>
      </w:r>
    </w:p>
    <w:p w:rsidR="009E79EB" w:rsidRPr="0054641E" w:rsidRDefault="004F3ED3" w:rsidP="009E79EB">
      <w:pPr>
        <w:pStyle w:val="ListParagraph"/>
        <w:numPr>
          <w:ilvl w:val="0"/>
          <w:numId w:val="1"/>
        </w:numPr>
        <w:rPr>
          <w:rFonts w:ascii="Times New Roman" w:hAnsi="Times New Roman" w:cs="Times New Roman"/>
          <w:sz w:val="20"/>
          <w:szCs w:val="20"/>
        </w:rPr>
      </w:pPr>
      <w:proofErr w:type="gramStart"/>
      <w:r w:rsidRPr="0054641E">
        <w:rPr>
          <w:rFonts w:ascii="Times New Roman" w:hAnsi="Times New Roman" w:cs="Times New Roman"/>
          <w:color w:val="262626"/>
          <w:sz w:val="20"/>
          <w:szCs w:val="20"/>
        </w:rPr>
        <w:t>with</w:t>
      </w:r>
      <w:proofErr w:type="gramEnd"/>
      <w:r w:rsidRPr="0054641E">
        <w:rPr>
          <w:rFonts w:ascii="Times New Roman" w:hAnsi="Times New Roman" w:cs="Times New Roman"/>
          <w:color w:val="262626"/>
          <w:sz w:val="20"/>
          <w:szCs w:val="20"/>
        </w:rPr>
        <w:t xml:space="preserve"> </w:t>
      </w:r>
      <w:r w:rsidRPr="0054641E">
        <w:rPr>
          <w:rFonts w:ascii="Times New Roman" w:hAnsi="Times New Roman" w:cs="Times New Roman"/>
          <w:b/>
          <w:i/>
          <w:color w:val="262626"/>
          <w:sz w:val="20"/>
          <w:szCs w:val="20"/>
        </w:rPr>
        <w:t>pancreatic disease</w:t>
      </w:r>
      <w:r w:rsidR="00894F21" w:rsidRPr="0054641E">
        <w:rPr>
          <w:rFonts w:ascii="Times New Roman" w:hAnsi="Times New Roman" w:cs="Times New Roman"/>
          <w:color w:val="262626"/>
          <w:sz w:val="20"/>
          <w:szCs w:val="20"/>
        </w:rPr>
        <w:t xml:space="preserve"> being the </w:t>
      </w:r>
      <w:r w:rsidRPr="0054641E">
        <w:rPr>
          <w:rFonts w:ascii="Times New Roman" w:hAnsi="Times New Roman" w:cs="Times New Roman"/>
          <w:color w:val="262626"/>
          <w:sz w:val="20"/>
          <w:szCs w:val="20"/>
        </w:rPr>
        <w:t>leading cause</w:t>
      </w:r>
    </w:p>
    <w:p w:rsidR="002206B5" w:rsidRPr="0054641E" w:rsidRDefault="004F3ED3" w:rsidP="009E79EB">
      <w:pPr>
        <w:pStyle w:val="ListParagraph"/>
        <w:numPr>
          <w:ilvl w:val="0"/>
          <w:numId w:val="1"/>
        </w:numPr>
        <w:rPr>
          <w:rFonts w:ascii="Times New Roman" w:hAnsi="Times New Roman" w:cs="Times New Roman"/>
          <w:sz w:val="20"/>
          <w:szCs w:val="20"/>
        </w:rPr>
      </w:pPr>
      <w:r w:rsidRPr="0054641E">
        <w:rPr>
          <w:rFonts w:ascii="Times New Roman" w:hAnsi="Times New Roman" w:cs="Times New Roman"/>
          <w:color w:val="262626"/>
          <w:sz w:val="20"/>
          <w:szCs w:val="20"/>
        </w:rPr>
        <w:t xml:space="preserve">Other </w:t>
      </w:r>
      <w:proofErr w:type="spellStart"/>
      <w:r w:rsidRPr="0054641E">
        <w:rPr>
          <w:rFonts w:ascii="Times New Roman" w:hAnsi="Times New Roman" w:cs="Times New Roman"/>
          <w:color w:val="262626"/>
          <w:sz w:val="20"/>
          <w:szCs w:val="20"/>
        </w:rPr>
        <w:t>extraluminal</w:t>
      </w:r>
      <w:proofErr w:type="spellEnd"/>
      <w:r w:rsidRPr="0054641E">
        <w:rPr>
          <w:rFonts w:ascii="Times New Roman" w:hAnsi="Times New Roman" w:cs="Times New Roman"/>
          <w:color w:val="262626"/>
          <w:sz w:val="20"/>
          <w:szCs w:val="20"/>
        </w:rPr>
        <w:t xml:space="preserve"> cau</w:t>
      </w:r>
      <w:r w:rsidR="002206B5" w:rsidRPr="0054641E">
        <w:rPr>
          <w:rFonts w:ascii="Times New Roman" w:hAnsi="Times New Roman" w:cs="Times New Roman"/>
          <w:color w:val="262626"/>
          <w:sz w:val="20"/>
          <w:szCs w:val="20"/>
        </w:rPr>
        <w:t>ses include:</w:t>
      </w:r>
    </w:p>
    <w:p w:rsidR="002206B5" w:rsidRPr="0054641E" w:rsidRDefault="004F3ED3" w:rsidP="002206B5">
      <w:pPr>
        <w:pStyle w:val="ListParagraph"/>
        <w:numPr>
          <w:ilvl w:val="0"/>
          <w:numId w:val="2"/>
        </w:numPr>
        <w:rPr>
          <w:rFonts w:ascii="Times New Roman" w:hAnsi="Times New Roman" w:cs="Times New Roman"/>
          <w:sz w:val="20"/>
          <w:szCs w:val="20"/>
        </w:rPr>
      </w:pPr>
      <w:proofErr w:type="gramStart"/>
      <w:r w:rsidRPr="0054641E">
        <w:rPr>
          <w:rFonts w:ascii="Times New Roman" w:hAnsi="Times New Roman" w:cs="Times New Roman"/>
          <w:color w:val="262626"/>
          <w:sz w:val="20"/>
          <w:szCs w:val="20"/>
        </w:rPr>
        <w:t>neoplasms</w:t>
      </w:r>
      <w:proofErr w:type="gramEnd"/>
      <w:r w:rsidRPr="0054641E">
        <w:rPr>
          <w:rFonts w:ascii="Times New Roman" w:hAnsi="Times New Roman" w:cs="Times New Roman"/>
          <w:color w:val="262626"/>
          <w:sz w:val="20"/>
          <w:szCs w:val="20"/>
        </w:rPr>
        <w:t xml:space="preserve"> (pancreatic, duoden</w:t>
      </w:r>
      <w:r w:rsidR="002206B5" w:rsidRPr="0054641E">
        <w:rPr>
          <w:rFonts w:ascii="Times New Roman" w:hAnsi="Times New Roman" w:cs="Times New Roman"/>
          <w:color w:val="262626"/>
          <w:sz w:val="20"/>
          <w:szCs w:val="20"/>
        </w:rPr>
        <w:t>al, pyloric, hepatic, biliary),</w:t>
      </w:r>
    </w:p>
    <w:p w:rsidR="002206B5" w:rsidRPr="0054641E" w:rsidRDefault="002206B5" w:rsidP="002206B5">
      <w:pPr>
        <w:pStyle w:val="ListParagraph"/>
        <w:numPr>
          <w:ilvl w:val="0"/>
          <w:numId w:val="2"/>
        </w:numPr>
        <w:rPr>
          <w:rFonts w:ascii="Times New Roman" w:hAnsi="Times New Roman" w:cs="Times New Roman"/>
          <w:sz w:val="20"/>
          <w:szCs w:val="20"/>
        </w:rPr>
      </w:pPr>
      <w:proofErr w:type="gramStart"/>
      <w:r w:rsidRPr="0054641E">
        <w:rPr>
          <w:rFonts w:ascii="Times New Roman" w:hAnsi="Times New Roman" w:cs="Times New Roman"/>
          <w:color w:val="262626"/>
          <w:sz w:val="20"/>
          <w:szCs w:val="20"/>
        </w:rPr>
        <w:t>diaphragmatic</w:t>
      </w:r>
      <w:proofErr w:type="gramEnd"/>
      <w:r w:rsidRPr="0054641E">
        <w:rPr>
          <w:rFonts w:ascii="Times New Roman" w:hAnsi="Times New Roman" w:cs="Times New Roman"/>
          <w:color w:val="262626"/>
          <w:sz w:val="20"/>
          <w:szCs w:val="20"/>
        </w:rPr>
        <w:t xml:space="preserve"> hernias</w:t>
      </w:r>
    </w:p>
    <w:p w:rsidR="002206B5" w:rsidRPr="0054641E" w:rsidRDefault="004F3ED3" w:rsidP="002206B5">
      <w:pPr>
        <w:pStyle w:val="ListParagraph"/>
        <w:numPr>
          <w:ilvl w:val="0"/>
          <w:numId w:val="2"/>
        </w:numPr>
        <w:rPr>
          <w:rFonts w:ascii="Times New Roman" w:hAnsi="Times New Roman" w:cs="Times New Roman"/>
          <w:sz w:val="20"/>
          <w:szCs w:val="20"/>
        </w:rPr>
      </w:pPr>
      <w:proofErr w:type="gramStart"/>
      <w:r w:rsidRPr="0054641E">
        <w:rPr>
          <w:rFonts w:ascii="Times New Roman" w:hAnsi="Times New Roman" w:cs="Times New Roman"/>
          <w:color w:val="262626"/>
          <w:sz w:val="20"/>
          <w:szCs w:val="20"/>
        </w:rPr>
        <w:t>congenital</w:t>
      </w:r>
      <w:proofErr w:type="gramEnd"/>
      <w:r w:rsidRPr="0054641E">
        <w:rPr>
          <w:rFonts w:ascii="Times New Roman" w:hAnsi="Times New Roman" w:cs="Times New Roman"/>
          <w:color w:val="262626"/>
          <w:sz w:val="20"/>
          <w:szCs w:val="20"/>
        </w:rPr>
        <w:t xml:space="preserve"> abnormalities.</w:t>
      </w:r>
    </w:p>
    <w:p w:rsidR="00496D9E" w:rsidRPr="0054641E" w:rsidRDefault="00496D9E" w:rsidP="002206B5">
      <w:pPr>
        <w:rPr>
          <w:rFonts w:ascii="Times New Roman" w:hAnsi="Times New Roman" w:cs="Times New Roman"/>
          <w:color w:val="262626"/>
          <w:sz w:val="20"/>
          <w:szCs w:val="20"/>
        </w:rPr>
      </w:pPr>
    </w:p>
    <w:p w:rsidR="00496D9E" w:rsidRPr="0054641E" w:rsidRDefault="00496D9E" w:rsidP="00393AD6">
      <w:pPr>
        <w:outlineLvl w:val="0"/>
        <w:rPr>
          <w:rFonts w:ascii="Times New Roman" w:hAnsi="Times New Roman" w:cs="Times New Roman"/>
          <w:b/>
          <w:color w:val="262626"/>
          <w:sz w:val="20"/>
          <w:szCs w:val="20"/>
          <w:u w:val="single"/>
        </w:rPr>
      </w:pPr>
      <w:r w:rsidRPr="0054641E">
        <w:rPr>
          <w:rFonts w:ascii="Times New Roman" w:hAnsi="Times New Roman" w:cs="Times New Roman"/>
          <w:b/>
          <w:color w:val="262626"/>
          <w:sz w:val="20"/>
          <w:szCs w:val="20"/>
          <w:u w:val="single"/>
        </w:rPr>
        <w:t>I</w:t>
      </w:r>
      <w:r w:rsidR="004F3ED3" w:rsidRPr="0054641E">
        <w:rPr>
          <w:rFonts w:ascii="Times New Roman" w:hAnsi="Times New Roman" w:cs="Times New Roman"/>
          <w:b/>
          <w:color w:val="262626"/>
          <w:sz w:val="20"/>
          <w:szCs w:val="20"/>
          <w:u w:val="single"/>
        </w:rPr>
        <w:t xml:space="preserve">ntraluminal causes of </w:t>
      </w:r>
      <w:r w:rsidRPr="0054641E">
        <w:rPr>
          <w:rFonts w:ascii="Times New Roman" w:hAnsi="Times New Roman" w:cs="Times New Roman"/>
          <w:b/>
          <w:color w:val="262626"/>
          <w:sz w:val="20"/>
          <w:szCs w:val="20"/>
          <w:u w:val="single"/>
        </w:rPr>
        <w:t xml:space="preserve">EHBO </w:t>
      </w:r>
    </w:p>
    <w:p w:rsidR="00496D9E" w:rsidRPr="0054641E" w:rsidRDefault="004F3ED3" w:rsidP="00496D9E">
      <w:pPr>
        <w:pStyle w:val="ListParagraph"/>
        <w:numPr>
          <w:ilvl w:val="0"/>
          <w:numId w:val="1"/>
        </w:numPr>
        <w:rPr>
          <w:rFonts w:ascii="Times New Roman" w:hAnsi="Times New Roman" w:cs="Times New Roman"/>
          <w:color w:val="262626"/>
          <w:sz w:val="20"/>
          <w:szCs w:val="20"/>
        </w:rPr>
      </w:pPr>
      <w:proofErr w:type="spellStart"/>
      <w:proofErr w:type="gramStart"/>
      <w:r w:rsidRPr="0054641E">
        <w:rPr>
          <w:rFonts w:ascii="Times New Roman" w:hAnsi="Times New Roman" w:cs="Times New Roman"/>
          <w:color w:val="262626"/>
          <w:sz w:val="20"/>
          <w:szCs w:val="20"/>
        </w:rPr>
        <w:t>cholelithiasis</w:t>
      </w:r>
      <w:proofErr w:type="spellEnd"/>
      <w:proofErr w:type="gramEnd"/>
      <w:r w:rsidRPr="0054641E">
        <w:rPr>
          <w:rFonts w:ascii="Times New Roman" w:hAnsi="Times New Roman" w:cs="Times New Roman"/>
          <w:color w:val="262626"/>
          <w:sz w:val="20"/>
          <w:szCs w:val="20"/>
        </w:rPr>
        <w:t xml:space="preserve"> (</w:t>
      </w:r>
      <w:proofErr w:type="spellStart"/>
      <w:r w:rsidR="00496D9E" w:rsidRPr="0054641E">
        <w:rPr>
          <w:rFonts w:ascii="Times New Roman" w:hAnsi="Times New Roman" w:cs="Times New Roman"/>
          <w:color w:val="262626"/>
          <w:sz w:val="20"/>
          <w:szCs w:val="20"/>
        </w:rPr>
        <w:t>choleliths</w:t>
      </w:r>
      <w:proofErr w:type="spellEnd"/>
      <w:r w:rsidR="00496D9E" w:rsidRPr="0054641E">
        <w:rPr>
          <w:rFonts w:ascii="Times New Roman" w:hAnsi="Times New Roman" w:cs="Times New Roman"/>
          <w:color w:val="262626"/>
          <w:sz w:val="20"/>
          <w:szCs w:val="20"/>
        </w:rPr>
        <w:t xml:space="preserve"> in the gallbladder)</w:t>
      </w:r>
    </w:p>
    <w:p w:rsidR="00496D9E" w:rsidRPr="0054641E" w:rsidRDefault="004F3ED3" w:rsidP="00496D9E">
      <w:pPr>
        <w:pStyle w:val="ListParagraph"/>
        <w:numPr>
          <w:ilvl w:val="0"/>
          <w:numId w:val="1"/>
        </w:numPr>
        <w:rPr>
          <w:rFonts w:ascii="Times New Roman" w:hAnsi="Times New Roman" w:cs="Times New Roman"/>
          <w:sz w:val="20"/>
          <w:szCs w:val="20"/>
        </w:rPr>
      </w:pPr>
      <w:proofErr w:type="spellStart"/>
      <w:proofErr w:type="gramStart"/>
      <w:r w:rsidRPr="0054641E">
        <w:rPr>
          <w:rFonts w:ascii="Times New Roman" w:hAnsi="Times New Roman" w:cs="Times New Roman"/>
          <w:color w:val="262626"/>
          <w:sz w:val="20"/>
          <w:szCs w:val="20"/>
        </w:rPr>
        <w:t>choledocholithiasis</w:t>
      </w:r>
      <w:proofErr w:type="spellEnd"/>
      <w:proofErr w:type="gramEnd"/>
      <w:r w:rsidRPr="0054641E">
        <w:rPr>
          <w:rFonts w:ascii="Times New Roman" w:hAnsi="Times New Roman" w:cs="Times New Roman"/>
          <w:color w:val="262626"/>
          <w:sz w:val="20"/>
          <w:szCs w:val="20"/>
        </w:rPr>
        <w:t xml:space="preserve"> (</w:t>
      </w:r>
      <w:proofErr w:type="spellStart"/>
      <w:r w:rsidRPr="0054641E">
        <w:rPr>
          <w:rFonts w:ascii="Times New Roman" w:hAnsi="Times New Roman" w:cs="Times New Roman"/>
          <w:color w:val="262626"/>
          <w:sz w:val="20"/>
          <w:szCs w:val="20"/>
        </w:rPr>
        <w:t>ch</w:t>
      </w:r>
      <w:r w:rsidR="00496D9E" w:rsidRPr="0054641E">
        <w:rPr>
          <w:rFonts w:ascii="Times New Roman" w:hAnsi="Times New Roman" w:cs="Times New Roman"/>
          <w:color w:val="262626"/>
          <w:sz w:val="20"/>
          <w:szCs w:val="20"/>
        </w:rPr>
        <w:t>oleliths</w:t>
      </w:r>
      <w:proofErr w:type="spellEnd"/>
      <w:r w:rsidR="00496D9E" w:rsidRPr="0054641E">
        <w:rPr>
          <w:rFonts w:ascii="Times New Roman" w:hAnsi="Times New Roman" w:cs="Times New Roman"/>
          <w:color w:val="262626"/>
          <w:sz w:val="20"/>
          <w:szCs w:val="20"/>
        </w:rPr>
        <w:t xml:space="preserve"> in the bile duct)</w:t>
      </w:r>
    </w:p>
    <w:p w:rsidR="004F3ED3" w:rsidRPr="0054641E" w:rsidRDefault="004F3ED3" w:rsidP="00496D9E">
      <w:pPr>
        <w:pStyle w:val="ListParagraph"/>
        <w:numPr>
          <w:ilvl w:val="0"/>
          <w:numId w:val="1"/>
        </w:numPr>
        <w:rPr>
          <w:rFonts w:ascii="Times New Roman" w:hAnsi="Times New Roman" w:cs="Times New Roman"/>
          <w:sz w:val="20"/>
          <w:szCs w:val="20"/>
        </w:rPr>
      </w:pPr>
      <w:proofErr w:type="spellStart"/>
      <w:proofErr w:type="gramStart"/>
      <w:r w:rsidRPr="0054641E">
        <w:rPr>
          <w:rFonts w:ascii="Times New Roman" w:hAnsi="Times New Roman" w:cs="Times New Roman"/>
          <w:color w:val="262626"/>
          <w:sz w:val="20"/>
          <w:szCs w:val="20"/>
        </w:rPr>
        <w:t>inspissated</w:t>
      </w:r>
      <w:proofErr w:type="spellEnd"/>
      <w:proofErr w:type="gramEnd"/>
      <w:r w:rsidRPr="0054641E">
        <w:rPr>
          <w:rFonts w:ascii="Times New Roman" w:hAnsi="Times New Roman" w:cs="Times New Roman"/>
          <w:color w:val="262626"/>
          <w:sz w:val="20"/>
          <w:szCs w:val="20"/>
        </w:rPr>
        <w:t xml:space="preserve"> bile (</w:t>
      </w:r>
      <w:proofErr w:type="spellStart"/>
      <w:r w:rsidRPr="0054641E">
        <w:rPr>
          <w:rFonts w:ascii="Times New Roman" w:hAnsi="Times New Roman" w:cs="Times New Roman"/>
          <w:color w:val="262626"/>
          <w:sz w:val="20"/>
          <w:szCs w:val="20"/>
        </w:rPr>
        <w:t>biliary</w:t>
      </w:r>
      <w:proofErr w:type="spellEnd"/>
      <w:r w:rsidRPr="0054641E">
        <w:rPr>
          <w:rFonts w:ascii="Times New Roman" w:hAnsi="Times New Roman" w:cs="Times New Roman"/>
          <w:color w:val="262626"/>
          <w:sz w:val="20"/>
          <w:szCs w:val="20"/>
        </w:rPr>
        <w:t xml:space="preserve"> sludge)</w:t>
      </w:r>
    </w:p>
    <w:p w:rsidR="00CE169E" w:rsidRPr="0054641E" w:rsidRDefault="00CE169E" w:rsidP="00CE169E">
      <w:pPr>
        <w:rPr>
          <w:rFonts w:ascii="Times New Roman" w:hAnsi="Times New Roman" w:cs="Times New Roman"/>
          <w:sz w:val="20"/>
          <w:szCs w:val="20"/>
        </w:rPr>
      </w:pPr>
    </w:p>
    <w:p w:rsidR="00BB574E" w:rsidRPr="0054641E" w:rsidRDefault="00CE169E" w:rsidP="00CE169E">
      <w:pPr>
        <w:rPr>
          <w:rFonts w:ascii="Times New Roman" w:hAnsi="Times New Roman" w:cs="Times New Roman"/>
          <w:color w:val="262626"/>
          <w:sz w:val="20"/>
          <w:szCs w:val="20"/>
        </w:rPr>
      </w:pPr>
      <w:r w:rsidRPr="0054641E">
        <w:rPr>
          <w:rFonts w:ascii="Times New Roman" w:hAnsi="Times New Roman" w:cs="Times New Roman"/>
          <w:color w:val="262626"/>
          <w:sz w:val="20"/>
          <w:szCs w:val="20"/>
        </w:rPr>
        <w:t xml:space="preserve">Cats are susceptible to the same etiologies of EHBO as dogs; however, the leading causes are not well established. </w:t>
      </w:r>
    </w:p>
    <w:p w:rsidR="00BB574E" w:rsidRPr="0054641E" w:rsidRDefault="00CE169E" w:rsidP="00393AD6">
      <w:pPr>
        <w:outlineLvl w:val="0"/>
        <w:rPr>
          <w:rFonts w:ascii="Times New Roman" w:hAnsi="Times New Roman" w:cs="Times New Roman"/>
          <w:color w:val="262626"/>
          <w:sz w:val="20"/>
          <w:szCs w:val="20"/>
          <w:vertAlign w:val="superscript"/>
        </w:rPr>
      </w:pPr>
      <w:r w:rsidRPr="0054641E">
        <w:rPr>
          <w:rFonts w:ascii="Times New Roman" w:hAnsi="Times New Roman" w:cs="Times New Roman"/>
          <w:color w:val="262626"/>
          <w:sz w:val="20"/>
          <w:szCs w:val="20"/>
          <w:u w:val="single"/>
        </w:rPr>
        <w:t>In cats, intestinal or hepatic disease increases the risk for pancreatitis caused by an ascending infection</w:t>
      </w:r>
      <w:r w:rsidRPr="0054641E">
        <w:rPr>
          <w:rFonts w:ascii="Times New Roman" w:hAnsi="Times New Roman" w:cs="Times New Roman"/>
          <w:color w:val="262626"/>
          <w:sz w:val="20"/>
          <w:szCs w:val="20"/>
        </w:rPr>
        <w:t>.</w:t>
      </w:r>
      <w:r w:rsidR="00BB574E" w:rsidRPr="0054641E">
        <w:rPr>
          <w:rFonts w:ascii="Times New Roman" w:hAnsi="Times New Roman" w:cs="Times New Roman"/>
          <w:color w:val="262626"/>
          <w:sz w:val="20"/>
          <w:szCs w:val="20"/>
          <w:vertAlign w:val="superscript"/>
        </w:rPr>
        <w:t xml:space="preserve"> </w:t>
      </w:r>
    </w:p>
    <w:p w:rsidR="00CE169E" w:rsidRPr="0054641E" w:rsidRDefault="00CE169E" w:rsidP="00CE169E">
      <w:pPr>
        <w:rPr>
          <w:rFonts w:ascii="Times New Roman" w:hAnsi="Times New Roman" w:cs="Times New Roman"/>
          <w:color w:val="262626"/>
          <w:sz w:val="20"/>
          <w:szCs w:val="20"/>
        </w:rPr>
      </w:pPr>
      <w:r w:rsidRPr="0054641E">
        <w:rPr>
          <w:rFonts w:ascii="Times New Roman" w:hAnsi="Times New Roman" w:cs="Times New Roman"/>
          <w:color w:val="262626"/>
          <w:sz w:val="20"/>
          <w:szCs w:val="20"/>
        </w:rPr>
        <w:t xml:space="preserve">One study found the causes of feline EHBO to generally be either inflammatory diseases such as pancreatitis, </w:t>
      </w:r>
      <w:proofErr w:type="spellStart"/>
      <w:r w:rsidRPr="0054641E">
        <w:rPr>
          <w:rFonts w:ascii="Times New Roman" w:hAnsi="Times New Roman" w:cs="Times New Roman"/>
          <w:color w:val="262626"/>
          <w:sz w:val="20"/>
          <w:szCs w:val="20"/>
        </w:rPr>
        <w:t>cholangiohepatitis</w:t>
      </w:r>
      <w:proofErr w:type="spellEnd"/>
      <w:r w:rsidRPr="0054641E">
        <w:rPr>
          <w:rFonts w:ascii="Times New Roman" w:hAnsi="Times New Roman" w:cs="Times New Roman"/>
          <w:color w:val="262626"/>
          <w:sz w:val="20"/>
          <w:szCs w:val="20"/>
        </w:rPr>
        <w:t xml:space="preserve">, </w:t>
      </w:r>
      <w:proofErr w:type="spellStart"/>
      <w:r w:rsidRPr="0054641E">
        <w:rPr>
          <w:rFonts w:ascii="Times New Roman" w:hAnsi="Times New Roman" w:cs="Times New Roman"/>
          <w:color w:val="262626"/>
          <w:sz w:val="20"/>
          <w:szCs w:val="20"/>
        </w:rPr>
        <w:t>cholecystitis</w:t>
      </w:r>
      <w:proofErr w:type="spellEnd"/>
      <w:r w:rsidRPr="0054641E">
        <w:rPr>
          <w:rFonts w:ascii="Times New Roman" w:hAnsi="Times New Roman" w:cs="Times New Roman"/>
          <w:color w:val="262626"/>
          <w:sz w:val="20"/>
          <w:szCs w:val="20"/>
        </w:rPr>
        <w:t xml:space="preserve">, and </w:t>
      </w:r>
      <w:proofErr w:type="spellStart"/>
      <w:r w:rsidRPr="0054641E">
        <w:rPr>
          <w:rFonts w:ascii="Times New Roman" w:hAnsi="Times New Roman" w:cs="Times New Roman"/>
          <w:color w:val="262626"/>
          <w:sz w:val="20"/>
          <w:szCs w:val="20"/>
        </w:rPr>
        <w:t>cholelithiasis</w:t>
      </w:r>
      <w:proofErr w:type="spellEnd"/>
      <w:r w:rsidRPr="0054641E">
        <w:rPr>
          <w:rFonts w:ascii="Times New Roman" w:hAnsi="Times New Roman" w:cs="Times New Roman"/>
          <w:color w:val="262626"/>
          <w:sz w:val="20"/>
          <w:szCs w:val="20"/>
        </w:rPr>
        <w:t xml:space="preserve"> or </w:t>
      </w:r>
      <w:proofErr w:type="spellStart"/>
      <w:r w:rsidRPr="0054641E">
        <w:rPr>
          <w:rFonts w:ascii="Times New Roman" w:hAnsi="Times New Roman" w:cs="Times New Roman"/>
          <w:color w:val="262626"/>
          <w:sz w:val="20"/>
          <w:szCs w:val="20"/>
        </w:rPr>
        <w:t>neoplasia</w:t>
      </w:r>
      <w:proofErr w:type="spellEnd"/>
      <w:r w:rsidRPr="0054641E">
        <w:rPr>
          <w:rFonts w:ascii="Times New Roman" w:hAnsi="Times New Roman" w:cs="Times New Roman"/>
          <w:color w:val="262626"/>
          <w:sz w:val="20"/>
          <w:szCs w:val="20"/>
        </w:rPr>
        <w:t xml:space="preserve"> of the biliary tree or pancreas.</w:t>
      </w:r>
      <w:r w:rsidR="007227E5" w:rsidRPr="0054641E">
        <w:rPr>
          <w:rFonts w:ascii="Times New Roman" w:hAnsi="Times New Roman" w:cs="Times New Roman"/>
          <w:color w:val="262626"/>
          <w:sz w:val="20"/>
          <w:szCs w:val="20"/>
        </w:rPr>
        <w:t xml:space="preserve"> </w:t>
      </w:r>
      <w:r w:rsidRPr="0054641E">
        <w:rPr>
          <w:rFonts w:ascii="Times New Roman" w:hAnsi="Times New Roman" w:cs="Times New Roman"/>
          <w:color w:val="262626"/>
          <w:sz w:val="20"/>
          <w:szCs w:val="20"/>
        </w:rPr>
        <w:t xml:space="preserve">The authors of this study suggested </w:t>
      </w:r>
      <w:proofErr w:type="spellStart"/>
      <w:r w:rsidRPr="0054641E">
        <w:rPr>
          <w:rFonts w:ascii="Times New Roman" w:hAnsi="Times New Roman" w:cs="Times New Roman"/>
          <w:color w:val="262626"/>
          <w:sz w:val="20"/>
          <w:szCs w:val="20"/>
        </w:rPr>
        <w:t>cholangiohepatitis</w:t>
      </w:r>
      <w:proofErr w:type="spellEnd"/>
      <w:r w:rsidRPr="0054641E">
        <w:rPr>
          <w:rFonts w:ascii="Times New Roman" w:hAnsi="Times New Roman" w:cs="Times New Roman"/>
          <w:color w:val="262626"/>
          <w:sz w:val="20"/>
          <w:szCs w:val="20"/>
        </w:rPr>
        <w:t xml:space="preserve"> as the primary etiology of feline EHBO</w:t>
      </w:r>
      <w:r w:rsidR="007227E5" w:rsidRPr="0054641E">
        <w:rPr>
          <w:rFonts w:ascii="Times New Roman" w:hAnsi="Times New Roman" w:cs="Times New Roman"/>
          <w:color w:val="262626"/>
          <w:sz w:val="20"/>
          <w:szCs w:val="20"/>
        </w:rPr>
        <w:t>.</w:t>
      </w:r>
      <w:r w:rsidR="00851E2B" w:rsidRPr="0054641E">
        <w:rPr>
          <w:rFonts w:ascii="Times New Roman" w:hAnsi="Times New Roman" w:cs="Times New Roman"/>
          <w:color w:val="262626"/>
          <w:sz w:val="20"/>
          <w:szCs w:val="20"/>
        </w:rPr>
        <w:t xml:space="preserve"> (REF: Mayhew PD, Holt DE, </w:t>
      </w:r>
      <w:proofErr w:type="spellStart"/>
      <w:r w:rsidR="00851E2B" w:rsidRPr="0054641E">
        <w:rPr>
          <w:rFonts w:ascii="Times New Roman" w:hAnsi="Times New Roman" w:cs="Times New Roman"/>
          <w:color w:val="262626"/>
          <w:sz w:val="20"/>
          <w:szCs w:val="20"/>
        </w:rPr>
        <w:t>McLear</w:t>
      </w:r>
      <w:proofErr w:type="spellEnd"/>
      <w:r w:rsidR="00851E2B" w:rsidRPr="0054641E">
        <w:rPr>
          <w:rFonts w:ascii="Times New Roman" w:hAnsi="Times New Roman" w:cs="Times New Roman"/>
          <w:color w:val="262626"/>
          <w:sz w:val="20"/>
          <w:szCs w:val="20"/>
        </w:rPr>
        <w:t xml:space="preserve"> RC, </w:t>
      </w:r>
      <w:proofErr w:type="spellStart"/>
      <w:r w:rsidR="00851E2B" w:rsidRPr="0054641E">
        <w:rPr>
          <w:rFonts w:ascii="Times New Roman" w:hAnsi="Times New Roman" w:cs="Times New Roman"/>
          <w:color w:val="262626"/>
          <w:sz w:val="20"/>
          <w:szCs w:val="20"/>
        </w:rPr>
        <w:t>Washabau</w:t>
      </w:r>
      <w:proofErr w:type="spellEnd"/>
      <w:r w:rsidR="00851E2B" w:rsidRPr="0054641E">
        <w:rPr>
          <w:rFonts w:ascii="Times New Roman" w:hAnsi="Times New Roman" w:cs="Times New Roman"/>
          <w:color w:val="262626"/>
          <w:sz w:val="20"/>
          <w:szCs w:val="20"/>
        </w:rPr>
        <w:t xml:space="preserve"> RJ. </w:t>
      </w:r>
      <w:proofErr w:type="gramStart"/>
      <w:r w:rsidR="00851E2B" w:rsidRPr="0054641E">
        <w:rPr>
          <w:rFonts w:ascii="Times New Roman" w:hAnsi="Times New Roman" w:cs="Times New Roman"/>
          <w:color w:val="262626"/>
          <w:sz w:val="20"/>
          <w:szCs w:val="20"/>
        </w:rPr>
        <w:t xml:space="preserve">Pathogenesis and outcome of </w:t>
      </w:r>
      <w:proofErr w:type="spellStart"/>
      <w:r w:rsidR="00851E2B" w:rsidRPr="0054641E">
        <w:rPr>
          <w:rFonts w:ascii="Times New Roman" w:hAnsi="Times New Roman" w:cs="Times New Roman"/>
          <w:color w:val="262626"/>
          <w:sz w:val="20"/>
          <w:szCs w:val="20"/>
        </w:rPr>
        <w:t>extrahepatic</w:t>
      </w:r>
      <w:proofErr w:type="spellEnd"/>
      <w:r w:rsidR="00851E2B" w:rsidRPr="0054641E">
        <w:rPr>
          <w:rFonts w:ascii="Times New Roman" w:hAnsi="Times New Roman" w:cs="Times New Roman"/>
          <w:color w:val="262626"/>
          <w:sz w:val="20"/>
          <w:szCs w:val="20"/>
        </w:rPr>
        <w:t xml:space="preserve"> </w:t>
      </w:r>
      <w:proofErr w:type="spellStart"/>
      <w:r w:rsidR="00851E2B" w:rsidRPr="0054641E">
        <w:rPr>
          <w:rFonts w:ascii="Times New Roman" w:hAnsi="Times New Roman" w:cs="Times New Roman"/>
          <w:color w:val="262626"/>
          <w:sz w:val="20"/>
          <w:szCs w:val="20"/>
        </w:rPr>
        <w:t>biliary</w:t>
      </w:r>
      <w:proofErr w:type="spellEnd"/>
      <w:r w:rsidR="00851E2B" w:rsidRPr="0054641E">
        <w:rPr>
          <w:rFonts w:ascii="Times New Roman" w:hAnsi="Times New Roman" w:cs="Times New Roman"/>
          <w:color w:val="262626"/>
          <w:sz w:val="20"/>
          <w:szCs w:val="20"/>
        </w:rPr>
        <w:t xml:space="preserve"> obstruction in cats.</w:t>
      </w:r>
      <w:proofErr w:type="gramEnd"/>
      <w:r w:rsidR="00851E2B" w:rsidRPr="0054641E">
        <w:rPr>
          <w:rFonts w:ascii="Times New Roman" w:hAnsi="Times New Roman" w:cs="Times New Roman"/>
          <w:color w:val="262626"/>
          <w:sz w:val="20"/>
          <w:szCs w:val="20"/>
        </w:rPr>
        <w:t xml:space="preserve"> </w:t>
      </w:r>
      <w:r w:rsidR="00851E2B" w:rsidRPr="0054641E">
        <w:rPr>
          <w:rFonts w:ascii="Times New Roman" w:hAnsi="Times New Roman" w:cs="Times New Roman"/>
          <w:i/>
          <w:iCs/>
          <w:color w:val="262626"/>
          <w:sz w:val="20"/>
          <w:szCs w:val="20"/>
        </w:rPr>
        <w:t xml:space="preserve">J Small </w:t>
      </w:r>
      <w:proofErr w:type="spellStart"/>
      <w:r w:rsidR="00851E2B" w:rsidRPr="0054641E">
        <w:rPr>
          <w:rFonts w:ascii="Times New Roman" w:hAnsi="Times New Roman" w:cs="Times New Roman"/>
          <w:i/>
          <w:iCs/>
          <w:color w:val="262626"/>
          <w:sz w:val="20"/>
          <w:szCs w:val="20"/>
        </w:rPr>
        <w:t>Anim</w:t>
      </w:r>
      <w:proofErr w:type="spellEnd"/>
      <w:r w:rsidR="00851E2B" w:rsidRPr="0054641E">
        <w:rPr>
          <w:rFonts w:ascii="Times New Roman" w:hAnsi="Times New Roman" w:cs="Times New Roman"/>
          <w:i/>
          <w:iCs/>
          <w:color w:val="262626"/>
          <w:sz w:val="20"/>
          <w:szCs w:val="20"/>
        </w:rPr>
        <w:t xml:space="preserve"> </w:t>
      </w:r>
      <w:proofErr w:type="spellStart"/>
      <w:r w:rsidR="00851E2B" w:rsidRPr="0054641E">
        <w:rPr>
          <w:rFonts w:ascii="Times New Roman" w:hAnsi="Times New Roman" w:cs="Times New Roman"/>
          <w:i/>
          <w:iCs/>
          <w:color w:val="262626"/>
          <w:sz w:val="20"/>
          <w:szCs w:val="20"/>
        </w:rPr>
        <w:t>Pract</w:t>
      </w:r>
      <w:proofErr w:type="spellEnd"/>
      <w:r w:rsidR="00851E2B" w:rsidRPr="0054641E">
        <w:rPr>
          <w:rFonts w:ascii="Times New Roman" w:hAnsi="Times New Roman" w:cs="Times New Roman"/>
          <w:color w:val="262626"/>
          <w:sz w:val="20"/>
          <w:szCs w:val="20"/>
        </w:rPr>
        <w:t xml:space="preserve"> 2002</w:t>
      </w:r>
      <w:proofErr w:type="gramStart"/>
      <w:r w:rsidR="00851E2B" w:rsidRPr="0054641E">
        <w:rPr>
          <w:rFonts w:ascii="Times New Roman" w:hAnsi="Times New Roman" w:cs="Times New Roman"/>
          <w:color w:val="262626"/>
          <w:sz w:val="20"/>
          <w:szCs w:val="20"/>
        </w:rPr>
        <w:t>;43:247</w:t>
      </w:r>
      <w:proofErr w:type="gramEnd"/>
      <w:r w:rsidR="00851E2B" w:rsidRPr="0054641E">
        <w:rPr>
          <w:rFonts w:ascii="Times New Roman" w:hAnsi="Times New Roman" w:cs="Times New Roman"/>
          <w:color w:val="262626"/>
          <w:sz w:val="20"/>
          <w:szCs w:val="20"/>
        </w:rPr>
        <w:t>-253.)</w:t>
      </w:r>
    </w:p>
    <w:p w:rsidR="00BE6C6D" w:rsidRPr="0054641E" w:rsidRDefault="00BE6C6D" w:rsidP="00CE169E">
      <w:pPr>
        <w:rPr>
          <w:rFonts w:ascii="Times New Roman" w:hAnsi="Times New Roman" w:cs="Times New Roman"/>
          <w:color w:val="262626"/>
          <w:sz w:val="20"/>
          <w:szCs w:val="20"/>
        </w:rPr>
      </w:pPr>
    </w:p>
    <w:p w:rsidR="00BE6C6D" w:rsidRPr="0054641E" w:rsidRDefault="005237C2" w:rsidP="00393AD6">
      <w:pPr>
        <w:outlineLvl w:val="0"/>
        <w:rPr>
          <w:rFonts w:ascii="Times New Roman" w:hAnsi="Times New Roman" w:cs="Times New Roman"/>
          <w:color w:val="262626"/>
          <w:sz w:val="20"/>
          <w:szCs w:val="20"/>
        </w:rPr>
      </w:pPr>
      <w:r w:rsidRPr="0054641E">
        <w:rPr>
          <w:rFonts w:ascii="Times New Roman" w:hAnsi="Times New Roman" w:cs="Times New Roman"/>
          <w:b/>
          <w:color w:val="262626"/>
          <w:sz w:val="20"/>
          <w:szCs w:val="20"/>
        </w:rPr>
        <w:t>Physiology of Biliary Obstruction</w:t>
      </w:r>
      <w:r w:rsidRPr="0054641E">
        <w:rPr>
          <w:rFonts w:ascii="Times New Roman" w:hAnsi="Times New Roman" w:cs="Times New Roman"/>
          <w:color w:val="262626"/>
          <w:sz w:val="20"/>
          <w:szCs w:val="20"/>
        </w:rPr>
        <w:t>:</w:t>
      </w:r>
    </w:p>
    <w:p w:rsidR="008571DE" w:rsidRPr="0054641E" w:rsidRDefault="008571DE" w:rsidP="00CE169E">
      <w:pPr>
        <w:rPr>
          <w:rFonts w:ascii="Times New Roman" w:hAnsi="Times New Roman" w:cs="Times New Roman"/>
          <w:color w:val="262626"/>
          <w:sz w:val="20"/>
          <w:szCs w:val="20"/>
        </w:rPr>
      </w:pPr>
    </w:p>
    <w:p w:rsidR="008571DE" w:rsidRPr="0054641E" w:rsidRDefault="008571DE" w:rsidP="00393AD6">
      <w:pPr>
        <w:outlineLvl w:val="0"/>
        <w:rPr>
          <w:rFonts w:ascii="Times New Roman" w:hAnsi="Times New Roman" w:cs="Times New Roman"/>
          <w:color w:val="262626"/>
          <w:sz w:val="20"/>
          <w:szCs w:val="20"/>
        </w:rPr>
      </w:pPr>
      <w:r w:rsidRPr="0054641E">
        <w:rPr>
          <w:rFonts w:ascii="Times New Roman" w:hAnsi="Times New Roman" w:cs="Times New Roman"/>
          <w:color w:val="262626"/>
          <w:sz w:val="20"/>
          <w:szCs w:val="20"/>
        </w:rPr>
        <w:t xml:space="preserve">Biliary obstruction results in decreased ability of the liver to recirculate bile salts. </w:t>
      </w:r>
    </w:p>
    <w:p w:rsidR="00FB4637" w:rsidRPr="0054641E" w:rsidRDefault="00FB4637" w:rsidP="00CE169E">
      <w:pPr>
        <w:rPr>
          <w:rFonts w:ascii="Times New Roman" w:hAnsi="Times New Roman" w:cs="Times New Roman"/>
          <w:color w:val="262626"/>
          <w:sz w:val="20"/>
          <w:szCs w:val="20"/>
        </w:rPr>
      </w:pPr>
    </w:p>
    <w:p w:rsidR="008571DE" w:rsidRPr="0054641E" w:rsidRDefault="008571DE" w:rsidP="00393AD6">
      <w:pPr>
        <w:outlineLvl w:val="0"/>
        <w:rPr>
          <w:rFonts w:ascii="Times New Roman" w:hAnsi="Times New Roman" w:cs="Times New Roman"/>
          <w:color w:val="262626"/>
          <w:sz w:val="20"/>
          <w:szCs w:val="20"/>
        </w:rPr>
      </w:pPr>
      <w:r w:rsidRPr="0054641E">
        <w:rPr>
          <w:rFonts w:ascii="Times New Roman" w:hAnsi="Times New Roman" w:cs="Times New Roman"/>
          <w:color w:val="262626"/>
          <w:sz w:val="20"/>
          <w:szCs w:val="20"/>
        </w:rPr>
        <w:t xml:space="preserve">Bile salts aid in intestinal absorption of lipids and the fat-soluble vitamins A, D, E, and K. </w:t>
      </w:r>
    </w:p>
    <w:p w:rsidR="00FB4637" w:rsidRPr="0054641E" w:rsidRDefault="00FB4637" w:rsidP="00CE169E">
      <w:pPr>
        <w:rPr>
          <w:rFonts w:ascii="Times New Roman" w:hAnsi="Times New Roman" w:cs="Times New Roman"/>
          <w:color w:val="262626"/>
          <w:sz w:val="20"/>
          <w:szCs w:val="20"/>
        </w:rPr>
      </w:pPr>
    </w:p>
    <w:p w:rsidR="00FB4637" w:rsidRPr="0054641E" w:rsidRDefault="008571DE" w:rsidP="00CE169E">
      <w:pPr>
        <w:rPr>
          <w:rFonts w:ascii="Times New Roman" w:hAnsi="Times New Roman" w:cs="Times New Roman"/>
          <w:color w:val="262626"/>
          <w:sz w:val="20"/>
          <w:szCs w:val="20"/>
          <w:vertAlign w:val="superscript"/>
        </w:rPr>
      </w:pPr>
      <w:r w:rsidRPr="0054641E">
        <w:rPr>
          <w:rFonts w:ascii="Times New Roman" w:hAnsi="Times New Roman" w:cs="Times New Roman"/>
          <w:color w:val="262626"/>
          <w:sz w:val="20"/>
          <w:szCs w:val="20"/>
        </w:rPr>
        <w:t xml:space="preserve">Deficiency of vitamin K, a key component in the physiology of coagulation, can lead to coagulation deficiencies. These coagulation deficiencies are evidenced by increased partial </w:t>
      </w:r>
      <w:proofErr w:type="spellStart"/>
      <w:r w:rsidRPr="0054641E">
        <w:rPr>
          <w:rFonts w:ascii="Times New Roman" w:hAnsi="Times New Roman" w:cs="Times New Roman"/>
          <w:color w:val="262626"/>
          <w:sz w:val="20"/>
          <w:szCs w:val="20"/>
        </w:rPr>
        <w:t>thromboplastin</w:t>
      </w:r>
      <w:proofErr w:type="spellEnd"/>
      <w:r w:rsidRPr="0054641E">
        <w:rPr>
          <w:rFonts w:ascii="Times New Roman" w:hAnsi="Times New Roman" w:cs="Times New Roman"/>
          <w:color w:val="262626"/>
          <w:sz w:val="20"/>
          <w:szCs w:val="20"/>
        </w:rPr>
        <w:t xml:space="preserve"> time,</w:t>
      </w:r>
      <w:r w:rsidR="00FB4637" w:rsidRPr="0054641E">
        <w:rPr>
          <w:rFonts w:ascii="Times New Roman" w:hAnsi="Times New Roman" w:cs="Times New Roman"/>
          <w:color w:val="262626"/>
          <w:sz w:val="20"/>
          <w:szCs w:val="20"/>
          <w:vertAlign w:val="superscript"/>
        </w:rPr>
        <w:t xml:space="preserve"> </w:t>
      </w:r>
      <w:r w:rsidRPr="0054641E">
        <w:rPr>
          <w:rFonts w:ascii="Times New Roman" w:hAnsi="Times New Roman" w:cs="Times New Roman"/>
          <w:color w:val="262626"/>
          <w:sz w:val="20"/>
          <w:szCs w:val="20"/>
        </w:rPr>
        <w:t xml:space="preserve">prolonged activated clotting time, protracted one-stage </w:t>
      </w:r>
      <w:proofErr w:type="spellStart"/>
      <w:r w:rsidRPr="0054641E">
        <w:rPr>
          <w:rFonts w:ascii="Times New Roman" w:hAnsi="Times New Roman" w:cs="Times New Roman"/>
          <w:color w:val="262626"/>
          <w:sz w:val="20"/>
          <w:szCs w:val="20"/>
        </w:rPr>
        <w:t>prothrombin</w:t>
      </w:r>
      <w:proofErr w:type="spellEnd"/>
      <w:r w:rsidRPr="0054641E">
        <w:rPr>
          <w:rFonts w:ascii="Times New Roman" w:hAnsi="Times New Roman" w:cs="Times New Roman"/>
          <w:color w:val="262626"/>
          <w:sz w:val="20"/>
          <w:szCs w:val="20"/>
        </w:rPr>
        <w:t xml:space="preserve"> time (OSPT), and prolonged activated partial </w:t>
      </w:r>
      <w:proofErr w:type="spellStart"/>
      <w:r w:rsidRPr="0054641E">
        <w:rPr>
          <w:rFonts w:ascii="Times New Roman" w:hAnsi="Times New Roman" w:cs="Times New Roman"/>
          <w:color w:val="262626"/>
          <w:sz w:val="20"/>
          <w:szCs w:val="20"/>
        </w:rPr>
        <w:t>thromboplastin</w:t>
      </w:r>
      <w:proofErr w:type="spellEnd"/>
      <w:r w:rsidRPr="0054641E">
        <w:rPr>
          <w:rFonts w:ascii="Times New Roman" w:hAnsi="Times New Roman" w:cs="Times New Roman"/>
          <w:color w:val="262626"/>
          <w:sz w:val="20"/>
          <w:szCs w:val="20"/>
        </w:rPr>
        <w:t xml:space="preserve"> time (APTT) in dogs with EHBO.</w:t>
      </w:r>
    </w:p>
    <w:p w:rsidR="008571DE" w:rsidRPr="0054641E" w:rsidRDefault="008571DE" w:rsidP="00CE169E">
      <w:pPr>
        <w:rPr>
          <w:rFonts w:ascii="Times New Roman" w:hAnsi="Times New Roman" w:cs="Times New Roman"/>
          <w:color w:val="262626"/>
          <w:sz w:val="20"/>
          <w:szCs w:val="20"/>
        </w:rPr>
      </w:pPr>
      <w:r w:rsidRPr="0054641E">
        <w:rPr>
          <w:rFonts w:ascii="Times New Roman" w:hAnsi="Times New Roman" w:cs="Times New Roman"/>
          <w:color w:val="262626"/>
          <w:sz w:val="20"/>
          <w:szCs w:val="20"/>
        </w:rPr>
        <w:t>Likewise, prolonged OSPT and APTT were documented in a recent study of EHBO in cats.</w:t>
      </w:r>
    </w:p>
    <w:p w:rsidR="00BD38E0" w:rsidRPr="0054641E" w:rsidRDefault="00BD38E0" w:rsidP="00CE169E">
      <w:pPr>
        <w:rPr>
          <w:rFonts w:ascii="Times New Roman" w:hAnsi="Times New Roman" w:cs="Times New Roman"/>
          <w:color w:val="262626"/>
          <w:sz w:val="20"/>
          <w:szCs w:val="20"/>
        </w:rPr>
      </w:pPr>
    </w:p>
    <w:p w:rsidR="00BD38E0" w:rsidRPr="0054641E" w:rsidRDefault="00BD38E0" w:rsidP="00CE169E">
      <w:pPr>
        <w:rPr>
          <w:rFonts w:ascii="Times New Roman" w:hAnsi="Times New Roman" w:cs="Times New Roman"/>
          <w:color w:val="262626"/>
          <w:sz w:val="20"/>
          <w:szCs w:val="20"/>
        </w:rPr>
      </w:pPr>
      <w:r w:rsidRPr="0054641E">
        <w:rPr>
          <w:rFonts w:ascii="Times New Roman" w:hAnsi="Times New Roman" w:cs="Times New Roman"/>
          <w:color w:val="262626"/>
          <w:sz w:val="20"/>
          <w:szCs w:val="20"/>
        </w:rPr>
        <w:t>Obstruction of the biliary tree results in a reduced ability to conjugate bile acids, leading to increased amounts of circulating unconjugated bile acids.</w:t>
      </w:r>
    </w:p>
    <w:p w:rsidR="00F13709" w:rsidRPr="0054641E" w:rsidRDefault="00F13709" w:rsidP="00CE169E">
      <w:pPr>
        <w:rPr>
          <w:rFonts w:ascii="Times New Roman" w:hAnsi="Times New Roman" w:cs="Times New Roman"/>
          <w:color w:val="262626"/>
          <w:sz w:val="20"/>
          <w:szCs w:val="20"/>
        </w:rPr>
      </w:pPr>
      <w:r w:rsidRPr="0054641E">
        <w:rPr>
          <w:rFonts w:ascii="Times New Roman" w:hAnsi="Times New Roman" w:cs="Times New Roman"/>
          <w:color w:val="262626"/>
          <w:sz w:val="20"/>
          <w:szCs w:val="20"/>
        </w:rPr>
        <w:t xml:space="preserve">Serum bilirubin levels are often used as a surrogate test of this system. </w:t>
      </w:r>
    </w:p>
    <w:p w:rsidR="00F13709" w:rsidRPr="0054641E" w:rsidRDefault="00F13709" w:rsidP="00CE169E">
      <w:pPr>
        <w:rPr>
          <w:rFonts w:ascii="Times New Roman" w:hAnsi="Times New Roman" w:cs="Times New Roman"/>
          <w:color w:val="262626"/>
          <w:sz w:val="20"/>
          <w:szCs w:val="20"/>
        </w:rPr>
      </w:pPr>
      <w:r w:rsidRPr="0054641E">
        <w:rPr>
          <w:rFonts w:ascii="Times New Roman" w:hAnsi="Times New Roman" w:cs="Times New Roman"/>
          <w:color w:val="262626"/>
          <w:sz w:val="20"/>
          <w:szCs w:val="20"/>
        </w:rPr>
        <w:t xml:space="preserve">Normally, the gallbladder and biliary tree can stretch to accommodate an increased volume of retained bile. However, this compliance is limited. As expansion progresses, the pressure within the biliary system reaches a point at which the liver is unable to excrete bile into the </w:t>
      </w:r>
      <w:proofErr w:type="spellStart"/>
      <w:r w:rsidRPr="0054641E">
        <w:rPr>
          <w:rFonts w:ascii="Times New Roman" w:hAnsi="Times New Roman" w:cs="Times New Roman"/>
          <w:color w:val="262626"/>
          <w:sz w:val="20"/>
          <w:szCs w:val="20"/>
        </w:rPr>
        <w:t>canaliculi</w:t>
      </w:r>
      <w:proofErr w:type="spellEnd"/>
      <w:r w:rsidRPr="0054641E">
        <w:rPr>
          <w:rFonts w:ascii="Times New Roman" w:hAnsi="Times New Roman" w:cs="Times New Roman"/>
          <w:color w:val="262626"/>
          <w:sz w:val="20"/>
          <w:szCs w:val="20"/>
        </w:rPr>
        <w:t>, and bile acids accumulate in the blood.</w:t>
      </w:r>
    </w:p>
    <w:p w:rsidR="00E07730" w:rsidRPr="0054641E" w:rsidRDefault="00E07730" w:rsidP="00CE169E">
      <w:pPr>
        <w:rPr>
          <w:rFonts w:ascii="Times New Roman" w:hAnsi="Times New Roman" w:cs="Times New Roman"/>
          <w:color w:val="262626"/>
          <w:sz w:val="20"/>
          <w:szCs w:val="20"/>
        </w:rPr>
      </w:pPr>
    </w:p>
    <w:p w:rsidR="00E07730" w:rsidRPr="0054641E" w:rsidRDefault="00E07730" w:rsidP="00CE169E">
      <w:pPr>
        <w:rPr>
          <w:rFonts w:ascii="Times New Roman" w:hAnsi="Times New Roman" w:cs="Times New Roman"/>
          <w:color w:val="262626"/>
          <w:sz w:val="20"/>
          <w:szCs w:val="20"/>
        </w:rPr>
      </w:pPr>
      <w:r w:rsidRPr="0054641E">
        <w:rPr>
          <w:rFonts w:ascii="Times New Roman" w:hAnsi="Times New Roman" w:cs="Times New Roman"/>
          <w:color w:val="262626"/>
          <w:sz w:val="20"/>
          <w:szCs w:val="20"/>
        </w:rPr>
        <w:t>In dogs, the maximal bile secretory pressure the liver can achieve is 30 to 35 cm H</w:t>
      </w:r>
      <w:r w:rsidRPr="0054641E">
        <w:rPr>
          <w:rFonts w:ascii="Times New Roman" w:hAnsi="Times New Roman" w:cs="Times New Roman"/>
          <w:color w:val="262626"/>
          <w:sz w:val="20"/>
          <w:szCs w:val="20"/>
          <w:vertAlign w:val="subscript"/>
        </w:rPr>
        <w:t>2</w:t>
      </w:r>
      <w:r w:rsidRPr="0054641E">
        <w:rPr>
          <w:rFonts w:ascii="Times New Roman" w:hAnsi="Times New Roman" w:cs="Times New Roman"/>
          <w:color w:val="262626"/>
          <w:sz w:val="20"/>
          <w:szCs w:val="20"/>
        </w:rPr>
        <w:t>O.</w:t>
      </w:r>
      <w:r w:rsidRPr="0054641E">
        <w:rPr>
          <w:rFonts w:ascii="Times New Roman" w:hAnsi="Times New Roman" w:cs="Times New Roman"/>
          <w:color w:val="262626"/>
          <w:sz w:val="20"/>
          <w:szCs w:val="20"/>
          <w:vertAlign w:val="superscript"/>
        </w:rPr>
        <w:t xml:space="preserve"> </w:t>
      </w:r>
      <w:r w:rsidRPr="0054641E">
        <w:rPr>
          <w:rFonts w:ascii="Times New Roman" w:hAnsi="Times New Roman" w:cs="Times New Roman"/>
          <w:color w:val="262626"/>
          <w:sz w:val="20"/>
          <w:szCs w:val="20"/>
        </w:rPr>
        <w:t>Reduced biliary system compliance due to inflammation (acute or chronic) or scarring may result in a more rapid onset of icterus and systemic signs associated with EHBO. In the worst-case scenario, gallbladder necrosis or rupture can occur due to pressure-induced ischemia.</w:t>
      </w:r>
    </w:p>
    <w:p w:rsidR="00C27778" w:rsidRDefault="00C27778" w:rsidP="00CE169E">
      <w:pPr>
        <w:rPr>
          <w:rFonts w:ascii="Times New Roman" w:hAnsi="Times New Roman" w:cs="Times New Roman"/>
          <w:color w:val="262626"/>
          <w:sz w:val="20"/>
          <w:szCs w:val="20"/>
        </w:rPr>
      </w:pPr>
    </w:p>
    <w:p w:rsidR="00DB763A" w:rsidRDefault="00DB763A" w:rsidP="00CE169E">
      <w:pPr>
        <w:rPr>
          <w:rFonts w:ascii="Times New Roman" w:hAnsi="Times New Roman" w:cs="Times New Roman"/>
          <w:color w:val="262626"/>
          <w:sz w:val="20"/>
          <w:szCs w:val="20"/>
        </w:rPr>
      </w:pPr>
    </w:p>
    <w:p w:rsidR="00DB763A" w:rsidRPr="0054641E" w:rsidRDefault="00DB763A" w:rsidP="00CE169E">
      <w:pPr>
        <w:rPr>
          <w:rFonts w:ascii="Times New Roman" w:hAnsi="Times New Roman" w:cs="Times New Roman"/>
          <w:color w:val="262626"/>
          <w:sz w:val="20"/>
          <w:szCs w:val="20"/>
        </w:rPr>
      </w:pPr>
    </w:p>
    <w:p w:rsidR="00F249D1" w:rsidRPr="0054641E" w:rsidRDefault="00C27778" w:rsidP="00CE169E">
      <w:pPr>
        <w:rPr>
          <w:rFonts w:ascii="Times New Roman" w:hAnsi="Times New Roman" w:cs="Times New Roman"/>
          <w:color w:val="262626"/>
          <w:sz w:val="20"/>
          <w:szCs w:val="20"/>
        </w:rPr>
      </w:pPr>
      <w:r w:rsidRPr="0054641E">
        <w:rPr>
          <w:rFonts w:ascii="Times New Roman" w:hAnsi="Times New Roman" w:cs="Times New Roman"/>
          <w:b/>
          <w:color w:val="262626"/>
          <w:sz w:val="20"/>
          <w:szCs w:val="20"/>
          <w:u w:val="single"/>
        </w:rPr>
        <w:t xml:space="preserve">*** </w:t>
      </w:r>
      <w:proofErr w:type="spellStart"/>
      <w:r w:rsidRPr="0054641E">
        <w:rPr>
          <w:rFonts w:ascii="Times New Roman" w:hAnsi="Times New Roman" w:cs="Times New Roman"/>
          <w:b/>
          <w:color w:val="262626"/>
          <w:sz w:val="20"/>
          <w:szCs w:val="20"/>
          <w:u w:val="single"/>
        </w:rPr>
        <w:t>Pathophys</w:t>
      </w:r>
      <w:proofErr w:type="spellEnd"/>
      <w:r w:rsidRPr="0054641E">
        <w:rPr>
          <w:rFonts w:ascii="Times New Roman" w:hAnsi="Times New Roman" w:cs="Times New Roman"/>
          <w:color w:val="262626"/>
          <w:sz w:val="20"/>
          <w:szCs w:val="20"/>
        </w:rPr>
        <w:t xml:space="preserve">: </w:t>
      </w:r>
    </w:p>
    <w:p w:rsidR="00C27778" w:rsidRPr="0054641E" w:rsidRDefault="00C27778" w:rsidP="00CE169E">
      <w:pPr>
        <w:rPr>
          <w:rFonts w:ascii="Times New Roman" w:hAnsi="Times New Roman" w:cs="Times New Roman"/>
          <w:color w:val="262626"/>
          <w:sz w:val="20"/>
          <w:szCs w:val="20"/>
        </w:rPr>
      </w:pPr>
      <w:proofErr w:type="spellStart"/>
      <w:r w:rsidRPr="0054641E">
        <w:rPr>
          <w:rFonts w:ascii="Times New Roman" w:hAnsi="Times New Roman" w:cs="Times New Roman"/>
          <w:color w:val="262626"/>
          <w:sz w:val="20"/>
          <w:szCs w:val="20"/>
        </w:rPr>
        <w:t>Unconjugated</w:t>
      </w:r>
      <w:proofErr w:type="spellEnd"/>
      <w:r w:rsidRPr="0054641E">
        <w:rPr>
          <w:rFonts w:ascii="Times New Roman" w:hAnsi="Times New Roman" w:cs="Times New Roman"/>
          <w:color w:val="262626"/>
          <w:sz w:val="20"/>
          <w:szCs w:val="20"/>
        </w:rPr>
        <w:t xml:space="preserve"> bile acids are cytotoxic to the intestinal mucosa. High levels of circulating unconjugated bile acids lead to intestinal tissue inflammation and necrosis and increased intestinal mucosal permeability.</w:t>
      </w:r>
      <w:r w:rsidR="00F249D1" w:rsidRPr="0054641E">
        <w:rPr>
          <w:rFonts w:ascii="Times New Roman" w:hAnsi="Times New Roman" w:cs="Times New Roman"/>
          <w:color w:val="262626"/>
          <w:sz w:val="20"/>
          <w:szCs w:val="20"/>
          <w:vertAlign w:val="superscript"/>
        </w:rPr>
        <w:t xml:space="preserve"> </w:t>
      </w:r>
      <w:r w:rsidRPr="0054641E">
        <w:rPr>
          <w:rFonts w:ascii="Times New Roman" w:hAnsi="Times New Roman" w:cs="Times New Roman"/>
          <w:color w:val="262626"/>
          <w:sz w:val="20"/>
          <w:szCs w:val="20"/>
        </w:rPr>
        <w:t xml:space="preserve">Inflammation and altered blood flow to the </w:t>
      </w:r>
      <w:proofErr w:type="spellStart"/>
      <w:r w:rsidRPr="0054641E">
        <w:rPr>
          <w:rFonts w:ascii="Times New Roman" w:hAnsi="Times New Roman" w:cs="Times New Roman"/>
          <w:color w:val="262626"/>
          <w:sz w:val="20"/>
          <w:szCs w:val="20"/>
        </w:rPr>
        <w:t>acinus</w:t>
      </w:r>
      <w:proofErr w:type="spellEnd"/>
      <w:r w:rsidRPr="0054641E">
        <w:rPr>
          <w:rFonts w:ascii="Times New Roman" w:hAnsi="Times New Roman" w:cs="Times New Roman"/>
          <w:color w:val="262626"/>
          <w:sz w:val="20"/>
          <w:szCs w:val="20"/>
        </w:rPr>
        <w:t xml:space="preserve"> and </w:t>
      </w:r>
      <w:proofErr w:type="spellStart"/>
      <w:r w:rsidRPr="0054641E">
        <w:rPr>
          <w:rFonts w:ascii="Times New Roman" w:hAnsi="Times New Roman" w:cs="Times New Roman"/>
          <w:color w:val="262626"/>
          <w:sz w:val="20"/>
          <w:szCs w:val="20"/>
        </w:rPr>
        <w:t>hepatocytes</w:t>
      </w:r>
      <w:proofErr w:type="spellEnd"/>
      <w:r w:rsidRPr="0054641E">
        <w:rPr>
          <w:rFonts w:ascii="Times New Roman" w:hAnsi="Times New Roman" w:cs="Times New Roman"/>
          <w:color w:val="262626"/>
          <w:sz w:val="20"/>
          <w:szCs w:val="20"/>
        </w:rPr>
        <w:t xml:space="preserve"> are major components of hepatocyte injury due to intrahepatic cholestasis.</w:t>
      </w:r>
      <w:r w:rsidRPr="0054641E">
        <w:rPr>
          <w:rFonts w:ascii="Times New Roman" w:hAnsi="Times New Roman" w:cs="Times New Roman"/>
          <w:color w:val="262626"/>
          <w:sz w:val="20"/>
          <w:szCs w:val="20"/>
          <w:vertAlign w:val="superscript"/>
        </w:rPr>
        <w:t>15</w:t>
      </w:r>
      <w:r w:rsidRPr="0054641E">
        <w:rPr>
          <w:rFonts w:ascii="Times New Roman" w:hAnsi="Times New Roman" w:cs="Times New Roman"/>
          <w:color w:val="262626"/>
          <w:sz w:val="20"/>
          <w:szCs w:val="20"/>
        </w:rPr>
        <w:t xml:space="preserve"> Subsequently, enteric organisms and/or their toxic by-products are more easily able to translocate across the intestinal mucosal barrier, and </w:t>
      </w:r>
      <w:proofErr w:type="spellStart"/>
      <w:r w:rsidRPr="0054641E">
        <w:rPr>
          <w:rFonts w:ascii="Times New Roman" w:hAnsi="Times New Roman" w:cs="Times New Roman"/>
          <w:color w:val="262626"/>
          <w:sz w:val="20"/>
          <w:szCs w:val="20"/>
        </w:rPr>
        <w:t>endotoxemia</w:t>
      </w:r>
      <w:proofErr w:type="spellEnd"/>
      <w:r w:rsidRPr="0054641E">
        <w:rPr>
          <w:rFonts w:ascii="Times New Roman" w:hAnsi="Times New Roman" w:cs="Times New Roman"/>
          <w:color w:val="262626"/>
          <w:sz w:val="20"/>
          <w:szCs w:val="20"/>
        </w:rPr>
        <w:t xml:space="preserve"> ensues. At the same time, decreased amounts of circulating bile salts in the intestinal lumen reduce micelle formation, further promoting intestinal bacterial overgrowth and exacerbating bacterial </w:t>
      </w:r>
      <w:proofErr w:type="spellStart"/>
      <w:r w:rsidRPr="0054641E">
        <w:rPr>
          <w:rFonts w:ascii="Times New Roman" w:hAnsi="Times New Roman" w:cs="Times New Roman"/>
          <w:color w:val="262626"/>
          <w:sz w:val="20"/>
          <w:szCs w:val="20"/>
        </w:rPr>
        <w:t>endotoxemia</w:t>
      </w:r>
      <w:proofErr w:type="spellEnd"/>
    </w:p>
    <w:p w:rsidR="005D3D32" w:rsidRPr="0054641E" w:rsidRDefault="005D3D32" w:rsidP="00CE169E">
      <w:pPr>
        <w:rPr>
          <w:rFonts w:ascii="Times New Roman" w:hAnsi="Times New Roman" w:cs="Times New Roman"/>
          <w:color w:val="262626"/>
          <w:sz w:val="20"/>
          <w:szCs w:val="20"/>
        </w:rPr>
      </w:pPr>
    </w:p>
    <w:p w:rsidR="005D3D32" w:rsidRPr="0054641E" w:rsidRDefault="005D3D32" w:rsidP="00CE169E">
      <w:pPr>
        <w:rPr>
          <w:rFonts w:ascii="Times New Roman" w:hAnsi="Times New Roman" w:cs="Times New Roman"/>
          <w:color w:val="262626"/>
          <w:sz w:val="20"/>
          <w:szCs w:val="20"/>
        </w:rPr>
      </w:pPr>
      <w:proofErr w:type="spellStart"/>
      <w:r w:rsidRPr="0054641E">
        <w:rPr>
          <w:rFonts w:ascii="Times New Roman" w:hAnsi="Times New Roman" w:cs="Times New Roman"/>
          <w:color w:val="262626"/>
          <w:sz w:val="20"/>
          <w:szCs w:val="20"/>
        </w:rPr>
        <w:t>Biliary</w:t>
      </w:r>
      <w:proofErr w:type="spellEnd"/>
      <w:r w:rsidRPr="0054641E">
        <w:rPr>
          <w:rFonts w:ascii="Times New Roman" w:hAnsi="Times New Roman" w:cs="Times New Roman"/>
          <w:color w:val="262626"/>
          <w:sz w:val="20"/>
          <w:szCs w:val="20"/>
        </w:rPr>
        <w:t xml:space="preserve"> obstruction has also been shown to cause decreased liver bacterial clearance due to alterations in the hepatic </w:t>
      </w:r>
      <w:proofErr w:type="spellStart"/>
      <w:r w:rsidRPr="0054641E">
        <w:rPr>
          <w:rFonts w:ascii="Times New Roman" w:hAnsi="Times New Roman" w:cs="Times New Roman"/>
          <w:color w:val="262626"/>
          <w:sz w:val="20"/>
          <w:szCs w:val="20"/>
        </w:rPr>
        <w:t>reticuloendothelial</w:t>
      </w:r>
      <w:proofErr w:type="spellEnd"/>
      <w:r w:rsidRPr="0054641E">
        <w:rPr>
          <w:rFonts w:ascii="Times New Roman" w:hAnsi="Times New Roman" w:cs="Times New Roman"/>
          <w:color w:val="262626"/>
          <w:sz w:val="20"/>
          <w:szCs w:val="20"/>
        </w:rPr>
        <w:t xml:space="preserve"> system (RES) and </w:t>
      </w:r>
      <w:proofErr w:type="spellStart"/>
      <w:r w:rsidRPr="0054641E">
        <w:rPr>
          <w:rFonts w:ascii="Times New Roman" w:hAnsi="Times New Roman" w:cs="Times New Roman"/>
          <w:color w:val="262626"/>
          <w:sz w:val="20"/>
          <w:szCs w:val="20"/>
        </w:rPr>
        <w:t>Kupffer</w:t>
      </w:r>
      <w:proofErr w:type="spellEnd"/>
      <w:r w:rsidRPr="0054641E">
        <w:rPr>
          <w:rFonts w:ascii="Times New Roman" w:hAnsi="Times New Roman" w:cs="Times New Roman"/>
          <w:color w:val="262626"/>
          <w:sz w:val="20"/>
          <w:szCs w:val="20"/>
        </w:rPr>
        <w:t xml:space="preserve"> cell function.</w:t>
      </w:r>
    </w:p>
    <w:p w:rsidR="00312464" w:rsidRPr="0054641E" w:rsidRDefault="00312464" w:rsidP="00CE169E">
      <w:pPr>
        <w:rPr>
          <w:rFonts w:ascii="Times New Roman" w:hAnsi="Times New Roman" w:cs="Times New Roman"/>
          <w:color w:val="262626"/>
          <w:sz w:val="20"/>
          <w:szCs w:val="20"/>
        </w:rPr>
      </w:pPr>
    </w:p>
    <w:p w:rsidR="00312464" w:rsidRPr="0054641E" w:rsidRDefault="00312464" w:rsidP="00CE169E">
      <w:pPr>
        <w:rPr>
          <w:rFonts w:ascii="Times New Roman" w:hAnsi="Times New Roman" w:cs="Times New Roman"/>
          <w:color w:val="262626"/>
          <w:sz w:val="20"/>
          <w:szCs w:val="20"/>
        </w:rPr>
      </w:pPr>
      <w:r w:rsidRPr="0054641E">
        <w:rPr>
          <w:rFonts w:ascii="Times New Roman" w:hAnsi="Times New Roman" w:cs="Times New Roman"/>
          <w:color w:val="262626"/>
          <w:sz w:val="20"/>
          <w:szCs w:val="20"/>
        </w:rPr>
        <w:t>Another consequence of biliary obstruction is an increased sensitivity to endotoxin exposure due to alterations in the RES.</w:t>
      </w:r>
    </w:p>
    <w:p w:rsidR="005237C2" w:rsidRPr="0054641E" w:rsidRDefault="005237C2" w:rsidP="00CE169E">
      <w:pPr>
        <w:rPr>
          <w:rFonts w:ascii="Times New Roman" w:hAnsi="Times New Roman" w:cs="Times New Roman"/>
          <w:color w:val="262626"/>
          <w:sz w:val="20"/>
          <w:szCs w:val="20"/>
        </w:rPr>
      </w:pPr>
    </w:p>
    <w:p w:rsidR="000F5FB2" w:rsidRPr="0054641E" w:rsidRDefault="000F5FB2" w:rsidP="00393AD6">
      <w:pPr>
        <w:outlineLvl w:val="0"/>
        <w:rPr>
          <w:rFonts w:ascii="Times New Roman" w:hAnsi="Times New Roman" w:cs="Times New Roman"/>
          <w:color w:val="262626"/>
          <w:sz w:val="20"/>
          <w:szCs w:val="20"/>
        </w:rPr>
      </w:pPr>
      <w:r w:rsidRPr="0054641E">
        <w:rPr>
          <w:rFonts w:ascii="Times New Roman" w:hAnsi="Times New Roman" w:cs="Times New Roman"/>
          <w:b/>
          <w:color w:val="262626"/>
          <w:sz w:val="20"/>
          <w:szCs w:val="20"/>
        </w:rPr>
        <w:t>Treatment and prognosis</w:t>
      </w:r>
      <w:r w:rsidRPr="0054641E">
        <w:rPr>
          <w:rFonts w:ascii="Times New Roman" w:hAnsi="Times New Roman" w:cs="Times New Roman"/>
          <w:color w:val="262626"/>
          <w:sz w:val="20"/>
          <w:szCs w:val="20"/>
        </w:rPr>
        <w:t>:</w:t>
      </w:r>
    </w:p>
    <w:p w:rsidR="00573C8F" w:rsidRPr="0054641E" w:rsidRDefault="00573C8F" w:rsidP="00CE169E">
      <w:pPr>
        <w:rPr>
          <w:rFonts w:ascii="Times New Roman" w:hAnsi="Times New Roman" w:cs="Times New Roman"/>
          <w:color w:val="262626"/>
          <w:sz w:val="20"/>
          <w:szCs w:val="20"/>
        </w:rPr>
      </w:pPr>
      <w:r w:rsidRPr="0054641E">
        <w:rPr>
          <w:rFonts w:ascii="Times New Roman" w:hAnsi="Times New Roman" w:cs="Times New Roman"/>
          <w:color w:val="262626"/>
          <w:sz w:val="20"/>
          <w:szCs w:val="20"/>
        </w:rPr>
        <w:t xml:space="preserve">Currently, emergency surgical intervention with removal of an obstructing </w:t>
      </w:r>
      <w:proofErr w:type="spellStart"/>
      <w:r w:rsidRPr="0054641E">
        <w:rPr>
          <w:rFonts w:ascii="Times New Roman" w:hAnsi="Times New Roman" w:cs="Times New Roman"/>
          <w:color w:val="262626"/>
          <w:sz w:val="20"/>
          <w:szCs w:val="20"/>
        </w:rPr>
        <w:t>cholelith</w:t>
      </w:r>
      <w:proofErr w:type="spellEnd"/>
      <w:r w:rsidRPr="0054641E">
        <w:rPr>
          <w:rFonts w:ascii="Times New Roman" w:hAnsi="Times New Roman" w:cs="Times New Roman"/>
          <w:color w:val="262626"/>
          <w:sz w:val="20"/>
          <w:szCs w:val="20"/>
        </w:rPr>
        <w:t xml:space="preserve"> or performance of a primary biliary rerouting procedure, such as a </w:t>
      </w:r>
      <w:proofErr w:type="spellStart"/>
      <w:r w:rsidRPr="0054641E">
        <w:rPr>
          <w:rFonts w:ascii="Times New Roman" w:hAnsi="Times New Roman" w:cs="Times New Roman"/>
          <w:color w:val="262626"/>
          <w:sz w:val="20"/>
          <w:szCs w:val="20"/>
        </w:rPr>
        <w:t>cholecystoenterostomy</w:t>
      </w:r>
      <w:proofErr w:type="spellEnd"/>
      <w:r w:rsidRPr="0054641E">
        <w:rPr>
          <w:rFonts w:ascii="Times New Roman" w:hAnsi="Times New Roman" w:cs="Times New Roman"/>
          <w:color w:val="262626"/>
          <w:sz w:val="20"/>
          <w:szCs w:val="20"/>
        </w:rPr>
        <w:t xml:space="preserve"> or </w:t>
      </w:r>
      <w:proofErr w:type="spellStart"/>
      <w:r w:rsidRPr="0054641E">
        <w:rPr>
          <w:rFonts w:ascii="Times New Roman" w:hAnsi="Times New Roman" w:cs="Times New Roman"/>
          <w:color w:val="262626"/>
          <w:sz w:val="20"/>
          <w:szCs w:val="20"/>
        </w:rPr>
        <w:t>choledochoenterostomy</w:t>
      </w:r>
      <w:proofErr w:type="spellEnd"/>
      <w:r w:rsidRPr="0054641E">
        <w:rPr>
          <w:rFonts w:ascii="Times New Roman" w:hAnsi="Times New Roman" w:cs="Times New Roman"/>
          <w:color w:val="262626"/>
          <w:sz w:val="20"/>
          <w:szCs w:val="20"/>
        </w:rPr>
        <w:t xml:space="preserve">, is the most common treatment. However, such procedures are complex and technically demanding, particularly with respect to manipulation of acutely inflamed tissues, and patients may have altered coagulation states and be prone to </w:t>
      </w:r>
      <w:proofErr w:type="spellStart"/>
      <w:r w:rsidRPr="0054641E">
        <w:rPr>
          <w:rFonts w:ascii="Times New Roman" w:hAnsi="Times New Roman" w:cs="Times New Roman"/>
          <w:color w:val="262626"/>
          <w:sz w:val="20"/>
          <w:szCs w:val="20"/>
        </w:rPr>
        <w:t>decompensation</w:t>
      </w:r>
      <w:proofErr w:type="spellEnd"/>
      <w:r w:rsidRPr="0054641E">
        <w:rPr>
          <w:rFonts w:ascii="Times New Roman" w:hAnsi="Times New Roman" w:cs="Times New Roman"/>
          <w:color w:val="262626"/>
          <w:sz w:val="20"/>
          <w:szCs w:val="20"/>
        </w:rPr>
        <w:t xml:space="preserve"> under prolonged general anesthesia</w:t>
      </w:r>
    </w:p>
    <w:p w:rsidR="00573C8F" w:rsidRPr="0054641E" w:rsidRDefault="004E50C7" w:rsidP="00CE169E">
      <w:pPr>
        <w:rPr>
          <w:rFonts w:ascii="Times New Roman" w:hAnsi="Times New Roman" w:cs="Times New Roman"/>
          <w:color w:val="262626"/>
          <w:sz w:val="20"/>
          <w:szCs w:val="20"/>
        </w:rPr>
      </w:pPr>
      <w:r w:rsidRPr="0054641E">
        <w:rPr>
          <w:rFonts w:ascii="Times New Roman" w:hAnsi="Times New Roman" w:cs="Times New Roman"/>
          <w:color w:val="262626"/>
          <w:sz w:val="20"/>
          <w:szCs w:val="20"/>
        </w:rPr>
        <w:t>In cats with EHBO, significant hypotension, a component linked to greater surgical mortality, has been described after 60 to 90 minutes of general anesthesia</w:t>
      </w:r>
    </w:p>
    <w:p w:rsidR="004E50C7" w:rsidRPr="0054641E" w:rsidRDefault="004E50C7" w:rsidP="00CE169E">
      <w:pPr>
        <w:rPr>
          <w:rFonts w:ascii="Times New Roman" w:hAnsi="Times New Roman" w:cs="Times New Roman"/>
          <w:color w:val="262626"/>
          <w:sz w:val="20"/>
          <w:szCs w:val="20"/>
        </w:rPr>
      </w:pPr>
      <w:r w:rsidRPr="0054641E">
        <w:rPr>
          <w:rFonts w:ascii="Times New Roman" w:hAnsi="Times New Roman" w:cs="Times New Roman"/>
          <w:color w:val="262626"/>
          <w:sz w:val="20"/>
          <w:szCs w:val="20"/>
        </w:rPr>
        <w:t xml:space="preserve">For these reasons, alternative approaches to definitive treatment have been explored, including the placement of stents or tubes within the CBD via open laparotomy or </w:t>
      </w:r>
      <w:proofErr w:type="spellStart"/>
      <w:r w:rsidRPr="0054641E">
        <w:rPr>
          <w:rFonts w:ascii="Times New Roman" w:hAnsi="Times New Roman" w:cs="Times New Roman"/>
          <w:color w:val="262626"/>
          <w:sz w:val="20"/>
          <w:szCs w:val="20"/>
        </w:rPr>
        <w:t>endoscopically</w:t>
      </w:r>
      <w:proofErr w:type="spellEnd"/>
      <w:r w:rsidRPr="0054641E">
        <w:rPr>
          <w:rFonts w:ascii="Times New Roman" w:hAnsi="Times New Roman" w:cs="Times New Roman"/>
          <w:color w:val="262626"/>
          <w:sz w:val="20"/>
          <w:szCs w:val="20"/>
        </w:rPr>
        <w:t>.</w:t>
      </w:r>
    </w:p>
    <w:p w:rsidR="00FC5A40" w:rsidRPr="0054641E" w:rsidRDefault="00A42557" w:rsidP="00CE169E">
      <w:pPr>
        <w:rPr>
          <w:rFonts w:ascii="Times New Roman" w:hAnsi="Times New Roman" w:cs="Times New Roman"/>
          <w:color w:val="262626"/>
          <w:sz w:val="20"/>
          <w:szCs w:val="20"/>
        </w:rPr>
      </w:pPr>
      <w:r w:rsidRPr="0054641E">
        <w:rPr>
          <w:rFonts w:ascii="Times New Roman" w:hAnsi="Times New Roman" w:cs="Times New Roman"/>
          <w:color w:val="262626"/>
          <w:sz w:val="20"/>
          <w:szCs w:val="20"/>
        </w:rPr>
        <w:t xml:space="preserve">Despite improvements and advancements in surgical technique and perioperative supportive care, high surgical mortality is reported. </w:t>
      </w:r>
    </w:p>
    <w:p w:rsidR="00A42557" w:rsidRPr="0054641E" w:rsidRDefault="00A42557" w:rsidP="00CE169E">
      <w:pPr>
        <w:rPr>
          <w:rFonts w:ascii="Times New Roman" w:hAnsi="Times New Roman" w:cs="Times New Roman"/>
          <w:color w:val="262626"/>
          <w:sz w:val="20"/>
          <w:szCs w:val="20"/>
        </w:rPr>
      </w:pPr>
      <w:r w:rsidRPr="0054641E">
        <w:rPr>
          <w:rFonts w:ascii="Times New Roman" w:hAnsi="Times New Roman" w:cs="Times New Roman"/>
          <w:color w:val="262626"/>
          <w:sz w:val="20"/>
          <w:szCs w:val="20"/>
          <w:u w:val="single"/>
        </w:rPr>
        <w:t>Overall perioperative mortality rates of 28% to 64% have been reported in dogs undergoing emergency surgery for EHBO</w:t>
      </w:r>
      <w:r w:rsidR="00FC5A40" w:rsidRPr="0054641E">
        <w:rPr>
          <w:rFonts w:ascii="Times New Roman" w:hAnsi="Times New Roman" w:cs="Times New Roman"/>
          <w:color w:val="262626"/>
          <w:sz w:val="20"/>
          <w:szCs w:val="20"/>
        </w:rPr>
        <w:t>.</w:t>
      </w:r>
    </w:p>
    <w:p w:rsidR="00FC5A40" w:rsidRPr="0054641E" w:rsidRDefault="00FC5A40" w:rsidP="00CE169E">
      <w:pPr>
        <w:rPr>
          <w:rFonts w:ascii="Times New Roman" w:hAnsi="Times New Roman" w:cs="Times New Roman"/>
          <w:color w:val="262626"/>
          <w:sz w:val="20"/>
          <w:szCs w:val="20"/>
        </w:rPr>
      </w:pPr>
    </w:p>
    <w:p w:rsidR="00F72229" w:rsidRPr="0054641E" w:rsidRDefault="00F72229" w:rsidP="00CE169E">
      <w:pPr>
        <w:rPr>
          <w:rFonts w:ascii="Times New Roman" w:hAnsi="Times New Roman" w:cs="Times New Roman"/>
          <w:b/>
          <w:i/>
          <w:color w:val="262626"/>
          <w:sz w:val="20"/>
          <w:szCs w:val="20"/>
          <w:u w:val="single"/>
        </w:rPr>
      </w:pPr>
      <w:r w:rsidRPr="0054641E">
        <w:rPr>
          <w:rFonts w:ascii="Times New Roman" w:hAnsi="Times New Roman" w:cs="Times New Roman"/>
          <w:b/>
          <w:i/>
          <w:color w:val="262626"/>
          <w:sz w:val="20"/>
          <w:szCs w:val="20"/>
          <w:highlight w:val="red"/>
          <w:u w:val="single"/>
        </w:rPr>
        <w:t>****Key Points****</w:t>
      </w:r>
    </w:p>
    <w:p w:rsidR="00F72229" w:rsidRPr="0054641E" w:rsidRDefault="00F72229" w:rsidP="00CE169E">
      <w:pPr>
        <w:rPr>
          <w:rFonts w:ascii="Times New Roman" w:hAnsi="Times New Roman" w:cs="Times New Roman"/>
          <w:color w:val="262626"/>
          <w:sz w:val="20"/>
          <w:szCs w:val="20"/>
        </w:rPr>
      </w:pPr>
    </w:p>
    <w:p w:rsidR="003B1567" w:rsidRPr="0054641E" w:rsidRDefault="003B1567" w:rsidP="00393AD6">
      <w:pPr>
        <w:outlineLvl w:val="0"/>
        <w:rPr>
          <w:rFonts w:ascii="Times New Roman" w:hAnsi="Times New Roman" w:cs="Times New Roman"/>
          <w:color w:val="262626"/>
          <w:sz w:val="20"/>
          <w:szCs w:val="20"/>
        </w:rPr>
      </w:pPr>
      <w:r w:rsidRPr="0054641E">
        <w:rPr>
          <w:rFonts w:ascii="Times New Roman" w:hAnsi="Times New Roman" w:cs="Times New Roman"/>
          <w:b/>
          <w:bCs/>
          <w:color w:val="262626"/>
          <w:sz w:val="20"/>
          <w:szCs w:val="20"/>
        </w:rPr>
        <w:t>Preoperative Drainage and Patient Stabilization</w:t>
      </w:r>
    </w:p>
    <w:p w:rsidR="008571DE" w:rsidRPr="0054641E" w:rsidRDefault="008571DE" w:rsidP="00CE169E">
      <w:pPr>
        <w:rPr>
          <w:rFonts w:ascii="Times New Roman" w:hAnsi="Times New Roman" w:cs="Times New Roman"/>
          <w:color w:val="262626"/>
          <w:sz w:val="20"/>
          <w:szCs w:val="20"/>
        </w:rPr>
      </w:pPr>
    </w:p>
    <w:p w:rsidR="003B1567" w:rsidRPr="0054641E" w:rsidRDefault="003B1567" w:rsidP="00CE169E">
      <w:pPr>
        <w:rPr>
          <w:rFonts w:ascii="Times New Roman" w:hAnsi="Times New Roman" w:cs="Times New Roman"/>
          <w:color w:val="262626"/>
          <w:sz w:val="20"/>
          <w:szCs w:val="20"/>
        </w:rPr>
      </w:pPr>
      <w:r w:rsidRPr="0054641E">
        <w:rPr>
          <w:rFonts w:ascii="Times New Roman" w:hAnsi="Times New Roman" w:cs="Times New Roman"/>
          <w:color w:val="262626"/>
          <w:sz w:val="20"/>
          <w:szCs w:val="20"/>
        </w:rPr>
        <w:t>Goals of alternative therapies:</w:t>
      </w:r>
    </w:p>
    <w:p w:rsidR="008D6203" w:rsidRPr="0054641E" w:rsidRDefault="003B1567" w:rsidP="00CE169E">
      <w:pPr>
        <w:rPr>
          <w:rFonts w:ascii="Times New Roman" w:hAnsi="Times New Roman" w:cs="Times New Roman"/>
          <w:color w:val="262626"/>
          <w:sz w:val="20"/>
          <w:szCs w:val="20"/>
        </w:rPr>
      </w:pPr>
      <w:r w:rsidRPr="0054641E">
        <w:rPr>
          <w:rFonts w:ascii="Times New Roman" w:hAnsi="Times New Roman" w:cs="Times New Roman"/>
          <w:color w:val="262626"/>
          <w:sz w:val="20"/>
          <w:szCs w:val="20"/>
        </w:rPr>
        <w:t xml:space="preserve">(1) </w:t>
      </w:r>
      <w:proofErr w:type="gramStart"/>
      <w:r w:rsidRPr="0054641E">
        <w:rPr>
          <w:rFonts w:ascii="Times New Roman" w:hAnsi="Times New Roman" w:cs="Times New Roman"/>
          <w:color w:val="262626"/>
          <w:sz w:val="20"/>
          <w:szCs w:val="20"/>
        </w:rPr>
        <w:t>reduce</w:t>
      </w:r>
      <w:proofErr w:type="gramEnd"/>
      <w:r w:rsidRPr="0054641E">
        <w:rPr>
          <w:rFonts w:ascii="Times New Roman" w:hAnsi="Times New Roman" w:cs="Times New Roman"/>
          <w:color w:val="262626"/>
          <w:sz w:val="20"/>
          <w:szCs w:val="20"/>
        </w:rPr>
        <w:t xml:space="preserve"> surgical tissue handling and trauma, particularly in th</w:t>
      </w:r>
      <w:r w:rsidR="008D6203" w:rsidRPr="0054641E">
        <w:rPr>
          <w:rFonts w:ascii="Times New Roman" w:hAnsi="Times New Roman" w:cs="Times New Roman"/>
          <w:color w:val="262626"/>
          <w:sz w:val="20"/>
          <w:szCs w:val="20"/>
        </w:rPr>
        <w:t>e acute phase of the condition</w:t>
      </w:r>
    </w:p>
    <w:p w:rsidR="008D6203" w:rsidRPr="0054641E" w:rsidRDefault="003B1567" w:rsidP="00CE169E">
      <w:pPr>
        <w:rPr>
          <w:rFonts w:ascii="Times New Roman" w:hAnsi="Times New Roman" w:cs="Times New Roman"/>
          <w:color w:val="262626"/>
          <w:sz w:val="20"/>
          <w:szCs w:val="20"/>
        </w:rPr>
      </w:pPr>
      <w:r w:rsidRPr="0054641E">
        <w:rPr>
          <w:rFonts w:ascii="Times New Roman" w:hAnsi="Times New Roman" w:cs="Times New Roman"/>
          <w:color w:val="262626"/>
          <w:sz w:val="20"/>
          <w:szCs w:val="20"/>
        </w:rPr>
        <w:t xml:space="preserve">(2) </w:t>
      </w:r>
      <w:proofErr w:type="gramStart"/>
      <w:r w:rsidRPr="0054641E">
        <w:rPr>
          <w:rFonts w:ascii="Times New Roman" w:hAnsi="Times New Roman" w:cs="Times New Roman"/>
          <w:color w:val="262626"/>
          <w:sz w:val="20"/>
          <w:szCs w:val="20"/>
        </w:rPr>
        <w:t>shorten</w:t>
      </w:r>
      <w:proofErr w:type="gramEnd"/>
      <w:r w:rsidRPr="0054641E">
        <w:rPr>
          <w:rFonts w:ascii="Times New Roman" w:hAnsi="Times New Roman" w:cs="Times New Roman"/>
          <w:color w:val="262626"/>
          <w:sz w:val="20"/>
          <w:szCs w:val="20"/>
        </w:rPr>
        <w:t xml:space="preserve"> general anesthetic times durin</w:t>
      </w:r>
      <w:r w:rsidR="008D6203" w:rsidRPr="0054641E">
        <w:rPr>
          <w:rFonts w:ascii="Times New Roman" w:hAnsi="Times New Roman" w:cs="Times New Roman"/>
          <w:color w:val="262626"/>
          <w:sz w:val="20"/>
          <w:szCs w:val="20"/>
        </w:rPr>
        <w:t>g the critical care period</w:t>
      </w:r>
    </w:p>
    <w:p w:rsidR="003B1567" w:rsidRPr="0054641E" w:rsidRDefault="003B1567" w:rsidP="00CE169E">
      <w:pPr>
        <w:rPr>
          <w:rFonts w:ascii="Times New Roman" w:hAnsi="Times New Roman" w:cs="Times New Roman"/>
          <w:color w:val="262626"/>
          <w:sz w:val="20"/>
          <w:szCs w:val="20"/>
        </w:rPr>
      </w:pPr>
      <w:r w:rsidRPr="0054641E">
        <w:rPr>
          <w:rFonts w:ascii="Times New Roman" w:hAnsi="Times New Roman" w:cs="Times New Roman"/>
          <w:color w:val="262626"/>
          <w:sz w:val="20"/>
          <w:szCs w:val="20"/>
        </w:rPr>
        <w:t xml:space="preserve">(3) </w:t>
      </w:r>
      <w:proofErr w:type="gramStart"/>
      <w:r w:rsidRPr="0054641E">
        <w:rPr>
          <w:rFonts w:ascii="Times New Roman" w:hAnsi="Times New Roman" w:cs="Times New Roman"/>
          <w:color w:val="262626"/>
          <w:sz w:val="20"/>
          <w:szCs w:val="20"/>
        </w:rPr>
        <w:t>allow</w:t>
      </w:r>
      <w:proofErr w:type="gramEnd"/>
      <w:r w:rsidRPr="0054641E">
        <w:rPr>
          <w:rFonts w:ascii="Times New Roman" w:hAnsi="Times New Roman" w:cs="Times New Roman"/>
          <w:color w:val="262626"/>
          <w:sz w:val="20"/>
          <w:szCs w:val="20"/>
        </w:rPr>
        <w:t xml:space="preserve"> normalization of systemic physiologic derangements before subjecting the patient to a more involved surgical procedure</w:t>
      </w:r>
    </w:p>
    <w:p w:rsidR="00670F67" w:rsidRPr="0054641E" w:rsidRDefault="00670F67" w:rsidP="00CE169E">
      <w:pPr>
        <w:rPr>
          <w:rFonts w:ascii="Times New Roman" w:hAnsi="Times New Roman" w:cs="Times New Roman"/>
          <w:color w:val="262626"/>
          <w:sz w:val="20"/>
          <w:szCs w:val="20"/>
        </w:rPr>
      </w:pPr>
    </w:p>
    <w:p w:rsidR="00670F67" w:rsidRPr="0054641E" w:rsidRDefault="00670F67" w:rsidP="00393AD6">
      <w:pPr>
        <w:widowControl w:val="0"/>
        <w:autoSpaceDE w:val="0"/>
        <w:autoSpaceDN w:val="0"/>
        <w:adjustRightInd w:val="0"/>
        <w:spacing w:after="240"/>
        <w:outlineLvl w:val="0"/>
        <w:rPr>
          <w:rFonts w:ascii="Times New Roman" w:hAnsi="Times New Roman" w:cs="Times New Roman"/>
          <w:b/>
          <w:i/>
          <w:color w:val="262626"/>
          <w:sz w:val="20"/>
          <w:szCs w:val="20"/>
          <w:u w:val="single"/>
        </w:rPr>
      </w:pPr>
      <w:r w:rsidRPr="0054641E">
        <w:rPr>
          <w:rFonts w:ascii="Times New Roman" w:hAnsi="Times New Roman" w:cs="Times New Roman"/>
          <w:b/>
          <w:i/>
          <w:iCs/>
          <w:color w:val="262626"/>
          <w:sz w:val="20"/>
          <w:szCs w:val="20"/>
          <w:u w:val="single"/>
        </w:rPr>
        <w:t>Temporary Biliary Drainage for Patient Stabilization</w:t>
      </w:r>
    </w:p>
    <w:p w:rsidR="00821B44" w:rsidRPr="0054641E" w:rsidRDefault="00670F67" w:rsidP="00670F67">
      <w:pPr>
        <w:rPr>
          <w:rFonts w:ascii="Times New Roman" w:hAnsi="Times New Roman" w:cs="Times New Roman"/>
          <w:color w:val="262626"/>
          <w:sz w:val="20"/>
          <w:szCs w:val="20"/>
        </w:rPr>
      </w:pPr>
      <w:r w:rsidRPr="0054641E">
        <w:rPr>
          <w:rFonts w:ascii="Times New Roman" w:hAnsi="Times New Roman" w:cs="Times New Roman"/>
          <w:color w:val="262626"/>
          <w:sz w:val="20"/>
          <w:szCs w:val="20"/>
        </w:rPr>
        <w:t xml:space="preserve">Temporary biliary drainage has been used to avoid the negative aspects of emergency biliary rerouting procedures but has not yet achieved widespread acceptance in veterinary surgery. Biliary drainage allows recovery and normalization of the patient before an involved definitive surgical repair and has the potential to substantially lower surgical mortality. </w:t>
      </w:r>
    </w:p>
    <w:p w:rsidR="00821B44" w:rsidRPr="0054641E" w:rsidRDefault="00670F67" w:rsidP="00670F67">
      <w:pPr>
        <w:rPr>
          <w:rFonts w:ascii="Times New Roman" w:hAnsi="Times New Roman" w:cs="Times New Roman"/>
          <w:color w:val="262626"/>
          <w:sz w:val="20"/>
          <w:szCs w:val="20"/>
        </w:rPr>
      </w:pPr>
      <w:r w:rsidRPr="0054641E">
        <w:rPr>
          <w:rFonts w:ascii="Times New Roman" w:hAnsi="Times New Roman" w:cs="Times New Roman"/>
          <w:color w:val="262626"/>
          <w:sz w:val="20"/>
          <w:szCs w:val="20"/>
        </w:rPr>
        <w:t xml:space="preserve">Experimental studies in dogs and rodents demonstrate improvements in RES function, decreased liver enzyme values, and reduced serum bilirubin, reflecting improved liver function. </w:t>
      </w:r>
    </w:p>
    <w:p w:rsidR="00670F67" w:rsidRPr="0054641E" w:rsidRDefault="00670F67" w:rsidP="00670F67">
      <w:pPr>
        <w:rPr>
          <w:rFonts w:ascii="Times New Roman" w:hAnsi="Times New Roman" w:cs="Times New Roman"/>
          <w:color w:val="262626"/>
          <w:sz w:val="20"/>
          <w:szCs w:val="20"/>
        </w:rPr>
      </w:pPr>
      <w:r w:rsidRPr="0054641E">
        <w:rPr>
          <w:rFonts w:ascii="Times New Roman" w:hAnsi="Times New Roman" w:cs="Times New Roman"/>
          <w:color w:val="262626"/>
          <w:sz w:val="20"/>
          <w:szCs w:val="20"/>
        </w:rPr>
        <w:t>Most patients also display rapid improvements in clinical signs, with increased eating and drinking,</w:t>
      </w:r>
      <w:r w:rsidR="00821B44" w:rsidRPr="0054641E">
        <w:rPr>
          <w:rFonts w:ascii="Times New Roman" w:hAnsi="Times New Roman" w:cs="Times New Roman"/>
          <w:color w:val="262626"/>
          <w:sz w:val="20"/>
          <w:szCs w:val="20"/>
          <w:vertAlign w:val="superscript"/>
        </w:rPr>
        <w:t xml:space="preserve"> </w:t>
      </w:r>
      <w:r w:rsidRPr="0054641E">
        <w:rPr>
          <w:rFonts w:ascii="Times New Roman" w:hAnsi="Times New Roman" w:cs="Times New Roman"/>
          <w:color w:val="262626"/>
          <w:sz w:val="20"/>
          <w:szCs w:val="20"/>
        </w:rPr>
        <w:t xml:space="preserve">allowing for improved nutritional and coagulation status. Increased eating and drinking can also help normalize the intestinal barrier function when combined with management strategies such as administration of oral lactulose, early enteral feedings, and bile replacement through </w:t>
      </w:r>
      <w:proofErr w:type="spellStart"/>
      <w:r w:rsidRPr="0054641E">
        <w:rPr>
          <w:rFonts w:ascii="Times New Roman" w:hAnsi="Times New Roman" w:cs="Times New Roman"/>
          <w:color w:val="262626"/>
          <w:sz w:val="20"/>
          <w:szCs w:val="20"/>
        </w:rPr>
        <w:t>orogastric</w:t>
      </w:r>
      <w:proofErr w:type="spellEnd"/>
      <w:r w:rsidRPr="0054641E">
        <w:rPr>
          <w:rFonts w:ascii="Times New Roman" w:hAnsi="Times New Roman" w:cs="Times New Roman"/>
          <w:color w:val="262626"/>
          <w:sz w:val="20"/>
          <w:szCs w:val="20"/>
        </w:rPr>
        <w:t xml:space="preserve"> feedings</w:t>
      </w:r>
      <w:r w:rsidR="00802811" w:rsidRPr="0054641E">
        <w:rPr>
          <w:rFonts w:ascii="Times New Roman" w:hAnsi="Times New Roman" w:cs="Times New Roman"/>
          <w:color w:val="262626"/>
          <w:sz w:val="20"/>
          <w:szCs w:val="20"/>
        </w:rPr>
        <w:t>.</w:t>
      </w:r>
    </w:p>
    <w:p w:rsidR="00F72229" w:rsidRPr="0054641E" w:rsidRDefault="00F72229" w:rsidP="00670F67">
      <w:pPr>
        <w:rPr>
          <w:rFonts w:ascii="Times New Roman" w:hAnsi="Times New Roman" w:cs="Times New Roman"/>
          <w:color w:val="262626"/>
          <w:sz w:val="20"/>
          <w:szCs w:val="20"/>
        </w:rPr>
      </w:pPr>
    </w:p>
    <w:p w:rsidR="00D05744" w:rsidRPr="0054641E" w:rsidRDefault="00F72229" w:rsidP="00670F67">
      <w:pPr>
        <w:rPr>
          <w:rFonts w:ascii="Times New Roman" w:hAnsi="Times New Roman" w:cs="Times New Roman"/>
          <w:color w:val="262626"/>
          <w:sz w:val="20"/>
          <w:szCs w:val="20"/>
        </w:rPr>
      </w:pPr>
      <w:r w:rsidRPr="0054641E">
        <w:rPr>
          <w:rFonts w:ascii="Times New Roman" w:hAnsi="Times New Roman" w:cs="Times New Roman"/>
          <w:color w:val="262626"/>
          <w:sz w:val="20"/>
          <w:szCs w:val="20"/>
        </w:rPr>
        <w:t xml:space="preserve">Furthermore, when biliary obstruction is due to a resolvable pathology such as inflammatory swelling around the CBD, temporary provision of bile drainage until the obstructive swelling has resolved may serve as definitive therapy and negate the need for surgical correction. </w:t>
      </w:r>
    </w:p>
    <w:p w:rsidR="00D05744" w:rsidRPr="0054641E" w:rsidRDefault="00F72229" w:rsidP="00670F67">
      <w:pPr>
        <w:rPr>
          <w:rFonts w:ascii="Times New Roman" w:hAnsi="Times New Roman" w:cs="Times New Roman"/>
          <w:color w:val="262626"/>
          <w:sz w:val="20"/>
          <w:szCs w:val="20"/>
          <w:vertAlign w:val="superscript"/>
        </w:rPr>
      </w:pPr>
      <w:r w:rsidRPr="0054641E">
        <w:rPr>
          <w:rFonts w:ascii="Times New Roman" w:hAnsi="Times New Roman" w:cs="Times New Roman"/>
          <w:color w:val="262626"/>
          <w:sz w:val="20"/>
          <w:szCs w:val="20"/>
        </w:rPr>
        <w:t>Previous reports have described cases in which pancreatitis-mediated EHBO resolved after biliary drainage without surgery to the biliary tree.</w:t>
      </w:r>
    </w:p>
    <w:p w:rsidR="00D05744" w:rsidRPr="0054641E" w:rsidRDefault="00D05744" w:rsidP="00670F67">
      <w:pPr>
        <w:rPr>
          <w:rFonts w:ascii="Times New Roman" w:hAnsi="Times New Roman" w:cs="Times New Roman"/>
          <w:color w:val="262626"/>
          <w:sz w:val="20"/>
          <w:szCs w:val="20"/>
          <w:vertAlign w:val="superscript"/>
        </w:rPr>
      </w:pPr>
    </w:p>
    <w:p w:rsidR="005277E6" w:rsidRPr="0054641E" w:rsidRDefault="00F72229" w:rsidP="00670F67">
      <w:pPr>
        <w:rPr>
          <w:rFonts w:ascii="Times New Roman" w:hAnsi="Times New Roman" w:cs="Times New Roman"/>
          <w:color w:val="262626"/>
          <w:sz w:val="20"/>
          <w:szCs w:val="20"/>
        </w:rPr>
      </w:pPr>
      <w:r w:rsidRPr="0054641E">
        <w:rPr>
          <w:rFonts w:ascii="Times New Roman" w:hAnsi="Times New Roman" w:cs="Times New Roman"/>
          <w:color w:val="262626"/>
          <w:sz w:val="20"/>
          <w:szCs w:val="20"/>
        </w:rPr>
        <w:t xml:space="preserve">Biliary drainage may also help reduce stasis and sludge formation by decreasing </w:t>
      </w:r>
      <w:proofErr w:type="spellStart"/>
      <w:r w:rsidRPr="0054641E">
        <w:rPr>
          <w:rFonts w:ascii="Times New Roman" w:hAnsi="Times New Roman" w:cs="Times New Roman"/>
          <w:color w:val="262626"/>
          <w:sz w:val="20"/>
          <w:szCs w:val="20"/>
        </w:rPr>
        <w:t>intraductal</w:t>
      </w:r>
      <w:proofErr w:type="spellEnd"/>
      <w:r w:rsidRPr="0054641E">
        <w:rPr>
          <w:rFonts w:ascii="Times New Roman" w:hAnsi="Times New Roman" w:cs="Times New Roman"/>
          <w:color w:val="262626"/>
          <w:sz w:val="20"/>
          <w:szCs w:val="20"/>
        </w:rPr>
        <w:t xml:space="preserve"> pressure, thereby facilitating restoration of gallbladder contractions. </w:t>
      </w:r>
    </w:p>
    <w:p w:rsidR="005277E6" w:rsidRPr="0054641E" w:rsidRDefault="005277E6" w:rsidP="00670F67">
      <w:pPr>
        <w:rPr>
          <w:rFonts w:ascii="Times New Roman" w:hAnsi="Times New Roman" w:cs="Times New Roman"/>
          <w:color w:val="262626"/>
          <w:sz w:val="20"/>
          <w:szCs w:val="20"/>
        </w:rPr>
      </w:pPr>
    </w:p>
    <w:p w:rsidR="005277E6" w:rsidRPr="0054641E" w:rsidRDefault="00F72229" w:rsidP="00393AD6">
      <w:pPr>
        <w:outlineLvl w:val="0"/>
        <w:rPr>
          <w:rFonts w:ascii="Times New Roman" w:hAnsi="Times New Roman" w:cs="Times New Roman"/>
          <w:color w:val="262626"/>
          <w:sz w:val="20"/>
          <w:szCs w:val="20"/>
        </w:rPr>
      </w:pPr>
      <w:r w:rsidRPr="0054641E">
        <w:rPr>
          <w:rFonts w:ascii="Times New Roman" w:hAnsi="Times New Roman" w:cs="Times New Roman"/>
          <w:color w:val="262626"/>
          <w:sz w:val="20"/>
          <w:szCs w:val="20"/>
          <w:u w:val="single"/>
        </w:rPr>
        <w:t>Current methods of providing temporary biliary drainage include</w:t>
      </w:r>
      <w:r w:rsidR="005277E6" w:rsidRPr="0054641E">
        <w:rPr>
          <w:rFonts w:ascii="Times New Roman" w:hAnsi="Times New Roman" w:cs="Times New Roman"/>
          <w:color w:val="262626"/>
          <w:sz w:val="20"/>
          <w:szCs w:val="20"/>
        </w:rPr>
        <w:t>:</w:t>
      </w:r>
    </w:p>
    <w:p w:rsidR="005277E6" w:rsidRPr="0054641E" w:rsidRDefault="00F72229" w:rsidP="005277E6">
      <w:pPr>
        <w:pStyle w:val="ListParagraph"/>
        <w:numPr>
          <w:ilvl w:val="0"/>
          <w:numId w:val="4"/>
        </w:numPr>
        <w:rPr>
          <w:rFonts w:ascii="Times New Roman" w:hAnsi="Times New Roman" w:cs="Times New Roman"/>
          <w:color w:val="262626"/>
          <w:sz w:val="20"/>
          <w:szCs w:val="20"/>
        </w:rPr>
      </w:pPr>
      <w:proofErr w:type="gramStart"/>
      <w:r w:rsidRPr="0054641E">
        <w:rPr>
          <w:rFonts w:ascii="Times New Roman" w:hAnsi="Times New Roman" w:cs="Times New Roman"/>
          <w:color w:val="262626"/>
          <w:sz w:val="20"/>
          <w:szCs w:val="20"/>
        </w:rPr>
        <w:t>sten</w:t>
      </w:r>
      <w:r w:rsidR="005277E6" w:rsidRPr="0054641E">
        <w:rPr>
          <w:rFonts w:ascii="Times New Roman" w:hAnsi="Times New Roman" w:cs="Times New Roman"/>
          <w:color w:val="262626"/>
          <w:sz w:val="20"/>
          <w:szCs w:val="20"/>
        </w:rPr>
        <w:t>t</w:t>
      </w:r>
      <w:proofErr w:type="gramEnd"/>
      <w:r w:rsidR="005277E6" w:rsidRPr="0054641E">
        <w:rPr>
          <w:rFonts w:ascii="Times New Roman" w:hAnsi="Times New Roman" w:cs="Times New Roman"/>
          <w:color w:val="262626"/>
          <w:sz w:val="20"/>
          <w:szCs w:val="20"/>
        </w:rPr>
        <w:t xml:space="preserve"> or tube placement in the CBD</w:t>
      </w:r>
    </w:p>
    <w:p w:rsidR="005277E6" w:rsidRPr="0054641E" w:rsidRDefault="00F72229" w:rsidP="005277E6">
      <w:pPr>
        <w:pStyle w:val="ListParagraph"/>
        <w:numPr>
          <w:ilvl w:val="0"/>
          <w:numId w:val="4"/>
        </w:numPr>
        <w:rPr>
          <w:rFonts w:ascii="Times New Roman" w:hAnsi="Times New Roman" w:cs="Times New Roman"/>
          <w:color w:val="262626"/>
          <w:sz w:val="20"/>
          <w:szCs w:val="20"/>
        </w:rPr>
      </w:pPr>
      <w:proofErr w:type="gramStart"/>
      <w:r w:rsidRPr="0054641E">
        <w:rPr>
          <w:rFonts w:ascii="Times New Roman" w:hAnsi="Times New Roman" w:cs="Times New Roman"/>
          <w:color w:val="262626"/>
          <w:sz w:val="20"/>
          <w:szCs w:val="20"/>
        </w:rPr>
        <w:t>percutaneous</w:t>
      </w:r>
      <w:proofErr w:type="gramEnd"/>
      <w:r w:rsidRPr="0054641E">
        <w:rPr>
          <w:rFonts w:ascii="Times New Roman" w:hAnsi="Times New Roman" w:cs="Times New Roman"/>
          <w:color w:val="262626"/>
          <w:sz w:val="20"/>
          <w:szCs w:val="20"/>
        </w:rPr>
        <w:t xml:space="preserve"> needle asp</w:t>
      </w:r>
      <w:r w:rsidR="005277E6" w:rsidRPr="0054641E">
        <w:rPr>
          <w:rFonts w:ascii="Times New Roman" w:hAnsi="Times New Roman" w:cs="Times New Roman"/>
          <w:color w:val="262626"/>
          <w:sz w:val="20"/>
          <w:szCs w:val="20"/>
        </w:rPr>
        <w:t>iration of the gallbladder</w:t>
      </w:r>
    </w:p>
    <w:p w:rsidR="00F72229" w:rsidRPr="0054641E" w:rsidRDefault="00F72229" w:rsidP="005277E6">
      <w:pPr>
        <w:pStyle w:val="ListParagraph"/>
        <w:numPr>
          <w:ilvl w:val="0"/>
          <w:numId w:val="4"/>
        </w:numPr>
        <w:rPr>
          <w:rFonts w:ascii="Times New Roman" w:hAnsi="Times New Roman" w:cs="Times New Roman"/>
          <w:color w:val="262626"/>
          <w:sz w:val="20"/>
          <w:szCs w:val="20"/>
        </w:rPr>
      </w:pPr>
      <w:proofErr w:type="gramStart"/>
      <w:r w:rsidRPr="0054641E">
        <w:rPr>
          <w:rFonts w:ascii="Times New Roman" w:hAnsi="Times New Roman" w:cs="Times New Roman"/>
          <w:color w:val="262626"/>
          <w:sz w:val="20"/>
          <w:szCs w:val="20"/>
        </w:rPr>
        <w:t>temporary</w:t>
      </w:r>
      <w:proofErr w:type="gramEnd"/>
      <w:r w:rsidRPr="0054641E">
        <w:rPr>
          <w:rFonts w:ascii="Times New Roman" w:hAnsi="Times New Roman" w:cs="Times New Roman"/>
          <w:color w:val="262626"/>
          <w:sz w:val="20"/>
          <w:szCs w:val="20"/>
        </w:rPr>
        <w:t xml:space="preserve"> percutaneous </w:t>
      </w:r>
      <w:proofErr w:type="spellStart"/>
      <w:r w:rsidRPr="0054641E">
        <w:rPr>
          <w:rFonts w:ascii="Times New Roman" w:hAnsi="Times New Roman" w:cs="Times New Roman"/>
          <w:color w:val="262626"/>
          <w:sz w:val="20"/>
          <w:szCs w:val="20"/>
        </w:rPr>
        <w:t>cholecys</w:t>
      </w:r>
      <w:r w:rsidR="003B73EF" w:rsidRPr="0054641E">
        <w:rPr>
          <w:rFonts w:ascii="Times New Roman" w:hAnsi="Times New Roman" w:cs="Times New Roman"/>
          <w:color w:val="262626"/>
          <w:sz w:val="20"/>
          <w:szCs w:val="20"/>
        </w:rPr>
        <w:t>tostomy</w:t>
      </w:r>
      <w:proofErr w:type="spellEnd"/>
      <w:r w:rsidR="003B73EF" w:rsidRPr="0054641E">
        <w:rPr>
          <w:rFonts w:ascii="Times New Roman" w:hAnsi="Times New Roman" w:cs="Times New Roman"/>
          <w:color w:val="262626"/>
          <w:sz w:val="20"/>
          <w:szCs w:val="20"/>
        </w:rPr>
        <w:t xml:space="preserve"> (PC) catheter insertion</w:t>
      </w:r>
    </w:p>
    <w:p w:rsidR="003B73EF" w:rsidRPr="0054641E" w:rsidRDefault="003B73EF" w:rsidP="003B73EF">
      <w:pPr>
        <w:rPr>
          <w:rFonts w:ascii="Times New Roman" w:hAnsi="Times New Roman" w:cs="Times New Roman"/>
          <w:color w:val="262626"/>
          <w:sz w:val="20"/>
          <w:szCs w:val="20"/>
        </w:rPr>
      </w:pPr>
    </w:p>
    <w:p w:rsidR="003B73EF" w:rsidRPr="0054641E" w:rsidRDefault="003B73EF" w:rsidP="003B73EF">
      <w:pPr>
        <w:rPr>
          <w:rFonts w:ascii="Times New Roman" w:hAnsi="Times New Roman" w:cs="Times New Roman"/>
          <w:color w:val="262626"/>
          <w:sz w:val="20"/>
          <w:szCs w:val="20"/>
        </w:rPr>
      </w:pPr>
      <w:r w:rsidRPr="0054641E">
        <w:rPr>
          <w:rFonts w:ascii="Times New Roman" w:hAnsi="Times New Roman" w:cs="Times New Roman"/>
          <w:color w:val="262626"/>
          <w:sz w:val="20"/>
          <w:szCs w:val="20"/>
        </w:rPr>
        <w:t>Stenting the CBD using manufactured wire stents or rubber tubes, with or without suture fixation, can be considered a means of temporary provision of biliary drainage because the tubes are usually extruded from the bile duct after some time and excreted in the feces. In some cases wire stents may be permanently retained within the CBD.</w:t>
      </w:r>
      <w:r w:rsidR="00C32C85" w:rsidRPr="0054641E">
        <w:rPr>
          <w:rFonts w:ascii="Times New Roman" w:hAnsi="Times New Roman" w:cs="Times New Roman"/>
          <w:color w:val="262626"/>
          <w:sz w:val="20"/>
          <w:szCs w:val="20"/>
        </w:rPr>
        <w:t xml:space="preserve"> CBD stenting is currently done via an open laparotomy and </w:t>
      </w:r>
      <w:proofErr w:type="spellStart"/>
      <w:r w:rsidR="00C32C85" w:rsidRPr="0054641E">
        <w:rPr>
          <w:rFonts w:ascii="Times New Roman" w:hAnsi="Times New Roman" w:cs="Times New Roman"/>
          <w:color w:val="262626"/>
          <w:sz w:val="20"/>
          <w:szCs w:val="20"/>
        </w:rPr>
        <w:t>enterotomy</w:t>
      </w:r>
      <w:proofErr w:type="spellEnd"/>
      <w:r w:rsidR="00C32C85" w:rsidRPr="0054641E">
        <w:rPr>
          <w:rFonts w:ascii="Times New Roman" w:hAnsi="Times New Roman" w:cs="Times New Roman"/>
          <w:color w:val="262626"/>
          <w:sz w:val="20"/>
          <w:szCs w:val="20"/>
        </w:rPr>
        <w:t xml:space="preserve"> to expose the duodenal papilla and insert the stent. This technique allows accurate placement with minimal bile leakage. However, it requires a significant surgical intervention and protracted anesthetic time, which are not optimal for a compromised patient.</w:t>
      </w:r>
    </w:p>
    <w:p w:rsidR="00C32C85" w:rsidRPr="0054641E" w:rsidRDefault="0001398F" w:rsidP="003B73EF">
      <w:pPr>
        <w:rPr>
          <w:rFonts w:ascii="Times New Roman" w:hAnsi="Times New Roman" w:cs="Times New Roman"/>
          <w:color w:val="262626"/>
          <w:sz w:val="20"/>
          <w:szCs w:val="20"/>
        </w:rPr>
      </w:pPr>
      <w:r w:rsidRPr="0054641E">
        <w:rPr>
          <w:rFonts w:ascii="Times New Roman" w:hAnsi="Times New Roman" w:cs="Times New Roman"/>
          <w:color w:val="262626"/>
          <w:sz w:val="20"/>
          <w:szCs w:val="20"/>
        </w:rPr>
        <w:t xml:space="preserve">The primary advantage of this approach, if successful, would be elimination of the need for </w:t>
      </w:r>
      <w:proofErr w:type="spellStart"/>
      <w:r w:rsidRPr="0054641E">
        <w:rPr>
          <w:rFonts w:ascii="Times New Roman" w:hAnsi="Times New Roman" w:cs="Times New Roman"/>
          <w:color w:val="262626"/>
          <w:sz w:val="20"/>
          <w:szCs w:val="20"/>
        </w:rPr>
        <w:t>cholecystoenterostomy</w:t>
      </w:r>
      <w:proofErr w:type="spellEnd"/>
      <w:r w:rsidRPr="0054641E">
        <w:rPr>
          <w:rFonts w:ascii="Times New Roman" w:hAnsi="Times New Roman" w:cs="Times New Roman"/>
          <w:color w:val="262626"/>
          <w:sz w:val="20"/>
          <w:szCs w:val="20"/>
        </w:rPr>
        <w:t xml:space="preserve"> and follow-up surgery. Efforts have been made to attempt to place CBD stents via endoscopy, but the technical challenges of this approach make it unlikely to be widely applicable in small animals.</w:t>
      </w:r>
    </w:p>
    <w:p w:rsidR="007E76EB" w:rsidRPr="0054641E" w:rsidRDefault="007E76EB" w:rsidP="003B73EF">
      <w:pPr>
        <w:rPr>
          <w:rFonts w:ascii="Times New Roman" w:hAnsi="Times New Roman" w:cs="Times New Roman"/>
          <w:color w:val="262626"/>
          <w:sz w:val="20"/>
          <w:szCs w:val="20"/>
        </w:rPr>
      </w:pPr>
    </w:p>
    <w:p w:rsidR="007E76EB" w:rsidRPr="0054641E" w:rsidRDefault="007E76EB" w:rsidP="007E76EB">
      <w:pPr>
        <w:widowControl w:val="0"/>
        <w:autoSpaceDE w:val="0"/>
        <w:autoSpaceDN w:val="0"/>
        <w:adjustRightInd w:val="0"/>
        <w:spacing w:after="240"/>
        <w:rPr>
          <w:rFonts w:ascii="Times New Roman" w:hAnsi="Times New Roman" w:cs="Times New Roman"/>
          <w:color w:val="262626"/>
          <w:sz w:val="20"/>
          <w:szCs w:val="20"/>
        </w:rPr>
      </w:pPr>
      <w:r w:rsidRPr="0054641E">
        <w:rPr>
          <w:rFonts w:ascii="Times New Roman" w:hAnsi="Times New Roman" w:cs="Times New Roman"/>
          <w:color w:val="262626"/>
          <w:sz w:val="20"/>
          <w:szCs w:val="20"/>
        </w:rPr>
        <w:t>Percutaneous needle aspiration of the gallbladder can provide rapid, transient biliary decompression and drainage with a minimal need for general anesthesia.</w:t>
      </w:r>
      <w:r w:rsidR="00FC5212" w:rsidRPr="0054641E">
        <w:rPr>
          <w:rFonts w:ascii="Times New Roman" w:hAnsi="Times New Roman" w:cs="Times New Roman"/>
          <w:color w:val="262626"/>
          <w:sz w:val="20"/>
          <w:szCs w:val="20"/>
          <w:vertAlign w:val="superscript"/>
        </w:rPr>
        <w:t xml:space="preserve"> </w:t>
      </w:r>
      <w:r w:rsidRPr="0054641E">
        <w:rPr>
          <w:rFonts w:ascii="Times New Roman" w:hAnsi="Times New Roman" w:cs="Times New Roman"/>
          <w:color w:val="262626"/>
          <w:sz w:val="20"/>
          <w:szCs w:val="20"/>
        </w:rPr>
        <w:t>However, frequent use of this method is inadvisable, and thus it is not suitable for biliary drainage over the period of time necessary to stabilize and normalize an EHBO patient. It is unclear whether percutaneous needle aspiration provides tangible benefits in managing EHBO.</w:t>
      </w:r>
    </w:p>
    <w:p w:rsidR="005B3170" w:rsidRPr="0054641E" w:rsidRDefault="005B3170" w:rsidP="007E76EB">
      <w:pPr>
        <w:widowControl w:val="0"/>
        <w:autoSpaceDE w:val="0"/>
        <w:autoSpaceDN w:val="0"/>
        <w:adjustRightInd w:val="0"/>
        <w:spacing w:after="240"/>
        <w:rPr>
          <w:rFonts w:ascii="Times New Roman" w:hAnsi="Times New Roman" w:cs="Times New Roman"/>
          <w:color w:val="262626"/>
          <w:sz w:val="20"/>
          <w:szCs w:val="20"/>
        </w:rPr>
      </w:pPr>
    </w:p>
    <w:p w:rsidR="007E76EB" w:rsidRPr="0054641E" w:rsidRDefault="007E76EB" w:rsidP="007E76EB">
      <w:pPr>
        <w:rPr>
          <w:rFonts w:ascii="Times New Roman" w:hAnsi="Times New Roman" w:cs="Times New Roman"/>
          <w:color w:val="262626"/>
          <w:sz w:val="20"/>
          <w:szCs w:val="20"/>
        </w:rPr>
      </w:pPr>
      <w:r w:rsidRPr="0054641E">
        <w:rPr>
          <w:rFonts w:ascii="Times New Roman" w:hAnsi="Times New Roman" w:cs="Times New Roman"/>
          <w:color w:val="262626"/>
          <w:sz w:val="20"/>
          <w:szCs w:val="20"/>
        </w:rPr>
        <w:t>PC catheter placement is currently the least invasive and most effective method for providing biliary drainage over a prolonged period. PC catheters can be left in place for weeks to months with a relatively low risk of biliary leakage and can be used to perform contrast cholangiography to determine the site of biliary obstruction and document resolution of the obstruction. These catheters can also be used for gallbladder flushing to help prevent bile dehydration and sludge formation during management of EHBO patients.</w:t>
      </w:r>
    </w:p>
    <w:p w:rsidR="009B7477" w:rsidRPr="0054641E" w:rsidRDefault="009B7477" w:rsidP="007E76EB">
      <w:pPr>
        <w:rPr>
          <w:rFonts w:ascii="Times New Roman" w:hAnsi="Times New Roman" w:cs="Times New Roman"/>
          <w:color w:val="262626"/>
          <w:sz w:val="20"/>
          <w:szCs w:val="20"/>
        </w:rPr>
      </w:pPr>
    </w:p>
    <w:p w:rsidR="009B7477" w:rsidRPr="0054641E" w:rsidRDefault="009B7477" w:rsidP="007E76EB">
      <w:pPr>
        <w:rPr>
          <w:rFonts w:ascii="Times New Roman" w:hAnsi="Times New Roman" w:cs="Times New Roman"/>
          <w:color w:val="262626"/>
          <w:sz w:val="20"/>
          <w:szCs w:val="20"/>
        </w:rPr>
      </w:pPr>
      <w:r w:rsidRPr="0054641E">
        <w:rPr>
          <w:rFonts w:ascii="Times New Roman" w:hAnsi="Times New Roman" w:cs="Times New Roman"/>
          <w:color w:val="262626"/>
          <w:sz w:val="20"/>
          <w:szCs w:val="20"/>
        </w:rPr>
        <w:t xml:space="preserve">A variety of catheters may be used for </w:t>
      </w:r>
      <w:proofErr w:type="spellStart"/>
      <w:r w:rsidRPr="0054641E">
        <w:rPr>
          <w:rFonts w:ascii="Times New Roman" w:hAnsi="Times New Roman" w:cs="Times New Roman"/>
          <w:color w:val="262626"/>
          <w:sz w:val="20"/>
          <w:szCs w:val="20"/>
        </w:rPr>
        <w:t>cholecystostomy</w:t>
      </w:r>
      <w:proofErr w:type="spellEnd"/>
      <w:r w:rsidRPr="0054641E">
        <w:rPr>
          <w:rFonts w:ascii="Times New Roman" w:hAnsi="Times New Roman" w:cs="Times New Roman"/>
          <w:color w:val="262626"/>
          <w:sz w:val="20"/>
          <w:szCs w:val="20"/>
        </w:rPr>
        <w:t xml:space="preserve">. The most convenient are manufactured for direct placement and have an integral trocar and locking mechanism to hold them in place once inserted. However, it is also feasible to use a Foley catheter with a purse-string suture placed via a </w:t>
      </w:r>
      <w:proofErr w:type="spellStart"/>
      <w:r w:rsidRPr="0054641E">
        <w:rPr>
          <w:rFonts w:ascii="Times New Roman" w:hAnsi="Times New Roman" w:cs="Times New Roman"/>
          <w:color w:val="262626"/>
          <w:sz w:val="20"/>
          <w:szCs w:val="20"/>
        </w:rPr>
        <w:t>minilaparotomy</w:t>
      </w:r>
      <w:proofErr w:type="spellEnd"/>
      <w:r w:rsidRPr="0054641E">
        <w:rPr>
          <w:rFonts w:ascii="Times New Roman" w:hAnsi="Times New Roman" w:cs="Times New Roman"/>
          <w:color w:val="262626"/>
          <w:sz w:val="20"/>
          <w:szCs w:val="20"/>
        </w:rPr>
        <w:t xml:space="preserve"> incision if locking trocar catheters are not readily available</w:t>
      </w:r>
      <w:r w:rsidR="00970196" w:rsidRPr="0054641E">
        <w:rPr>
          <w:rFonts w:ascii="Times New Roman" w:hAnsi="Times New Roman" w:cs="Times New Roman"/>
          <w:color w:val="262626"/>
          <w:sz w:val="20"/>
          <w:szCs w:val="20"/>
        </w:rPr>
        <w:t>.</w:t>
      </w:r>
    </w:p>
    <w:p w:rsidR="00241031" w:rsidRPr="0054641E" w:rsidRDefault="00241031" w:rsidP="00970196">
      <w:pPr>
        <w:widowControl w:val="0"/>
        <w:autoSpaceDE w:val="0"/>
        <w:autoSpaceDN w:val="0"/>
        <w:adjustRightInd w:val="0"/>
        <w:rPr>
          <w:rFonts w:ascii="Times New Roman" w:hAnsi="Times New Roman" w:cs="Times New Roman"/>
          <w:sz w:val="20"/>
          <w:szCs w:val="20"/>
        </w:rPr>
      </w:pPr>
    </w:p>
    <w:p w:rsidR="00970196" w:rsidRPr="0054641E" w:rsidRDefault="00970196" w:rsidP="00970196">
      <w:pPr>
        <w:widowControl w:val="0"/>
        <w:autoSpaceDE w:val="0"/>
        <w:autoSpaceDN w:val="0"/>
        <w:adjustRightInd w:val="0"/>
        <w:rPr>
          <w:rFonts w:ascii="Times New Roman" w:hAnsi="Times New Roman" w:cs="Times New Roman"/>
          <w:sz w:val="20"/>
          <w:szCs w:val="20"/>
          <w:u w:color="0000E9"/>
        </w:rPr>
      </w:pPr>
      <w:r w:rsidRPr="0054641E">
        <w:rPr>
          <w:rFonts w:ascii="Times New Roman" w:hAnsi="Times New Roman" w:cs="Times New Roman"/>
          <w:noProof/>
          <w:sz w:val="20"/>
          <w:szCs w:val="20"/>
          <w:u w:color="0000E9"/>
        </w:rPr>
        <w:drawing>
          <wp:inline distT="0" distB="0" distL="0" distR="0">
            <wp:extent cx="3698875" cy="4401417"/>
            <wp:effectExtent l="0" t="0" r="952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9">
                      <a:extLst>
                        <a:ext uri="{28A0092B-C50C-407E-A947-70E740481C1C}">
                          <a14:useLocalDpi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a:stretch>
                      <a:fillRect/>
                    </a:stretch>
                  </pic:blipFill>
                  <pic:spPr bwMode="auto">
                    <a:xfrm>
                      <a:off x="0" y="0"/>
                      <a:ext cx="3699919" cy="4402659"/>
                    </a:xfrm>
                    <a:prstGeom prst="rect">
                      <a:avLst/>
                    </a:prstGeom>
                    <a:noFill/>
                    <a:ln>
                      <a:noFill/>
                    </a:ln>
                  </pic:spPr>
                </pic:pic>
              </a:graphicData>
            </a:graphic>
          </wp:inline>
        </w:drawing>
      </w:r>
      <w:bookmarkStart w:id="0" w:name="_GoBack"/>
      <w:bookmarkEnd w:id="0"/>
    </w:p>
    <w:p w:rsidR="00970196" w:rsidRPr="0054641E" w:rsidRDefault="00970196" w:rsidP="007E76EB">
      <w:pPr>
        <w:rPr>
          <w:rFonts w:ascii="Times New Roman" w:hAnsi="Times New Roman" w:cs="Times New Roman"/>
          <w:color w:val="262626"/>
          <w:sz w:val="20"/>
          <w:szCs w:val="20"/>
        </w:rPr>
      </w:pPr>
    </w:p>
    <w:p w:rsidR="008571DE" w:rsidRPr="0054641E" w:rsidRDefault="008571DE" w:rsidP="00CE169E">
      <w:pPr>
        <w:rPr>
          <w:rFonts w:ascii="Times New Roman" w:hAnsi="Times New Roman" w:cs="Times New Roman"/>
          <w:color w:val="262626"/>
          <w:sz w:val="20"/>
          <w:szCs w:val="20"/>
        </w:rPr>
      </w:pPr>
    </w:p>
    <w:p w:rsidR="00241031" w:rsidRPr="0054641E" w:rsidRDefault="005B3170" w:rsidP="00CE169E">
      <w:pPr>
        <w:rPr>
          <w:rFonts w:ascii="Times New Roman" w:hAnsi="Times New Roman" w:cs="Times New Roman"/>
          <w:color w:val="262626"/>
          <w:sz w:val="20"/>
          <w:szCs w:val="20"/>
        </w:rPr>
      </w:pPr>
      <w:r w:rsidRPr="0054641E">
        <w:rPr>
          <w:rFonts w:ascii="Times New Roman" w:hAnsi="Times New Roman" w:cs="Times New Roman"/>
          <w:color w:val="262626"/>
          <w:sz w:val="20"/>
          <w:szCs w:val="20"/>
        </w:rPr>
        <w:t>Laparoscopy-assisted or ultrasound-guided PC catheterization is well described in humans for management of EHBO.</w:t>
      </w:r>
    </w:p>
    <w:p w:rsidR="005B3170" w:rsidRPr="0054641E" w:rsidRDefault="005B3170" w:rsidP="00CE169E">
      <w:pPr>
        <w:rPr>
          <w:rFonts w:ascii="Times New Roman" w:hAnsi="Times New Roman" w:cs="Times New Roman"/>
          <w:color w:val="262626"/>
          <w:sz w:val="20"/>
          <w:szCs w:val="20"/>
        </w:rPr>
      </w:pPr>
    </w:p>
    <w:p w:rsidR="004E10BA" w:rsidRPr="0054641E" w:rsidRDefault="00E369DD" w:rsidP="00CE169E">
      <w:pPr>
        <w:rPr>
          <w:rFonts w:ascii="Times New Roman" w:hAnsi="Times New Roman" w:cs="Times New Roman"/>
          <w:color w:val="262626"/>
          <w:sz w:val="20"/>
          <w:szCs w:val="20"/>
        </w:rPr>
      </w:pPr>
      <w:r w:rsidRPr="0054641E">
        <w:rPr>
          <w:rFonts w:ascii="Times New Roman" w:hAnsi="Times New Roman" w:cs="Times New Roman"/>
          <w:color w:val="262626"/>
          <w:sz w:val="20"/>
          <w:szCs w:val="20"/>
        </w:rPr>
        <w:t xml:space="preserve">Ultrasound guided placement is not recommended in veterinary patients due to the potential to enter the pleural space and </w:t>
      </w:r>
      <w:r w:rsidR="004E10BA" w:rsidRPr="0054641E">
        <w:rPr>
          <w:rFonts w:ascii="Times New Roman" w:hAnsi="Times New Roman" w:cs="Times New Roman"/>
          <w:color w:val="262626"/>
          <w:sz w:val="20"/>
          <w:szCs w:val="20"/>
        </w:rPr>
        <w:t xml:space="preserve">because it is often unsuccessful and the risk of bile leakage from the site of attempted gallbladder penetration is increased. </w:t>
      </w:r>
    </w:p>
    <w:p w:rsidR="004E10BA" w:rsidRPr="0054641E" w:rsidRDefault="004E10BA" w:rsidP="00CE169E">
      <w:pPr>
        <w:rPr>
          <w:rFonts w:ascii="Times New Roman" w:hAnsi="Times New Roman" w:cs="Times New Roman"/>
          <w:color w:val="262626"/>
          <w:sz w:val="20"/>
          <w:szCs w:val="20"/>
        </w:rPr>
      </w:pPr>
    </w:p>
    <w:p w:rsidR="005B3170" w:rsidRPr="0054641E" w:rsidRDefault="004E10BA" w:rsidP="00CE169E">
      <w:pPr>
        <w:rPr>
          <w:rFonts w:ascii="Times New Roman" w:hAnsi="Times New Roman" w:cs="Times New Roman"/>
          <w:color w:val="262626"/>
          <w:sz w:val="20"/>
          <w:szCs w:val="20"/>
        </w:rPr>
      </w:pPr>
      <w:r w:rsidRPr="0054641E">
        <w:rPr>
          <w:rFonts w:ascii="Times New Roman" w:hAnsi="Times New Roman" w:cs="Times New Roman"/>
          <w:color w:val="262626"/>
          <w:sz w:val="20"/>
          <w:szCs w:val="20"/>
        </w:rPr>
        <w:t xml:space="preserve">Laparoscopy-assisted PC catheterization via a </w:t>
      </w:r>
      <w:proofErr w:type="spellStart"/>
      <w:r w:rsidRPr="0054641E">
        <w:rPr>
          <w:rFonts w:ascii="Times New Roman" w:hAnsi="Times New Roman" w:cs="Times New Roman"/>
          <w:color w:val="262626"/>
          <w:sz w:val="20"/>
          <w:szCs w:val="20"/>
        </w:rPr>
        <w:t>transperitoneal</w:t>
      </w:r>
      <w:proofErr w:type="spellEnd"/>
      <w:r w:rsidRPr="0054641E">
        <w:rPr>
          <w:rFonts w:ascii="Times New Roman" w:hAnsi="Times New Roman" w:cs="Times New Roman"/>
          <w:color w:val="262626"/>
          <w:sz w:val="20"/>
          <w:szCs w:val="20"/>
        </w:rPr>
        <w:t xml:space="preserve"> route is recommended, based on the high success rate documented, shorter anesthetic time, minimal tissue trauma, minimal chance of bile leakage, and ability to visualize the gallbladder. Laparoscopic assistance allows direct visualization of the gallbladder and the ability to grasp it to facilitate catheter insertion. If catheter insertion fails on the first attempt, laparoscopy permits the catheter to be reinserted through the initial puncture site in the gallbladder, decreasing the risk of bile leakage. </w:t>
      </w:r>
    </w:p>
    <w:p w:rsidR="00223550" w:rsidRPr="0054641E" w:rsidRDefault="00223550" w:rsidP="00CE169E">
      <w:pPr>
        <w:rPr>
          <w:rFonts w:ascii="Times New Roman" w:hAnsi="Times New Roman" w:cs="Times New Roman"/>
          <w:color w:val="262626"/>
          <w:sz w:val="20"/>
          <w:szCs w:val="20"/>
        </w:rPr>
      </w:pPr>
    </w:p>
    <w:p w:rsidR="00223550" w:rsidRPr="0054641E" w:rsidRDefault="00223550" w:rsidP="00393AD6">
      <w:pPr>
        <w:outlineLvl w:val="0"/>
        <w:rPr>
          <w:rFonts w:ascii="Times New Roman" w:hAnsi="Times New Roman" w:cs="Times New Roman"/>
          <w:b/>
          <w:color w:val="262626"/>
          <w:sz w:val="20"/>
          <w:szCs w:val="20"/>
        </w:rPr>
      </w:pPr>
      <w:r w:rsidRPr="0054641E">
        <w:rPr>
          <w:rFonts w:ascii="Times New Roman" w:hAnsi="Times New Roman" w:cs="Times New Roman"/>
          <w:b/>
          <w:color w:val="262626"/>
          <w:sz w:val="20"/>
          <w:szCs w:val="20"/>
        </w:rPr>
        <w:t>Patient selection:</w:t>
      </w:r>
    </w:p>
    <w:p w:rsidR="00223550" w:rsidRPr="0054641E" w:rsidRDefault="00223550" w:rsidP="00393AD6">
      <w:pPr>
        <w:outlineLvl w:val="0"/>
        <w:rPr>
          <w:rFonts w:ascii="Times New Roman" w:hAnsi="Times New Roman" w:cs="Times New Roman"/>
          <w:color w:val="262626"/>
          <w:sz w:val="20"/>
          <w:szCs w:val="20"/>
        </w:rPr>
      </w:pPr>
      <w:r w:rsidRPr="0054641E">
        <w:rPr>
          <w:rFonts w:ascii="Times New Roman" w:hAnsi="Times New Roman" w:cs="Times New Roman"/>
          <w:color w:val="262626"/>
          <w:sz w:val="20"/>
          <w:szCs w:val="20"/>
        </w:rPr>
        <w:t>No criteria developed in vet med</w:t>
      </w:r>
    </w:p>
    <w:p w:rsidR="00223550" w:rsidRPr="0054641E" w:rsidRDefault="00223550" w:rsidP="00CE169E">
      <w:pPr>
        <w:rPr>
          <w:rFonts w:ascii="Times New Roman" w:hAnsi="Times New Roman" w:cs="Times New Roman"/>
          <w:color w:val="262626"/>
          <w:sz w:val="20"/>
          <w:szCs w:val="20"/>
        </w:rPr>
      </w:pPr>
      <w:r w:rsidRPr="0054641E">
        <w:rPr>
          <w:rFonts w:ascii="Times New Roman" w:hAnsi="Times New Roman" w:cs="Times New Roman"/>
          <w:color w:val="262626"/>
          <w:sz w:val="20"/>
          <w:szCs w:val="20"/>
        </w:rPr>
        <w:t xml:space="preserve">Consider use in patients that likely will not tolerate prolonged anesthetics, and in those with elevated serum </w:t>
      </w:r>
      <w:proofErr w:type="spellStart"/>
      <w:r w:rsidRPr="0054641E">
        <w:rPr>
          <w:rFonts w:ascii="Times New Roman" w:hAnsi="Times New Roman" w:cs="Times New Roman"/>
          <w:color w:val="262626"/>
          <w:sz w:val="20"/>
          <w:szCs w:val="20"/>
        </w:rPr>
        <w:t>creatinine</w:t>
      </w:r>
      <w:proofErr w:type="spellEnd"/>
      <w:r w:rsidRPr="0054641E">
        <w:rPr>
          <w:rFonts w:ascii="Times New Roman" w:hAnsi="Times New Roman" w:cs="Times New Roman"/>
          <w:color w:val="262626"/>
          <w:sz w:val="20"/>
          <w:szCs w:val="20"/>
        </w:rPr>
        <w:t xml:space="preserve"> or </w:t>
      </w:r>
      <w:proofErr w:type="spellStart"/>
      <w:r w:rsidRPr="0054641E">
        <w:rPr>
          <w:rFonts w:ascii="Times New Roman" w:hAnsi="Times New Roman" w:cs="Times New Roman"/>
          <w:color w:val="262626"/>
          <w:sz w:val="20"/>
          <w:szCs w:val="20"/>
        </w:rPr>
        <w:t>coagulopathies</w:t>
      </w:r>
      <w:proofErr w:type="spellEnd"/>
      <w:r w:rsidRPr="0054641E">
        <w:rPr>
          <w:rFonts w:ascii="Times New Roman" w:hAnsi="Times New Roman" w:cs="Times New Roman"/>
          <w:color w:val="262626"/>
          <w:sz w:val="20"/>
          <w:szCs w:val="20"/>
        </w:rPr>
        <w:t xml:space="preserve"> (as some studies have shown these factors to be poor prognostic indicators)</w:t>
      </w:r>
    </w:p>
    <w:p w:rsidR="0001093B" w:rsidRPr="0054641E" w:rsidRDefault="0001093B" w:rsidP="00CE169E">
      <w:pPr>
        <w:rPr>
          <w:rFonts w:ascii="Times New Roman" w:hAnsi="Times New Roman" w:cs="Times New Roman"/>
          <w:b/>
          <w:color w:val="262626"/>
          <w:sz w:val="20"/>
          <w:szCs w:val="20"/>
        </w:rPr>
      </w:pPr>
    </w:p>
    <w:p w:rsidR="0001093B" w:rsidRPr="0054641E" w:rsidRDefault="00223550" w:rsidP="00393AD6">
      <w:pPr>
        <w:outlineLvl w:val="0"/>
        <w:rPr>
          <w:rFonts w:ascii="Times New Roman" w:hAnsi="Times New Roman" w:cs="Times New Roman"/>
          <w:b/>
          <w:iCs/>
          <w:color w:val="262626"/>
          <w:sz w:val="20"/>
          <w:szCs w:val="20"/>
        </w:rPr>
      </w:pPr>
      <w:r w:rsidRPr="0054641E">
        <w:rPr>
          <w:rFonts w:ascii="Times New Roman" w:hAnsi="Times New Roman" w:cs="Times New Roman"/>
          <w:b/>
          <w:iCs/>
          <w:color w:val="262626"/>
          <w:sz w:val="20"/>
          <w:szCs w:val="20"/>
        </w:rPr>
        <w:t>Management of PC</w:t>
      </w:r>
      <w:r w:rsidR="001A50A9" w:rsidRPr="0054641E">
        <w:rPr>
          <w:rFonts w:ascii="Times New Roman" w:hAnsi="Times New Roman" w:cs="Times New Roman"/>
          <w:b/>
          <w:iCs/>
          <w:color w:val="262626"/>
          <w:sz w:val="20"/>
          <w:szCs w:val="20"/>
        </w:rPr>
        <w:t>:</w:t>
      </w:r>
    </w:p>
    <w:p w:rsidR="00223550" w:rsidRPr="0054641E" w:rsidRDefault="00223550" w:rsidP="00CE169E">
      <w:pPr>
        <w:rPr>
          <w:rFonts w:ascii="Times New Roman" w:hAnsi="Times New Roman" w:cs="Times New Roman"/>
          <w:color w:val="262626"/>
          <w:sz w:val="20"/>
          <w:szCs w:val="20"/>
        </w:rPr>
      </w:pPr>
      <w:r w:rsidRPr="0054641E">
        <w:rPr>
          <w:rFonts w:ascii="Times New Roman" w:hAnsi="Times New Roman" w:cs="Times New Roman"/>
          <w:color w:val="262626"/>
          <w:sz w:val="20"/>
          <w:szCs w:val="20"/>
        </w:rPr>
        <w:t>One potential risk is blockage of the catheter by biliary sludge or mucus plugs.</w:t>
      </w:r>
      <w:r w:rsidRPr="0054641E">
        <w:rPr>
          <w:rFonts w:ascii="Times New Roman" w:hAnsi="Times New Roman" w:cs="Times New Roman"/>
          <w:color w:val="262626"/>
          <w:sz w:val="20"/>
          <w:szCs w:val="20"/>
          <w:vertAlign w:val="superscript"/>
        </w:rPr>
        <w:t xml:space="preserve"> </w:t>
      </w:r>
      <w:r w:rsidRPr="0054641E">
        <w:rPr>
          <w:rFonts w:ascii="Times New Roman" w:hAnsi="Times New Roman" w:cs="Times New Roman"/>
          <w:color w:val="262626"/>
          <w:sz w:val="20"/>
          <w:szCs w:val="20"/>
        </w:rPr>
        <w:t>Recommend that catheters be flushed and aspirated every 4 to 6 hours in the first several days after placement to maintain patency and assist in liquefying dehydrated bile sludge.</w:t>
      </w:r>
    </w:p>
    <w:p w:rsidR="001371C9" w:rsidRPr="0054641E" w:rsidRDefault="001371C9" w:rsidP="00CE169E">
      <w:pPr>
        <w:rPr>
          <w:rFonts w:ascii="Times New Roman" w:hAnsi="Times New Roman" w:cs="Times New Roman"/>
          <w:color w:val="262626"/>
          <w:sz w:val="20"/>
          <w:szCs w:val="20"/>
        </w:rPr>
      </w:pPr>
    </w:p>
    <w:p w:rsidR="001371C9" w:rsidRPr="0054641E" w:rsidRDefault="001371C9" w:rsidP="00CE169E">
      <w:pPr>
        <w:rPr>
          <w:rFonts w:ascii="Times New Roman" w:hAnsi="Times New Roman" w:cs="Times New Roman"/>
          <w:color w:val="262626"/>
          <w:sz w:val="20"/>
          <w:szCs w:val="20"/>
        </w:rPr>
      </w:pPr>
      <w:r w:rsidRPr="0054641E">
        <w:rPr>
          <w:rFonts w:ascii="Times New Roman" w:hAnsi="Times New Roman" w:cs="Times New Roman"/>
          <w:color w:val="262626"/>
          <w:sz w:val="20"/>
          <w:szCs w:val="20"/>
        </w:rPr>
        <w:t xml:space="preserve">Another potential risk of maintaining an indwelling PC catheter is the development of infection. It is postulated that the risk of contracting an ascending infection increases with the placement of a </w:t>
      </w:r>
      <w:proofErr w:type="spellStart"/>
      <w:r w:rsidRPr="0054641E">
        <w:rPr>
          <w:rFonts w:ascii="Times New Roman" w:hAnsi="Times New Roman" w:cs="Times New Roman"/>
          <w:color w:val="262626"/>
          <w:sz w:val="20"/>
          <w:szCs w:val="20"/>
        </w:rPr>
        <w:t>cholecystotomy</w:t>
      </w:r>
      <w:proofErr w:type="spellEnd"/>
      <w:r w:rsidRPr="0054641E">
        <w:rPr>
          <w:rFonts w:ascii="Times New Roman" w:hAnsi="Times New Roman" w:cs="Times New Roman"/>
          <w:color w:val="262626"/>
          <w:sz w:val="20"/>
          <w:szCs w:val="20"/>
        </w:rPr>
        <w:t xml:space="preserve"> catheter. However, bacterial organisms in the bile are not reported to affect surgical outcome, so the overall risk to the patient appears to be low.</w:t>
      </w:r>
      <w:r w:rsidR="00324303" w:rsidRPr="0054641E">
        <w:rPr>
          <w:rFonts w:ascii="Times New Roman" w:hAnsi="Times New Roman" w:cs="Times New Roman"/>
          <w:color w:val="262626"/>
          <w:sz w:val="20"/>
          <w:szCs w:val="20"/>
        </w:rPr>
        <w:t xml:space="preserve"> Studies indicate that 39% to 81% of dogs undergoing </w:t>
      </w:r>
      <w:proofErr w:type="spellStart"/>
      <w:r w:rsidR="00324303" w:rsidRPr="0054641E">
        <w:rPr>
          <w:rFonts w:ascii="Times New Roman" w:hAnsi="Times New Roman" w:cs="Times New Roman"/>
          <w:color w:val="262626"/>
          <w:sz w:val="20"/>
          <w:szCs w:val="20"/>
        </w:rPr>
        <w:t>extrahepatic</w:t>
      </w:r>
      <w:proofErr w:type="spellEnd"/>
      <w:r w:rsidR="00324303" w:rsidRPr="0054641E">
        <w:rPr>
          <w:rFonts w:ascii="Times New Roman" w:hAnsi="Times New Roman" w:cs="Times New Roman"/>
          <w:color w:val="262626"/>
          <w:sz w:val="20"/>
          <w:szCs w:val="20"/>
        </w:rPr>
        <w:t xml:space="preserve"> </w:t>
      </w:r>
      <w:proofErr w:type="spellStart"/>
      <w:r w:rsidR="00324303" w:rsidRPr="0054641E">
        <w:rPr>
          <w:rFonts w:ascii="Times New Roman" w:hAnsi="Times New Roman" w:cs="Times New Roman"/>
          <w:color w:val="262626"/>
          <w:sz w:val="20"/>
          <w:szCs w:val="20"/>
        </w:rPr>
        <w:t>biliary</w:t>
      </w:r>
      <w:proofErr w:type="spellEnd"/>
      <w:r w:rsidR="00324303" w:rsidRPr="0054641E">
        <w:rPr>
          <w:rFonts w:ascii="Times New Roman" w:hAnsi="Times New Roman" w:cs="Times New Roman"/>
          <w:color w:val="262626"/>
          <w:sz w:val="20"/>
          <w:szCs w:val="20"/>
        </w:rPr>
        <w:t xml:space="preserve"> surgery have positive bile cultures before catheter placement.</w:t>
      </w:r>
    </w:p>
    <w:p w:rsidR="00324303" w:rsidRPr="0054641E" w:rsidRDefault="00324303" w:rsidP="00CE169E">
      <w:pPr>
        <w:rPr>
          <w:rFonts w:ascii="Times New Roman" w:hAnsi="Times New Roman" w:cs="Times New Roman"/>
          <w:color w:val="262626"/>
          <w:sz w:val="20"/>
          <w:szCs w:val="20"/>
        </w:rPr>
      </w:pPr>
      <w:r w:rsidRPr="0054641E">
        <w:rPr>
          <w:rFonts w:ascii="Times New Roman" w:hAnsi="Times New Roman" w:cs="Times New Roman"/>
          <w:color w:val="262626"/>
          <w:sz w:val="20"/>
          <w:szCs w:val="20"/>
        </w:rPr>
        <w:t>Although low, the risk of bile leakage with catheter placement must be considered, as bile is caustic and, if bacteria are present, lethal septic bile peritonitis is possible.</w:t>
      </w:r>
    </w:p>
    <w:p w:rsidR="00012101" w:rsidRPr="0054641E" w:rsidRDefault="00012101" w:rsidP="00CE169E">
      <w:pPr>
        <w:rPr>
          <w:rFonts w:ascii="Times New Roman" w:hAnsi="Times New Roman" w:cs="Times New Roman"/>
          <w:color w:val="262626"/>
          <w:sz w:val="20"/>
          <w:szCs w:val="20"/>
        </w:rPr>
      </w:pPr>
      <w:r w:rsidRPr="0054641E">
        <w:rPr>
          <w:rFonts w:ascii="Times New Roman" w:hAnsi="Times New Roman" w:cs="Times New Roman"/>
          <w:color w:val="262626"/>
          <w:sz w:val="20"/>
          <w:szCs w:val="20"/>
        </w:rPr>
        <w:t xml:space="preserve">When pancreatitis or other inflammatory swelling is the source of EHBO, resolution of the swelling may eliminate the need for further surgical intervention. This can be confirmed by contrast cholangiography using the PC catheter. In such cases, the PC catheter should not be removed before the development of a mature fibrous fistulous tract. Premature catheter removal may result in later rupture of a weak catheter tract, resulting in </w:t>
      </w:r>
      <w:proofErr w:type="spellStart"/>
      <w:r w:rsidRPr="0054641E">
        <w:rPr>
          <w:rFonts w:ascii="Times New Roman" w:hAnsi="Times New Roman" w:cs="Times New Roman"/>
          <w:color w:val="262626"/>
          <w:sz w:val="20"/>
          <w:szCs w:val="20"/>
        </w:rPr>
        <w:t>intraabdominal</w:t>
      </w:r>
      <w:proofErr w:type="spellEnd"/>
      <w:r w:rsidRPr="0054641E">
        <w:rPr>
          <w:rFonts w:ascii="Times New Roman" w:hAnsi="Times New Roman" w:cs="Times New Roman"/>
          <w:color w:val="262626"/>
          <w:sz w:val="20"/>
          <w:szCs w:val="20"/>
        </w:rPr>
        <w:t xml:space="preserve"> bile leakage.</w:t>
      </w:r>
    </w:p>
    <w:p w:rsidR="00BA5D7B" w:rsidRPr="0054641E" w:rsidRDefault="00BA5D7B" w:rsidP="00CE169E">
      <w:pPr>
        <w:rPr>
          <w:rFonts w:ascii="Times New Roman" w:hAnsi="Times New Roman" w:cs="Times New Roman"/>
          <w:color w:val="262626"/>
          <w:sz w:val="20"/>
          <w:szCs w:val="20"/>
        </w:rPr>
      </w:pPr>
      <w:r w:rsidRPr="0054641E">
        <w:rPr>
          <w:rFonts w:ascii="Times New Roman" w:hAnsi="Times New Roman" w:cs="Times New Roman"/>
          <w:color w:val="262626"/>
          <w:sz w:val="20"/>
          <w:szCs w:val="20"/>
        </w:rPr>
        <w:t>Current published veterinary recommendations</w:t>
      </w:r>
      <w:r w:rsidR="00C27085" w:rsidRPr="0054641E">
        <w:rPr>
          <w:rFonts w:ascii="Times New Roman" w:hAnsi="Times New Roman" w:cs="Times New Roman"/>
          <w:color w:val="262626"/>
          <w:sz w:val="20"/>
          <w:szCs w:val="20"/>
        </w:rPr>
        <w:t xml:space="preserve"> </w:t>
      </w:r>
      <w:r w:rsidRPr="0054641E">
        <w:rPr>
          <w:rFonts w:ascii="Times New Roman" w:hAnsi="Times New Roman" w:cs="Times New Roman"/>
          <w:color w:val="262626"/>
          <w:sz w:val="20"/>
          <w:szCs w:val="20"/>
        </w:rPr>
        <w:t>suggest removal after 5 to 10 days; however, in one case,</w:t>
      </w:r>
      <w:r w:rsidR="00C27085" w:rsidRPr="0054641E">
        <w:rPr>
          <w:rFonts w:ascii="Times New Roman" w:hAnsi="Times New Roman" w:cs="Times New Roman"/>
          <w:color w:val="262626"/>
          <w:sz w:val="20"/>
          <w:szCs w:val="20"/>
          <w:vertAlign w:val="superscript"/>
        </w:rPr>
        <w:t xml:space="preserve"> </w:t>
      </w:r>
      <w:r w:rsidRPr="0054641E">
        <w:rPr>
          <w:rFonts w:ascii="Times New Roman" w:hAnsi="Times New Roman" w:cs="Times New Roman"/>
          <w:color w:val="262626"/>
          <w:sz w:val="20"/>
          <w:szCs w:val="20"/>
        </w:rPr>
        <w:t>this was an insufficient amount of time and bile leakage resulted.</w:t>
      </w:r>
      <w:r w:rsidR="00C27085" w:rsidRPr="0054641E">
        <w:rPr>
          <w:rFonts w:ascii="Times New Roman" w:hAnsi="Times New Roman" w:cs="Times New Roman"/>
          <w:color w:val="262626"/>
          <w:sz w:val="20"/>
          <w:szCs w:val="20"/>
        </w:rPr>
        <w:t xml:space="preserve"> Current </w:t>
      </w:r>
      <w:proofErr w:type="spellStart"/>
      <w:r w:rsidR="00C27085" w:rsidRPr="0054641E">
        <w:rPr>
          <w:rFonts w:ascii="Times New Roman" w:hAnsi="Times New Roman" w:cs="Times New Roman"/>
          <w:color w:val="262626"/>
          <w:sz w:val="20"/>
          <w:szCs w:val="20"/>
        </w:rPr>
        <w:t>author’recommendation</w:t>
      </w:r>
      <w:proofErr w:type="spellEnd"/>
      <w:r w:rsidR="00C27085" w:rsidRPr="0054641E">
        <w:rPr>
          <w:rFonts w:ascii="Times New Roman" w:hAnsi="Times New Roman" w:cs="Times New Roman"/>
          <w:color w:val="262626"/>
          <w:sz w:val="20"/>
          <w:szCs w:val="20"/>
        </w:rPr>
        <w:t xml:space="preserve"> is for catheters to be left in place at least 21 to 28 days before removal.</w:t>
      </w:r>
    </w:p>
    <w:p w:rsidR="004E10BA" w:rsidRPr="0054641E" w:rsidRDefault="004E10BA" w:rsidP="00CE169E">
      <w:pPr>
        <w:rPr>
          <w:rFonts w:ascii="Times New Roman" w:hAnsi="Times New Roman" w:cs="Times New Roman"/>
          <w:b/>
          <w:color w:val="262626"/>
          <w:sz w:val="20"/>
          <w:szCs w:val="20"/>
        </w:rPr>
      </w:pPr>
    </w:p>
    <w:p w:rsidR="000A46FA" w:rsidRPr="0054641E" w:rsidRDefault="000A46FA" w:rsidP="00CE169E">
      <w:pPr>
        <w:rPr>
          <w:rFonts w:ascii="Times New Roman" w:hAnsi="Times New Roman" w:cs="Times New Roman"/>
          <w:b/>
          <w:color w:val="262626"/>
          <w:sz w:val="20"/>
          <w:szCs w:val="20"/>
        </w:rPr>
      </w:pPr>
    </w:p>
    <w:p w:rsidR="000A46FA" w:rsidRPr="0054641E" w:rsidRDefault="00552422" w:rsidP="00393AD6">
      <w:pPr>
        <w:widowControl w:val="0"/>
        <w:autoSpaceDE w:val="0"/>
        <w:autoSpaceDN w:val="0"/>
        <w:adjustRightInd w:val="0"/>
        <w:spacing w:after="400"/>
        <w:outlineLvl w:val="0"/>
        <w:rPr>
          <w:rFonts w:ascii="Times New Roman" w:hAnsi="Times New Roman" w:cs="Times New Roman"/>
          <w:b/>
          <w:bCs/>
          <w:sz w:val="20"/>
          <w:szCs w:val="20"/>
        </w:rPr>
      </w:pPr>
      <w:r w:rsidRPr="0054641E">
        <w:rPr>
          <w:rFonts w:ascii="Times New Roman" w:hAnsi="Times New Roman" w:cs="Times New Roman"/>
          <w:b/>
          <w:bCs/>
          <w:sz w:val="20"/>
          <w:szCs w:val="20"/>
        </w:rPr>
        <w:t>Integrated Management of the EHBO Patient</w:t>
      </w:r>
    </w:p>
    <w:p w:rsidR="000A46FA" w:rsidRPr="0054641E" w:rsidRDefault="00552422" w:rsidP="000A46FA">
      <w:pPr>
        <w:widowControl w:val="0"/>
        <w:autoSpaceDE w:val="0"/>
        <w:autoSpaceDN w:val="0"/>
        <w:adjustRightInd w:val="0"/>
        <w:spacing w:after="400"/>
        <w:rPr>
          <w:rFonts w:ascii="Times New Roman" w:hAnsi="Times New Roman" w:cs="Times New Roman"/>
          <w:color w:val="262626"/>
          <w:sz w:val="20"/>
          <w:szCs w:val="20"/>
        </w:rPr>
      </w:pPr>
      <w:r w:rsidRPr="0054641E">
        <w:rPr>
          <w:rFonts w:ascii="Times New Roman" w:hAnsi="Times New Roman" w:cs="Times New Roman"/>
          <w:color w:val="262626"/>
          <w:sz w:val="20"/>
          <w:szCs w:val="20"/>
        </w:rPr>
        <w:t xml:space="preserve">Reestablishment of biliary drainage through a PC catheter is only one aspect of a management regimen aimed at reducing the systemic derangements and </w:t>
      </w:r>
      <w:proofErr w:type="spellStart"/>
      <w:r w:rsidRPr="0054641E">
        <w:rPr>
          <w:rFonts w:ascii="Times New Roman" w:hAnsi="Times New Roman" w:cs="Times New Roman"/>
          <w:color w:val="262626"/>
          <w:sz w:val="20"/>
          <w:szCs w:val="20"/>
        </w:rPr>
        <w:t>endotoxemia</w:t>
      </w:r>
      <w:proofErr w:type="spellEnd"/>
      <w:r w:rsidRPr="0054641E">
        <w:rPr>
          <w:rFonts w:ascii="Times New Roman" w:hAnsi="Times New Roman" w:cs="Times New Roman"/>
          <w:color w:val="262626"/>
          <w:sz w:val="20"/>
          <w:szCs w:val="20"/>
        </w:rPr>
        <w:t xml:space="preserve"> induced by EHBO. </w:t>
      </w:r>
    </w:p>
    <w:p w:rsidR="00552422" w:rsidRPr="0054641E" w:rsidRDefault="00552422" w:rsidP="000A46FA">
      <w:pPr>
        <w:widowControl w:val="0"/>
        <w:autoSpaceDE w:val="0"/>
        <w:autoSpaceDN w:val="0"/>
        <w:adjustRightInd w:val="0"/>
        <w:spacing w:after="400"/>
        <w:rPr>
          <w:rFonts w:ascii="Times New Roman" w:hAnsi="Times New Roman" w:cs="Times New Roman"/>
          <w:color w:val="262626"/>
          <w:sz w:val="20"/>
          <w:szCs w:val="20"/>
        </w:rPr>
      </w:pPr>
      <w:r w:rsidRPr="0054641E">
        <w:rPr>
          <w:rFonts w:ascii="Times New Roman" w:hAnsi="Times New Roman" w:cs="Times New Roman"/>
          <w:color w:val="262626"/>
          <w:sz w:val="20"/>
          <w:szCs w:val="20"/>
        </w:rPr>
        <w:t xml:space="preserve">During EHBO, </w:t>
      </w:r>
      <w:proofErr w:type="spellStart"/>
      <w:r w:rsidRPr="0054641E">
        <w:rPr>
          <w:rFonts w:ascii="Times New Roman" w:hAnsi="Times New Roman" w:cs="Times New Roman"/>
          <w:color w:val="262626"/>
          <w:sz w:val="20"/>
          <w:szCs w:val="20"/>
        </w:rPr>
        <w:t>endotoxemia</w:t>
      </w:r>
      <w:proofErr w:type="spellEnd"/>
      <w:r w:rsidRPr="0054641E">
        <w:rPr>
          <w:rFonts w:ascii="Times New Roman" w:hAnsi="Times New Roman" w:cs="Times New Roman"/>
          <w:color w:val="262626"/>
          <w:sz w:val="20"/>
          <w:szCs w:val="20"/>
        </w:rPr>
        <w:t xml:space="preserve"> is partly caused by overgrowth of gram-negative bacteria in the intestinal lumen. Lactulose inhibits colonic bacterial growth by decreasing ammonia absorption from the gut, assists in altering the composition of the luminal </w:t>
      </w:r>
      <w:proofErr w:type="spellStart"/>
      <w:r w:rsidRPr="0054641E">
        <w:rPr>
          <w:rFonts w:ascii="Times New Roman" w:hAnsi="Times New Roman" w:cs="Times New Roman"/>
          <w:color w:val="262626"/>
          <w:sz w:val="20"/>
          <w:szCs w:val="20"/>
        </w:rPr>
        <w:t>microflora</w:t>
      </w:r>
      <w:proofErr w:type="spellEnd"/>
      <w:r w:rsidRPr="0054641E">
        <w:rPr>
          <w:rFonts w:ascii="Times New Roman" w:hAnsi="Times New Roman" w:cs="Times New Roman"/>
          <w:color w:val="262626"/>
          <w:sz w:val="20"/>
          <w:szCs w:val="20"/>
        </w:rPr>
        <w:t xml:space="preserve">, and promotes movement of intestinal contents through the gut. This has the overall effect of decreasing intestinal permeability and thus improving intestinal barrier function. </w:t>
      </w:r>
    </w:p>
    <w:p w:rsidR="00140CBE" w:rsidRPr="0054641E" w:rsidRDefault="00140CBE" w:rsidP="000A46FA">
      <w:pPr>
        <w:widowControl w:val="0"/>
        <w:autoSpaceDE w:val="0"/>
        <w:autoSpaceDN w:val="0"/>
        <w:adjustRightInd w:val="0"/>
        <w:spacing w:after="400"/>
        <w:rPr>
          <w:rFonts w:ascii="Times New Roman" w:hAnsi="Times New Roman" w:cs="Times New Roman"/>
          <w:color w:val="262626"/>
          <w:sz w:val="20"/>
          <w:szCs w:val="20"/>
          <w:vertAlign w:val="superscript"/>
        </w:rPr>
      </w:pPr>
      <w:r w:rsidRPr="0054641E">
        <w:rPr>
          <w:rFonts w:ascii="Times New Roman" w:hAnsi="Times New Roman" w:cs="Times New Roman"/>
          <w:color w:val="262626"/>
          <w:sz w:val="20"/>
          <w:szCs w:val="20"/>
        </w:rPr>
        <w:t xml:space="preserve">Early enteral or </w:t>
      </w:r>
      <w:proofErr w:type="spellStart"/>
      <w:r w:rsidRPr="0054641E">
        <w:rPr>
          <w:rFonts w:ascii="Times New Roman" w:hAnsi="Times New Roman" w:cs="Times New Roman"/>
          <w:color w:val="262626"/>
          <w:sz w:val="20"/>
          <w:szCs w:val="20"/>
        </w:rPr>
        <w:t>intrajejunal</w:t>
      </w:r>
      <w:proofErr w:type="spellEnd"/>
      <w:r w:rsidRPr="0054641E">
        <w:rPr>
          <w:rFonts w:ascii="Times New Roman" w:hAnsi="Times New Roman" w:cs="Times New Roman"/>
          <w:color w:val="262626"/>
          <w:sz w:val="20"/>
          <w:szCs w:val="20"/>
        </w:rPr>
        <w:t xml:space="preserve"> feeding may also be a key component in reducing </w:t>
      </w:r>
      <w:proofErr w:type="spellStart"/>
      <w:r w:rsidRPr="0054641E">
        <w:rPr>
          <w:rFonts w:ascii="Times New Roman" w:hAnsi="Times New Roman" w:cs="Times New Roman"/>
          <w:color w:val="262626"/>
          <w:sz w:val="20"/>
          <w:szCs w:val="20"/>
        </w:rPr>
        <w:t>endotoxemia</w:t>
      </w:r>
      <w:proofErr w:type="spellEnd"/>
      <w:r w:rsidRPr="0054641E">
        <w:rPr>
          <w:rFonts w:ascii="Times New Roman" w:hAnsi="Times New Roman" w:cs="Times New Roman"/>
          <w:color w:val="262626"/>
          <w:sz w:val="20"/>
          <w:szCs w:val="20"/>
        </w:rPr>
        <w:t>, with attendant decreases in systemic inflammation and injury to multiple organ systems. Enteral feeding improves intestinal permeability, reverses mucosal layer atrophy, and has been shown in dogs to lower serum endotoxin levels within 5 to 21 days.</w:t>
      </w:r>
    </w:p>
    <w:p w:rsidR="001E46D4" w:rsidRPr="0054641E" w:rsidRDefault="00431AD3" w:rsidP="000A46FA">
      <w:pPr>
        <w:widowControl w:val="0"/>
        <w:autoSpaceDE w:val="0"/>
        <w:autoSpaceDN w:val="0"/>
        <w:adjustRightInd w:val="0"/>
        <w:spacing w:after="400"/>
        <w:rPr>
          <w:rFonts w:ascii="Times New Roman" w:hAnsi="Times New Roman" w:cs="Times New Roman"/>
          <w:color w:val="262626"/>
          <w:sz w:val="20"/>
          <w:szCs w:val="20"/>
        </w:rPr>
      </w:pPr>
      <w:r w:rsidRPr="0054641E">
        <w:rPr>
          <w:rFonts w:ascii="Times New Roman" w:hAnsi="Times New Roman" w:cs="Times New Roman"/>
          <w:color w:val="262626"/>
          <w:sz w:val="20"/>
          <w:szCs w:val="20"/>
        </w:rPr>
        <w:t>E</w:t>
      </w:r>
      <w:r w:rsidR="001E46D4" w:rsidRPr="0054641E">
        <w:rPr>
          <w:rFonts w:ascii="Times New Roman" w:hAnsi="Times New Roman" w:cs="Times New Roman"/>
          <w:color w:val="262626"/>
          <w:sz w:val="20"/>
          <w:szCs w:val="20"/>
        </w:rPr>
        <w:t>nteral supplementation with glutamine has been experimentally shown to have numerous positive effects on the intestinal mucosa of patients with EHBO.</w:t>
      </w:r>
      <w:r w:rsidRPr="0054641E">
        <w:rPr>
          <w:rFonts w:ascii="Times New Roman" w:hAnsi="Times New Roman" w:cs="Times New Roman"/>
          <w:color w:val="262626"/>
          <w:sz w:val="20"/>
          <w:szCs w:val="20"/>
        </w:rPr>
        <w:t xml:space="preserve"> </w:t>
      </w:r>
      <w:r w:rsidR="001E46D4" w:rsidRPr="0054641E">
        <w:rPr>
          <w:rFonts w:ascii="Times New Roman" w:hAnsi="Times New Roman" w:cs="Times New Roman"/>
          <w:color w:val="262626"/>
          <w:sz w:val="20"/>
          <w:szCs w:val="20"/>
        </w:rPr>
        <w:t>Glutamine is a luminal amino acid that improves intestinal barrier function by promoting growth and function of normal intestinal epithelial structures</w:t>
      </w:r>
    </w:p>
    <w:p w:rsidR="009F286D" w:rsidRPr="0054641E" w:rsidRDefault="00BC483E" w:rsidP="00BC483E">
      <w:pPr>
        <w:widowControl w:val="0"/>
        <w:autoSpaceDE w:val="0"/>
        <w:autoSpaceDN w:val="0"/>
        <w:adjustRightInd w:val="0"/>
        <w:spacing w:after="240"/>
        <w:rPr>
          <w:rFonts w:ascii="Times New Roman" w:hAnsi="Times New Roman" w:cs="Times New Roman"/>
          <w:color w:val="262626"/>
          <w:sz w:val="20"/>
          <w:szCs w:val="20"/>
        </w:rPr>
      </w:pPr>
      <w:r w:rsidRPr="0054641E">
        <w:rPr>
          <w:rFonts w:ascii="Times New Roman" w:hAnsi="Times New Roman" w:cs="Times New Roman"/>
          <w:color w:val="262626"/>
          <w:sz w:val="20"/>
          <w:szCs w:val="20"/>
        </w:rPr>
        <w:t xml:space="preserve">Internal bile replacement during percutaneous external bile drainage also plays an important role in recovery of intestinal barrier function and normalization of intestinal </w:t>
      </w:r>
      <w:proofErr w:type="spellStart"/>
      <w:r w:rsidRPr="0054641E">
        <w:rPr>
          <w:rFonts w:ascii="Times New Roman" w:hAnsi="Times New Roman" w:cs="Times New Roman"/>
          <w:color w:val="262626"/>
          <w:sz w:val="20"/>
          <w:szCs w:val="20"/>
        </w:rPr>
        <w:t>microfloral</w:t>
      </w:r>
      <w:proofErr w:type="spellEnd"/>
      <w:r w:rsidRPr="0054641E">
        <w:rPr>
          <w:rFonts w:ascii="Times New Roman" w:hAnsi="Times New Roman" w:cs="Times New Roman"/>
          <w:color w:val="262626"/>
          <w:sz w:val="20"/>
          <w:szCs w:val="20"/>
        </w:rPr>
        <w:t xml:space="preserve"> populations.</w:t>
      </w:r>
      <w:r w:rsidR="009F286D" w:rsidRPr="0054641E">
        <w:rPr>
          <w:rFonts w:ascii="Times New Roman" w:hAnsi="Times New Roman" w:cs="Times New Roman"/>
          <w:color w:val="262626"/>
          <w:sz w:val="20"/>
          <w:szCs w:val="20"/>
          <w:vertAlign w:val="superscript"/>
        </w:rPr>
        <w:t xml:space="preserve"> </w:t>
      </w:r>
      <w:r w:rsidRPr="0054641E">
        <w:rPr>
          <w:rFonts w:ascii="Times New Roman" w:hAnsi="Times New Roman" w:cs="Times New Roman"/>
          <w:color w:val="262626"/>
          <w:sz w:val="20"/>
          <w:szCs w:val="20"/>
        </w:rPr>
        <w:t xml:space="preserve">A number of research groups have documented substantial improvements in the normal function and permeability of the small intestine in people receiving bile replacement during external biliary </w:t>
      </w:r>
      <w:proofErr w:type="spellStart"/>
      <w:proofErr w:type="gramStart"/>
      <w:r w:rsidRPr="0054641E">
        <w:rPr>
          <w:rFonts w:ascii="Times New Roman" w:hAnsi="Times New Roman" w:cs="Times New Roman"/>
          <w:color w:val="262626"/>
          <w:sz w:val="20"/>
          <w:szCs w:val="20"/>
        </w:rPr>
        <w:t>drainage.Similar</w:t>
      </w:r>
      <w:proofErr w:type="spellEnd"/>
      <w:proofErr w:type="gramEnd"/>
      <w:r w:rsidRPr="0054641E">
        <w:rPr>
          <w:rFonts w:ascii="Times New Roman" w:hAnsi="Times New Roman" w:cs="Times New Roman"/>
          <w:color w:val="262626"/>
          <w:sz w:val="20"/>
          <w:szCs w:val="20"/>
        </w:rPr>
        <w:t xml:space="preserve"> results have been obtained in experimental animal studies.</w:t>
      </w:r>
      <w:r w:rsidR="009F286D" w:rsidRPr="0054641E">
        <w:rPr>
          <w:rFonts w:ascii="Times New Roman" w:hAnsi="Times New Roman" w:cs="Times New Roman"/>
          <w:color w:val="262626"/>
          <w:sz w:val="20"/>
          <w:szCs w:val="20"/>
          <w:vertAlign w:val="superscript"/>
        </w:rPr>
        <w:t xml:space="preserve"> </w:t>
      </w:r>
    </w:p>
    <w:p w:rsidR="00BC483E" w:rsidRPr="0054641E" w:rsidRDefault="009F286D" w:rsidP="005D54B2">
      <w:pPr>
        <w:widowControl w:val="0"/>
        <w:autoSpaceDE w:val="0"/>
        <w:autoSpaceDN w:val="0"/>
        <w:adjustRightInd w:val="0"/>
        <w:spacing w:after="240"/>
        <w:rPr>
          <w:rFonts w:ascii="Times New Roman" w:hAnsi="Times New Roman" w:cs="Times New Roman"/>
          <w:color w:val="262626"/>
          <w:sz w:val="20"/>
          <w:szCs w:val="20"/>
        </w:rPr>
      </w:pPr>
      <w:r w:rsidRPr="0054641E">
        <w:rPr>
          <w:rFonts w:ascii="Times New Roman" w:hAnsi="Times New Roman" w:cs="Times New Roman"/>
          <w:b/>
          <w:color w:val="000000" w:themeColor="text1"/>
          <w:sz w:val="20"/>
          <w:szCs w:val="20"/>
        </w:rPr>
        <w:t xml:space="preserve">Key point! </w:t>
      </w:r>
      <w:r w:rsidRPr="0054641E">
        <w:rPr>
          <w:rFonts w:ascii="Times New Roman" w:hAnsi="Times New Roman" w:cs="Times New Roman"/>
          <w:b/>
          <w:color w:val="000000" w:themeColor="text1"/>
          <w:sz w:val="20"/>
          <w:szCs w:val="20"/>
        </w:rPr>
        <w:sym w:font="Wingdings" w:char="F0E0"/>
      </w:r>
      <w:r w:rsidR="00BC483E" w:rsidRPr="0054641E">
        <w:rPr>
          <w:rFonts w:ascii="Times New Roman" w:hAnsi="Times New Roman" w:cs="Times New Roman"/>
          <w:b/>
          <w:color w:val="000000" w:themeColor="text1"/>
          <w:sz w:val="20"/>
          <w:szCs w:val="20"/>
        </w:rPr>
        <w:t>Together, these studies strongly support the use of oral lactulose, early enteral feeding, glutamine supplementation, and, when possible, internal bile replacement as practical steps with significant positive benefits in the management of EHBO</w:t>
      </w:r>
      <w:r w:rsidR="00BC483E" w:rsidRPr="0054641E">
        <w:rPr>
          <w:rFonts w:ascii="Times New Roman" w:hAnsi="Times New Roman" w:cs="Times New Roman"/>
          <w:color w:val="262626"/>
          <w:sz w:val="20"/>
          <w:szCs w:val="20"/>
        </w:rPr>
        <w:t>.</w:t>
      </w:r>
    </w:p>
    <w:p w:rsidR="00417D1E" w:rsidRPr="0054641E" w:rsidRDefault="00025110" w:rsidP="005D54B2">
      <w:pPr>
        <w:widowControl w:val="0"/>
        <w:autoSpaceDE w:val="0"/>
        <w:autoSpaceDN w:val="0"/>
        <w:adjustRightInd w:val="0"/>
        <w:spacing w:after="240"/>
        <w:rPr>
          <w:rFonts w:ascii="Times New Roman" w:hAnsi="Times New Roman" w:cs="Times New Roman"/>
          <w:color w:val="262626"/>
          <w:sz w:val="20"/>
          <w:szCs w:val="20"/>
        </w:rPr>
      </w:pPr>
      <w:r w:rsidRPr="0054641E">
        <w:rPr>
          <w:rFonts w:ascii="Times New Roman" w:hAnsi="Times New Roman" w:cs="Times New Roman"/>
          <w:color w:val="262626"/>
          <w:sz w:val="20"/>
          <w:szCs w:val="20"/>
        </w:rPr>
        <w:t xml:space="preserve">Due to the prominent role of bacterial overgrowth, translocation, and colonization of sites distant to the gut in EHBO, broad-spectrum antimicrobial prophylaxis should be administered. </w:t>
      </w:r>
    </w:p>
    <w:p w:rsidR="002B66D4" w:rsidRPr="0054641E" w:rsidRDefault="00025110" w:rsidP="005D54B2">
      <w:pPr>
        <w:widowControl w:val="0"/>
        <w:autoSpaceDE w:val="0"/>
        <w:autoSpaceDN w:val="0"/>
        <w:adjustRightInd w:val="0"/>
        <w:spacing w:after="240"/>
        <w:rPr>
          <w:rFonts w:ascii="Times New Roman" w:hAnsi="Times New Roman" w:cs="Times New Roman"/>
          <w:color w:val="262626"/>
          <w:sz w:val="20"/>
          <w:szCs w:val="20"/>
        </w:rPr>
      </w:pPr>
      <w:r w:rsidRPr="0054641E">
        <w:rPr>
          <w:rFonts w:ascii="Times New Roman" w:hAnsi="Times New Roman" w:cs="Times New Roman"/>
          <w:color w:val="262626"/>
          <w:sz w:val="20"/>
          <w:szCs w:val="20"/>
        </w:rPr>
        <w:t>Broad-spectrum treatment for aerobic and anaerobic organisms is warranted. Anaerobes can be effectively covered by either ampicillin (dogs and cats, 10 to 20 mg/kg PO bid for at least 10 to 14 days)</w:t>
      </w:r>
      <w:r w:rsidR="00417D1E" w:rsidRPr="0054641E">
        <w:rPr>
          <w:rFonts w:ascii="Times New Roman" w:hAnsi="Times New Roman" w:cs="Times New Roman"/>
          <w:color w:val="262626"/>
          <w:sz w:val="20"/>
          <w:szCs w:val="20"/>
          <w:vertAlign w:val="superscript"/>
        </w:rPr>
        <w:t xml:space="preserve"> </w:t>
      </w:r>
      <w:r w:rsidRPr="0054641E">
        <w:rPr>
          <w:rFonts w:ascii="Times New Roman" w:hAnsi="Times New Roman" w:cs="Times New Roman"/>
          <w:color w:val="262626"/>
          <w:sz w:val="20"/>
          <w:szCs w:val="20"/>
        </w:rPr>
        <w:t xml:space="preserve">or metronidazole (dogs, 25 to 30 mg/kg PO bid for at least 10 to 14 days; cats, 7.5 mg/kg PO bid or </w:t>
      </w:r>
      <w:proofErr w:type="spellStart"/>
      <w:r w:rsidRPr="0054641E">
        <w:rPr>
          <w:rFonts w:ascii="Times New Roman" w:hAnsi="Times New Roman" w:cs="Times New Roman"/>
          <w:color w:val="262626"/>
          <w:sz w:val="20"/>
          <w:szCs w:val="20"/>
        </w:rPr>
        <w:t>tid</w:t>
      </w:r>
      <w:proofErr w:type="spellEnd"/>
      <w:r w:rsidRPr="0054641E">
        <w:rPr>
          <w:rFonts w:ascii="Times New Roman" w:hAnsi="Times New Roman" w:cs="Times New Roman"/>
          <w:color w:val="262626"/>
          <w:sz w:val="20"/>
          <w:szCs w:val="20"/>
        </w:rPr>
        <w:t xml:space="preserve"> for at least 10 to 14 days).</w:t>
      </w:r>
      <w:r w:rsidR="00417D1E" w:rsidRPr="0054641E">
        <w:rPr>
          <w:rFonts w:ascii="Times New Roman" w:hAnsi="Times New Roman" w:cs="Times New Roman"/>
          <w:color w:val="262626"/>
          <w:sz w:val="20"/>
          <w:szCs w:val="20"/>
          <w:vertAlign w:val="superscript"/>
        </w:rPr>
        <w:t xml:space="preserve"> </w:t>
      </w:r>
      <w:r w:rsidRPr="0054641E">
        <w:rPr>
          <w:rFonts w:ascii="Times New Roman" w:hAnsi="Times New Roman" w:cs="Times New Roman"/>
          <w:color w:val="262626"/>
          <w:sz w:val="20"/>
          <w:szCs w:val="20"/>
        </w:rPr>
        <w:t>Clindamycin has anaerobic and gram-positive antibacterial efficacy (dogs and cats, 5 to 11 mg/kg PO bid for at least 10 to 14 days).</w:t>
      </w:r>
      <w:r w:rsidR="00417D1E" w:rsidRPr="0054641E">
        <w:rPr>
          <w:rFonts w:ascii="Times New Roman" w:hAnsi="Times New Roman" w:cs="Times New Roman"/>
          <w:color w:val="262626"/>
          <w:sz w:val="20"/>
          <w:szCs w:val="20"/>
          <w:vertAlign w:val="superscript"/>
        </w:rPr>
        <w:t xml:space="preserve"> </w:t>
      </w:r>
      <w:r w:rsidRPr="0054641E">
        <w:rPr>
          <w:rFonts w:ascii="Times New Roman" w:hAnsi="Times New Roman" w:cs="Times New Roman"/>
          <w:color w:val="262626"/>
          <w:sz w:val="20"/>
          <w:szCs w:val="20"/>
        </w:rPr>
        <w:t xml:space="preserve">These drugs may be combined with a cephalosporin, such as </w:t>
      </w:r>
      <w:proofErr w:type="spellStart"/>
      <w:r w:rsidRPr="0054641E">
        <w:rPr>
          <w:rFonts w:ascii="Times New Roman" w:hAnsi="Times New Roman" w:cs="Times New Roman"/>
          <w:color w:val="262626"/>
          <w:sz w:val="20"/>
          <w:szCs w:val="20"/>
        </w:rPr>
        <w:t>cefazolin</w:t>
      </w:r>
      <w:proofErr w:type="spellEnd"/>
      <w:r w:rsidRPr="0054641E">
        <w:rPr>
          <w:rFonts w:ascii="Times New Roman" w:hAnsi="Times New Roman" w:cs="Times New Roman"/>
          <w:color w:val="262626"/>
          <w:sz w:val="20"/>
          <w:szCs w:val="20"/>
        </w:rPr>
        <w:t xml:space="preserve"> or </w:t>
      </w:r>
      <w:proofErr w:type="spellStart"/>
      <w:r w:rsidRPr="0054641E">
        <w:rPr>
          <w:rFonts w:ascii="Times New Roman" w:hAnsi="Times New Roman" w:cs="Times New Roman"/>
          <w:color w:val="262626"/>
          <w:sz w:val="20"/>
          <w:szCs w:val="20"/>
        </w:rPr>
        <w:t>cefoxitin</w:t>
      </w:r>
      <w:proofErr w:type="spellEnd"/>
      <w:r w:rsidRPr="0054641E">
        <w:rPr>
          <w:rFonts w:ascii="Times New Roman" w:hAnsi="Times New Roman" w:cs="Times New Roman"/>
          <w:color w:val="262626"/>
          <w:sz w:val="20"/>
          <w:szCs w:val="20"/>
        </w:rPr>
        <w:t xml:space="preserve">, or a </w:t>
      </w:r>
      <w:proofErr w:type="spellStart"/>
      <w:r w:rsidRPr="0054641E">
        <w:rPr>
          <w:rFonts w:ascii="Times New Roman" w:hAnsi="Times New Roman" w:cs="Times New Roman"/>
          <w:color w:val="262626"/>
          <w:sz w:val="20"/>
          <w:szCs w:val="20"/>
        </w:rPr>
        <w:t>fluoroquinolone</w:t>
      </w:r>
      <w:proofErr w:type="spellEnd"/>
      <w:r w:rsidRPr="0054641E">
        <w:rPr>
          <w:rFonts w:ascii="Times New Roman" w:hAnsi="Times New Roman" w:cs="Times New Roman"/>
          <w:color w:val="262626"/>
          <w:sz w:val="20"/>
          <w:szCs w:val="20"/>
        </w:rPr>
        <w:t xml:space="preserve"> for broader aerobic antibacterial coverage. </w:t>
      </w:r>
    </w:p>
    <w:p w:rsidR="00025110" w:rsidRPr="0054641E" w:rsidRDefault="00025110" w:rsidP="005D54B2">
      <w:pPr>
        <w:widowControl w:val="0"/>
        <w:autoSpaceDE w:val="0"/>
        <w:autoSpaceDN w:val="0"/>
        <w:adjustRightInd w:val="0"/>
        <w:spacing w:after="240"/>
        <w:rPr>
          <w:rFonts w:ascii="Times New Roman" w:hAnsi="Times New Roman" w:cs="Times New Roman"/>
          <w:color w:val="262626"/>
          <w:sz w:val="20"/>
          <w:szCs w:val="20"/>
        </w:rPr>
      </w:pPr>
      <w:r w:rsidRPr="0054641E">
        <w:rPr>
          <w:rFonts w:ascii="Times New Roman" w:hAnsi="Times New Roman" w:cs="Times New Roman"/>
          <w:color w:val="262626"/>
          <w:sz w:val="20"/>
          <w:szCs w:val="20"/>
        </w:rPr>
        <w:t>Drug therapy to promote intestinal motility and suppress vomiting as well as other therapies for coagulopathies, pancreatitis, or other comorbidities should be instituted</w:t>
      </w:r>
      <w:r w:rsidR="002B66D4" w:rsidRPr="0054641E">
        <w:rPr>
          <w:rFonts w:ascii="Times New Roman" w:hAnsi="Times New Roman" w:cs="Times New Roman"/>
          <w:color w:val="262626"/>
          <w:sz w:val="20"/>
          <w:szCs w:val="20"/>
        </w:rPr>
        <w:t>.</w:t>
      </w:r>
    </w:p>
    <w:p w:rsidR="00552422" w:rsidRPr="0054641E" w:rsidRDefault="00552422" w:rsidP="00CE169E">
      <w:pPr>
        <w:rPr>
          <w:rFonts w:ascii="Times New Roman" w:hAnsi="Times New Roman" w:cs="Times New Roman"/>
          <w:b/>
          <w:color w:val="262626"/>
          <w:sz w:val="20"/>
          <w:szCs w:val="20"/>
        </w:rPr>
      </w:pPr>
    </w:p>
    <w:p w:rsidR="00552422" w:rsidRPr="0054641E" w:rsidRDefault="00552422" w:rsidP="00CE169E">
      <w:pPr>
        <w:rPr>
          <w:rFonts w:ascii="Times New Roman" w:hAnsi="Times New Roman" w:cs="Times New Roman"/>
          <w:b/>
          <w:color w:val="262626"/>
          <w:sz w:val="20"/>
          <w:szCs w:val="20"/>
        </w:rPr>
      </w:pPr>
    </w:p>
    <w:p w:rsidR="005237C2" w:rsidRPr="0054641E" w:rsidRDefault="005237C2" w:rsidP="00CE169E">
      <w:pPr>
        <w:rPr>
          <w:rFonts w:ascii="Times New Roman" w:hAnsi="Times New Roman" w:cs="Times New Roman"/>
          <w:color w:val="262626"/>
          <w:sz w:val="20"/>
          <w:szCs w:val="20"/>
        </w:rPr>
      </w:pPr>
      <w:r w:rsidRPr="0054641E">
        <w:rPr>
          <w:rFonts w:ascii="Times New Roman" w:hAnsi="Times New Roman" w:cs="Times New Roman"/>
          <w:b/>
          <w:color w:val="262626"/>
          <w:sz w:val="20"/>
          <w:szCs w:val="20"/>
        </w:rPr>
        <w:t>Questions</w:t>
      </w:r>
      <w:r w:rsidRPr="0054641E">
        <w:rPr>
          <w:rFonts w:ascii="Times New Roman" w:hAnsi="Times New Roman" w:cs="Times New Roman"/>
          <w:color w:val="262626"/>
          <w:sz w:val="20"/>
          <w:szCs w:val="20"/>
        </w:rPr>
        <w:t>:</w:t>
      </w:r>
    </w:p>
    <w:p w:rsidR="006B6922" w:rsidRPr="0054641E" w:rsidRDefault="005237C2" w:rsidP="006B6922">
      <w:pPr>
        <w:pStyle w:val="ListParagraph"/>
        <w:numPr>
          <w:ilvl w:val="0"/>
          <w:numId w:val="3"/>
        </w:numPr>
        <w:rPr>
          <w:rFonts w:ascii="Times New Roman" w:hAnsi="Times New Roman" w:cs="Times New Roman"/>
          <w:color w:val="262626"/>
          <w:sz w:val="20"/>
          <w:szCs w:val="20"/>
        </w:rPr>
      </w:pPr>
      <w:r w:rsidRPr="0054641E">
        <w:rPr>
          <w:rFonts w:ascii="Times New Roman" w:hAnsi="Times New Roman" w:cs="Times New Roman"/>
          <w:color w:val="262626"/>
          <w:sz w:val="20"/>
          <w:szCs w:val="20"/>
        </w:rPr>
        <w:t xml:space="preserve">Which structures comprise the </w:t>
      </w:r>
      <w:proofErr w:type="spellStart"/>
      <w:r w:rsidRPr="0054641E">
        <w:rPr>
          <w:rFonts w:ascii="Times New Roman" w:hAnsi="Times New Roman" w:cs="Times New Roman"/>
          <w:color w:val="262626"/>
          <w:sz w:val="20"/>
          <w:szCs w:val="20"/>
        </w:rPr>
        <w:t>extrahepatic</w:t>
      </w:r>
      <w:proofErr w:type="spellEnd"/>
      <w:r w:rsidRPr="0054641E">
        <w:rPr>
          <w:rFonts w:ascii="Times New Roman" w:hAnsi="Times New Roman" w:cs="Times New Roman"/>
          <w:color w:val="262626"/>
          <w:sz w:val="20"/>
          <w:szCs w:val="20"/>
        </w:rPr>
        <w:t xml:space="preserve"> </w:t>
      </w:r>
      <w:proofErr w:type="spellStart"/>
      <w:r w:rsidRPr="0054641E">
        <w:rPr>
          <w:rFonts w:ascii="Times New Roman" w:hAnsi="Times New Roman" w:cs="Times New Roman"/>
          <w:color w:val="262626"/>
          <w:sz w:val="20"/>
          <w:szCs w:val="20"/>
        </w:rPr>
        <w:t>biliary</w:t>
      </w:r>
      <w:proofErr w:type="spellEnd"/>
      <w:r w:rsidRPr="0054641E">
        <w:rPr>
          <w:rFonts w:ascii="Times New Roman" w:hAnsi="Times New Roman" w:cs="Times New Roman"/>
          <w:color w:val="262626"/>
          <w:sz w:val="20"/>
          <w:szCs w:val="20"/>
        </w:rPr>
        <w:t xml:space="preserve"> system?</w:t>
      </w:r>
    </w:p>
    <w:p w:rsidR="006B6922" w:rsidRPr="0054641E" w:rsidRDefault="006B6922" w:rsidP="006B6922">
      <w:pPr>
        <w:pStyle w:val="ListParagraph"/>
        <w:rPr>
          <w:rFonts w:ascii="Times New Roman" w:hAnsi="Times New Roman" w:cs="Times New Roman"/>
          <w:color w:val="262626"/>
          <w:sz w:val="20"/>
          <w:szCs w:val="20"/>
        </w:rPr>
      </w:pPr>
      <w:r w:rsidRPr="0054641E">
        <w:rPr>
          <w:rFonts w:ascii="Times New Roman" w:hAnsi="Times New Roman" w:cs="Times New Roman"/>
          <w:b/>
          <w:color w:val="262626"/>
          <w:sz w:val="20"/>
          <w:szCs w:val="20"/>
        </w:rPr>
        <w:t>Answer:</w:t>
      </w:r>
      <w:r w:rsidRPr="0054641E">
        <w:rPr>
          <w:rFonts w:ascii="Times New Roman" w:hAnsi="Times New Roman" w:cs="Times New Roman"/>
          <w:color w:val="262626"/>
          <w:sz w:val="20"/>
          <w:szCs w:val="20"/>
        </w:rPr>
        <w:t xml:space="preserve"> gallbladder, hepatic ducts, cystic duct, and common bile duct</w:t>
      </w:r>
    </w:p>
    <w:p w:rsidR="006B6922" w:rsidRPr="0054641E" w:rsidRDefault="006B6922" w:rsidP="006B6922">
      <w:pPr>
        <w:pStyle w:val="ListParagraph"/>
        <w:rPr>
          <w:rFonts w:ascii="Times New Roman" w:hAnsi="Times New Roman" w:cs="Times New Roman"/>
          <w:color w:val="262626"/>
          <w:sz w:val="20"/>
          <w:szCs w:val="20"/>
        </w:rPr>
      </w:pPr>
    </w:p>
    <w:p w:rsidR="005237C2" w:rsidRPr="0054641E" w:rsidRDefault="00CA2462" w:rsidP="005237C2">
      <w:pPr>
        <w:pStyle w:val="ListParagraph"/>
        <w:numPr>
          <w:ilvl w:val="0"/>
          <w:numId w:val="3"/>
        </w:numPr>
        <w:rPr>
          <w:rFonts w:ascii="Times New Roman" w:hAnsi="Times New Roman" w:cs="Times New Roman"/>
          <w:sz w:val="20"/>
          <w:szCs w:val="20"/>
        </w:rPr>
      </w:pPr>
      <w:r w:rsidRPr="0054641E">
        <w:rPr>
          <w:rFonts w:ascii="Times New Roman" w:hAnsi="Times New Roman" w:cs="Times New Roman"/>
          <w:sz w:val="20"/>
          <w:szCs w:val="20"/>
        </w:rPr>
        <w:t>Describe the anatomical relationship of the common bile duct and the pancreatic duct (either major or minor) as it enters the duodenum in the cat and the dog</w:t>
      </w:r>
    </w:p>
    <w:p w:rsidR="009D015A" w:rsidRPr="0054641E" w:rsidRDefault="009D015A" w:rsidP="00393AD6">
      <w:pPr>
        <w:pStyle w:val="ListParagraph"/>
        <w:outlineLvl w:val="0"/>
        <w:rPr>
          <w:rFonts w:ascii="Times New Roman" w:hAnsi="Times New Roman" w:cs="Times New Roman"/>
          <w:b/>
          <w:sz w:val="20"/>
          <w:szCs w:val="20"/>
        </w:rPr>
      </w:pPr>
      <w:r w:rsidRPr="0054641E">
        <w:rPr>
          <w:rFonts w:ascii="Times New Roman" w:hAnsi="Times New Roman" w:cs="Times New Roman"/>
          <w:b/>
          <w:sz w:val="20"/>
          <w:szCs w:val="20"/>
        </w:rPr>
        <w:t>Answer:</w:t>
      </w:r>
    </w:p>
    <w:p w:rsidR="00066DBE" w:rsidRPr="0054641E" w:rsidRDefault="00066DBE" w:rsidP="00066DBE">
      <w:pPr>
        <w:widowControl w:val="0"/>
        <w:autoSpaceDE w:val="0"/>
        <w:autoSpaceDN w:val="0"/>
        <w:adjustRightInd w:val="0"/>
        <w:ind w:left="720"/>
        <w:rPr>
          <w:rFonts w:ascii="Times New Roman" w:hAnsi="Times New Roman" w:cs="Times New Roman"/>
          <w:color w:val="262626"/>
          <w:sz w:val="20"/>
          <w:szCs w:val="20"/>
          <w:vertAlign w:val="superscript"/>
        </w:rPr>
      </w:pPr>
      <w:r w:rsidRPr="0054641E">
        <w:rPr>
          <w:rFonts w:ascii="Times New Roman" w:hAnsi="Times New Roman" w:cs="Times New Roman"/>
          <w:color w:val="262626"/>
          <w:sz w:val="20"/>
          <w:szCs w:val="20"/>
        </w:rPr>
        <w:t>The canine CBD most commonly unites with the minor pancreatic duct at the papilla before draining into the duodenum. This union forms the major duodenal papilla, which empties a few centimeters distal to the pylorus.</w:t>
      </w:r>
    </w:p>
    <w:p w:rsidR="00066DBE" w:rsidRPr="0054641E" w:rsidRDefault="00066DBE" w:rsidP="00066DBE">
      <w:pPr>
        <w:widowControl w:val="0"/>
        <w:autoSpaceDE w:val="0"/>
        <w:autoSpaceDN w:val="0"/>
        <w:adjustRightInd w:val="0"/>
        <w:rPr>
          <w:rFonts w:ascii="Times New Roman" w:hAnsi="Times New Roman" w:cs="Times New Roman"/>
          <w:color w:val="262626"/>
          <w:sz w:val="20"/>
          <w:szCs w:val="20"/>
          <w:vertAlign w:val="superscript"/>
        </w:rPr>
      </w:pPr>
    </w:p>
    <w:p w:rsidR="009D015A" w:rsidRPr="0054641E" w:rsidRDefault="00066DBE" w:rsidP="00066DBE">
      <w:pPr>
        <w:pStyle w:val="ListParagraph"/>
        <w:rPr>
          <w:rFonts w:ascii="Times New Roman" w:hAnsi="Times New Roman" w:cs="Times New Roman"/>
          <w:color w:val="262626"/>
          <w:sz w:val="20"/>
          <w:szCs w:val="20"/>
        </w:rPr>
      </w:pPr>
      <w:r w:rsidRPr="0054641E">
        <w:rPr>
          <w:rFonts w:ascii="Times New Roman" w:hAnsi="Times New Roman" w:cs="Times New Roman"/>
          <w:color w:val="262626"/>
          <w:sz w:val="20"/>
          <w:szCs w:val="20"/>
        </w:rPr>
        <w:t>In cats, the CBD most commonly joins the major pancreatic duct before entering the duodenum. In the presence of intestinal or hepatic disease, this ductal fusion results in an increased risk for ascending infection and ensuing infectious or biliary pancreatitis</w:t>
      </w:r>
    </w:p>
    <w:p w:rsidR="00066DBE" w:rsidRPr="0054641E" w:rsidRDefault="00066DBE" w:rsidP="00066DBE">
      <w:pPr>
        <w:pStyle w:val="ListParagraph"/>
        <w:rPr>
          <w:rFonts w:ascii="Times New Roman" w:hAnsi="Times New Roman" w:cs="Times New Roman"/>
          <w:sz w:val="20"/>
          <w:szCs w:val="20"/>
        </w:rPr>
      </w:pPr>
    </w:p>
    <w:p w:rsidR="00CA2462" w:rsidRPr="0054641E" w:rsidRDefault="00CA2462" w:rsidP="005237C2">
      <w:pPr>
        <w:pStyle w:val="ListParagraph"/>
        <w:numPr>
          <w:ilvl w:val="0"/>
          <w:numId w:val="3"/>
        </w:numPr>
        <w:rPr>
          <w:rFonts w:ascii="Times New Roman" w:hAnsi="Times New Roman" w:cs="Times New Roman"/>
          <w:sz w:val="20"/>
          <w:szCs w:val="20"/>
        </w:rPr>
      </w:pPr>
      <w:r w:rsidRPr="0054641E">
        <w:rPr>
          <w:rFonts w:ascii="Times New Roman" w:hAnsi="Times New Roman" w:cs="Times New Roman"/>
          <w:sz w:val="20"/>
          <w:szCs w:val="20"/>
        </w:rPr>
        <w:t>List</w:t>
      </w:r>
      <w:r w:rsidR="00751BF1" w:rsidRPr="0054641E">
        <w:rPr>
          <w:rFonts w:ascii="Times New Roman" w:hAnsi="Times New Roman" w:cs="Times New Roman"/>
          <w:sz w:val="20"/>
          <w:szCs w:val="20"/>
        </w:rPr>
        <w:t xml:space="preserve"> 4</w:t>
      </w:r>
      <w:r w:rsidR="00B27C76" w:rsidRPr="0054641E">
        <w:rPr>
          <w:rFonts w:ascii="Times New Roman" w:hAnsi="Times New Roman" w:cs="Times New Roman"/>
          <w:sz w:val="20"/>
          <w:szCs w:val="20"/>
        </w:rPr>
        <w:t xml:space="preserve"> causes for </w:t>
      </w:r>
      <w:proofErr w:type="spellStart"/>
      <w:r w:rsidR="00B27C76" w:rsidRPr="0054641E">
        <w:rPr>
          <w:rFonts w:ascii="Times New Roman" w:hAnsi="Times New Roman" w:cs="Times New Roman"/>
          <w:sz w:val="20"/>
          <w:szCs w:val="20"/>
        </w:rPr>
        <w:t>extraluminal</w:t>
      </w:r>
      <w:proofErr w:type="spellEnd"/>
      <w:r w:rsidR="00B27C76" w:rsidRPr="0054641E">
        <w:rPr>
          <w:rFonts w:ascii="Times New Roman" w:hAnsi="Times New Roman" w:cs="Times New Roman"/>
          <w:sz w:val="20"/>
          <w:szCs w:val="20"/>
        </w:rPr>
        <w:t xml:space="preserve"> of EHBO</w:t>
      </w:r>
    </w:p>
    <w:p w:rsidR="00751BF1" w:rsidRPr="0054641E" w:rsidRDefault="00751BF1" w:rsidP="00393AD6">
      <w:pPr>
        <w:pStyle w:val="ListParagraph"/>
        <w:outlineLvl w:val="0"/>
        <w:rPr>
          <w:rFonts w:ascii="Times New Roman" w:hAnsi="Times New Roman" w:cs="Times New Roman"/>
          <w:b/>
          <w:sz w:val="20"/>
          <w:szCs w:val="20"/>
        </w:rPr>
      </w:pPr>
      <w:r w:rsidRPr="0054641E">
        <w:rPr>
          <w:rFonts w:ascii="Times New Roman" w:hAnsi="Times New Roman" w:cs="Times New Roman"/>
          <w:b/>
          <w:sz w:val="20"/>
          <w:szCs w:val="20"/>
        </w:rPr>
        <w:t>Answer:</w:t>
      </w:r>
    </w:p>
    <w:p w:rsidR="00751BF1" w:rsidRPr="0054641E" w:rsidRDefault="00751BF1" w:rsidP="00751BF1">
      <w:pPr>
        <w:pStyle w:val="ListParagraph"/>
        <w:numPr>
          <w:ilvl w:val="0"/>
          <w:numId w:val="2"/>
        </w:numPr>
        <w:rPr>
          <w:rFonts w:ascii="Times New Roman" w:hAnsi="Times New Roman" w:cs="Times New Roman"/>
          <w:sz w:val="20"/>
          <w:szCs w:val="20"/>
        </w:rPr>
      </w:pPr>
      <w:r w:rsidRPr="0054641E">
        <w:rPr>
          <w:rFonts w:ascii="Times New Roman" w:hAnsi="Times New Roman" w:cs="Times New Roman"/>
          <w:color w:val="262626"/>
          <w:sz w:val="20"/>
          <w:szCs w:val="20"/>
        </w:rPr>
        <w:t>Pancreatic disease</w:t>
      </w:r>
    </w:p>
    <w:p w:rsidR="00751BF1" w:rsidRPr="0054641E" w:rsidRDefault="00751BF1" w:rsidP="00751BF1">
      <w:pPr>
        <w:pStyle w:val="ListParagraph"/>
        <w:numPr>
          <w:ilvl w:val="0"/>
          <w:numId w:val="2"/>
        </w:numPr>
        <w:rPr>
          <w:rFonts w:ascii="Times New Roman" w:hAnsi="Times New Roman" w:cs="Times New Roman"/>
          <w:sz w:val="20"/>
          <w:szCs w:val="20"/>
        </w:rPr>
      </w:pPr>
      <w:proofErr w:type="gramStart"/>
      <w:r w:rsidRPr="0054641E">
        <w:rPr>
          <w:rFonts w:ascii="Times New Roman" w:hAnsi="Times New Roman" w:cs="Times New Roman"/>
          <w:color w:val="262626"/>
          <w:sz w:val="20"/>
          <w:szCs w:val="20"/>
        </w:rPr>
        <w:t>neoplasms</w:t>
      </w:r>
      <w:proofErr w:type="gramEnd"/>
      <w:r w:rsidRPr="0054641E">
        <w:rPr>
          <w:rFonts w:ascii="Times New Roman" w:hAnsi="Times New Roman" w:cs="Times New Roman"/>
          <w:color w:val="262626"/>
          <w:sz w:val="20"/>
          <w:szCs w:val="20"/>
        </w:rPr>
        <w:t xml:space="preserve"> (pancreatic, duodenal, pyloric, hepatic, biliary),</w:t>
      </w:r>
    </w:p>
    <w:p w:rsidR="00751BF1" w:rsidRPr="0054641E" w:rsidRDefault="00751BF1" w:rsidP="00751BF1">
      <w:pPr>
        <w:pStyle w:val="ListParagraph"/>
        <w:numPr>
          <w:ilvl w:val="0"/>
          <w:numId w:val="2"/>
        </w:numPr>
        <w:rPr>
          <w:rFonts w:ascii="Times New Roman" w:hAnsi="Times New Roman" w:cs="Times New Roman"/>
          <w:sz w:val="20"/>
          <w:szCs w:val="20"/>
        </w:rPr>
      </w:pPr>
      <w:proofErr w:type="gramStart"/>
      <w:r w:rsidRPr="0054641E">
        <w:rPr>
          <w:rFonts w:ascii="Times New Roman" w:hAnsi="Times New Roman" w:cs="Times New Roman"/>
          <w:color w:val="262626"/>
          <w:sz w:val="20"/>
          <w:szCs w:val="20"/>
        </w:rPr>
        <w:t>diaphragmatic</w:t>
      </w:r>
      <w:proofErr w:type="gramEnd"/>
      <w:r w:rsidRPr="0054641E">
        <w:rPr>
          <w:rFonts w:ascii="Times New Roman" w:hAnsi="Times New Roman" w:cs="Times New Roman"/>
          <w:color w:val="262626"/>
          <w:sz w:val="20"/>
          <w:szCs w:val="20"/>
        </w:rPr>
        <w:t xml:space="preserve"> hernias</w:t>
      </w:r>
    </w:p>
    <w:p w:rsidR="00751BF1" w:rsidRPr="0054641E" w:rsidRDefault="00751BF1" w:rsidP="00751BF1">
      <w:pPr>
        <w:pStyle w:val="ListParagraph"/>
        <w:numPr>
          <w:ilvl w:val="0"/>
          <w:numId w:val="2"/>
        </w:numPr>
        <w:rPr>
          <w:rFonts w:ascii="Times New Roman" w:hAnsi="Times New Roman" w:cs="Times New Roman"/>
          <w:sz w:val="20"/>
          <w:szCs w:val="20"/>
        </w:rPr>
      </w:pPr>
      <w:proofErr w:type="gramStart"/>
      <w:r w:rsidRPr="0054641E">
        <w:rPr>
          <w:rFonts w:ascii="Times New Roman" w:hAnsi="Times New Roman" w:cs="Times New Roman"/>
          <w:color w:val="262626"/>
          <w:sz w:val="20"/>
          <w:szCs w:val="20"/>
        </w:rPr>
        <w:t>congenital</w:t>
      </w:r>
      <w:proofErr w:type="gramEnd"/>
      <w:r w:rsidRPr="0054641E">
        <w:rPr>
          <w:rFonts w:ascii="Times New Roman" w:hAnsi="Times New Roman" w:cs="Times New Roman"/>
          <w:color w:val="262626"/>
          <w:sz w:val="20"/>
          <w:szCs w:val="20"/>
        </w:rPr>
        <w:t xml:space="preserve"> abnormalities</w:t>
      </w:r>
    </w:p>
    <w:p w:rsidR="00751BF1" w:rsidRPr="0054641E" w:rsidRDefault="00751BF1" w:rsidP="00751BF1">
      <w:pPr>
        <w:pStyle w:val="ListParagraph"/>
        <w:ind w:left="2160"/>
        <w:rPr>
          <w:rFonts w:ascii="Times New Roman" w:hAnsi="Times New Roman" w:cs="Times New Roman"/>
          <w:sz w:val="20"/>
          <w:szCs w:val="20"/>
        </w:rPr>
      </w:pPr>
    </w:p>
    <w:p w:rsidR="00B27C76" w:rsidRPr="0054641E" w:rsidRDefault="00B27C76" w:rsidP="005237C2">
      <w:pPr>
        <w:pStyle w:val="ListParagraph"/>
        <w:numPr>
          <w:ilvl w:val="0"/>
          <w:numId w:val="3"/>
        </w:numPr>
        <w:rPr>
          <w:rFonts w:ascii="Times New Roman" w:hAnsi="Times New Roman" w:cs="Times New Roman"/>
          <w:sz w:val="20"/>
          <w:szCs w:val="20"/>
        </w:rPr>
      </w:pPr>
      <w:r w:rsidRPr="0054641E">
        <w:rPr>
          <w:rFonts w:ascii="Times New Roman" w:hAnsi="Times New Roman" w:cs="Times New Roman"/>
          <w:sz w:val="20"/>
          <w:szCs w:val="20"/>
        </w:rPr>
        <w:t>List 3 causes of intraluminal EHBO</w:t>
      </w:r>
    </w:p>
    <w:p w:rsidR="001C4C2A" w:rsidRPr="0054641E" w:rsidRDefault="001C4C2A" w:rsidP="00393AD6">
      <w:pPr>
        <w:pStyle w:val="ListParagraph"/>
        <w:outlineLvl w:val="0"/>
        <w:rPr>
          <w:rFonts w:ascii="Times New Roman" w:hAnsi="Times New Roman" w:cs="Times New Roman"/>
          <w:b/>
          <w:sz w:val="20"/>
          <w:szCs w:val="20"/>
        </w:rPr>
      </w:pPr>
      <w:r w:rsidRPr="0054641E">
        <w:rPr>
          <w:rFonts w:ascii="Times New Roman" w:hAnsi="Times New Roman" w:cs="Times New Roman"/>
          <w:b/>
          <w:sz w:val="20"/>
          <w:szCs w:val="20"/>
        </w:rPr>
        <w:t>Answer:</w:t>
      </w:r>
    </w:p>
    <w:p w:rsidR="001C4C2A" w:rsidRPr="0054641E" w:rsidRDefault="001C4C2A" w:rsidP="001C4C2A">
      <w:pPr>
        <w:rPr>
          <w:rFonts w:ascii="Times New Roman" w:hAnsi="Times New Roman" w:cs="Times New Roman"/>
          <w:color w:val="262626"/>
          <w:sz w:val="20"/>
          <w:szCs w:val="20"/>
        </w:rPr>
      </w:pPr>
      <w:r w:rsidRPr="0054641E">
        <w:rPr>
          <w:rFonts w:ascii="Times New Roman" w:hAnsi="Times New Roman" w:cs="Times New Roman"/>
          <w:sz w:val="20"/>
          <w:szCs w:val="20"/>
        </w:rPr>
        <w:t xml:space="preserve">                  </w:t>
      </w:r>
      <w:proofErr w:type="spellStart"/>
      <w:proofErr w:type="gramStart"/>
      <w:r w:rsidRPr="0054641E">
        <w:rPr>
          <w:rFonts w:ascii="Times New Roman" w:hAnsi="Times New Roman" w:cs="Times New Roman"/>
          <w:color w:val="262626"/>
          <w:sz w:val="20"/>
          <w:szCs w:val="20"/>
        </w:rPr>
        <w:t>cholelithiasis</w:t>
      </w:r>
      <w:proofErr w:type="spellEnd"/>
      <w:proofErr w:type="gramEnd"/>
      <w:r w:rsidRPr="0054641E">
        <w:rPr>
          <w:rFonts w:ascii="Times New Roman" w:hAnsi="Times New Roman" w:cs="Times New Roman"/>
          <w:color w:val="262626"/>
          <w:sz w:val="20"/>
          <w:szCs w:val="20"/>
        </w:rPr>
        <w:t xml:space="preserve"> (</w:t>
      </w:r>
      <w:proofErr w:type="spellStart"/>
      <w:r w:rsidRPr="0054641E">
        <w:rPr>
          <w:rFonts w:ascii="Times New Roman" w:hAnsi="Times New Roman" w:cs="Times New Roman"/>
          <w:color w:val="262626"/>
          <w:sz w:val="20"/>
          <w:szCs w:val="20"/>
        </w:rPr>
        <w:t>choleliths</w:t>
      </w:r>
      <w:proofErr w:type="spellEnd"/>
      <w:r w:rsidRPr="0054641E">
        <w:rPr>
          <w:rFonts w:ascii="Times New Roman" w:hAnsi="Times New Roman" w:cs="Times New Roman"/>
          <w:color w:val="262626"/>
          <w:sz w:val="20"/>
          <w:szCs w:val="20"/>
        </w:rPr>
        <w:t xml:space="preserve"> in the gallbladder)</w:t>
      </w:r>
    </w:p>
    <w:p w:rsidR="001C4C2A" w:rsidRPr="0054641E" w:rsidRDefault="001C4C2A" w:rsidP="001C4C2A">
      <w:pPr>
        <w:rPr>
          <w:rFonts w:ascii="Times New Roman" w:hAnsi="Times New Roman" w:cs="Times New Roman"/>
          <w:sz w:val="20"/>
          <w:szCs w:val="20"/>
        </w:rPr>
      </w:pPr>
      <w:r w:rsidRPr="0054641E">
        <w:rPr>
          <w:rFonts w:ascii="Times New Roman" w:hAnsi="Times New Roman" w:cs="Times New Roman"/>
          <w:color w:val="262626"/>
          <w:sz w:val="20"/>
          <w:szCs w:val="20"/>
        </w:rPr>
        <w:t xml:space="preserve">                  </w:t>
      </w:r>
      <w:proofErr w:type="spellStart"/>
      <w:proofErr w:type="gramStart"/>
      <w:r w:rsidRPr="0054641E">
        <w:rPr>
          <w:rFonts w:ascii="Times New Roman" w:hAnsi="Times New Roman" w:cs="Times New Roman"/>
          <w:color w:val="262626"/>
          <w:sz w:val="20"/>
          <w:szCs w:val="20"/>
        </w:rPr>
        <w:t>choledocholithiasis</w:t>
      </w:r>
      <w:proofErr w:type="spellEnd"/>
      <w:proofErr w:type="gramEnd"/>
      <w:r w:rsidRPr="0054641E">
        <w:rPr>
          <w:rFonts w:ascii="Times New Roman" w:hAnsi="Times New Roman" w:cs="Times New Roman"/>
          <w:color w:val="262626"/>
          <w:sz w:val="20"/>
          <w:szCs w:val="20"/>
        </w:rPr>
        <w:t xml:space="preserve"> (</w:t>
      </w:r>
      <w:proofErr w:type="spellStart"/>
      <w:r w:rsidRPr="0054641E">
        <w:rPr>
          <w:rFonts w:ascii="Times New Roman" w:hAnsi="Times New Roman" w:cs="Times New Roman"/>
          <w:color w:val="262626"/>
          <w:sz w:val="20"/>
          <w:szCs w:val="20"/>
        </w:rPr>
        <w:t>choleliths</w:t>
      </w:r>
      <w:proofErr w:type="spellEnd"/>
      <w:r w:rsidRPr="0054641E">
        <w:rPr>
          <w:rFonts w:ascii="Times New Roman" w:hAnsi="Times New Roman" w:cs="Times New Roman"/>
          <w:color w:val="262626"/>
          <w:sz w:val="20"/>
          <w:szCs w:val="20"/>
        </w:rPr>
        <w:t xml:space="preserve"> in the bile duct)</w:t>
      </w:r>
    </w:p>
    <w:p w:rsidR="001C4C2A" w:rsidRPr="0054641E" w:rsidRDefault="001C4C2A" w:rsidP="001C4C2A">
      <w:pPr>
        <w:rPr>
          <w:rFonts w:ascii="Times New Roman" w:hAnsi="Times New Roman" w:cs="Times New Roman"/>
          <w:sz w:val="20"/>
          <w:szCs w:val="20"/>
        </w:rPr>
      </w:pPr>
      <w:r w:rsidRPr="0054641E">
        <w:rPr>
          <w:rFonts w:ascii="Times New Roman" w:hAnsi="Times New Roman" w:cs="Times New Roman"/>
          <w:color w:val="262626"/>
          <w:sz w:val="20"/>
          <w:szCs w:val="20"/>
        </w:rPr>
        <w:t xml:space="preserve">                  </w:t>
      </w:r>
      <w:proofErr w:type="spellStart"/>
      <w:proofErr w:type="gramStart"/>
      <w:r w:rsidRPr="0054641E">
        <w:rPr>
          <w:rFonts w:ascii="Times New Roman" w:hAnsi="Times New Roman" w:cs="Times New Roman"/>
          <w:color w:val="262626"/>
          <w:sz w:val="20"/>
          <w:szCs w:val="20"/>
        </w:rPr>
        <w:t>inspissated</w:t>
      </w:r>
      <w:proofErr w:type="spellEnd"/>
      <w:proofErr w:type="gramEnd"/>
      <w:r w:rsidRPr="0054641E">
        <w:rPr>
          <w:rFonts w:ascii="Times New Roman" w:hAnsi="Times New Roman" w:cs="Times New Roman"/>
          <w:color w:val="262626"/>
          <w:sz w:val="20"/>
          <w:szCs w:val="20"/>
        </w:rPr>
        <w:t xml:space="preserve"> bile (</w:t>
      </w:r>
      <w:proofErr w:type="spellStart"/>
      <w:r w:rsidRPr="0054641E">
        <w:rPr>
          <w:rFonts w:ascii="Times New Roman" w:hAnsi="Times New Roman" w:cs="Times New Roman"/>
          <w:color w:val="262626"/>
          <w:sz w:val="20"/>
          <w:szCs w:val="20"/>
        </w:rPr>
        <w:t>biliary</w:t>
      </w:r>
      <w:proofErr w:type="spellEnd"/>
      <w:r w:rsidRPr="0054641E">
        <w:rPr>
          <w:rFonts w:ascii="Times New Roman" w:hAnsi="Times New Roman" w:cs="Times New Roman"/>
          <w:color w:val="262626"/>
          <w:sz w:val="20"/>
          <w:szCs w:val="20"/>
        </w:rPr>
        <w:t xml:space="preserve"> sludge)</w:t>
      </w:r>
    </w:p>
    <w:p w:rsidR="001C4C2A" w:rsidRPr="0054641E" w:rsidRDefault="001C4C2A" w:rsidP="001C4C2A">
      <w:pPr>
        <w:pStyle w:val="ListParagraph"/>
        <w:rPr>
          <w:rFonts w:ascii="Times New Roman" w:hAnsi="Times New Roman" w:cs="Times New Roman"/>
          <w:b/>
          <w:sz w:val="20"/>
          <w:szCs w:val="20"/>
        </w:rPr>
      </w:pPr>
    </w:p>
    <w:p w:rsidR="00B27C76" w:rsidRPr="0054641E" w:rsidRDefault="00B27C76" w:rsidP="005237C2">
      <w:pPr>
        <w:pStyle w:val="ListParagraph"/>
        <w:numPr>
          <w:ilvl w:val="0"/>
          <w:numId w:val="3"/>
        </w:numPr>
        <w:rPr>
          <w:rFonts w:ascii="Times New Roman" w:hAnsi="Times New Roman" w:cs="Times New Roman"/>
          <w:sz w:val="20"/>
          <w:szCs w:val="20"/>
        </w:rPr>
      </w:pPr>
      <w:r w:rsidRPr="0054641E">
        <w:rPr>
          <w:rFonts w:ascii="Times New Roman" w:hAnsi="Times New Roman" w:cs="Times New Roman"/>
          <w:sz w:val="20"/>
          <w:szCs w:val="20"/>
        </w:rPr>
        <w:t xml:space="preserve">What is the most common </w:t>
      </w:r>
      <w:proofErr w:type="spellStart"/>
      <w:r w:rsidRPr="0054641E">
        <w:rPr>
          <w:rFonts w:ascii="Times New Roman" w:hAnsi="Times New Roman" w:cs="Times New Roman"/>
          <w:sz w:val="20"/>
          <w:szCs w:val="20"/>
        </w:rPr>
        <w:t>extraluminal</w:t>
      </w:r>
      <w:proofErr w:type="spellEnd"/>
      <w:r w:rsidRPr="0054641E">
        <w:rPr>
          <w:rFonts w:ascii="Times New Roman" w:hAnsi="Times New Roman" w:cs="Times New Roman"/>
          <w:sz w:val="20"/>
          <w:szCs w:val="20"/>
        </w:rPr>
        <w:t xml:space="preserve"> cause of EHBO in the dog?</w:t>
      </w:r>
    </w:p>
    <w:p w:rsidR="001C4C2A" w:rsidRPr="0054641E" w:rsidRDefault="001C4C2A" w:rsidP="001C4C2A">
      <w:pPr>
        <w:pStyle w:val="ListParagraph"/>
        <w:rPr>
          <w:rFonts w:ascii="Times New Roman" w:hAnsi="Times New Roman" w:cs="Times New Roman"/>
          <w:sz w:val="20"/>
          <w:szCs w:val="20"/>
        </w:rPr>
      </w:pPr>
      <w:r w:rsidRPr="0054641E">
        <w:rPr>
          <w:rFonts w:ascii="Times New Roman" w:hAnsi="Times New Roman" w:cs="Times New Roman"/>
          <w:b/>
          <w:sz w:val="20"/>
          <w:szCs w:val="20"/>
        </w:rPr>
        <w:t>Answer:</w:t>
      </w:r>
      <w:r w:rsidRPr="0054641E">
        <w:rPr>
          <w:rFonts w:ascii="Times New Roman" w:hAnsi="Times New Roman" w:cs="Times New Roman"/>
          <w:sz w:val="20"/>
          <w:szCs w:val="20"/>
        </w:rPr>
        <w:t xml:space="preserve"> Pancreatic disease</w:t>
      </w:r>
    </w:p>
    <w:p w:rsidR="001C4C2A" w:rsidRPr="0054641E" w:rsidRDefault="001C4C2A" w:rsidP="001C4C2A">
      <w:pPr>
        <w:pStyle w:val="ListParagraph"/>
        <w:rPr>
          <w:rFonts w:ascii="Times New Roman" w:hAnsi="Times New Roman" w:cs="Times New Roman"/>
          <w:sz w:val="20"/>
          <w:szCs w:val="20"/>
        </w:rPr>
      </w:pPr>
    </w:p>
    <w:p w:rsidR="00ED5AFA" w:rsidRPr="0054641E" w:rsidRDefault="00ED5AFA" w:rsidP="005237C2">
      <w:pPr>
        <w:pStyle w:val="ListParagraph"/>
        <w:numPr>
          <w:ilvl w:val="0"/>
          <w:numId w:val="3"/>
        </w:numPr>
        <w:rPr>
          <w:rFonts w:ascii="Times New Roman" w:hAnsi="Times New Roman" w:cs="Times New Roman"/>
          <w:sz w:val="20"/>
          <w:szCs w:val="20"/>
        </w:rPr>
      </w:pPr>
      <w:r w:rsidRPr="0054641E">
        <w:rPr>
          <w:rFonts w:ascii="Times New Roman" w:hAnsi="Times New Roman" w:cs="Times New Roman"/>
          <w:sz w:val="20"/>
          <w:szCs w:val="20"/>
        </w:rPr>
        <w:t xml:space="preserve">____ % </w:t>
      </w:r>
      <w:proofErr w:type="gramStart"/>
      <w:r w:rsidRPr="0054641E">
        <w:rPr>
          <w:rFonts w:ascii="Times New Roman" w:hAnsi="Times New Roman" w:cs="Times New Roman"/>
          <w:sz w:val="20"/>
          <w:szCs w:val="20"/>
        </w:rPr>
        <w:t>of</w:t>
      </w:r>
      <w:proofErr w:type="gramEnd"/>
      <w:r w:rsidRPr="0054641E">
        <w:rPr>
          <w:rFonts w:ascii="Times New Roman" w:hAnsi="Times New Roman" w:cs="Times New Roman"/>
          <w:sz w:val="20"/>
          <w:szCs w:val="20"/>
        </w:rPr>
        <w:t xml:space="preserve"> bile salts are reabsorbed </w:t>
      </w:r>
      <w:r w:rsidR="00312899" w:rsidRPr="0054641E">
        <w:rPr>
          <w:rFonts w:ascii="Times New Roman" w:hAnsi="Times New Roman" w:cs="Times New Roman"/>
          <w:sz w:val="20"/>
          <w:szCs w:val="20"/>
        </w:rPr>
        <w:t>from the ileum into the blood and go back to the liver for recycling</w:t>
      </w:r>
    </w:p>
    <w:p w:rsidR="00A534B0" w:rsidRPr="0054641E" w:rsidRDefault="00A534B0" w:rsidP="00A534B0">
      <w:pPr>
        <w:pStyle w:val="ListParagraph"/>
        <w:rPr>
          <w:rFonts w:ascii="Times New Roman" w:hAnsi="Times New Roman" w:cs="Times New Roman"/>
          <w:sz w:val="20"/>
          <w:szCs w:val="20"/>
        </w:rPr>
      </w:pPr>
      <w:r w:rsidRPr="0054641E">
        <w:rPr>
          <w:rFonts w:ascii="Times New Roman" w:hAnsi="Times New Roman" w:cs="Times New Roman"/>
          <w:b/>
          <w:sz w:val="20"/>
          <w:szCs w:val="20"/>
        </w:rPr>
        <w:t>Answer:</w:t>
      </w:r>
      <w:r w:rsidRPr="0054641E">
        <w:rPr>
          <w:rFonts w:ascii="Times New Roman" w:hAnsi="Times New Roman" w:cs="Times New Roman"/>
          <w:sz w:val="20"/>
          <w:szCs w:val="20"/>
        </w:rPr>
        <w:t xml:space="preserve"> 95%</w:t>
      </w:r>
    </w:p>
    <w:p w:rsidR="001C4C2A" w:rsidRPr="0054641E" w:rsidRDefault="001C4C2A" w:rsidP="00A534B0">
      <w:pPr>
        <w:pStyle w:val="ListParagraph"/>
        <w:rPr>
          <w:rFonts w:ascii="Times New Roman" w:hAnsi="Times New Roman" w:cs="Times New Roman"/>
          <w:sz w:val="20"/>
          <w:szCs w:val="20"/>
        </w:rPr>
      </w:pPr>
    </w:p>
    <w:p w:rsidR="00312899" w:rsidRPr="0054641E" w:rsidRDefault="00AC07F0" w:rsidP="005237C2">
      <w:pPr>
        <w:pStyle w:val="ListParagraph"/>
        <w:numPr>
          <w:ilvl w:val="0"/>
          <w:numId w:val="3"/>
        </w:numPr>
        <w:rPr>
          <w:rFonts w:ascii="Times New Roman" w:hAnsi="Times New Roman" w:cs="Times New Roman"/>
          <w:sz w:val="20"/>
          <w:szCs w:val="20"/>
        </w:rPr>
      </w:pPr>
      <w:proofErr w:type="gramStart"/>
      <w:r w:rsidRPr="0054641E">
        <w:rPr>
          <w:rFonts w:ascii="Times New Roman" w:hAnsi="Times New Roman" w:cs="Times New Roman"/>
          <w:sz w:val="20"/>
          <w:szCs w:val="20"/>
        </w:rPr>
        <w:t>which</w:t>
      </w:r>
      <w:proofErr w:type="gramEnd"/>
      <w:r w:rsidRPr="0054641E">
        <w:rPr>
          <w:rFonts w:ascii="Times New Roman" w:hAnsi="Times New Roman" w:cs="Times New Roman"/>
          <w:sz w:val="20"/>
          <w:szCs w:val="20"/>
        </w:rPr>
        <w:t xml:space="preserve"> are the fat soluble vitamins?</w:t>
      </w:r>
    </w:p>
    <w:p w:rsidR="00A534B0" w:rsidRPr="0054641E" w:rsidRDefault="00A534B0" w:rsidP="00A534B0">
      <w:pPr>
        <w:pStyle w:val="ListParagraph"/>
        <w:rPr>
          <w:rFonts w:ascii="Times New Roman" w:hAnsi="Times New Roman" w:cs="Times New Roman"/>
          <w:sz w:val="20"/>
          <w:szCs w:val="20"/>
        </w:rPr>
      </w:pPr>
      <w:r w:rsidRPr="0054641E">
        <w:rPr>
          <w:rFonts w:ascii="Times New Roman" w:hAnsi="Times New Roman" w:cs="Times New Roman"/>
          <w:b/>
          <w:sz w:val="20"/>
          <w:szCs w:val="20"/>
        </w:rPr>
        <w:t>Answer:</w:t>
      </w:r>
      <w:r w:rsidRPr="0054641E">
        <w:rPr>
          <w:rFonts w:ascii="Times New Roman" w:hAnsi="Times New Roman" w:cs="Times New Roman"/>
          <w:sz w:val="20"/>
          <w:szCs w:val="20"/>
        </w:rPr>
        <w:t xml:space="preserve"> A, D, E, </w:t>
      </w:r>
      <w:proofErr w:type="gramStart"/>
      <w:r w:rsidRPr="0054641E">
        <w:rPr>
          <w:rFonts w:ascii="Times New Roman" w:hAnsi="Times New Roman" w:cs="Times New Roman"/>
          <w:sz w:val="20"/>
          <w:szCs w:val="20"/>
        </w:rPr>
        <w:t>K</w:t>
      </w:r>
      <w:proofErr w:type="gramEnd"/>
    </w:p>
    <w:p w:rsidR="001C4C2A" w:rsidRPr="0054641E" w:rsidRDefault="001C4C2A" w:rsidP="00A534B0">
      <w:pPr>
        <w:pStyle w:val="ListParagraph"/>
        <w:rPr>
          <w:rFonts w:ascii="Times New Roman" w:hAnsi="Times New Roman" w:cs="Times New Roman"/>
          <w:sz w:val="20"/>
          <w:szCs w:val="20"/>
        </w:rPr>
      </w:pPr>
    </w:p>
    <w:p w:rsidR="00DF2230" w:rsidRPr="0054641E" w:rsidRDefault="00C4282E" w:rsidP="00DF2230">
      <w:pPr>
        <w:pStyle w:val="ListParagraph"/>
        <w:numPr>
          <w:ilvl w:val="0"/>
          <w:numId w:val="3"/>
        </w:numPr>
        <w:rPr>
          <w:rFonts w:ascii="Times New Roman" w:hAnsi="Times New Roman" w:cs="Times New Roman"/>
          <w:sz w:val="20"/>
          <w:szCs w:val="20"/>
        </w:rPr>
      </w:pPr>
      <w:r w:rsidRPr="0054641E">
        <w:rPr>
          <w:rFonts w:ascii="Times New Roman" w:hAnsi="Times New Roman" w:cs="Times New Roman"/>
          <w:sz w:val="20"/>
          <w:szCs w:val="20"/>
        </w:rPr>
        <w:t>Why the heck do we give vitamin K supplementation to patients where we are concerned that they may have biliary obstruction?</w:t>
      </w:r>
    </w:p>
    <w:p w:rsidR="00DF2230" w:rsidRPr="0054641E" w:rsidRDefault="00DF2230" w:rsidP="00DF2230">
      <w:pPr>
        <w:rPr>
          <w:rFonts w:ascii="Times New Roman" w:hAnsi="Times New Roman" w:cs="Times New Roman"/>
          <w:color w:val="262626"/>
          <w:sz w:val="20"/>
          <w:szCs w:val="20"/>
        </w:rPr>
      </w:pPr>
      <w:r w:rsidRPr="0054641E">
        <w:rPr>
          <w:rFonts w:ascii="Times New Roman" w:hAnsi="Times New Roman" w:cs="Times New Roman"/>
          <w:sz w:val="20"/>
          <w:szCs w:val="20"/>
        </w:rPr>
        <w:t xml:space="preserve">             </w:t>
      </w:r>
      <w:r w:rsidRPr="0054641E">
        <w:rPr>
          <w:rFonts w:ascii="Times New Roman" w:hAnsi="Times New Roman" w:cs="Times New Roman"/>
          <w:b/>
          <w:sz w:val="20"/>
          <w:szCs w:val="20"/>
        </w:rPr>
        <w:t>Answer</w:t>
      </w:r>
      <w:r w:rsidRPr="0054641E">
        <w:rPr>
          <w:rFonts w:ascii="Times New Roman" w:hAnsi="Times New Roman" w:cs="Times New Roman"/>
          <w:sz w:val="20"/>
          <w:szCs w:val="20"/>
        </w:rPr>
        <w:t xml:space="preserve">: </w:t>
      </w:r>
      <w:r w:rsidRPr="0054641E">
        <w:rPr>
          <w:rFonts w:ascii="Times New Roman" w:hAnsi="Times New Roman" w:cs="Times New Roman"/>
          <w:color w:val="262626"/>
          <w:sz w:val="20"/>
          <w:szCs w:val="20"/>
        </w:rPr>
        <w:t xml:space="preserve">Biliary obstruction results in decreased ability of the liver to recirculate bile </w:t>
      </w:r>
    </w:p>
    <w:p w:rsidR="00A534B0" w:rsidRPr="0054641E" w:rsidRDefault="00DF2230" w:rsidP="00DF2230">
      <w:pPr>
        <w:rPr>
          <w:rFonts w:ascii="Times New Roman" w:hAnsi="Times New Roman" w:cs="Times New Roman"/>
          <w:color w:val="262626"/>
          <w:sz w:val="20"/>
          <w:szCs w:val="20"/>
        </w:rPr>
      </w:pPr>
      <w:r w:rsidRPr="0054641E">
        <w:rPr>
          <w:rFonts w:ascii="Times New Roman" w:hAnsi="Times New Roman" w:cs="Times New Roman"/>
          <w:color w:val="262626"/>
          <w:sz w:val="20"/>
          <w:szCs w:val="20"/>
        </w:rPr>
        <w:t xml:space="preserve">                            </w:t>
      </w:r>
      <w:proofErr w:type="gramStart"/>
      <w:r w:rsidR="00A534B0" w:rsidRPr="0054641E">
        <w:rPr>
          <w:rFonts w:ascii="Times New Roman" w:hAnsi="Times New Roman" w:cs="Times New Roman"/>
          <w:color w:val="262626"/>
          <w:sz w:val="20"/>
          <w:szCs w:val="20"/>
        </w:rPr>
        <w:t>salts</w:t>
      </w:r>
      <w:proofErr w:type="gramEnd"/>
      <w:r w:rsidR="00A534B0" w:rsidRPr="0054641E">
        <w:rPr>
          <w:rFonts w:ascii="Times New Roman" w:hAnsi="Times New Roman" w:cs="Times New Roman"/>
          <w:color w:val="262626"/>
          <w:sz w:val="20"/>
          <w:szCs w:val="20"/>
        </w:rPr>
        <w:t xml:space="preserve">. </w:t>
      </w:r>
      <w:r w:rsidRPr="0054641E">
        <w:rPr>
          <w:rFonts w:ascii="Times New Roman" w:hAnsi="Times New Roman" w:cs="Times New Roman"/>
          <w:color w:val="262626"/>
          <w:sz w:val="20"/>
          <w:szCs w:val="20"/>
        </w:rPr>
        <w:t xml:space="preserve">Bile salts aid in intestinal absorption of lipids and the fat-soluble vitamins </w:t>
      </w:r>
      <w:r w:rsidR="00A534B0" w:rsidRPr="0054641E">
        <w:rPr>
          <w:rFonts w:ascii="Times New Roman" w:hAnsi="Times New Roman" w:cs="Times New Roman"/>
          <w:color w:val="262626"/>
          <w:sz w:val="20"/>
          <w:szCs w:val="20"/>
        </w:rPr>
        <w:t xml:space="preserve">     </w:t>
      </w:r>
    </w:p>
    <w:p w:rsidR="00A534B0" w:rsidRPr="0054641E" w:rsidRDefault="00A534B0" w:rsidP="00DF2230">
      <w:pPr>
        <w:rPr>
          <w:rFonts w:ascii="Times New Roman" w:hAnsi="Times New Roman" w:cs="Times New Roman"/>
          <w:color w:val="262626"/>
          <w:sz w:val="20"/>
          <w:szCs w:val="20"/>
        </w:rPr>
      </w:pPr>
      <w:r w:rsidRPr="0054641E">
        <w:rPr>
          <w:rFonts w:ascii="Times New Roman" w:hAnsi="Times New Roman" w:cs="Times New Roman"/>
          <w:color w:val="262626"/>
          <w:sz w:val="20"/>
          <w:szCs w:val="20"/>
        </w:rPr>
        <w:t xml:space="preserve">                            </w:t>
      </w:r>
      <w:r w:rsidR="00DF2230" w:rsidRPr="0054641E">
        <w:rPr>
          <w:rFonts w:ascii="Times New Roman" w:hAnsi="Times New Roman" w:cs="Times New Roman"/>
          <w:color w:val="262626"/>
          <w:sz w:val="20"/>
          <w:szCs w:val="20"/>
        </w:rPr>
        <w:t xml:space="preserve">A, D, E, and </w:t>
      </w:r>
      <w:r w:rsidRPr="0054641E">
        <w:rPr>
          <w:rFonts w:ascii="Times New Roman" w:hAnsi="Times New Roman" w:cs="Times New Roman"/>
          <w:color w:val="262626"/>
          <w:sz w:val="20"/>
          <w:szCs w:val="20"/>
        </w:rPr>
        <w:t xml:space="preserve">K. </w:t>
      </w:r>
      <w:r w:rsidR="00DF2230" w:rsidRPr="0054641E">
        <w:rPr>
          <w:rFonts w:ascii="Times New Roman" w:hAnsi="Times New Roman" w:cs="Times New Roman"/>
          <w:color w:val="262626"/>
          <w:sz w:val="20"/>
          <w:szCs w:val="20"/>
        </w:rPr>
        <w:t xml:space="preserve">Deficiency of vitamin K, a key component in the physiology of </w:t>
      </w:r>
    </w:p>
    <w:p w:rsidR="00DF2230" w:rsidRPr="0054641E" w:rsidRDefault="00A534B0" w:rsidP="00DF2230">
      <w:pPr>
        <w:rPr>
          <w:rFonts w:ascii="Times New Roman" w:hAnsi="Times New Roman" w:cs="Times New Roman"/>
          <w:color w:val="262626"/>
          <w:sz w:val="20"/>
          <w:szCs w:val="20"/>
        </w:rPr>
      </w:pPr>
      <w:r w:rsidRPr="0054641E">
        <w:rPr>
          <w:rFonts w:ascii="Times New Roman" w:hAnsi="Times New Roman" w:cs="Times New Roman"/>
          <w:color w:val="262626"/>
          <w:sz w:val="20"/>
          <w:szCs w:val="20"/>
        </w:rPr>
        <w:t xml:space="preserve">                            </w:t>
      </w:r>
      <w:proofErr w:type="gramStart"/>
      <w:r w:rsidR="00DF2230" w:rsidRPr="0054641E">
        <w:rPr>
          <w:rFonts w:ascii="Times New Roman" w:hAnsi="Times New Roman" w:cs="Times New Roman"/>
          <w:color w:val="262626"/>
          <w:sz w:val="20"/>
          <w:szCs w:val="20"/>
        </w:rPr>
        <w:t>coagulation</w:t>
      </w:r>
      <w:proofErr w:type="gramEnd"/>
      <w:r w:rsidR="00DF2230" w:rsidRPr="0054641E">
        <w:rPr>
          <w:rFonts w:ascii="Times New Roman" w:hAnsi="Times New Roman" w:cs="Times New Roman"/>
          <w:color w:val="262626"/>
          <w:sz w:val="20"/>
          <w:szCs w:val="20"/>
        </w:rPr>
        <w:t>, can lead to coagulation deficiencies.</w:t>
      </w:r>
    </w:p>
    <w:p w:rsidR="00D71A94" w:rsidRPr="0054641E" w:rsidRDefault="00D71A94" w:rsidP="00DF2230">
      <w:pPr>
        <w:rPr>
          <w:rFonts w:ascii="Times New Roman" w:hAnsi="Times New Roman" w:cs="Times New Roman"/>
          <w:color w:val="262626"/>
          <w:sz w:val="20"/>
          <w:szCs w:val="20"/>
        </w:rPr>
      </w:pPr>
    </w:p>
    <w:p w:rsidR="00F249D1" w:rsidRPr="0054641E" w:rsidRDefault="00F249D1" w:rsidP="00F249D1">
      <w:pPr>
        <w:pStyle w:val="ListParagraph"/>
        <w:numPr>
          <w:ilvl w:val="0"/>
          <w:numId w:val="3"/>
        </w:numPr>
        <w:rPr>
          <w:rFonts w:ascii="Times New Roman" w:hAnsi="Times New Roman" w:cs="Times New Roman"/>
          <w:sz w:val="20"/>
          <w:szCs w:val="20"/>
        </w:rPr>
      </w:pPr>
      <w:r w:rsidRPr="0054641E">
        <w:rPr>
          <w:rFonts w:ascii="Times New Roman" w:hAnsi="Times New Roman" w:cs="Times New Roman"/>
          <w:color w:val="262626"/>
          <w:sz w:val="20"/>
          <w:szCs w:val="20"/>
        </w:rPr>
        <w:t>Unconjugated bile acids are cytotoxic to the intestinal mucosa. T or F?</w:t>
      </w:r>
    </w:p>
    <w:p w:rsidR="00F249D1" w:rsidRPr="0054641E" w:rsidRDefault="00F249D1" w:rsidP="00F249D1">
      <w:pPr>
        <w:pStyle w:val="ListParagraph"/>
        <w:rPr>
          <w:rFonts w:ascii="Times New Roman" w:hAnsi="Times New Roman" w:cs="Times New Roman"/>
          <w:color w:val="262626"/>
          <w:sz w:val="20"/>
          <w:szCs w:val="20"/>
        </w:rPr>
      </w:pPr>
      <w:r w:rsidRPr="0054641E">
        <w:rPr>
          <w:rFonts w:ascii="Times New Roman" w:hAnsi="Times New Roman" w:cs="Times New Roman"/>
          <w:b/>
          <w:color w:val="262626"/>
          <w:sz w:val="20"/>
          <w:szCs w:val="20"/>
        </w:rPr>
        <w:t>Answer</w:t>
      </w:r>
      <w:r w:rsidRPr="0054641E">
        <w:rPr>
          <w:rFonts w:ascii="Times New Roman" w:hAnsi="Times New Roman" w:cs="Times New Roman"/>
          <w:color w:val="262626"/>
          <w:sz w:val="20"/>
          <w:szCs w:val="20"/>
        </w:rPr>
        <w:t>: T</w:t>
      </w:r>
    </w:p>
    <w:p w:rsidR="00F249D1" w:rsidRPr="0054641E" w:rsidRDefault="00D71A94" w:rsidP="00F249D1">
      <w:pPr>
        <w:pStyle w:val="ListParagraph"/>
        <w:rPr>
          <w:rFonts w:ascii="Times New Roman" w:hAnsi="Times New Roman" w:cs="Times New Roman"/>
          <w:color w:val="262626"/>
          <w:sz w:val="20"/>
          <w:szCs w:val="20"/>
        </w:rPr>
      </w:pPr>
      <w:r w:rsidRPr="0054641E">
        <w:rPr>
          <w:rFonts w:ascii="Times New Roman" w:hAnsi="Times New Roman" w:cs="Times New Roman"/>
          <w:color w:val="262626"/>
          <w:sz w:val="20"/>
          <w:szCs w:val="20"/>
        </w:rPr>
        <w:t>High levels of circulating unconjugated bile acids lead to intestinal tissue inflammation and necrosis and increased intestinal mucosal permeability.</w:t>
      </w:r>
      <w:r w:rsidRPr="0054641E">
        <w:rPr>
          <w:rFonts w:ascii="Times New Roman" w:hAnsi="Times New Roman" w:cs="Times New Roman"/>
          <w:color w:val="262626"/>
          <w:sz w:val="20"/>
          <w:szCs w:val="20"/>
          <w:vertAlign w:val="superscript"/>
        </w:rPr>
        <w:t xml:space="preserve"> </w:t>
      </w:r>
      <w:r w:rsidRPr="0054641E">
        <w:rPr>
          <w:rFonts w:ascii="Times New Roman" w:hAnsi="Times New Roman" w:cs="Times New Roman"/>
          <w:color w:val="262626"/>
          <w:sz w:val="20"/>
          <w:szCs w:val="20"/>
        </w:rPr>
        <w:t xml:space="preserve">Inflammation and altered blood flow to the </w:t>
      </w:r>
      <w:proofErr w:type="spellStart"/>
      <w:r w:rsidRPr="0054641E">
        <w:rPr>
          <w:rFonts w:ascii="Times New Roman" w:hAnsi="Times New Roman" w:cs="Times New Roman"/>
          <w:color w:val="262626"/>
          <w:sz w:val="20"/>
          <w:szCs w:val="20"/>
        </w:rPr>
        <w:t>acinus</w:t>
      </w:r>
      <w:proofErr w:type="spellEnd"/>
      <w:r w:rsidRPr="0054641E">
        <w:rPr>
          <w:rFonts w:ascii="Times New Roman" w:hAnsi="Times New Roman" w:cs="Times New Roman"/>
          <w:color w:val="262626"/>
          <w:sz w:val="20"/>
          <w:szCs w:val="20"/>
        </w:rPr>
        <w:t xml:space="preserve"> and </w:t>
      </w:r>
      <w:proofErr w:type="spellStart"/>
      <w:r w:rsidRPr="0054641E">
        <w:rPr>
          <w:rFonts w:ascii="Times New Roman" w:hAnsi="Times New Roman" w:cs="Times New Roman"/>
          <w:color w:val="262626"/>
          <w:sz w:val="20"/>
          <w:szCs w:val="20"/>
        </w:rPr>
        <w:t>hepatocytes</w:t>
      </w:r>
      <w:proofErr w:type="spellEnd"/>
      <w:r w:rsidRPr="0054641E">
        <w:rPr>
          <w:rFonts w:ascii="Times New Roman" w:hAnsi="Times New Roman" w:cs="Times New Roman"/>
          <w:color w:val="262626"/>
          <w:sz w:val="20"/>
          <w:szCs w:val="20"/>
        </w:rPr>
        <w:t xml:space="preserve"> are major components of hepatocyte injury due to intrahepatic cholestasis.</w:t>
      </w:r>
      <w:r w:rsidR="00AF2622" w:rsidRPr="0054641E">
        <w:rPr>
          <w:rFonts w:ascii="Times New Roman" w:hAnsi="Times New Roman" w:cs="Times New Roman"/>
          <w:color w:val="262626"/>
          <w:sz w:val="20"/>
          <w:szCs w:val="20"/>
          <w:vertAlign w:val="superscript"/>
        </w:rPr>
        <w:t xml:space="preserve"> </w:t>
      </w:r>
      <w:r w:rsidRPr="0054641E">
        <w:rPr>
          <w:rFonts w:ascii="Times New Roman" w:hAnsi="Times New Roman" w:cs="Times New Roman"/>
          <w:color w:val="262626"/>
          <w:sz w:val="20"/>
          <w:szCs w:val="20"/>
        </w:rPr>
        <w:t xml:space="preserve">Subsequently, enteric organisms and/or their toxic by-products are more easily able to translocate across the intestinal mucosal barrier, and </w:t>
      </w:r>
      <w:proofErr w:type="spellStart"/>
      <w:r w:rsidRPr="0054641E">
        <w:rPr>
          <w:rFonts w:ascii="Times New Roman" w:hAnsi="Times New Roman" w:cs="Times New Roman"/>
          <w:color w:val="262626"/>
          <w:sz w:val="20"/>
          <w:szCs w:val="20"/>
        </w:rPr>
        <w:t>endotoxemia</w:t>
      </w:r>
      <w:proofErr w:type="spellEnd"/>
      <w:r w:rsidRPr="0054641E">
        <w:rPr>
          <w:rFonts w:ascii="Times New Roman" w:hAnsi="Times New Roman" w:cs="Times New Roman"/>
          <w:color w:val="262626"/>
          <w:sz w:val="20"/>
          <w:szCs w:val="20"/>
        </w:rPr>
        <w:t xml:space="preserve"> ensues. At the same time, decreased amounts of circulating bile salts in the intestinal lumen reduce micelle formation, further promoting intestinal bacterial overgrowth and exacerbating bacterial </w:t>
      </w:r>
      <w:proofErr w:type="spellStart"/>
      <w:r w:rsidRPr="0054641E">
        <w:rPr>
          <w:rFonts w:ascii="Times New Roman" w:hAnsi="Times New Roman" w:cs="Times New Roman"/>
          <w:color w:val="262626"/>
          <w:sz w:val="20"/>
          <w:szCs w:val="20"/>
        </w:rPr>
        <w:t>endotoxemia</w:t>
      </w:r>
      <w:proofErr w:type="spellEnd"/>
    </w:p>
    <w:p w:rsidR="00A15806" w:rsidRPr="0054641E" w:rsidRDefault="00A15806" w:rsidP="00F249D1">
      <w:pPr>
        <w:pStyle w:val="ListParagraph"/>
        <w:rPr>
          <w:rFonts w:ascii="Times New Roman" w:hAnsi="Times New Roman" w:cs="Times New Roman"/>
          <w:sz w:val="20"/>
          <w:szCs w:val="20"/>
        </w:rPr>
      </w:pPr>
    </w:p>
    <w:p w:rsidR="00F249D1" w:rsidRPr="0054641E" w:rsidRDefault="005D3D32" w:rsidP="00F249D1">
      <w:pPr>
        <w:pStyle w:val="ListParagraph"/>
        <w:numPr>
          <w:ilvl w:val="0"/>
          <w:numId w:val="3"/>
        </w:numPr>
        <w:rPr>
          <w:rFonts w:ascii="Times New Roman" w:hAnsi="Times New Roman" w:cs="Times New Roman"/>
          <w:sz w:val="20"/>
          <w:szCs w:val="20"/>
        </w:rPr>
      </w:pPr>
      <w:proofErr w:type="spellStart"/>
      <w:r w:rsidRPr="0054641E">
        <w:rPr>
          <w:rFonts w:ascii="Times New Roman" w:hAnsi="Times New Roman" w:cs="Times New Roman"/>
          <w:color w:val="262626"/>
          <w:sz w:val="20"/>
          <w:szCs w:val="20"/>
        </w:rPr>
        <w:t>Biliary</w:t>
      </w:r>
      <w:proofErr w:type="spellEnd"/>
      <w:r w:rsidRPr="0054641E">
        <w:rPr>
          <w:rFonts w:ascii="Times New Roman" w:hAnsi="Times New Roman" w:cs="Times New Roman"/>
          <w:color w:val="262626"/>
          <w:sz w:val="20"/>
          <w:szCs w:val="20"/>
        </w:rPr>
        <w:t xml:space="preserve"> obstruction has also been shown to cause decreased liver bacterial clearance due to alterations in the hepatic </w:t>
      </w:r>
      <w:proofErr w:type="spellStart"/>
      <w:r w:rsidRPr="0054641E">
        <w:rPr>
          <w:rFonts w:ascii="Times New Roman" w:hAnsi="Times New Roman" w:cs="Times New Roman"/>
          <w:color w:val="262626"/>
          <w:sz w:val="20"/>
          <w:szCs w:val="20"/>
        </w:rPr>
        <w:t>reticuloendothelial</w:t>
      </w:r>
      <w:proofErr w:type="spellEnd"/>
      <w:r w:rsidRPr="0054641E">
        <w:rPr>
          <w:rFonts w:ascii="Times New Roman" w:hAnsi="Times New Roman" w:cs="Times New Roman"/>
          <w:color w:val="262626"/>
          <w:sz w:val="20"/>
          <w:szCs w:val="20"/>
        </w:rPr>
        <w:t xml:space="preserve"> system (RES) and </w:t>
      </w:r>
      <w:proofErr w:type="spellStart"/>
      <w:r w:rsidRPr="0054641E">
        <w:rPr>
          <w:rFonts w:ascii="Times New Roman" w:hAnsi="Times New Roman" w:cs="Times New Roman"/>
          <w:color w:val="262626"/>
          <w:sz w:val="20"/>
          <w:szCs w:val="20"/>
        </w:rPr>
        <w:t>Kupffer</w:t>
      </w:r>
      <w:proofErr w:type="spellEnd"/>
      <w:r w:rsidRPr="0054641E">
        <w:rPr>
          <w:rFonts w:ascii="Times New Roman" w:hAnsi="Times New Roman" w:cs="Times New Roman"/>
          <w:color w:val="262626"/>
          <w:sz w:val="20"/>
          <w:szCs w:val="20"/>
        </w:rPr>
        <w:t xml:space="preserve"> cell function.</w:t>
      </w:r>
      <w:r w:rsidR="00A15806" w:rsidRPr="0054641E">
        <w:rPr>
          <w:rFonts w:ascii="Times New Roman" w:hAnsi="Times New Roman" w:cs="Times New Roman"/>
          <w:color w:val="262626"/>
          <w:sz w:val="20"/>
          <w:szCs w:val="20"/>
        </w:rPr>
        <w:t xml:space="preserve">  T or F?</w:t>
      </w:r>
    </w:p>
    <w:p w:rsidR="00A15806" w:rsidRPr="0054641E" w:rsidRDefault="00A15806" w:rsidP="00393AD6">
      <w:pPr>
        <w:pStyle w:val="ListParagraph"/>
        <w:outlineLvl w:val="0"/>
        <w:rPr>
          <w:rFonts w:ascii="Times New Roman" w:hAnsi="Times New Roman" w:cs="Times New Roman"/>
          <w:color w:val="262626"/>
          <w:sz w:val="20"/>
          <w:szCs w:val="20"/>
        </w:rPr>
      </w:pPr>
      <w:r w:rsidRPr="0054641E">
        <w:rPr>
          <w:rFonts w:ascii="Times New Roman" w:hAnsi="Times New Roman" w:cs="Times New Roman"/>
          <w:b/>
          <w:color w:val="262626"/>
          <w:sz w:val="20"/>
          <w:szCs w:val="20"/>
        </w:rPr>
        <w:t>Answer:</w:t>
      </w:r>
      <w:r w:rsidRPr="0054641E">
        <w:rPr>
          <w:rFonts w:ascii="Times New Roman" w:hAnsi="Times New Roman" w:cs="Times New Roman"/>
          <w:color w:val="262626"/>
          <w:sz w:val="20"/>
          <w:szCs w:val="20"/>
        </w:rPr>
        <w:t xml:space="preserve"> T</w:t>
      </w:r>
    </w:p>
    <w:p w:rsidR="002A790C" w:rsidRPr="0054641E" w:rsidRDefault="002A790C" w:rsidP="00A15806">
      <w:pPr>
        <w:pStyle w:val="ListParagraph"/>
        <w:rPr>
          <w:rFonts w:ascii="Times New Roman" w:hAnsi="Times New Roman" w:cs="Times New Roman"/>
          <w:sz w:val="20"/>
          <w:szCs w:val="20"/>
        </w:rPr>
      </w:pPr>
    </w:p>
    <w:p w:rsidR="00A15806" w:rsidRPr="0054641E" w:rsidRDefault="00B51540" w:rsidP="00F249D1">
      <w:pPr>
        <w:pStyle w:val="ListParagraph"/>
        <w:numPr>
          <w:ilvl w:val="0"/>
          <w:numId w:val="3"/>
        </w:numPr>
        <w:rPr>
          <w:rFonts w:ascii="Times New Roman" w:hAnsi="Times New Roman" w:cs="Times New Roman"/>
          <w:sz w:val="20"/>
          <w:szCs w:val="20"/>
        </w:rPr>
      </w:pPr>
      <w:r w:rsidRPr="0054641E">
        <w:rPr>
          <w:rFonts w:ascii="Times New Roman" w:hAnsi="Times New Roman" w:cs="Times New Roman"/>
          <w:sz w:val="20"/>
          <w:szCs w:val="20"/>
        </w:rPr>
        <w:t>List reasons provided in this review for temporary biliary drainage.</w:t>
      </w:r>
    </w:p>
    <w:p w:rsidR="00B51540" w:rsidRPr="0054641E" w:rsidRDefault="00B51540" w:rsidP="00393AD6">
      <w:pPr>
        <w:pStyle w:val="ListParagraph"/>
        <w:outlineLvl w:val="0"/>
        <w:rPr>
          <w:rFonts w:ascii="Times New Roman" w:hAnsi="Times New Roman" w:cs="Times New Roman"/>
          <w:b/>
          <w:sz w:val="20"/>
          <w:szCs w:val="20"/>
        </w:rPr>
      </w:pPr>
      <w:r w:rsidRPr="0054641E">
        <w:rPr>
          <w:rFonts w:ascii="Times New Roman" w:hAnsi="Times New Roman" w:cs="Times New Roman"/>
          <w:b/>
          <w:sz w:val="20"/>
          <w:szCs w:val="20"/>
        </w:rPr>
        <w:t>Answer:</w:t>
      </w:r>
    </w:p>
    <w:p w:rsidR="00C02CA3" w:rsidRPr="0054641E" w:rsidRDefault="00403219" w:rsidP="00C02CA3">
      <w:pPr>
        <w:pStyle w:val="ListParagraph"/>
        <w:numPr>
          <w:ilvl w:val="0"/>
          <w:numId w:val="6"/>
        </w:numPr>
        <w:rPr>
          <w:rFonts w:ascii="Times New Roman" w:hAnsi="Times New Roman" w:cs="Times New Roman"/>
          <w:color w:val="262626"/>
          <w:sz w:val="20"/>
          <w:szCs w:val="20"/>
        </w:rPr>
      </w:pPr>
      <w:r w:rsidRPr="0054641E">
        <w:rPr>
          <w:rFonts w:ascii="Times New Roman" w:hAnsi="Times New Roman" w:cs="Times New Roman"/>
          <w:color w:val="262626"/>
          <w:sz w:val="20"/>
          <w:szCs w:val="20"/>
        </w:rPr>
        <w:t>A</w:t>
      </w:r>
      <w:r w:rsidR="002A790C" w:rsidRPr="0054641E">
        <w:rPr>
          <w:rFonts w:ascii="Times New Roman" w:hAnsi="Times New Roman" w:cs="Times New Roman"/>
          <w:color w:val="262626"/>
          <w:sz w:val="20"/>
          <w:szCs w:val="20"/>
        </w:rPr>
        <w:t>void the negative aspects of emergency biliary rerouting procedures</w:t>
      </w:r>
    </w:p>
    <w:p w:rsidR="002A790C" w:rsidRPr="0054641E" w:rsidRDefault="00403219" w:rsidP="00C02CA3">
      <w:pPr>
        <w:pStyle w:val="ListParagraph"/>
        <w:numPr>
          <w:ilvl w:val="0"/>
          <w:numId w:val="6"/>
        </w:numPr>
        <w:rPr>
          <w:rFonts w:ascii="Times New Roman" w:hAnsi="Times New Roman" w:cs="Times New Roman"/>
          <w:color w:val="262626"/>
          <w:sz w:val="20"/>
          <w:szCs w:val="20"/>
        </w:rPr>
      </w:pPr>
      <w:r w:rsidRPr="0054641E">
        <w:rPr>
          <w:rFonts w:ascii="Times New Roman" w:hAnsi="Times New Roman" w:cs="Times New Roman"/>
          <w:color w:val="262626"/>
          <w:sz w:val="20"/>
          <w:szCs w:val="20"/>
        </w:rPr>
        <w:t>A</w:t>
      </w:r>
      <w:r w:rsidR="002A790C" w:rsidRPr="0054641E">
        <w:rPr>
          <w:rFonts w:ascii="Times New Roman" w:hAnsi="Times New Roman" w:cs="Times New Roman"/>
          <w:color w:val="262626"/>
          <w:sz w:val="20"/>
          <w:szCs w:val="20"/>
        </w:rPr>
        <w:t>llows recovery and normalization of the patient before an involved definitive surgical repair and has the potential to substant</w:t>
      </w:r>
      <w:r w:rsidR="00C02CA3" w:rsidRPr="0054641E">
        <w:rPr>
          <w:rFonts w:ascii="Times New Roman" w:hAnsi="Times New Roman" w:cs="Times New Roman"/>
          <w:color w:val="262626"/>
          <w:sz w:val="20"/>
          <w:szCs w:val="20"/>
        </w:rPr>
        <w:t>ially lower surgical mortality</w:t>
      </w:r>
    </w:p>
    <w:p w:rsidR="00D24B46" w:rsidRPr="0054641E" w:rsidRDefault="002A790C" w:rsidP="00D24B46">
      <w:pPr>
        <w:pStyle w:val="ListParagraph"/>
        <w:numPr>
          <w:ilvl w:val="0"/>
          <w:numId w:val="6"/>
        </w:numPr>
        <w:rPr>
          <w:rFonts w:ascii="Times New Roman" w:hAnsi="Times New Roman" w:cs="Times New Roman"/>
          <w:color w:val="262626"/>
          <w:sz w:val="20"/>
          <w:szCs w:val="20"/>
        </w:rPr>
      </w:pPr>
      <w:r w:rsidRPr="0054641E">
        <w:rPr>
          <w:rFonts w:ascii="Times New Roman" w:hAnsi="Times New Roman" w:cs="Times New Roman"/>
          <w:color w:val="262626"/>
          <w:sz w:val="20"/>
          <w:szCs w:val="20"/>
        </w:rPr>
        <w:t>Most patients also display rapid improvements in clinical signs, with increased eating and drinking,</w:t>
      </w:r>
      <w:r w:rsidRPr="0054641E">
        <w:rPr>
          <w:rFonts w:ascii="Times New Roman" w:hAnsi="Times New Roman" w:cs="Times New Roman"/>
          <w:color w:val="262626"/>
          <w:sz w:val="20"/>
          <w:szCs w:val="20"/>
          <w:vertAlign w:val="superscript"/>
        </w:rPr>
        <w:t xml:space="preserve"> </w:t>
      </w:r>
      <w:r w:rsidRPr="0054641E">
        <w:rPr>
          <w:rFonts w:ascii="Times New Roman" w:hAnsi="Times New Roman" w:cs="Times New Roman"/>
          <w:color w:val="262626"/>
          <w:sz w:val="20"/>
          <w:szCs w:val="20"/>
        </w:rPr>
        <w:t xml:space="preserve">allowing for improved nutritional and coagulation status. Increased eating and drinking can also help normalize the intestinal barrier function when combined with management strategies such as administration of oral lactulose, early enteral feedings, and bile replacement through </w:t>
      </w:r>
      <w:proofErr w:type="spellStart"/>
      <w:r w:rsidRPr="0054641E">
        <w:rPr>
          <w:rFonts w:ascii="Times New Roman" w:hAnsi="Times New Roman" w:cs="Times New Roman"/>
          <w:color w:val="262626"/>
          <w:sz w:val="20"/>
          <w:szCs w:val="20"/>
        </w:rPr>
        <w:t>orogastric</w:t>
      </w:r>
      <w:proofErr w:type="spellEnd"/>
      <w:r w:rsidRPr="0054641E">
        <w:rPr>
          <w:rFonts w:ascii="Times New Roman" w:hAnsi="Times New Roman" w:cs="Times New Roman"/>
          <w:color w:val="262626"/>
          <w:sz w:val="20"/>
          <w:szCs w:val="20"/>
        </w:rPr>
        <w:t xml:space="preserve"> feedings.</w:t>
      </w:r>
    </w:p>
    <w:p w:rsidR="00D24B46" w:rsidRPr="0054641E" w:rsidRDefault="002A790C" w:rsidP="00D24B46">
      <w:pPr>
        <w:pStyle w:val="ListParagraph"/>
        <w:numPr>
          <w:ilvl w:val="0"/>
          <w:numId w:val="6"/>
        </w:numPr>
        <w:rPr>
          <w:rFonts w:ascii="Times New Roman" w:hAnsi="Times New Roman" w:cs="Times New Roman"/>
          <w:color w:val="262626"/>
          <w:sz w:val="20"/>
          <w:szCs w:val="20"/>
        </w:rPr>
      </w:pPr>
      <w:proofErr w:type="gramStart"/>
      <w:r w:rsidRPr="0054641E">
        <w:rPr>
          <w:rFonts w:ascii="Times New Roman" w:hAnsi="Times New Roman" w:cs="Times New Roman"/>
          <w:color w:val="262626"/>
          <w:sz w:val="20"/>
          <w:szCs w:val="20"/>
        </w:rPr>
        <w:t>when</w:t>
      </w:r>
      <w:proofErr w:type="gramEnd"/>
      <w:r w:rsidRPr="0054641E">
        <w:rPr>
          <w:rFonts w:ascii="Times New Roman" w:hAnsi="Times New Roman" w:cs="Times New Roman"/>
          <w:color w:val="262626"/>
          <w:sz w:val="20"/>
          <w:szCs w:val="20"/>
        </w:rPr>
        <w:t xml:space="preserve"> biliary obstruction is due to a resolvable pathology such as inflammatory swelling around the CBD, temporary provision of bile drainage until the obstructive swelling has resolved may serve as definitive therapy and negate the need for surgical correction. </w:t>
      </w:r>
    </w:p>
    <w:p w:rsidR="002A790C" w:rsidRPr="0054641E" w:rsidRDefault="002A790C" w:rsidP="00D24B46">
      <w:pPr>
        <w:pStyle w:val="ListParagraph"/>
        <w:numPr>
          <w:ilvl w:val="0"/>
          <w:numId w:val="6"/>
        </w:numPr>
        <w:rPr>
          <w:rFonts w:ascii="Times New Roman" w:hAnsi="Times New Roman" w:cs="Times New Roman"/>
          <w:color w:val="262626"/>
          <w:sz w:val="20"/>
          <w:szCs w:val="20"/>
        </w:rPr>
      </w:pPr>
      <w:proofErr w:type="gramStart"/>
      <w:r w:rsidRPr="0054641E">
        <w:rPr>
          <w:rFonts w:ascii="Times New Roman" w:hAnsi="Times New Roman" w:cs="Times New Roman"/>
          <w:color w:val="262626"/>
          <w:sz w:val="20"/>
          <w:szCs w:val="20"/>
        </w:rPr>
        <w:t>may</w:t>
      </w:r>
      <w:proofErr w:type="gramEnd"/>
      <w:r w:rsidRPr="0054641E">
        <w:rPr>
          <w:rFonts w:ascii="Times New Roman" w:hAnsi="Times New Roman" w:cs="Times New Roman"/>
          <w:color w:val="262626"/>
          <w:sz w:val="20"/>
          <w:szCs w:val="20"/>
        </w:rPr>
        <w:t xml:space="preserve"> also help reduce stasis and sludge formation by decreasing </w:t>
      </w:r>
      <w:proofErr w:type="spellStart"/>
      <w:r w:rsidRPr="0054641E">
        <w:rPr>
          <w:rFonts w:ascii="Times New Roman" w:hAnsi="Times New Roman" w:cs="Times New Roman"/>
          <w:color w:val="262626"/>
          <w:sz w:val="20"/>
          <w:szCs w:val="20"/>
        </w:rPr>
        <w:t>intraductal</w:t>
      </w:r>
      <w:proofErr w:type="spellEnd"/>
      <w:r w:rsidRPr="0054641E">
        <w:rPr>
          <w:rFonts w:ascii="Times New Roman" w:hAnsi="Times New Roman" w:cs="Times New Roman"/>
          <w:color w:val="262626"/>
          <w:sz w:val="20"/>
          <w:szCs w:val="20"/>
        </w:rPr>
        <w:t xml:space="preserve"> pressure, thereby facilitating restoration of gallbladder contractions. </w:t>
      </w:r>
    </w:p>
    <w:p w:rsidR="002A790C" w:rsidRPr="0054641E" w:rsidRDefault="002A790C" w:rsidP="00403219">
      <w:pPr>
        <w:pStyle w:val="ListParagraph"/>
        <w:rPr>
          <w:rFonts w:ascii="Times New Roman" w:hAnsi="Times New Roman" w:cs="Times New Roman"/>
          <w:sz w:val="20"/>
          <w:szCs w:val="20"/>
        </w:rPr>
      </w:pPr>
    </w:p>
    <w:p w:rsidR="00B51540" w:rsidRPr="0054641E" w:rsidRDefault="00897546" w:rsidP="00F249D1">
      <w:pPr>
        <w:pStyle w:val="ListParagraph"/>
        <w:numPr>
          <w:ilvl w:val="0"/>
          <w:numId w:val="3"/>
        </w:numPr>
        <w:rPr>
          <w:rFonts w:ascii="Times New Roman" w:hAnsi="Times New Roman" w:cs="Times New Roman"/>
          <w:sz w:val="20"/>
          <w:szCs w:val="20"/>
        </w:rPr>
      </w:pPr>
      <w:r w:rsidRPr="0054641E">
        <w:rPr>
          <w:rFonts w:ascii="Times New Roman" w:hAnsi="Times New Roman" w:cs="Times New Roman"/>
          <w:sz w:val="20"/>
          <w:szCs w:val="20"/>
        </w:rPr>
        <w:t>List current methods available for temporary biliary drainage.</w:t>
      </w:r>
    </w:p>
    <w:p w:rsidR="00897546" w:rsidRPr="0054641E" w:rsidRDefault="00897546" w:rsidP="00393AD6">
      <w:pPr>
        <w:pStyle w:val="ListParagraph"/>
        <w:outlineLvl w:val="0"/>
        <w:rPr>
          <w:rFonts w:ascii="Times New Roman" w:hAnsi="Times New Roman" w:cs="Times New Roman"/>
          <w:b/>
          <w:sz w:val="20"/>
          <w:szCs w:val="20"/>
        </w:rPr>
      </w:pPr>
      <w:r w:rsidRPr="0054641E">
        <w:rPr>
          <w:rFonts w:ascii="Times New Roman" w:hAnsi="Times New Roman" w:cs="Times New Roman"/>
          <w:b/>
          <w:sz w:val="20"/>
          <w:szCs w:val="20"/>
        </w:rPr>
        <w:t>Answer:</w:t>
      </w:r>
    </w:p>
    <w:p w:rsidR="00897546" w:rsidRPr="0054641E" w:rsidRDefault="00897546" w:rsidP="00897546">
      <w:pPr>
        <w:pStyle w:val="ListParagraph"/>
        <w:numPr>
          <w:ilvl w:val="0"/>
          <w:numId w:val="5"/>
        </w:numPr>
        <w:rPr>
          <w:rFonts w:ascii="Times New Roman" w:hAnsi="Times New Roman" w:cs="Times New Roman"/>
          <w:color w:val="262626"/>
          <w:sz w:val="20"/>
          <w:szCs w:val="20"/>
        </w:rPr>
      </w:pPr>
      <w:proofErr w:type="gramStart"/>
      <w:r w:rsidRPr="0054641E">
        <w:rPr>
          <w:rFonts w:ascii="Times New Roman" w:hAnsi="Times New Roman" w:cs="Times New Roman"/>
          <w:color w:val="262626"/>
          <w:sz w:val="20"/>
          <w:szCs w:val="20"/>
        </w:rPr>
        <w:t>stent</w:t>
      </w:r>
      <w:proofErr w:type="gramEnd"/>
      <w:r w:rsidRPr="0054641E">
        <w:rPr>
          <w:rFonts w:ascii="Times New Roman" w:hAnsi="Times New Roman" w:cs="Times New Roman"/>
          <w:color w:val="262626"/>
          <w:sz w:val="20"/>
          <w:szCs w:val="20"/>
        </w:rPr>
        <w:t xml:space="preserve"> or tube placement in the CBD</w:t>
      </w:r>
    </w:p>
    <w:p w:rsidR="00897546" w:rsidRPr="0054641E" w:rsidRDefault="00897546" w:rsidP="00897546">
      <w:pPr>
        <w:pStyle w:val="ListParagraph"/>
        <w:numPr>
          <w:ilvl w:val="0"/>
          <w:numId w:val="5"/>
        </w:numPr>
        <w:rPr>
          <w:rFonts w:ascii="Times New Roman" w:hAnsi="Times New Roman" w:cs="Times New Roman"/>
          <w:color w:val="262626"/>
          <w:sz w:val="20"/>
          <w:szCs w:val="20"/>
        </w:rPr>
      </w:pPr>
      <w:proofErr w:type="gramStart"/>
      <w:r w:rsidRPr="0054641E">
        <w:rPr>
          <w:rFonts w:ascii="Times New Roman" w:hAnsi="Times New Roman" w:cs="Times New Roman"/>
          <w:color w:val="262626"/>
          <w:sz w:val="20"/>
          <w:szCs w:val="20"/>
        </w:rPr>
        <w:t>percutaneous</w:t>
      </w:r>
      <w:proofErr w:type="gramEnd"/>
      <w:r w:rsidRPr="0054641E">
        <w:rPr>
          <w:rFonts w:ascii="Times New Roman" w:hAnsi="Times New Roman" w:cs="Times New Roman"/>
          <w:color w:val="262626"/>
          <w:sz w:val="20"/>
          <w:szCs w:val="20"/>
        </w:rPr>
        <w:t xml:space="preserve"> needle aspiration of the gallbladder</w:t>
      </w:r>
    </w:p>
    <w:p w:rsidR="00897546" w:rsidRPr="0054641E" w:rsidRDefault="00897546" w:rsidP="00897546">
      <w:pPr>
        <w:pStyle w:val="ListParagraph"/>
        <w:numPr>
          <w:ilvl w:val="0"/>
          <w:numId w:val="5"/>
        </w:numPr>
        <w:rPr>
          <w:rFonts w:ascii="Times New Roman" w:hAnsi="Times New Roman" w:cs="Times New Roman"/>
          <w:color w:val="262626"/>
          <w:sz w:val="20"/>
          <w:szCs w:val="20"/>
        </w:rPr>
      </w:pPr>
      <w:proofErr w:type="gramStart"/>
      <w:r w:rsidRPr="0054641E">
        <w:rPr>
          <w:rFonts w:ascii="Times New Roman" w:hAnsi="Times New Roman" w:cs="Times New Roman"/>
          <w:color w:val="262626"/>
          <w:sz w:val="20"/>
          <w:szCs w:val="20"/>
        </w:rPr>
        <w:t>temporary</w:t>
      </w:r>
      <w:proofErr w:type="gramEnd"/>
      <w:r w:rsidRPr="0054641E">
        <w:rPr>
          <w:rFonts w:ascii="Times New Roman" w:hAnsi="Times New Roman" w:cs="Times New Roman"/>
          <w:color w:val="262626"/>
          <w:sz w:val="20"/>
          <w:szCs w:val="20"/>
        </w:rPr>
        <w:t xml:space="preserve"> percutaneous </w:t>
      </w:r>
      <w:proofErr w:type="spellStart"/>
      <w:r w:rsidRPr="0054641E">
        <w:rPr>
          <w:rFonts w:ascii="Times New Roman" w:hAnsi="Times New Roman" w:cs="Times New Roman"/>
          <w:color w:val="262626"/>
          <w:sz w:val="20"/>
          <w:szCs w:val="20"/>
        </w:rPr>
        <w:t>cholecystostomy</w:t>
      </w:r>
      <w:proofErr w:type="spellEnd"/>
      <w:r w:rsidRPr="0054641E">
        <w:rPr>
          <w:rFonts w:ascii="Times New Roman" w:hAnsi="Times New Roman" w:cs="Times New Roman"/>
          <w:color w:val="262626"/>
          <w:sz w:val="20"/>
          <w:szCs w:val="20"/>
        </w:rPr>
        <w:t xml:space="preserve"> (PC) catheter insertion</w:t>
      </w:r>
    </w:p>
    <w:p w:rsidR="00897546" w:rsidRPr="0054641E" w:rsidRDefault="00897546" w:rsidP="00897546">
      <w:pPr>
        <w:pStyle w:val="ListParagraph"/>
        <w:rPr>
          <w:rFonts w:ascii="Times New Roman" w:hAnsi="Times New Roman" w:cs="Times New Roman"/>
          <w:sz w:val="20"/>
          <w:szCs w:val="20"/>
        </w:rPr>
      </w:pPr>
    </w:p>
    <w:p w:rsidR="00897546" w:rsidRPr="0054641E" w:rsidRDefault="00FC5212" w:rsidP="00F249D1">
      <w:pPr>
        <w:pStyle w:val="ListParagraph"/>
        <w:numPr>
          <w:ilvl w:val="0"/>
          <w:numId w:val="3"/>
        </w:numPr>
        <w:rPr>
          <w:rFonts w:ascii="Times New Roman" w:hAnsi="Times New Roman" w:cs="Times New Roman"/>
          <w:sz w:val="20"/>
          <w:szCs w:val="20"/>
        </w:rPr>
      </w:pPr>
      <w:r w:rsidRPr="0054641E">
        <w:rPr>
          <w:rFonts w:ascii="Times New Roman" w:hAnsi="Times New Roman" w:cs="Times New Roman"/>
          <w:sz w:val="20"/>
          <w:szCs w:val="20"/>
        </w:rPr>
        <w:t>What are potential benefits of PC catheter insertion?</w:t>
      </w:r>
    </w:p>
    <w:p w:rsidR="004D32B3" w:rsidRPr="0054641E" w:rsidRDefault="004D32B3" w:rsidP="004D32B3">
      <w:pPr>
        <w:pStyle w:val="ListParagraph"/>
        <w:rPr>
          <w:rFonts w:ascii="Times New Roman" w:hAnsi="Times New Roman" w:cs="Times New Roman"/>
          <w:sz w:val="20"/>
          <w:szCs w:val="20"/>
        </w:rPr>
      </w:pPr>
      <w:r w:rsidRPr="0054641E">
        <w:rPr>
          <w:rFonts w:ascii="Times New Roman" w:hAnsi="Times New Roman" w:cs="Times New Roman"/>
          <w:b/>
          <w:sz w:val="20"/>
          <w:szCs w:val="20"/>
        </w:rPr>
        <w:t>Answer</w:t>
      </w:r>
      <w:r w:rsidRPr="0054641E">
        <w:rPr>
          <w:rFonts w:ascii="Times New Roman" w:hAnsi="Times New Roman" w:cs="Times New Roman"/>
          <w:sz w:val="20"/>
          <w:szCs w:val="20"/>
        </w:rPr>
        <w:t>:</w:t>
      </w:r>
    </w:p>
    <w:p w:rsidR="004D32B3" w:rsidRPr="0054641E" w:rsidRDefault="004D32B3" w:rsidP="004D32B3">
      <w:pPr>
        <w:pStyle w:val="ListParagraph"/>
        <w:numPr>
          <w:ilvl w:val="0"/>
          <w:numId w:val="7"/>
        </w:numPr>
        <w:rPr>
          <w:rFonts w:ascii="Times New Roman" w:hAnsi="Times New Roman" w:cs="Times New Roman"/>
          <w:sz w:val="20"/>
          <w:szCs w:val="20"/>
        </w:rPr>
      </w:pPr>
      <w:proofErr w:type="gramStart"/>
      <w:r w:rsidRPr="0054641E">
        <w:rPr>
          <w:rFonts w:ascii="Times New Roman" w:hAnsi="Times New Roman" w:cs="Times New Roman"/>
          <w:color w:val="262626"/>
          <w:sz w:val="20"/>
          <w:szCs w:val="20"/>
        </w:rPr>
        <w:t>currently</w:t>
      </w:r>
      <w:proofErr w:type="gramEnd"/>
      <w:r w:rsidRPr="0054641E">
        <w:rPr>
          <w:rFonts w:ascii="Times New Roman" w:hAnsi="Times New Roman" w:cs="Times New Roman"/>
          <w:color w:val="262626"/>
          <w:sz w:val="20"/>
          <w:szCs w:val="20"/>
        </w:rPr>
        <w:t xml:space="preserve"> the least invasive and most effective method for providing biliary drainage over a prolonged period</w:t>
      </w:r>
    </w:p>
    <w:p w:rsidR="004D32B3" w:rsidRPr="0054641E" w:rsidRDefault="004D32B3" w:rsidP="004D32B3">
      <w:pPr>
        <w:pStyle w:val="ListParagraph"/>
        <w:numPr>
          <w:ilvl w:val="0"/>
          <w:numId w:val="7"/>
        </w:numPr>
        <w:rPr>
          <w:rFonts w:ascii="Times New Roman" w:hAnsi="Times New Roman" w:cs="Times New Roman"/>
          <w:sz w:val="20"/>
          <w:szCs w:val="20"/>
        </w:rPr>
      </w:pPr>
      <w:r w:rsidRPr="0054641E">
        <w:rPr>
          <w:rFonts w:ascii="Times New Roman" w:hAnsi="Times New Roman" w:cs="Times New Roman"/>
          <w:color w:val="262626"/>
          <w:sz w:val="20"/>
          <w:szCs w:val="20"/>
        </w:rPr>
        <w:t>PC catheters can be left in place for weeks to months with a relatively low risk of biliary leakage</w:t>
      </w:r>
    </w:p>
    <w:p w:rsidR="009B62AB" w:rsidRPr="0054641E" w:rsidRDefault="009B62AB" w:rsidP="004D32B3">
      <w:pPr>
        <w:pStyle w:val="ListParagraph"/>
        <w:numPr>
          <w:ilvl w:val="0"/>
          <w:numId w:val="7"/>
        </w:numPr>
        <w:rPr>
          <w:rFonts w:ascii="Times New Roman" w:hAnsi="Times New Roman" w:cs="Times New Roman"/>
          <w:sz w:val="20"/>
          <w:szCs w:val="20"/>
        </w:rPr>
      </w:pPr>
      <w:r w:rsidRPr="0054641E">
        <w:rPr>
          <w:rFonts w:ascii="Times New Roman" w:hAnsi="Times New Roman" w:cs="Times New Roman"/>
          <w:color w:val="262626"/>
          <w:sz w:val="20"/>
          <w:szCs w:val="20"/>
        </w:rPr>
        <w:t>C</w:t>
      </w:r>
      <w:r w:rsidR="004D32B3" w:rsidRPr="0054641E">
        <w:rPr>
          <w:rFonts w:ascii="Times New Roman" w:hAnsi="Times New Roman" w:cs="Times New Roman"/>
          <w:color w:val="262626"/>
          <w:sz w:val="20"/>
          <w:szCs w:val="20"/>
        </w:rPr>
        <w:t>an be used to perform contrast cholangiography to determine the site of biliary obstruction and document</w:t>
      </w:r>
      <w:r w:rsidRPr="0054641E">
        <w:rPr>
          <w:rFonts w:ascii="Times New Roman" w:hAnsi="Times New Roman" w:cs="Times New Roman"/>
          <w:color w:val="262626"/>
          <w:sz w:val="20"/>
          <w:szCs w:val="20"/>
        </w:rPr>
        <w:t xml:space="preserve"> resolution of the obstruction</w:t>
      </w:r>
    </w:p>
    <w:p w:rsidR="004D32B3" w:rsidRPr="0054641E" w:rsidRDefault="004D32B3" w:rsidP="004D32B3">
      <w:pPr>
        <w:pStyle w:val="ListParagraph"/>
        <w:numPr>
          <w:ilvl w:val="0"/>
          <w:numId w:val="7"/>
        </w:numPr>
        <w:rPr>
          <w:rFonts w:ascii="Times New Roman" w:hAnsi="Times New Roman" w:cs="Times New Roman"/>
          <w:sz w:val="20"/>
          <w:szCs w:val="20"/>
        </w:rPr>
      </w:pPr>
      <w:r w:rsidRPr="0054641E">
        <w:rPr>
          <w:rFonts w:ascii="Times New Roman" w:hAnsi="Times New Roman" w:cs="Times New Roman"/>
          <w:color w:val="262626"/>
          <w:sz w:val="20"/>
          <w:szCs w:val="20"/>
        </w:rPr>
        <w:t>These catheters can also be used for gallbladder flushing to help prevent bile dehydration and sludge formation during management of EHBO patients</w:t>
      </w:r>
    </w:p>
    <w:p w:rsidR="00374800" w:rsidRPr="0054641E" w:rsidRDefault="00374800" w:rsidP="00374800">
      <w:pPr>
        <w:pStyle w:val="ListParagraph"/>
        <w:ind w:left="1440"/>
        <w:rPr>
          <w:rFonts w:ascii="Times New Roman" w:hAnsi="Times New Roman" w:cs="Times New Roman"/>
          <w:sz w:val="20"/>
          <w:szCs w:val="20"/>
        </w:rPr>
      </w:pPr>
    </w:p>
    <w:p w:rsidR="00FC5212" w:rsidRPr="0054641E" w:rsidRDefault="000E3995" w:rsidP="00F249D1">
      <w:pPr>
        <w:pStyle w:val="ListParagraph"/>
        <w:numPr>
          <w:ilvl w:val="0"/>
          <w:numId w:val="3"/>
        </w:numPr>
        <w:rPr>
          <w:rFonts w:ascii="Times New Roman" w:hAnsi="Times New Roman" w:cs="Times New Roman"/>
          <w:sz w:val="20"/>
          <w:szCs w:val="20"/>
        </w:rPr>
      </w:pPr>
      <w:r w:rsidRPr="0054641E">
        <w:rPr>
          <w:rFonts w:ascii="Times New Roman" w:hAnsi="Times New Roman" w:cs="Times New Roman"/>
          <w:sz w:val="20"/>
          <w:szCs w:val="20"/>
        </w:rPr>
        <w:t xml:space="preserve">As part of an integrated management approach to </w:t>
      </w:r>
      <w:proofErr w:type="spellStart"/>
      <w:r w:rsidRPr="0054641E">
        <w:rPr>
          <w:rFonts w:ascii="Times New Roman" w:hAnsi="Times New Roman" w:cs="Times New Roman"/>
          <w:sz w:val="20"/>
          <w:szCs w:val="20"/>
        </w:rPr>
        <w:t>manageing</w:t>
      </w:r>
      <w:proofErr w:type="spellEnd"/>
      <w:r w:rsidRPr="0054641E">
        <w:rPr>
          <w:rFonts w:ascii="Times New Roman" w:hAnsi="Times New Roman" w:cs="Times New Roman"/>
          <w:sz w:val="20"/>
          <w:szCs w:val="20"/>
        </w:rPr>
        <w:t xml:space="preserve"> EHBO, these authors suggest PC biliary drainage should be combined with what other therapies?</w:t>
      </w:r>
    </w:p>
    <w:p w:rsidR="00374800" w:rsidRPr="0054641E" w:rsidRDefault="00374800" w:rsidP="00393AD6">
      <w:pPr>
        <w:pStyle w:val="ListParagraph"/>
        <w:outlineLvl w:val="0"/>
        <w:rPr>
          <w:rFonts w:ascii="Times New Roman" w:hAnsi="Times New Roman" w:cs="Times New Roman"/>
          <w:b/>
          <w:sz w:val="20"/>
          <w:szCs w:val="20"/>
        </w:rPr>
      </w:pPr>
      <w:r w:rsidRPr="0054641E">
        <w:rPr>
          <w:rFonts w:ascii="Times New Roman" w:hAnsi="Times New Roman" w:cs="Times New Roman"/>
          <w:b/>
          <w:sz w:val="20"/>
          <w:szCs w:val="20"/>
        </w:rPr>
        <w:t>Answer:</w:t>
      </w:r>
    </w:p>
    <w:p w:rsidR="00374800" w:rsidRPr="0054641E" w:rsidRDefault="00374800" w:rsidP="00374800">
      <w:pPr>
        <w:pStyle w:val="ListParagraph"/>
        <w:numPr>
          <w:ilvl w:val="0"/>
          <w:numId w:val="8"/>
        </w:numPr>
        <w:rPr>
          <w:rFonts w:ascii="Times New Roman" w:hAnsi="Times New Roman" w:cs="Times New Roman"/>
          <w:sz w:val="20"/>
          <w:szCs w:val="20"/>
        </w:rPr>
      </w:pPr>
      <w:proofErr w:type="gramStart"/>
      <w:r w:rsidRPr="0054641E">
        <w:rPr>
          <w:rFonts w:ascii="Times New Roman" w:hAnsi="Times New Roman" w:cs="Times New Roman"/>
          <w:color w:val="000000" w:themeColor="text1"/>
          <w:sz w:val="20"/>
          <w:szCs w:val="20"/>
        </w:rPr>
        <w:t>oral</w:t>
      </w:r>
      <w:proofErr w:type="gramEnd"/>
      <w:r w:rsidRPr="0054641E">
        <w:rPr>
          <w:rFonts w:ascii="Times New Roman" w:hAnsi="Times New Roman" w:cs="Times New Roman"/>
          <w:color w:val="000000" w:themeColor="text1"/>
          <w:sz w:val="20"/>
          <w:szCs w:val="20"/>
        </w:rPr>
        <w:t xml:space="preserve"> lactulose</w:t>
      </w:r>
    </w:p>
    <w:p w:rsidR="00374800" w:rsidRPr="0054641E" w:rsidRDefault="00374800" w:rsidP="00374800">
      <w:pPr>
        <w:pStyle w:val="ListParagraph"/>
        <w:numPr>
          <w:ilvl w:val="0"/>
          <w:numId w:val="8"/>
        </w:numPr>
        <w:rPr>
          <w:rFonts w:ascii="Times New Roman" w:hAnsi="Times New Roman" w:cs="Times New Roman"/>
          <w:sz w:val="20"/>
          <w:szCs w:val="20"/>
        </w:rPr>
      </w:pPr>
      <w:proofErr w:type="gramStart"/>
      <w:r w:rsidRPr="0054641E">
        <w:rPr>
          <w:rFonts w:ascii="Times New Roman" w:hAnsi="Times New Roman" w:cs="Times New Roman"/>
          <w:color w:val="000000" w:themeColor="text1"/>
          <w:sz w:val="20"/>
          <w:szCs w:val="20"/>
        </w:rPr>
        <w:t>early</w:t>
      </w:r>
      <w:proofErr w:type="gramEnd"/>
      <w:r w:rsidRPr="0054641E">
        <w:rPr>
          <w:rFonts w:ascii="Times New Roman" w:hAnsi="Times New Roman" w:cs="Times New Roman"/>
          <w:color w:val="000000" w:themeColor="text1"/>
          <w:sz w:val="20"/>
          <w:szCs w:val="20"/>
        </w:rPr>
        <w:t xml:space="preserve"> enteral feeding</w:t>
      </w:r>
    </w:p>
    <w:p w:rsidR="00374800" w:rsidRPr="0054641E" w:rsidRDefault="00374800" w:rsidP="00374800">
      <w:pPr>
        <w:pStyle w:val="ListParagraph"/>
        <w:numPr>
          <w:ilvl w:val="0"/>
          <w:numId w:val="8"/>
        </w:numPr>
        <w:rPr>
          <w:rFonts w:ascii="Times New Roman" w:hAnsi="Times New Roman" w:cs="Times New Roman"/>
          <w:sz w:val="20"/>
          <w:szCs w:val="20"/>
        </w:rPr>
      </w:pPr>
      <w:proofErr w:type="gramStart"/>
      <w:r w:rsidRPr="0054641E">
        <w:rPr>
          <w:rFonts w:ascii="Times New Roman" w:hAnsi="Times New Roman" w:cs="Times New Roman"/>
          <w:color w:val="000000" w:themeColor="text1"/>
          <w:sz w:val="20"/>
          <w:szCs w:val="20"/>
        </w:rPr>
        <w:t>glutamine</w:t>
      </w:r>
      <w:proofErr w:type="gramEnd"/>
      <w:r w:rsidRPr="0054641E">
        <w:rPr>
          <w:rFonts w:ascii="Times New Roman" w:hAnsi="Times New Roman" w:cs="Times New Roman"/>
          <w:color w:val="000000" w:themeColor="text1"/>
          <w:sz w:val="20"/>
          <w:szCs w:val="20"/>
        </w:rPr>
        <w:t xml:space="preserve"> supplementation</w:t>
      </w:r>
    </w:p>
    <w:p w:rsidR="00374800" w:rsidRPr="0054641E" w:rsidRDefault="00374800" w:rsidP="00374800">
      <w:pPr>
        <w:pStyle w:val="ListParagraph"/>
        <w:numPr>
          <w:ilvl w:val="0"/>
          <w:numId w:val="8"/>
        </w:numPr>
        <w:rPr>
          <w:rFonts w:ascii="Times New Roman" w:hAnsi="Times New Roman" w:cs="Times New Roman"/>
          <w:sz w:val="20"/>
          <w:szCs w:val="20"/>
        </w:rPr>
      </w:pPr>
      <w:proofErr w:type="gramStart"/>
      <w:r w:rsidRPr="0054641E">
        <w:rPr>
          <w:rFonts w:ascii="Times New Roman" w:hAnsi="Times New Roman" w:cs="Times New Roman"/>
          <w:color w:val="000000" w:themeColor="text1"/>
          <w:sz w:val="20"/>
          <w:szCs w:val="20"/>
        </w:rPr>
        <w:t>when</w:t>
      </w:r>
      <w:proofErr w:type="gramEnd"/>
      <w:r w:rsidRPr="0054641E">
        <w:rPr>
          <w:rFonts w:ascii="Times New Roman" w:hAnsi="Times New Roman" w:cs="Times New Roman"/>
          <w:color w:val="000000" w:themeColor="text1"/>
          <w:sz w:val="20"/>
          <w:szCs w:val="20"/>
        </w:rPr>
        <w:t xml:space="preserve"> possible, internal bile replacement </w:t>
      </w:r>
    </w:p>
    <w:p w:rsidR="003E19A0" w:rsidRPr="0054641E" w:rsidRDefault="003E19A0" w:rsidP="003E19A0">
      <w:pPr>
        <w:pStyle w:val="ListParagraph"/>
        <w:ind w:left="1440"/>
        <w:rPr>
          <w:rFonts w:ascii="Times New Roman" w:hAnsi="Times New Roman" w:cs="Times New Roman"/>
          <w:color w:val="000000" w:themeColor="text1"/>
          <w:sz w:val="20"/>
          <w:szCs w:val="20"/>
        </w:rPr>
      </w:pPr>
    </w:p>
    <w:p w:rsidR="003E19A0" w:rsidRPr="0054641E" w:rsidRDefault="003E19A0" w:rsidP="003E19A0">
      <w:pPr>
        <w:pStyle w:val="ListParagraph"/>
        <w:ind w:left="1440"/>
        <w:rPr>
          <w:rFonts w:ascii="Times New Roman" w:hAnsi="Times New Roman" w:cs="Times New Roman"/>
          <w:color w:val="000000" w:themeColor="text1"/>
          <w:sz w:val="20"/>
          <w:szCs w:val="20"/>
        </w:rPr>
      </w:pPr>
      <w:r w:rsidRPr="0054641E">
        <w:rPr>
          <w:rFonts w:ascii="Times New Roman" w:hAnsi="Times New Roman" w:cs="Times New Roman"/>
          <w:color w:val="000000" w:themeColor="text1"/>
          <w:sz w:val="20"/>
          <w:szCs w:val="20"/>
        </w:rPr>
        <w:t>**They suggest these alter intestinal permeability and improve the gut barrier**</w:t>
      </w:r>
    </w:p>
    <w:p w:rsidR="002B66D4" w:rsidRPr="0054641E" w:rsidRDefault="002B66D4" w:rsidP="003E19A0">
      <w:pPr>
        <w:pStyle w:val="ListParagraph"/>
        <w:ind w:left="1440"/>
        <w:rPr>
          <w:rFonts w:ascii="Times New Roman" w:hAnsi="Times New Roman" w:cs="Times New Roman"/>
          <w:color w:val="000000" w:themeColor="text1"/>
          <w:sz w:val="20"/>
          <w:szCs w:val="20"/>
        </w:rPr>
      </w:pPr>
    </w:p>
    <w:p w:rsidR="002B66D4" w:rsidRPr="0054641E" w:rsidRDefault="002B66D4" w:rsidP="002B66D4">
      <w:pPr>
        <w:pStyle w:val="ListParagraph"/>
        <w:numPr>
          <w:ilvl w:val="0"/>
          <w:numId w:val="10"/>
        </w:numPr>
        <w:rPr>
          <w:rFonts w:ascii="Times New Roman" w:hAnsi="Times New Roman" w:cs="Times New Roman"/>
          <w:sz w:val="20"/>
          <w:szCs w:val="20"/>
        </w:rPr>
      </w:pPr>
      <w:r w:rsidRPr="0054641E">
        <w:rPr>
          <w:rFonts w:ascii="Times New Roman" w:hAnsi="Times New Roman" w:cs="Times New Roman"/>
          <w:sz w:val="20"/>
          <w:szCs w:val="20"/>
        </w:rPr>
        <w:t>Broad spectrum antibiotics should also be used</w:t>
      </w:r>
    </w:p>
    <w:p w:rsidR="002B66D4" w:rsidRPr="0054641E" w:rsidRDefault="002B66D4" w:rsidP="002B66D4">
      <w:pPr>
        <w:rPr>
          <w:rFonts w:ascii="Times New Roman" w:hAnsi="Times New Roman" w:cs="Times New Roman"/>
          <w:sz w:val="20"/>
          <w:szCs w:val="20"/>
        </w:rPr>
      </w:pPr>
    </w:p>
    <w:p w:rsidR="002B66D4" w:rsidRPr="0054641E" w:rsidRDefault="002B66D4" w:rsidP="002B66D4">
      <w:pPr>
        <w:pStyle w:val="ListParagraph"/>
        <w:numPr>
          <w:ilvl w:val="0"/>
          <w:numId w:val="3"/>
        </w:numPr>
        <w:rPr>
          <w:rFonts w:ascii="Times New Roman" w:hAnsi="Times New Roman" w:cs="Times New Roman"/>
          <w:sz w:val="20"/>
          <w:szCs w:val="20"/>
        </w:rPr>
      </w:pPr>
      <w:r w:rsidRPr="0054641E">
        <w:rPr>
          <w:rFonts w:ascii="Times New Roman" w:hAnsi="Times New Roman" w:cs="Times New Roman"/>
          <w:sz w:val="20"/>
          <w:szCs w:val="20"/>
        </w:rPr>
        <w:t>What antibiotics may be considered appropriate in management of these cases?</w:t>
      </w:r>
    </w:p>
    <w:p w:rsidR="002B66D4" w:rsidRPr="0054641E" w:rsidRDefault="002B66D4" w:rsidP="00393AD6">
      <w:pPr>
        <w:pStyle w:val="ListParagraph"/>
        <w:outlineLvl w:val="0"/>
        <w:rPr>
          <w:rFonts w:ascii="Times New Roman" w:hAnsi="Times New Roman" w:cs="Times New Roman"/>
          <w:b/>
          <w:sz w:val="20"/>
          <w:szCs w:val="20"/>
        </w:rPr>
      </w:pPr>
      <w:r w:rsidRPr="0054641E">
        <w:rPr>
          <w:rFonts w:ascii="Times New Roman" w:hAnsi="Times New Roman" w:cs="Times New Roman"/>
          <w:b/>
          <w:sz w:val="20"/>
          <w:szCs w:val="20"/>
        </w:rPr>
        <w:t>Answer:</w:t>
      </w:r>
    </w:p>
    <w:p w:rsidR="00EB076C" w:rsidRPr="0054641E" w:rsidRDefault="003F4318" w:rsidP="00EB076C">
      <w:pPr>
        <w:pStyle w:val="ListParagraph"/>
        <w:rPr>
          <w:rFonts w:ascii="Times New Roman" w:hAnsi="Times New Roman" w:cs="Times New Roman"/>
          <w:color w:val="262626"/>
          <w:sz w:val="20"/>
          <w:szCs w:val="20"/>
        </w:rPr>
      </w:pPr>
      <w:r w:rsidRPr="0054641E">
        <w:rPr>
          <w:rFonts w:ascii="Times New Roman" w:hAnsi="Times New Roman" w:cs="Times New Roman"/>
          <w:color w:val="262626"/>
          <w:sz w:val="20"/>
          <w:szCs w:val="20"/>
        </w:rPr>
        <w:t>Anaerobes can be effectively covered by either ampicillin (dogs and cats, 10 to 20 mg/kg PO bid for at least 10 to 14 days)</w:t>
      </w:r>
      <w:r w:rsidRPr="0054641E">
        <w:rPr>
          <w:rFonts w:ascii="Times New Roman" w:hAnsi="Times New Roman" w:cs="Times New Roman"/>
          <w:color w:val="262626"/>
          <w:sz w:val="20"/>
          <w:szCs w:val="20"/>
          <w:vertAlign w:val="superscript"/>
        </w:rPr>
        <w:t xml:space="preserve"> </w:t>
      </w:r>
      <w:r w:rsidRPr="0054641E">
        <w:rPr>
          <w:rFonts w:ascii="Times New Roman" w:hAnsi="Times New Roman" w:cs="Times New Roman"/>
          <w:b/>
          <w:color w:val="262626"/>
          <w:sz w:val="20"/>
          <w:szCs w:val="20"/>
          <w:u w:val="single"/>
        </w:rPr>
        <w:t>or</w:t>
      </w:r>
      <w:r w:rsidRPr="0054641E">
        <w:rPr>
          <w:rFonts w:ascii="Times New Roman" w:hAnsi="Times New Roman" w:cs="Times New Roman"/>
          <w:color w:val="262626"/>
          <w:sz w:val="20"/>
          <w:szCs w:val="20"/>
        </w:rPr>
        <w:t xml:space="preserve"> metronidazole (dogs, 25 to 30 mg/kg PO bid for at least 10 to 14 days; cats, 7.5 mg/kg PO bid or </w:t>
      </w:r>
      <w:proofErr w:type="spellStart"/>
      <w:r w:rsidRPr="0054641E">
        <w:rPr>
          <w:rFonts w:ascii="Times New Roman" w:hAnsi="Times New Roman" w:cs="Times New Roman"/>
          <w:color w:val="262626"/>
          <w:sz w:val="20"/>
          <w:szCs w:val="20"/>
        </w:rPr>
        <w:t>tid</w:t>
      </w:r>
      <w:proofErr w:type="spellEnd"/>
      <w:r w:rsidRPr="0054641E">
        <w:rPr>
          <w:rFonts w:ascii="Times New Roman" w:hAnsi="Times New Roman" w:cs="Times New Roman"/>
          <w:color w:val="262626"/>
          <w:sz w:val="20"/>
          <w:szCs w:val="20"/>
        </w:rPr>
        <w:t xml:space="preserve"> for at least 10 to 14 days). Clindamycin has anaerobic and gram-positive antibacterial efficacy (dogs and cats, 5 to 11 mg/kg PO bid for at least 10 to 14 days).</w:t>
      </w:r>
      <w:r w:rsidRPr="0054641E">
        <w:rPr>
          <w:rFonts w:ascii="Times New Roman" w:hAnsi="Times New Roman" w:cs="Times New Roman"/>
          <w:color w:val="262626"/>
          <w:sz w:val="20"/>
          <w:szCs w:val="20"/>
          <w:vertAlign w:val="superscript"/>
        </w:rPr>
        <w:t xml:space="preserve"> </w:t>
      </w:r>
      <w:r w:rsidRPr="0054641E">
        <w:rPr>
          <w:rFonts w:ascii="Times New Roman" w:hAnsi="Times New Roman" w:cs="Times New Roman"/>
          <w:color w:val="262626"/>
          <w:sz w:val="20"/>
          <w:szCs w:val="20"/>
        </w:rPr>
        <w:t xml:space="preserve">These drugs may be combined with a cephalosporin, such as </w:t>
      </w:r>
      <w:proofErr w:type="spellStart"/>
      <w:r w:rsidRPr="0054641E">
        <w:rPr>
          <w:rFonts w:ascii="Times New Roman" w:hAnsi="Times New Roman" w:cs="Times New Roman"/>
          <w:color w:val="262626"/>
          <w:sz w:val="20"/>
          <w:szCs w:val="20"/>
        </w:rPr>
        <w:t>cefazolin</w:t>
      </w:r>
      <w:proofErr w:type="spellEnd"/>
      <w:r w:rsidRPr="0054641E">
        <w:rPr>
          <w:rFonts w:ascii="Times New Roman" w:hAnsi="Times New Roman" w:cs="Times New Roman"/>
          <w:color w:val="262626"/>
          <w:sz w:val="20"/>
          <w:szCs w:val="20"/>
        </w:rPr>
        <w:t xml:space="preserve"> or </w:t>
      </w:r>
      <w:proofErr w:type="spellStart"/>
      <w:r w:rsidRPr="0054641E">
        <w:rPr>
          <w:rFonts w:ascii="Times New Roman" w:hAnsi="Times New Roman" w:cs="Times New Roman"/>
          <w:color w:val="262626"/>
          <w:sz w:val="20"/>
          <w:szCs w:val="20"/>
        </w:rPr>
        <w:t>cefoxitin</w:t>
      </w:r>
      <w:proofErr w:type="spellEnd"/>
      <w:r w:rsidRPr="0054641E">
        <w:rPr>
          <w:rFonts w:ascii="Times New Roman" w:hAnsi="Times New Roman" w:cs="Times New Roman"/>
          <w:color w:val="262626"/>
          <w:sz w:val="20"/>
          <w:szCs w:val="20"/>
        </w:rPr>
        <w:t xml:space="preserve">, or a </w:t>
      </w:r>
      <w:proofErr w:type="spellStart"/>
      <w:r w:rsidRPr="0054641E">
        <w:rPr>
          <w:rFonts w:ascii="Times New Roman" w:hAnsi="Times New Roman" w:cs="Times New Roman"/>
          <w:color w:val="262626"/>
          <w:sz w:val="20"/>
          <w:szCs w:val="20"/>
        </w:rPr>
        <w:t>fluoroquinolone</w:t>
      </w:r>
      <w:proofErr w:type="spellEnd"/>
      <w:r w:rsidRPr="0054641E">
        <w:rPr>
          <w:rFonts w:ascii="Times New Roman" w:hAnsi="Times New Roman" w:cs="Times New Roman"/>
          <w:color w:val="262626"/>
          <w:sz w:val="20"/>
          <w:szCs w:val="20"/>
        </w:rPr>
        <w:t xml:space="preserve"> for broader aerobic antibacterial coverage.</w:t>
      </w:r>
    </w:p>
    <w:p w:rsidR="00EB076C" w:rsidRPr="0054641E" w:rsidRDefault="00EB076C" w:rsidP="00EB076C">
      <w:pPr>
        <w:rPr>
          <w:rFonts w:ascii="Times New Roman" w:hAnsi="Times New Roman" w:cs="Times New Roman"/>
          <w:color w:val="262626"/>
          <w:sz w:val="20"/>
          <w:szCs w:val="20"/>
        </w:rPr>
      </w:pPr>
    </w:p>
    <w:p w:rsidR="00EB076C" w:rsidRPr="0054641E" w:rsidRDefault="00EB076C" w:rsidP="00EB076C">
      <w:pPr>
        <w:rPr>
          <w:rFonts w:ascii="Times New Roman" w:hAnsi="Times New Roman" w:cs="Times New Roman"/>
          <w:color w:val="262626"/>
          <w:sz w:val="20"/>
          <w:szCs w:val="20"/>
        </w:rPr>
      </w:pPr>
    </w:p>
    <w:p w:rsidR="00EB076C" w:rsidRPr="0054641E" w:rsidRDefault="00EB076C" w:rsidP="00EB076C">
      <w:pPr>
        <w:rPr>
          <w:rFonts w:ascii="Times New Roman" w:hAnsi="Times New Roman" w:cs="Times New Roman"/>
          <w:color w:val="262626"/>
          <w:sz w:val="20"/>
          <w:szCs w:val="20"/>
        </w:rPr>
      </w:pPr>
    </w:p>
    <w:p w:rsidR="00EB076C" w:rsidRPr="0054641E" w:rsidRDefault="00EB076C" w:rsidP="00EB076C">
      <w:pPr>
        <w:rPr>
          <w:rFonts w:ascii="Times New Roman" w:hAnsi="Times New Roman" w:cs="Times New Roman"/>
          <w:color w:val="262626"/>
          <w:sz w:val="20"/>
          <w:szCs w:val="20"/>
        </w:rPr>
      </w:pPr>
    </w:p>
    <w:p w:rsidR="00EB076C" w:rsidRPr="0054641E" w:rsidRDefault="00EB076C" w:rsidP="00EB076C">
      <w:pPr>
        <w:rPr>
          <w:rFonts w:ascii="Times New Roman" w:hAnsi="Times New Roman" w:cs="Times New Roman"/>
          <w:color w:val="262626"/>
          <w:sz w:val="20"/>
          <w:szCs w:val="20"/>
        </w:rPr>
      </w:pPr>
    </w:p>
    <w:p w:rsidR="00EB076C" w:rsidRPr="0054641E" w:rsidRDefault="00F672CA" w:rsidP="00393AD6">
      <w:pPr>
        <w:widowControl w:val="0"/>
        <w:autoSpaceDE w:val="0"/>
        <w:autoSpaceDN w:val="0"/>
        <w:adjustRightInd w:val="0"/>
        <w:outlineLvl w:val="0"/>
        <w:rPr>
          <w:rFonts w:ascii="Times New Roman" w:hAnsi="Times New Roman" w:cs="Times New Roman"/>
          <w:sz w:val="20"/>
          <w:szCs w:val="20"/>
        </w:rPr>
      </w:pPr>
      <w:r w:rsidRPr="0054641E">
        <w:rPr>
          <w:rFonts w:ascii="Times New Roman" w:hAnsi="Times New Roman" w:cs="Times New Roman"/>
          <w:b/>
          <w:sz w:val="20"/>
          <w:szCs w:val="20"/>
          <w:u w:val="single"/>
        </w:rPr>
        <w:t>Impor</w:t>
      </w:r>
      <w:r w:rsidR="00EB076C" w:rsidRPr="0054641E">
        <w:rPr>
          <w:rFonts w:ascii="Times New Roman" w:hAnsi="Times New Roman" w:cs="Times New Roman"/>
          <w:b/>
          <w:sz w:val="20"/>
          <w:szCs w:val="20"/>
          <w:u w:val="single"/>
        </w:rPr>
        <w:t>tant Clinical</w:t>
      </w:r>
      <w:r w:rsidRPr="0054641E">
        <w:rPr>
          <w:rFonts w:ascii="Times New Roman" w:hAnsi="Times New Roman" w:cs="Times New Roman"/>
          <w:b/>
          <w:sz w:val="20"/>
          <w:szCs w:val="20"/>
          <w:u w:val="single"/>
        </w:rPr>
        <w:t xml:space="preserve"> </w:t>
      </w:r>
      <w:r w:rsidR="00EB076C" w:rsidRPr="0054641E">
        <w:rPr>
          <w:rFonts w:ascii="Times New Roman" w:hAnsi="Times New Roman" w:cs="Times New Roman"/>
          <w:b/>
          <w:sz w:val="20"/>
          <w:szCs w:val="20"/>
          <w:u w:val="single"/>
        </w:rPr>
        <w:t>Syndromes Associated</w:t>
      </w:r>
      <w:r w:rsidRPr="0054641E">
        <w:rPr>
          <w:rFonts w:ascii="Times New Roman" w:hAnsi="Times New Roman" w:cs="Times New Roman"/>
          <w:b/>
          <w:sz w:val="20"/>
          <w:szCs w:val="20"/>
          <w:u w:val="single"/>
        </w:rPr>
        <w:t xml:space="preserve"> </w:t>
      </w:r>
      <w:r w:rsidR="00EB076C" w:rsidRPr="0054641E">
        <w:rPr>
          <w:rFonts w:ascii="Times New Roman" w:hAnsi="Times New Roman" w:cs="Times New Roman"/>
          <w:b/>
          <w:sz w:val="20"/>
          <w:szCs w:val="20"/>
          <w:u w:val="single"/>
        </w:rPr>
        <w:t>with Liver Disease</w:t>
      </w:r>
    </w:p>
    <w:p w:rsidR="00F672CA" w:rsidRPr="0054641E" w:rsidRDefault="00F672CA" w:rsidP="00EB076C">
      <w:pPr>
        <w:rPr>
          <w:rFonts w:ascii="Times New Roman" w:hAnsi="Times New Roman" w:cs="Times New Roman"/>
          <w:sz w:val="20"/>
          <w:szCs w:val="20"/>
        </w:rPr>
      </w:pPr>
    </w:p>
    <w:p w:rsidR="00EB076C" w:rsidRPr="0054641E" w:rsidRDefault="00F672CA" w:rsidP="00393AD6">
      <w:pPr>
        <w:outlineLvl w:val="0"/>
        <w:rPr>
          <w:rFonts w:ascii="Times New Roman" w:hAnsi="Times New Roman" w:cs="Times New Roman"/>
          <w:sz w:val="20"/>
          <w:szCs w:val="20"/>
        </w:rPr>
      </w:pPr>
      <w:r w:rsidRPr="0054641E">
        <w:rPr>
          <w:rFonts w:ascii="Times New Roman" w:hAnsi="Times New Roman" w:cs="Times New Roman"/>
          <w:b/>
          <w:sz w:val="20"/>
          <w:szCs w:val="20"/>
        </w:rPr>
        <w:t>Author</w:t>
      </w:r>
      <w:r w:rsidRPr="0054641E">
        <w:rPr>
          <w:rFonts w:ascii="Times New Roman" w:hAnsi="Times New Roman" w:cs="Times New Roman"/>
          <w:sz w:val="20"/>
          <w:szCs w:val="20"/>
        </w:rPr>
        <w:t xml:space="preserve">: </w:t>
      </w:r>
      <w:r w:rsidR="00EB076C" w:rsidRPr="0054641E">
        <w:rPr>
          <w:rFonts w:ascii="Times New Roman" w:hAnsi="Times New Roman" w:cs="Times New Roman"/>
          <w:sz w:val="20"/>
          <w:szCs w:val="20"/>
        </w:rPr>
        <w:t xml:space="preserve">Jan </w:t>
      </w:r>
      <w:proofErr w:type="spellStart"/>
      <w:r w:rsidR="00EB076C" w:rsidRPr="0054641E">
        <w:rPr>
          <w:rFonts w:ascii="Times New Roman" w:hAnsi="Times New Roman" w:cs="Times New Roman"/>
          <w:sz w:val="20"/>
          <w:szCs w:val="20"/>
        </w:rPr>
        <w:t>Rothuizen</w:t>
      </w:r>
      <w:proofErr w:type="spellEnd"/>
      <w:r w:rsidR="00EB076C" w:rsidRPr="0054641E">
        <w:rPr>
          <w:rFonts w:ascii="Times New Roman" w:hAnsi="Times New Roman" w:cs="Times New Roman"/>
          <w:sz w:val="20"/>
          <w:szCs w:val="20"/>
        </w:rPr>
        <w:t xml:space="preserve">, DVM, </w:t>
      </w:r>
      <w:proofErr w:type="gramStart"/>
      <w:r w:rsidR="00EB076C" w:rsidRPr="0054641E">
        <w:rPr>
          <w:rFonts w:ascii="Times New Roman" w:hAnsi="Times New Roman" w:cs="Times New Roman"/>
          <w:sz w:val="20"/>
          <w:szCs w:val="20"/>
        </w:rPr>
        <w:t>PhD</w:t>
      </w:r>
      <w:proofErr w:type="gramEnd"/>
    </w:p>
    <w:p w:rsidR="000B0FB7" w:rsidRPr="0054641E" w:rsidRDefault="000B0FB7" w:rsidP="00EB076C">
      <w:pPr>
        <w:rPr>
          <w:rFonts w:ascii="Times New Roman" w:hAnsi="Times New Roman" w:cs="Times New Roman"/>
          <w:sz w:val="20"/>
          <w:szCs w:val="20"/>
        </w:rPr>
      </w:pPr>
    </w:p>
    <w:p w:rsidR="000B0FB7" w:rsidRPr="0054641E" w:rsidRDefault="000B0FB7" w:rsidP="00393AD6">
      <w:pPr>
        <w:outlineLvl w:val="0"/>
        <w:rPr>
          <w:rFonts w:ascii="Times New Roman" w:hAnsi="Times New Roman" w:cs="Times New Roman"/>
          <w:sz w:val="20"/>
          <w:szCs w:val="20"/>
        </w:rPr>
      </w:pPr>
      <w:r w:rsidRPr="0054641E">
        <w:rPr>
          <w:rFonts w:ascii="Times New Roman" w:hAnsi="Times New Roman" w:cs="Times New Roman"/>
          <w:sz w:val="20"/>
          <w:szCs w:val="20"/>
          <w:u w:val="single"/>
        </w:rPr>
        <w:t>Icterus and cholestasis; Bile production and flow</w:t>
      </w:r>
      <w:r w:rsidRPr="0054641E">
        <w:rPr>
          <w:rFonts w:ascii="Times New Roman" w:hAnsi="Times New Roman" w:cs="Times New Roman"/>
          <w:sz w:val="20"/>
          <w:szCs w:val="20"/>
        </w:rPr>
        <w:t>:</w:t>
      </w:r>
    </w:p>
    <w:p w:rsidR="00C01012" w:rsidRPr="0054641E" w:rsidRDefault="00C01012" w:rsidP="00EB076C">
      <w:pPr>
        <w:rPr>
          <w:rFonts w:ascii="Times New Roman" w:hAnsi="Times New Roman" w:cs="Times New Roman"/>
          <w:sz w:val="20"/>
          <w:szCs w:val="20"/>
        </w:rPr>
      </w:pPr>
    </w:p>
    <w:p w:rsidR="00C01012" w:rsidRPr="0054641E" w:rsidRDefault="00C01012" w:rsidP="00C01012">
      <w:pPr>
        <w:widowControl w:val="0"/>
        <w:autoSpaceDE w:val="0"/>
        <w:autoSpaceDN w:val="0"/>
        <w:adjustRightInd w:val="0"/>
        <w:rPr>
          <w:rFonts w:ascii="Times New Roman" w:hAnsi="Times New Roman" w:cs="Times New Roman"/>
          <w:sz w:val="20"/>
          <w:szCs w:val="20"/>
        </w:rPr>
      </w:pPr>
      <w:r w:rsidRPr="0054641E">
        <w:rPr>
          <w:rFonts w:ascii="Times New Roman" w:hAnsi="Times New Roman" w:cs="Times New Roman"/>
          <w:sz w:val="20"/>
          <w:szCs w:val="20"/>
        </w:rPr>
        <w:t xml:space="preserve">Normally, the flow in the biliary tree results from bile production in the proximal part and concentration of bile in the distal part. </w:t>
      </w:r>
    </w:p>
    <w:p w:rsidR="00C01012" w:rsidRPr="0054641E" w:rsidRDefault="00C01012" w:rsidP="00C01012">
      <w:pPr>
        <w:widowControl w:val="0"/>
        <w:autoSpaceDE w:val="0"/>
        <w:autoSpaceDN w:val="0"/>
        <w:adjustRightInd w:val="0"/>
        <w:rPr>
          <w:rFonts w:ascii="Times New Roman" w:hAnsi="Times New Roman" w:cs="Times New Roman"/>
          <w:sz w:val="20"/>
          <w:szCs w:val="20"/>
        </w:rPr>
      </w:pPr>
    </w:p>
    <w:p w:rsidR="00C01012" w:rsidRPr="0054641E" w:rsidRDefault="00C01012" w:rsidP="000F7A5D">
      <w:pPr>
        <w:widowControl w:val="0"/>
        <w:autoSpaceDE w:val="0"/>
        <w:autoSpaceDN w:val="0"/>
        <w:adjustRightInd w:val="0"/>
        <w:rPr>
          <w:rFonts w:ascii="Times New Roman" w:hAnsi="Times New Roman" w:cs="Times New Roman"/>
          <w:sz w:val="20"/>
          <w:szCs w:val="20"/>
        </w:rPr>
      </w:pPr>
      <w:r w:rsidRPr="0054641E">
        <w:rPr>
          <w:rFonts w:ascii="Times New Roman" w:hAnsi="Times New Roman" w:cs="Times New Roman"/>
          <w:sz w:val="20"/>
          <w:szCs w:val="20"/>
        </w:rPr>
        <w:t>Only the flow of bile in the common bile duct is influenced by active transport due to peristalsis</w:t>
      </w:r>
      <w:r w:rsidR="000F7A5D" w:rsidRPr="0054641E">
        <w:rPr>
          <w:rFonts w:ascii="Times New Roman" w:hAnsi="Times New Roman" w:cs="Times New Roman"/>
          <w:sz w:val="20"/>
          <w:szCs w:val="20"/>
        </w:rPr>
        <w:t xml:space="preserve"> </w:t>
      </w:r>
      <w:r w:rsidRPr="0054641E">
        <w:rPr>
          <w:rFonts w:ascii="Times New Roman" w:hAnsi="Times New Roman" w:cs="Times New Roman"/>
          <w:sz w:val="20"/>
          <w:szCs w:val="20"/>
        </w:rPr>
        <w:t xml:space="preserve">(gall bladder contractions and closure or relaxation of the sphincter of </w:t>
      </w:r>
      <w:proofErr w:type="spellStart"/>
      <w:r w:rsidRPr="0054641E">
        <w:rPr>
          <w:rFonts w:ascii="Times New Roman" w:hAnsi="Times New Roman" w:cs="Times New Roman"/>
          <w:sz w:val="20"/>
          <w:szCs w:val="20"/>
        </w:rPr>
        <w:t>Oddi</w:t>
      </w:r>
      <w:proofErr w:type="spellEnd"/>
      <w:r w:rsidRPr="0054641E">
        <w:rPr>
          <w:rFonts w:ascii="Times New Roman" w:hAnsi="Times New Roman" w:cs="Times New Roman"/>
          <w:sz w:val="20"/>
          <w:szCs w:val="20"/>
        </w:rPr>
        <w:t>)</w:t>
      </w:r>
    </w:p>
    <w:p w:rsidR="000F7A5D" w:rsidRPr="0054641E" w:rsidRDefault="000F7A5D" w:rsidP="000F7A5D">
      <w:pPr>
        <w:widowControl w:val="0"/>
        <w:autoSpaceDE w:val="0"/>
        <w:autoSpaceDN w:val="0"/>
        <w:adjustRightInd w:val="0"/>
        <w:rPr>
          <w:rFonts w:ascii="Times New Roman" w:hAnsi="Times New Roman" w:cs="Times New Roman"/>
          <w:sz w:val="20"/>
          <w:szCs w:val="20"/>
        </w:rPr>
      </w:pPr>
    </w:p>
    <w:p w:rsidR="000F7A5D" w:rsidRPr="0054641E" w:rsidRDefault="000F7A5D" w:rsidP="000F7A5D">
      <w:pPr>
        <w:widowControl w:val="0"/>
        <w:autoSpaceDE w:val="0"/>
        <w:autoSpaceDN w:val="0"/>
        <w:adjustRightInd w:val="0"/>
        <w:rPr>
          <w:rFonts w:ascii="Times New Roman" w:hAnsi="Times New Roman" w:cs="Times New Roman"/>
          <w:color w:val="000000"/>
          <w:sz w:val="20"/>
          <w:szCs w:val="20"/>
        </w:rPr>
      </w:pPr>
      <w:r w:rsidRPr="0054641E">
        <w:rPr>
          <w:rFonts w:ascii="Times New Roman" w:hAnsi="Times New Roman" w:cs="Times New Roman"/>
          <w:color w:val="000000"/>
          <w:sz w:val="20"/>
          <w:szCs w:val="20"/>
        </w:rPr>
        <w:t>More than 50% of the bile is immediately released into the duodenum</w:t>
      </w:r>
      <w:proofErr w:type="gramStart"/>
      <w:r w:rsidRPr="0054641E">
        <w:rPr>
          <w:rFonts w:ascii="Times New Roman" w:hAnsi="Times New Roman" w:cs="Times New Roman"/>
          <w:color w:val="000000"/>
          <w:sz w:val="20"/>
          <w:szCs w:val="20"/>
        </w:rPr>
        <w:t>,</w:t>
      </w:r>
      <w:r w:rsidRPr="0054641E">
        <w:rPr>
          <w:rFonts w:ascii="Times New Roman" w:hAnsi="Times New Roman" w:cs="Times New Roman"/>
          <w:color w:val="000066"/>
          <w:sz w:val="20"/>
          <w:szCs w:val="20"/>
        </w:rPr>
        <w:t>3</w:t>
      </w:r>
      <w:proofErr w:type="gramEnd"/>
      <w:r w:rsidRPr="0054641E">
        <w:rPr>
          <w:rFonts w:ascii="Times New Roman" w:hAnsi="Times New Roman" w:cs="Times New Roman"/>
          <w:color w:val="000066"/>
          <w:sz w:val="20"/>
          <w:szCs w:val="20"/>
        </w:rPr>
        <w:t xml:space="preserve"> </w:t>
      </w:r>
      <w:r w:rsidRPr="0054641E">
        <w:rPr>
          <w:rFonts w:ascii="Times New Roman" w:hAnsi="Times New Roman" w:cs="Times New Roman"/>
          <w:color w:val="000000"/>
          <w:sz w:val="20"/>
          <w:szCs w:val="20"/>
        </w:rPr>
        <w:t xml:space="preserve">the rest being stored and concentrated in the gallbladder. </w:t>
      </w:r>
    </w:p>
    <w:p w:rsidR="000F7A5D" w:rsidRPr="0054641E" w:rsidRDefault="000F7A5D" w:rsidP="000F7A5D">
      <w:pPr>
        <w:widowControl w:val="0"/>
        <w:autoSpaceDE w:val="0"/>
        <w:autoSpaceDN w:val="0"/>
        <w:adjustRightInd w:val="0"/>
        <w:rPr>
          <w:rFonts w:ascii="Times New Roman" w:hAnsi="Times New Roman" w:cs="Times New Roman"/>
          <w:color w:val="000000"/>
          <w:sz w:val="20"/>
          <w:szCs w:val="20"/>
        </w:rPr>
      </w:pPr>
    </w:p>
    <w:p w:rsidR="000F7A5D" w:rsidRPr="0054641E" w:rsidRDefault="000F7A5D" w:rsidP="000F7A5D">
      <w:pPr>
        <w:widowControl w:val="0"/>
        <w:autoSpaceDE w:val="0"/>
        <w:autoSpaceDN w:val="0"/>
        <w:adjustRightInd w:val="0"/>
        <w:rPr>
          <w:rFonts w:ascii="Times New Roman" w:hAnsi="Times New Roman" w:cs="Times New Roman"/>
          <w:color w:val="000000"/>
          <w:sz w:val="20"/>
          <w:szCs w:val="20"/>
        </w:rPr>
      </w:pPr>
      <w:r w:rsidRPr="0054641E">
        <w:rPr>
          <w:rFonts w:ascii="Times New Roman" w:hAnsi="Times New Roman" w:cs="Times New Roman"/>
          <w:color w:val="000000"/>
          <w:sz w:val="20"/>
          <w:szCs w:val="20"/>
        </w:rPr>
        <w:t xml:space="preserve">The major trigger for gallbladder contraction is the hormone </w:t>
      </w:r>
      <w:proofErr w:type="spellStart"/>
      <w:r w:rsidRPr="0054641E">
        <w:rPr>
          <w:rFonts w:ascii="Times New Roman" w:hAnsi="Times New Roman" w:cs="Times New Roman"/>
          <w:color w:val="000000"/>
          <w:sz w:val="20"/>
          <w:szCs w:val="20"/>
        </w:rPr>
        <w:t>cholecystokinine</w:t>
      </w:r>
      <w:proofErr w:type="spellEnd"/>
      <w:r w:rsidRPr="0054641E">
        <w:rPr>
          <w:rFonts w:ascii="Times New Roman" w:hAnsi="Times New Roman" w:cs="Times New Roman"/>
          <w:color w:val="000000"/>
          <w:sz w:val="20"/>
          <w:szCs w:val="20"/>
        </w:rPr>
        <w:t>,</w:t>
      </w:r>
      <w:r w:rsidRPr="0054641E">
        <w:rPr>
          <w:rFonts w:ascii="Times New Roman" w:hAnsi="Times New Roman" w:cs="Times New Roman"/>
          <w:color w:val="000066"/>
          <w:sz w:val="20"/>
          <w:szCs w:val="20"/>
        </w:rPr>
        <w:t xml:space="preserve"> </w:t>
      </w:r>
      <w:r w:rsidRPr="0054641E">
        <w:rPr>
          <w:rFonts w:ascii="Times New Roman" w:hAnsi="Times New Roman" w:cs="Times New Roman"/>
          <w:color w:val="000000"/>
          <w:sz w:val="20"/>
          <w:szCs w:val="20"/>
        </w:rPr>
        <w:t>which is secreted by the duodenal mucosa under</w:t>
      </w:r>
      <w:r w:rsidR="00B31A26" w:rsidRPr="0054641E">
        <w:rPr>
          <w:rFonts w:ascii="Times New Roman" w:hAnsi="Times New Roman" w:cs="Times New Roman"/>
          <w:color w:val="000000"/>
          <w:sz w:val="20"/>
          <w:szCs w:val="20"/>
        </w:rPr>
        <w:t xml:space="preserve"> </w:t>
      </w:r>
      <w:r w:rsidRPr="0054641E">
        <w:rPr>
          <w:rFonts w:ascii="Times New Roman" w:hAnsi="Times New Roman" w:cs="Times New Roman"/>
          <w:color w:val="000000"/>
          <w:sz w:val="20"/>
          <w:szCs w:val="20"/>
        </w:rPr>
        <w:t>the influence of fat or protein (amino acids).</w:t>
      </w:r>
    </w:p>
    <w:p w:rsidR="001C6274" w:rsidRPr="0054641E" w:rsidRDefault="001C6274" w:rsidP="000F7A5D">
      <w:pPr>
        <w:widowControl w:val="0"/>
        <w:autoSpaceDE w:val="0"/>
        <w:autoSpaceDN w:val="0"/>
        <w:adjustRightInd w:val="0"/>
        <w:rPr>
          <w:rFonts w:ascii="Times New Roman" w:hAnsi="Times New Roman" w:cs="Times New Roman"/>
          <w:color w:val="000000"/>
          <w:sz w:val="20"/>
          <w:szCs w:val="20"/>
        </w:rPr>
      </w:pPr>
    </w:p>
    <w:p w:rsidR="001C6274" w:rsidRPr="0054641E" w:rsidRDefault="001C6274" w:rsidP="001C6274">
      <w:pPr>
        <w:widowControl w:val="0"/>
        <w:autoSpaceDE w:val="0"/>
        <w:autoSpaceDN w:val="0"/>
        <w:adjustRightInd w:val="0"/>
        <w:rPr>
          <w:rFonts w:ascii="Times New Roman" w:hAnsi="Times New Roman" w:cs="Times New Roman"/>
          <w:sz w:val="20"/>
          <w:szCs w:val="20"/>
        </w:rPr>
      </w:pPr>
      <w:r w:rsidRPr="0054641E">
        <w:rPr>
          <w:rFonts w:ascii="Times New Roman" w:hAnsi="Times New Roman" w:cs="Times New Roman"/>
          <w:sz w:val="20"/>
          <w:szCs w:val="20"/>
        </w:rPr>
        <w:t>Bile is concentrated about tenfold in the gallbladder and in the larger bile ducts by active absorption of Na1, HCO3, and water</w:t>
      </w:r>
      <w:r w:rsidR="009007E4" w:rsidRPr="0054641E">
        <w:rPr>
          <w:rFonts w:ascii="Times New Roman" w:hAnsi="Times New Roman" w:cs="Times New Roman"/>
          <w:sz w:val="20"/>
          <w:szCs w:val="20"/>
        </w:rPr>
        <w:t>.</w:t>
      </w:r>
    </w:p>
    <w:p w:rsidR="009007E4" w:rsidRPr="0054641E" w:rsidRDefault="009007E4" w:rsidP="001C6274">
      <w:pPr>
        <w:widowControl w:val="0"/>
        <w:autoSpaceDE w:val="0"/>
        <w:autoSpaceDN w:val="0"/>
        <w:adjustRightInd w:val="0"/>
        <w:rPr>
          <w:rFonts w:ascii="Times New Roman" w:hAnsi="Times New Roman" w:cs="Times New Roman"/>
          <w:sz w:val="20"/>
          <w:szCs w:val="20"/>
        </w:rPr>
      </w:pPr>
    </w:p>
    <w:p w:rsidR="003132B9" w:rsidRPr="0054641E" w:rsidRDefault="009007E4" w:rsidP="009007E4">
      <w:pPr>
        <w:widowControl w:val="0"/>
        <w:autoSpaceDE w:val="0"/>
        <w:autoSpaceDN w:val="0"/>
        <w:adjustRightInd w:val="0"/>
        <w:rPr>
          <w:rFonts w:ascii="Times New Roman" w:hAnsi="Times New Roman" w:cs="Times New Roman"/>
          <w:sz w:val="20"/>
          <w:szCs w:val="20"/>
        </w:rPr>
      </w:pPr>
      <w:r w:rsidRPr="0054641E">
        <w:rPr>
          <w:rFonts w:ascii="Times New Roman" w:hAnsi="Times New Roman" w:cs="Times New Roman"/>
          <w:sz w:val="20"/>
          <w:szCs w:val="20"/>
        </w:rPr>
        <w:t xml:space="preserve">Some 50% of bile production depends on active excretion of bile salts by the hepatocytes into the </w:t>
      </w:r>
      <w:proofErr w:type="spellStart"/>
      <w:r w:rsidRPr="0054641E">
        <w:rPr>
          <w:rFonts w:ascii="Times New Roman" w:hAnsi="Times New Roman" w:cs="Times New Roman"/>
          <w:sz w:val="20"/>
          <w:szCs w:val="20"/>
        </w:rPr>
        <w:t>canaliculi</w:t>
      </w:r>
      <w:proofErr w:type="spellEnd"/>
      <w:r w:rsidRPr="0054641E">
        <w:rPr>
          <w:rFonts w:ascii="Times New Roman" w:hAnsi="Times New Roman" w:cs="Times New Roman"/>
          <w:sz w:val="20"/>
          <w:szCs w:val="20"/>
        </w:rPr>
        <w:t>.</w:t>
      </w:r>
    </w:p>
    <w:p w:rsidR="009007E4" w:rsidRPr="0054641E" w:rsidRDefault="009007E4" w:rsidP="009007E4">
      <w:pPr>
        <w:widowControl w:val="0"/>
        <w:autoSpaceDE w:val="0"/>
        <w:autoSpaceDN w:val="0"/>
        <w:adjustRightInd w:val="0"/>
        <w:rPr>
          <w:rFonts w:ascii="Times New Roman" w:hAnsi="Times New Roman" w:cs="Times New Roman"/>
          <w:sz w:val="20"/>
          <w:szCs w:val="20"/>
        </w:rPr>
      </w:pPr>
      <w:proofErr w:type="gramStart"/>
      <w:r w:rsidRPr="0054641E">
        <w:rPr>
          <w:rFonts w:ascii="Times New Roman" w:hAnsi="Times New Roman" w:cs="Times New Roman"/>
          <w:sz w:val="20"/>
          <w:szCs w:val="20"/>
        </w:rPr>
        <w:t>Bile acids are produced by the liver from cholesterol</w:t>
      </w:r>
      <w:proofErr w:type="gramEnd"/>
      <w:r w:rsidRPr="0054641E">
        <w:rPr>
          <w:rFonts w:ascii="Times New Roman" w:hAnsi="Times New Roman" w:cs="Times New Roman"/>
          <w:sz w:val="20"/>
          <w:szCs w:val="20"/>
        </w:rPr>
        <w:t xml:space="preserve">, which is a major route of cholesterol excretion. </w:t>
      </w:r>
    </w:p>
    <w:p w:rsidR="009007E4" w:rsidRPr="0054641E" w:rsidRDefault="009007E4" w:rsidP="009007E4">
      <w:pPr>
        <w:widowControl w:val="0"/>
        <w:autoSpaceDE w:val="0"/>
        <w:autoSpaceDN w:val="0"/>
        <w:adjustRightInd w:val="0"/>
        <w:rPr>
          <w:rFonts w:ascii="Times New Roman" w:hAnsi="Times New Roman" w:cs="Times New Roman"/>
          <w:sz w:val="20"/>
          <w:szCs w:val="20"/>
        </w:rPr>
      </w:pPr>
      <w:r w:rsidRPr="0054641E">
        <w:rPr>
          <w:rFonts w:ascii="Times New Roman" w:hAnsi="Times New Roman" w:cs="Times New Roman"/>
          <w:sz w:val="20"/>
          <w:szCs w:val="20"/>
        </w:rPr>
        <w:t xml:space="preserve">The 2 acids formed are </w:t>
      </w:r>
      <w:proofErr w:type="spellStart"/>
      <w:r w:rsidRPr="0054641E">
        <w:rPr>
          <w:rFonts w:ascii="Times New Roman" w:hAnsi="Times New Roman" w:cs="Times New Roman"/>
          <w:b/>
          <w:sz w:val="20"/>
          <w:szCs w:val="20"/>
        </w:rPr>
        <w:t>cholic</w:t>
      </w:r>
      <w:proofErr w:type="spellEnd"/>
      <w:r w:rsidRPr="0054641E">
        <w:rPr>
          <w:rFonts w:ascii="Times New Roman" w:hAnsi="Times New Roman" w:cs="Times New Roman"/>
          <w:b/>
          <w:sz w:val="20"/>
          <w:szCs w:val="20"/>
        </w:rPr>
        <w:t xml:space="preserve"> </w:t>
      </w:r>
      <w:r w:rsidRPr="0054641E">
        <w:rPr>
          <w:rFonts w:ascii="Times New Roman" w:hAnsi="Times New Roman" w:cs="Times New Roman"/>
          <w:sz w:val="20"/>
          <w:szCs w:val="20"/>
        </w:rPr>
        <w:t xml:space="preserve">acid and </w:t>
      </w:r>
      <w:proofErr w:type="spellStart"/>
      <w:r w:rsidRPr="0054641E">
        <w:rPr>
          <w:rFonts w:ascii="Times New Roman" w:hAnsi="Times New Roman" w:cs="Times New Roman"/>
          <w:b/>
          <w:sz w:val="20"/>
          <w:szCs w:val="20"/>
        </w:rPr>
        <w:t>chenodeoxycholic</w:t>
      </w:r>
      <w:proofErr w:type="spellEnd"/>
      <w:r w:rsidRPr="0054641E">
        <w:rPr>
          <w:rFonts w:ascii="Times New Roman" w:hAnsi="Times New Roman" w:cs="Times New Roman"/>
          <w:sz w:val="20"/>
          <w:szCs w:val="20"/>
        </w:rPr>
        <w:t xml:space="preserve"> acid (the so-called primary bile acids). Bile acids are made hydrophilic before excretion into bile by conjugation with glycine and </w:t>
      </w:r>
      <w:proofErr w:type="spellStart"/>
      <w:r w:rsidRPr="0054641E">
        <w:rPr>
          <w:rFonts w:ascii="Times New Roman" w:hAnsi="Times New Roman" w:cs="Times New Roman"/>
          <w:sz w:val="20"/>
          <w:szCs w:val="20"/>
        </w:rPr>
        <w:t>taurine</w:t>
      </w:r>
      <w:proofErr w:type="spellEnd"/>
    </w:p>
    <w:p w:rsidR="00B31A26" w:rsidRPr="0054641E" w:rsidRDefault="00B31A26" w:rsidP="000F7A5D">
      <w:pPr>
        <w:widowControl w:val="0"/>
        <w:autoSpaceDE w:val="0"/>
        <w:autoSpaceDN w:val="0"/>
        <w:adjustRightInd w:val="0"/>
        <w:rPr>
          <w:rFonts w:ascii="Times New Roman" w:hAnsi="Times New Roman" w:cs="Times New Roman"/>
          <w:color w:val="000000"/>
          <w:sz w:val="20"/>
          <w:szCs w:val="20"/>
        </w:rPr>
      </w:pPr>
    </w:p>
    <w:p w:rsidR="00812195" w:rsidRPr="0054641E" w:rsidRDefault="00B34D44" w:rsidP="00812195">
      <w:pPr>
        <w:widowControl w:val="0"/>
        <w:autoSpaceDE w:val="0"/>
        <w:autoSpaceDN w:val="0"/>
        <w:adjustRightInd w:val="0"/>
        <w:rPr>
          <w:rFonts w:ascii="Times New Roman" w:hAnsi="Times New Roman" w:cs="Times New Roman"/>
          <w:sz w:val="20"/>
          <w:szCs w:val="20"/>
        </w:rPr>
      </w:pPr>
      <w:r w:rsidRPr="0054641E">
        <w:rPr>
          <w:rFonts w:ascii="Times New Roman" w:hAnsi="Times New Roman" w:cs="Times New Roman"/>
          <w:color w:val="000000"/>
          <w:sz w:val="20"/>
          <w:szCs w:val="20"/>
        </w:rPr>
        <w:t xml:space="preserve">A small portion of the hepatocyte membrane (~15%) surrounds the </w:t>
      </w:r>
      <w:proofErr w:type="spellStart"/>
      <w:r w:rsidRPr="0054641E">
        <w:rPr>
          <w:rFonts w:ascii="Times New Roman" w:hAnsi="Times New Roman" w:cs="Times New Roman"/>
          <w:color w:val="000000"/>
          <w:sz w:val="20"/>
          <w:szCs w:val="20"/>
        </w:rPr>
        <w:t>canaliculi</w:t>
      </w:r>
      <w:proofErr w:type="spellEnd"/>
      <w:r w:rsidRPr="0054641E">
        <w:rPr>
          <w:rFonts w:ascii="Times New Roman" w:hAnsi="Times New Roman" w:cs="Times New Roman"/>
          <w:color w:val="000000"/>
          <w:sz w:val="20"/>
          <w:szCs w:val="20"/>
        </w:rPr>
        <w:t xml:space="preserve"> and contains active transporters</w:t>
      </w:r>
      <w:r w:rsidR="00812195" w:rsidRPr="0054641E">
        <w:rPr>
          <w:rFonts w:ascii="Times New Roman" w:hAnsi="Times New Roman" w:cs="Times New Roman"/>
          <w:color w:val="000000"/>
          <w:sz w:val="20"/>
          <w:szCs w:val="20"/>
        </w:rPr>
        <w:t>.</w:t>
      </w:r>
      <w:r w:rsidR="00812195" w:rsidRPr="0054641E">
        <w:rPr>
          <w:rFonts w:ascii="Times New Roman" w:hAnsi="Times New Roman" w:cs="Times New Roman"/>
          <w:sz w:val="20"/>
          <w:szCs w:val="20"/>
        </w:rPr>
        <w:t xml:space="preserve"> Active bile acid excretion creates a huge concentration gradient between the cells and the </w:t>
      </w:r>
      <w:proofErr w:type="spellStart"/>
      <w:r w:rsidR="00812195" w:rsidRPr="0054641E">
        <w:rPr>
          <w:rFonts w:ascii="Times New Roman" w:hAnsi="Times New Roman" w:cs="Times New Roman"/>
          <w:sz w:val="20"/>
          <w:szCs w:val="20"/>
        </w:rPr>
        <w:t>canaliculi</w:t>
      </w:r>
      <w:proofErr w:type="spellEnd"/>
      <w:r w:rsidR="00812195" w:rsidRPr="0054641E">
        <w:rPr>
          <w:rFonts w:ascii="Times New Roman" w:hAnsi="Times New Roman" w:cs="Times New Roman"/>
          <w:sz w:val="20"/>
          <w:szCs w:val="20"/>
        </w:rPr>
        <w:t xml:space="preserve"> with a factor of 2,000.</w:t>
      </w:r>
    </w:p>
    <w:p w:rsidR="00B34D44" w:rsidRPr="0054641E" w:rsidRDefault="00812195" w:rsidP="00812195">
      <w:pPr>
        <w:widowControl w:val="0"/>
        <w:autoSpaceDE w:val="0"/>
        <w:autoSpaceDN w:val="0"/>
        <w:adjustRightInd w:val="0"/>
        <w:rPr>
          <w:rFonts w:ascii="Times New Roman" w:hAnsi="Times New Roman" w:cs="Times New Roman"/>
          <w:sz w:val="20"/>
          <w:szCs w:val="20"/>
        </w:rPr>
      </w:pPr>
      <w:r w:rsidRPr="0054641E">
        <w:rPr>
          <w:rFonts w:ascii="Times New Roman" w:hAnsi="Times New Roman" w:cs="Times New Roman"/>
          <w:sz w:val="20"/>
          <w:szCs w:val="20"/>
        </w:rPr>
        <w:t xml:space="preserve">The osmotic gradient induced causes excretion of water into the </w:t>
      </w:r>
      <w:proofErr w:type="spellStart"/>
      <w:r w:rsidRPr="0054641E">
        <w:rPr>
          <w:rFonts w:ascii="Times New Roman" w:hAnsi="Times New Roman" w:cs="Times New Roman"/>
          <w:sz w:val="20"/>
          <w:szCs w:val="20"/>
        </w:rPr>
        <w:t>canaliculi</w:t>
      </w:r>
      <w:proofErr w:type="spellEnd"/>
      <w:r w:rsidRPr="0054641E">
        <w:rPr>
          <w:rFonts w:ascii="Times New Roman" w:hAnsi="Times New Roman" w:cs="Times New Roman"/>
          <w:sz w:val="20"/>
          <w:szCs w:val="20"/>
        </w:rPr>
        <w:t>, which is a major driving force of the bile flow.</w:t>
      </w:r>
    </w:p>
    <w:p w:rsidR="00364D15" w:rsidRPr="0054641E" w:rsidRDefault="00364D15" w:rsidP="00812195">
      <w:pPr>
        <w:widowControl w:val="0"/>
        <w:autoSpaceDE w:val="0"/>
        <w:autoSpaceDN w:val="0"/>
        <w:adjustRightInd w:val="0"/>
        <w:rPr>
          <w:rFonts w:ascii="Times New Roman" w:hAnsi="Times New Roman" w:cs="Times New Roman"/>
          <w:sz w:val="20"/>
          <w:szCs w:val="20"/>
        </w:rPr>
      </w:pPr>
    </w:p>
    <w:p w:rsidR="00364D15" w:rsidRPr="0054641E" w:rsidRDefault="00364D15" w:rsidP="00364D15">
      <w:pPr>
        <w:widowControl w:val="0"/>
        <w:autoSpaceDE w:val="0"/>
        <w:autoSpaceDN w:val="0"/>
        <w:adjustRightInd w:val="0"/>
        <w:rPr>
          <w:rFonts w:ascii="Times New Roman" w:hAnsi="Times New Roman" w:cs="Times New Roman"/>
          <w:sz w:val="20"/>
          <w:szCs w:val="20"/>
        </w:rPr>
      </w:pPr>
      <w:r w:rsidRPr="0054641E">
        <w:rPr>
          <w:rFonts w:ascii="Times New Roman" w:hAnsi="Times New Roman" w:cs="Times New Roman"/>
          <w:sz w:val="20"/>
          <w:szCs w:val="20"/>
        </w:rPr>
        <w:t>When bile reaches the intestinal tract, conjugated bile acids are partly transformed by enteral bacteria in 2 ways:</w:t>
      </w:r>
    </w:p>
    <w:p w:rsidR="000954B7" w:rsidRPr="0054641E" w:rsidRDefault="00364D15" w:rsidP="000954B7">
      <w:pPr>
        <w:pStyle w:val="ListParagraph"/>
        <w:widowControl w:val="0"/>
        <w:numPr>
          <w:ilvl w:val="0"/>
          <w:numId w:val="12"/>
        </w:numPr>
        <w:autoSpaceDE w:val="0"/>
        <w:autoSpaceDN w:val="0"/>
        <w:adjustRightInd w:val="0"/>
        <w:rPr>
          <w:rFonts w:ascii="Times New Roman" w:hAnsi="Times New Roman" w:cs="Times New Roman"/>
          <w:sz w:val="20"/>
          <w:szCs w:val="20"/>
        </w:rPr>
      </w:pPr>
      <w:r w:rsidRPr="0054641E">
        <w:rPr>
          <w:rFonts w:ascii="Times New Roman" w:hAnsi="Times New Roman" w:cs="Times New Roman"/>
          <w:sz w:val="20"/>
          <w:szCs w:val="20"/>
        </w:rPr>
        <w:t xml:space="preserve">The secondary bile acids, </w:t>
      </w:r>
      <w:proofErr w:type="spellStart"/>
      <w:r w:rsidRPr="0054641E">
        <w:rPr>
          <w:rFonts w:ascii="Times New Roman" w:hAnsi="Times New Roman" w:cs="Times New Roman"/>
          <w:sz w:val="20"/>
          <w:szCs w:val="20"/>
        </w:rPr>
        <w:t>deoxycholate</w:t>
      </w:r>
      <w:proofErr w:type="spellEnd"/>
      <w:r w:rsidRPr="0054641E">
        <w:rPr>
          <w:rFonts w:ascii="Times New Roman" w:hAnsi="Times New Roman" w:cs="Times New Roman"/>
          <w:sz w:val="20"/>
          <w:szCs w:val="20"/>
        </w:rPr>
        <w:t xml:space="preserve"> and </w:t>
      </w:r>
      <w:proofErr w:type="spellStart"/>
      <w:r w:rsidRPr="0054641E">
        <w:rPr>
          <w:rFonts w:ascii="Times New Roman" w:hAnsi="Times New Roman" w:cs="Times New Roman"/>
          <w:sz w:val="20"/>
          <w:szCs w:val="20"/>
        </w:rPr>
        <w:t>lithocholate</w:t>
      </w:r>
      <w:proofErr w:type="spellEnd"/>
      <w:r w:rsidRPr="0054641E">
        <w:rPr>
          <w:rFonts w:ascii="Times New Roman" w:hAnsi="Times New Roman" w:cs="Times New Roman"/>
          <w:sz w:val="20"/>
          <w:szCs w:val="20"/>
        </w:rPr>
        <w:t xml:space="preserve">, are produced by hydroxylation from </w:t>
      </w:r>
      <w:proofErr w:type="spellStart"/>
      <w:r w:rsidRPr="0054641E">
        <w:rPr>
          <w:rFonts w:ascii="Times New Roman" w:hAnsi="Times New Roman" w:cs="Times New Roman"/>
          <w:sz w:val="20"/>
          <w:szCs w:val="20"/>
        </w:rPr>
        <w:t>cholic</w:t>
      </w:r>
      <w:proofErr w:type="spellEnd"/>
      <w:r w:rsidRPr="0054641E">
        <w:rPr>
          <w:rFonts w:ascii="Times New Roman" w:hAnsi="Times New Roman" w:cs="Times New Roman"/>
          <w:sz w:val="20"/>
          <w:szCs w:val="20"/>
        </w:rPr>
        <w:t xml:space="preserve"> acid and </w:t>
      </w:r>
      <w:proofErr w:type="spellStart"/>
      <w:r w:rsidRPr="0054641E">
        <w:rPr>
          <w:rFonts w:ascii="Times New Roman" w:hAnsi="Times New Roman" w:cs="Times New Roman"/>
          <w:sz w:val="20"/>
          <w:szCs w:val="20"/>
        </w:rPr>
        <w:t>chenodeoxycholic</w:t>
      </w:r>
      <w:proofErr w:type="spellEnd"/>
      <w:r w:rsidRPr="0054641E">
        <w:rPr>
          <w:rFonts w:ascii="Times New Roman" w:hAnsi="Times New Roman" w:cs="Times New Roman"/>
          <w:sz w:val="20"/>
          <w:szCs w:val="20"/>
        </w:rPr>
        <w:t xml:space="preserve"> acid, respectively.</w:t>
      </w:r>
      <w:r w:rsidR="000954B7" w:rsidRPr="0054641E">
        <w:rPr>
          <w:rFonts w:ascii="Times New Roman" w:hAnsi="Times New Roman" w:cs="Times New Roman"/>
          <w:sz w:val="20"/>
          <w:szCs w:val="20"/>
        </w:rPr>
        <w:t xml:space="preserve"> Conjugated bile acids are actively reabsorbed in the ileum. </w:t>
      </w:r>
    </w:p>
    <w:p w:rsidR="003C1F34" w:rsidRPr="0054641E" w:rsidRDefault="000954B7" w:rsidP="003C1F34">
      <w:pPr>
        <w:pStyle w:val="ListParagraph"/>
        <w:widowControl w:val="0"/>
        <w:numPr>
          <w:ilvl w:val="0"/>
          <w:numId w:val="12"/>
        </w:numPr>
        <w:autoSpaceDE w:val="0"/>
        <w:autoSpaceDN w:val="0"/>
        <w:adjustRightInd w:val="0"/>
        <w:rPr>
          <w:rFonts w:ascii="Times New Roman" w:hAnsi="Times New Roman" w:cs="Times New Roman"/>
          <w:sz w:val="20"/>
          <w:szCs w:val="20"/>
        </w:rPr>
      </w:pPr>
      <w:r w:rsidRPr="0054641E">
        <w:rPr>
          <w:rFonts w:ascii="Times New Roman" w:hAnsi="Times New Roman" w:cs="Times New Roman"/>
          <w:sz w:val="20"/>
          <w:szCs w:val="20"/>
        </w:rPr>
        <w:t>The second bacterial transformation of</w:t>
      </w:r>
      <w:r w:rsidR="003C1F34" w:rsidRPr="0054641E">
        <w:rPr>
          <w:rFonts w:ascii="Times New Roman" w:hAnsi="Times New Roman" w:cs="Times New Roman"/>
          <w:sz w:val="20"/>
          <w:szCs w:val="20"/>
        </w:rPr>
        <w:t xml:space="preserve"> </w:t>
      </w:r>
      <w:r w:rsidRPr="0054641E">
        <w:rPr>
          <w:rFonts w:ascii="Times New Roman" w:hAnsi="Times New Roman" w:cs="Times New Roman"/>
          <w:sz w:val="20"/>
          <w:szCs w:val="20"/>
        </w:rPr>
        <w:t xml:space="preserve">bile acids is </w:t>
      </w:r>
      <w:proofErr w:type="spellStart"/>
      <w:r w:rsidRPr="0054641E">
        <w:rPr>
          <w:rFonts w:ascii="Times New Roman" w:hAnsi="Times New Roman" w:cs="Times New Roman"/>
          <w:sz w:val="20"/>
          <w:szCs w:val="20"/>
        </w:rPr>
        <w:t>deconjugation</w:t>
      </w:r>
      <w:proofErr w:type="spellEnd"/>
      <w:r w:rsidRPr="0054641E">
        <w:rPr>
          <w:rFonts w:ascii="Times New Roman" w:hAnsi="Times New Roman" w:cs="Times New Roman"/>
          <w:sz w:val="20"/>
          <w:szCs w:val="20"/>
        </w:rPr>
        <w:t xml:space="preserve">. </w:t>
      </w:r>
      <w:proofErr w:type="spellStart"/>
      <w:r w:rsidRPr="0054641E">
        <w:rPr>
          <w:rFonts w:ascii="Times New Roman" w:hAnsi="Times New Roman" w:cs="Times New Roman"/>
          <w:sz w:val="20"/>
          <w:szCs w:val="20"/>
        </w:rPr>
        <w:t>Unconjugated</w:t>
      </w:r>
      <w:proofErr w:type="spellEnd"/>
      <w:r w:rsidRPr="0054641E">
        <w:rPr>
          <w:rFonts w:ascii="Times New Roman" w:hAnsi="Times New Roman" w:cs="Times New Roman"/>
          <w:sz w:val="20"/>
          <w:szCs w:val="20"/>
        </w:rPr>
        <w:t xml:space="preserve"> bile acids are absorbed in the entire intestinal</w:t>
      </w:r>
      <w:r w:rsidR="003C1F34" w:rsidRPr="0054641E">
        <w:rPr>
          <w:rFonts w:ascii="Times New Roman" w:hAnsi="Times New Roman" w:cs="Times New Roman"/>
          <w:sz w:val="20"/>
          <w:szCs w:val="20"/>
        </w:rPr>
        <w:t xml:space="preserve"> </w:t>
      </w:r>
      <w:r w:rsidRPr="0054641E">
        <w:rPr>
          <w:rFonts w:ascii="Times New Roman" w:hAnsi="Times New Roman" w:cs="Times New Roman"/>
          <w:sz w:val="20"/>
          <w:szCs w:val="20"/>
        </w:rPr>
        <w:t xml:space="preserve">tract by passive diffusion. </w:t>
      </w:r>
    </w:p>
    <w:p w:rsidR="003C1F34" w:rsidRPr="0054641E" w:rsidRDefault="003C1F34" w:rsidP="003C1F34">
      <w:pPr>
        <w:widowControl w:val="0"/>
        <w:autoSpaceDE w:val="0"/>
        <w:autoSpaceDN w:val="0"/>
        <w:adjustRightInd w:val="0"/>
        <w:rPr>
          <w:rFonts w:ascii="Times New Roman" w:hAnsi="Times New Roman" w:cs="Times New Roman"/>
          <w:sz w:val="20"/>
          <w:szCs w:val="20"/>
        </w:rPr>
      </w:pPr>
    </w:p>
    <w:p w:rsidR="00364D15" w:rsidRPr="0054641E" w:rsidRDefault="000954B7" w:rsidP="003C1F34">
      <w:pPr>
        <w:widowControl w:val="0"/>
        <w:autoSpaceDE w:val="0"/>
        <w:autoSpaceDN w:val="0"/>
        <w:adjustRightInd w:val="0"/>
        <w:rPr>
          <w:rFonts w:ascii="Times New Roman" w:hAnsi="Times New Roman" w:cs="Times New Roman"/>
          <w:sz w:val="20"/>
          <w:szCs w:val="20"/>
        </w:rPr>
      </w:pPr>
      <w:r w:rsidRPr="0054641E">
        <w:rPr>
          <w:rFonts w:ascii="Times New Roman" w:hAnsi="Times New Roman" w:cs="Times New Roman"/>
          <w:sz w:val="20"/>
          <w:szCs w:val="20"/>
        </w:rPr>
        <w:t>All reabsorbed bile acids are transported to the liver by</w:t>
      </w:r>
      <w:r w:rsidR="003C1F34" w:rsidRPr="0054641E">
        <w:rPr>
          <w:rFonts w:ascii="Times New Roman" w:hAnsi="Times New Roman" w:cs="Times New Roman"/>
          <w:sz w:val="20"/>
          <w:szCs w:val="20"/>
        </w:rPr>
        <w:t xml:space="preserve"> t</w:t>
      </w:r>
      <w:r w:rsidRPr="0054641E">
        <w:rPr>
          <w:rFonts w:ascii="Times New Roman" w:hAnsi="Times New Roman" w:cs="Times New Roman"/>
          <w:sz w:val="20"/>
          <w:szCs w:val="20"/>
        </w:rPr>
        <w:t>he portal blood flow, efficiently (90% in each passage) cleared by the liver, and if</w:t>
      </w:r>
      <w:r w:rsidR="003C1F34" w:rsidRPr="0054641E">
        <w:rPr>
          <w:rFonts w:ascii="Times New Roman" w:hAnsi="Times New Roman" w:cs="Times New Roman"/>
          <w:sz w:val="20"/>
          <w:szCs w:val="20"/>
        </w:rPr>
        <w:t xml:space="preserve"> </w:t>
      </w:r>
      <w:r w:rsidRPr="0054641E">
        <w:rPr>
          <w:rFonts w:ascii="Times New Roman" w:hAnsi="Times New Roman" w:cs="Times New Roman"/>
          <w:sz w:val="20"/>
          <w:szCs w:val="20"/>
        </w:rPr>
        <w:t xml:space="preserve">necessary </w:t>
      </w:r>
      <w:proofErr w:type="spellStart"/>
      <w:r w:rsidRPr="0054641E">
        <w:rPr>
          <w:rFonts w:ascii="Times New Roman" w:hAnsi="Times New Roman" w:cs="Times New Roman"/>
          <w:sz w:val="20"/>
          <w:szCs w:val="20"/>
        </w:rPr>
        <w:t>reconjugated</w:t>
      </w:r>
      <w:proofErr w:type="spellEnd"/>
      <w:r w:rsidRPr="0054641E">
        <w:rPr>
          <w:rFonts w:ascii="Times New Roman" w:hAnsi="Times New Roman" w:cs="Times New Roman"/>
          <w:sz w:val="20"/>
          <w:szCs w:val="20"/>
        </w:rPr>
        <w:t xml:space="preserve"> and then re-excreted into the </w:t>
      </w:r>
      <w:proofErr w:type="spellStart"/>
      <w:r w:rsidRPr="0054641E">
        <w:rPr>
          <w:rFonts w:ascii="Times New Roman" w:hAnsi="Times New Roman" w:cs="Times New Roman"/>
          <w:sz w:val="20"/>
          <w:szCs w:val="20"/>
        </w:rPr>
        <w:t>canaliculi</w:t>
      </w:r>
      <w:proofErr w:type="spellEnd"/>
      <w:r w:rsidRPr="0054641E">
        <w:rPr>
          <w:rFonts w:ascii="Times New Roman" w:hAnsi="Times New Roman" w:cs="Times New Roman"/>
          <w:sz w:val="20"/>
          <w:szCs w:val="20"/>
        </w:rPr>
        <w:t>.</w:t>
      </w:r>
    </w:p>
    <w:p w:rsidR="009B6EC4" w:rsidRPr="0054641E" w:rsidRDefault="009B6EC4" w:rsidP="003C1F34">
      <w:pPr>
        <w:widowControl w:val="0"/>
        <w:autoSpaceDE w:val="0"/>
        <w:autoSpaceDN w:val="0"/>
        <w:adjustRightInd w:val="0"/>
        <w:rPr>
          <w:rFonts w:ascii="Times New Roman" w:hAnsi="Times New Roman" w:cs="Times New Roman"/>
          <w:sz w:val="20"/>
          <w:szCs w:val="20"/>
        </w:rPr>
      </w:pPr>
    </w:p>
    <w:p w:rsidR="009B6EC4" w:rsidRPr="0054641E" w:rsidRDefault="009B6EC4" w:rsidP="009B6EC4">
      <w:pPr>
        <w:widowControl w:val="0"/>
        <w:autoSpaceDE w:val="0"/>
        <w:autoSpaceDN w:val="0"/>
        <w:adjustRightInd w:val="0"/>
        <w:rPr>
          <w:rFonts w:ascii="Times New Roman" w:hAnsi="Times New Roman" w:cs="Times New Roman"/>
          <w:sz w:val="20"/>
          <w:szCs w:val="20"/>
        </w:rPr>
      </w:pPr>
      <w:r w:rsidRPr="0054641E">
        <w:rPr>
          <w:rFonts w:ascii="Times New Roman" w:hAnsi="Times New Roman" w:cs="Times New Roman"/>
          <w:sz w:val="20"/>
          <w:szCs w:val="20"/>
        </w:rPr>
        <w:t xml:space="preserve">Some bile production occurs by secretion by hepatocytes of Na1 into the </w:t>
      </w:r>
      <w:proofErr w:type="spellStart"/>
      <w:r w:rsidRPr="0054641E">
        <w:rPr>
          <w:rFonts w:ascii="Times New Roman" w:hAnsi="Times New Roman" w:cs="Times New Roman"/>
          <w:sz w:val="20"/>
          <w:szCs w:val="20"/>
        </w:rPr>
        <w:t>canaliculi</w:t>
      </w:r>
      <w:proofErr w:type="spellEnd"/>
      <w:r w:rsidRPr="0054641E">
        <w:rPr>
          <w:rFonts w:ascii="Times New Roman" w:hAnsi="Times New Roman" w:cs="Times New Roman"/>
          <w:sz w:val="20"/>
          <w:szCs w:val="20"/>
        </w:rPr>
        <w:t>, passively followed by water. The remaining 30% of the bile is produced by the epithelium of the intrahepatic bile ducts by excretion of water in combination with bicarbonate and chloride</w:t>
      </w:r>
    </w:p>
    <w:p w:rsidR="00DC7906" w:rsidRPr="0054641E" w:rsidRDefault="00DC7906" w:rsidP="009B6EC4">
      <w:pPr>
        <w:widowControl w:val="0"/>
        <w:autoSpaceDE w:val="0"/>
        <w:autoSpaceDN w:val="0"/>
        <w:adjustRightInd w:val="0"/>
        <w:rPr>
          <w:rFonts w:ascii="Times New Roman" w:hAnsi="Times New Roman" w:cs="Times New Roman"/>
          <w:sz w:val="20"/>
          <w:szCs w:val="20"/>
        </w:rPr>
      </w:pPr>
    </w:p>
    <w:p w:rsidR="00DC7906" w:rsidRPr="0054641E" w:rsidRDefault="00DC7906" w:rsidP="00393AD6">
      <w:pPr>
        <w:widowControl w:val="0"/>
        <w:autoSpaceDE w:val="0"/>
        <w:autoSpaceDN w:val="0"/>
        <w:adjustRightInd w:val="0"/>
        <w:outlineLvl w:val="0"/>
        <w:rPr>
          <w:rFonts w:ascii="Times New Roman" w:hAnsi="Times New Roman" w:cs="Times New Roman"/>
          <w:b/>
          <w:sz w:val="20"/>
          <w:szCs w:val="20"/>
          <w:u w:val="single"/>
        </w:rPr>
      </w:pPr>
      <w:r w:rsidRPr="0054641E">
        <w:rPr>
          <w:rFonts w:ascii="Times New Roman" w:hAnsi="Times New Roman" w:cs="Times New Roman"/>
          <w:b/>
          <w:sz w:val="20"/>
          <w:szCs w:val="20"/>
          <w:u w:val="single"/>
        </w:rPr>
        <w:t>Cholestasis:</w:t>
      </w:r>
    </w:p>
    <w:p w:rsidR="00DC7906" w:rsidRPr="0054641E" w:rsidRDefault="00DC7906" w:rsidP="009B6EC4">
      <w:pPr>
        <w:widowControl w:val="0"/>
        <w:autoSpaceDE w:val="0"/>
        <w:autoSpaceDN w:val="0"/>
        <w:adjustRightInd w:val="0"/>
        <w:rPr>
          <w:rFonts w:ascii="Times New Roman" w:hAnsi="Times New Roman" w:cs="Times New Roman"/>
          <w:sz w:val="20"/>
          <w:szCs w:val="20"/>
        </w:rPr>
      </w:pPr>
      <w:r w:rsidRPr="0054641E">
        <w:rPr>
          <w:rFonts w:ascii="Times New Roman" w:hAnsi="Times New Roman" w:cs="Times New Roman"/>
          <w:sz w:val="20"/>
          <w:szCs w:val="20"/>
        </w:rPr>
        <w:t>Is</w:t>
      </w:r>
      <w:r w:rsidR="00D5417B" w:rsidRPr="0054641E">
        <w:rPr>
          <w:rFonts w:ascii="Times New Roman" w:hAnsi="Times New Roman" w:cs="Times New Roman"/>
          <w:sz w:val="20"/>
          <w:szCs w:val="20"/>
        </w:rPr>
        <w:t xml:space="preserve"> reduced bile </w:t>
      </w:r>
      <w:proofErr w:type="gramStart"/>
      <w:r w:rsidR="00D5417B" w:rsidRPr="0054641E">
        <w:rPr>
          <w:rFonts w:ascii="Times New Roman" w:hAnsi="Times New Roman" w:cs="Times New Roman"/>
          <w:sz w:val="20"/>
          <w:szCs w:val="20"/>
        </w:rPr>
        <w:t>flow.</w:t>
      </w:r>
      <w:proofErr w:type="gramEnd"/>
      <w:r w:rsidR="00D5417B" w:rsidRPr="0054641E">
        <w:rPr>
          <w:rFonts w:ascii="Times New Roman" w:hAnsi="Times New Roman" w:cs="Times New Roman"/>
          <w:sz w:val="20"/>
          <w:szCs w:val="20"/>
        </w:rPr>
        <w:t xml:space="preserve"> </w:t>
      </w:r>
      <w:r w:rsidR="00CC687B" w:rsidRPr="0054641E">
        <w:rPr>
          <w:rFonts w:ascii="Times New Roman" w:hAnsi="Times New Roman" w:cs="Times New Roman"/>
          <w:sz w:val="20"/>
          <w:szCs w:val="20"/>
        </w:rPr>
        <w:t xml:space="preserve"> </w:t>
      </w:r>
    </w:p>
    <w:p w:rsidR="00CC687B" w:rsidRPr="0054641E" w:rsidRDefault="00DC7906" w:rsidP="00B87233">
      <w:pPr>
        <w:pStyle w:val="ListParagraph"/>
        <w:widowControl w:val="0"/>
        <w:numPr>
          <w:ilvl w:val="0"/>
          <w:numId w:val="15"/>
        </w:numPr>
        <w:autoSpaceDE w:val="0"/>
        <w:autoSpaceDN w:val="0"/>
        <w:adjustRightInd w:val="0"/>
        <w:rPr>
          <w:rFonts w:ascii="Times New Roman" w:hAnsi="Times New Roman" w:cs="Times New Roman"/>
          <w:sz w:val="20"/>
          <w:szCs w:val="20"/>
        </w:rPr>
      </w:pPr>
      <w:r w:rsidRPr="0054641E">
        <w:rPr>
          <w:rFonts w:ascii="Times New Roman" w:hAnsi="Times New Roman" w:cs="Times New Roman"/>
          <w:sz w:val="20"/>
          <w:szCs w:val="20"/>
        </w:rPr>
        <w:t xml:space="preserve">Can be intrahepatic or </w:t>
      </w:r>
      <w:proofErr w:type="spellStart"/>
      <w:r w:rsidRPr="0054641E">
        <w:rPr>
          <w:rFonts w:ascii="Times New Roman" w:hAnsi="Times New Roman" w:cs="Times New Roman"/>
          <w:sz w:val="20"/>
          <w:szCs w:val="20"/>
        </w:rPr>
        <w:t>extrahepatic</w:t>
      </w:r>
      <w:proofErr w:type="spellEnd"/>
      <w:r w:rsidRPr="0054641E">
        <w:rPr>
          <w:rFonts w:ascii="Times New Roman" w:hAnsi="Times New Roman" w:cs="Times New Roman"/>
          <w:sz w:val="20"/>
          <w:szCs w:val="20"/>
        </w:rPr>
        <w:t xml:space="preserve"> causes</w:t>
      </w:r>
      <w:r w:rsidR="00CC687B" w:rsidRPr="0054641E">
        <w:rPr>
          <w:rFonts w:ascii="Times New Roman" w:hAnsi="Times New Roman" w:cs="Times New Roman"/>
          <w:sz w:val="20"/>
          <w:szCs w:val="20"/>
        </w:rPr>
        <w:t>.</w:t>
      </w:r>
    </w:p>
    <w:p w:rsidR="00DC7906" w:rsidRPr="0054641E" w:rsidRDefault="00CC687B" w:rsidP="00D5417B">
      <w:pPr>
        <w:widowControl w:val="0"/>
        <w:autoSpaceDE w:val="0"/>
        <w:autoSpaceDN w:val="0"/>
        <w:adjustRightInd w:val="0"/>
        <w:rPr>
          <w:rFonts w:ascii="Times New Roman" w:hAnsi="Times New Roman" w:cs="Times New Roman"/>
          <w:sz w:val="20"/>
          <w:szCs w:val="20"/>
        </w:rPr>
      </w:pPr>
      <w:r w:rsidRPr="0054641E">
        <w:rPr>
          <w:rFonts w:ascii="Times New Roman" w:hAnsi="Times New Roman" w:cs="Times New Roman"/>
          <w:color w:val="000000"/>
          <w:sz w:val="20"/>
          <w:szCs w:val="20"/>
        </w:rPr>
        <w:t>Intrahepatic cholestasis occurs in most clinical cases.</w:t>
      </w:r>
      <w:r w:rsidR="00D5417B" w:rsidRPr="0054641E">
        <w:rPr>
          <w:rFonts w:ascii="Times New Roman" w:hAnsi="Times New Roman" w:cs="Times New Roman"/>
          <w:sz w:val="20"/>
          <w:szCs w:val="20"/>
        </w:rPr>
        <w:t xml:space="preserve"> Due to the large reserve capacity of the </w:t>
      </w:r>
      <w:proofErr w:type="spellStart"/>
      <w:r w:rsidR="00D5417B" w:rsidRPr="0054641E">
        <w:rPr>
          <w:rFonts w:ascii="Times New Roman" w:hAnsi="Times New Roman" w:cs="Times New Roman"/>
          <w:sz w:val="20"/>
          <w:szCs w:val="20"/>
        </w:rPr>
        <w:t>hepatobiliary</w:t>
      </w:r>
      <w:proofErr w:type="spellEnd"/>
      <w:r w:rsidR="00D5417B" w:rsidRPr="0054641E">
        <w:rPr>
          <w:rFonts w:ascii="Times New Roman" w:hAnsi="Times New Roman" w:cs="Times New Roman"/>
          <w:sz w:val="20"/>
          <w:szCs w:val="20"/>
        </w:rPr>
        <w:t xml:space="preserve"> system, clinical signs of cholestasis (</w:t>
      </w:r>
      <w:proofErr w:type="spellStart"/>
      <w:r w:rsidR="00D5417B" w:rsidRPr="0054641E">
        <w:rPr>
          <w:rFonts w:ascii="Times New Roman" w:hAnsi="Times New Roman" w:cs="Times New Roman"/>
          <w:sz w:val="20"/>
          <w:szCs w:val="20"/>
        </w:rPr>
        <w:t>eg</w:t>
      </w:r>
      <w:proofErr w:type="spellEnd"/>
      <w:r w:rsidR="00D5417B" w:rsidRPr="0054641E">
        <w:rPr>
          <w:rFonts w:ascii="Times New Roman" w:hAnsi="Times New Roman" w:cs="Times New Roman"/>
          <w:sz w:val="20"/>
          <w:szCs w:val="20"/>
        </w:rPr>
        <w:t xml:space="preserve">, </w:t>
      </w:r>
      <w:proofErr w:type="spellStart"/>
      <w:r w:rsidR="00D5417B" w:rsidRPr="0054641E">
        <w:rPr>
          <w:rFonts w:ascii="Times New Roman" w:hAnsi="Times New Roman" w:cs="Times New Roman"/>
          <w:sz w:val="20"/>
          <w:szCs w:val="20"/>
        </w:rPr>
        <w:t>icterus</w:t>
      </w:r>
      <w:proofErr w:type="spellEnd"/>
      <w:r w:rsidR="00D5417B" w:rsidRPr="0054641E">
        <w:rPr>
          <w:rFonts w:ascii="Times New Roman" w:hAnsi="Times New Roman" w:cs="Times New Roman"/>
          <w:sz w:val="20"/>
          <w:szCs w:val="20"/>
        </w:rPr>
        <w:t>) only develop when the entire liver is affected diffusely.</w:t>
      </w:r>
    </w:p>
    <w:p w:rsidR="006B413B" w:rsidRPr="0054641E" w:rsidRDefault="006B413B" w:rsidP="006B413B">
      <w:pPr>
        <w:widowControl w:val="0"/>
        <w:autoSpaceDE w:val="0"/>
        <w:autoSpaceDN w:val="0"/>
        <w:adjustRightInd w:val="0"/>
        <w:rPr>
          <w:rFonts w:ascii="Times New Roman" w:hAnsi="Times New Roman" w:cs="Times New Roman"/>
          <w:sz w:val="20"/>
          <w:szCs w:val="20"/>
        </w:rPr>
      </w:pPr>
      <w:r w:rsidRPr="0054641E">
        <w:rPr>
          <w:rFonts w:ascii="Times New Roman" w:hAnsi="Times New Roman" w:cs="Times New Roman"/>
          <w:sz w:val="20"/>
          <w:szCs w:val="20"/>
        </w:rPr>
        <w:t xml:space="preserve">Intrahepatic cholestasis occurs predominantly at the level of hepatocytes and </w:t>
      </w:r>
      <w:proofErr w:type="spellStart"/>
      <w:r w:rsidRPr="0054641E">
        <w:rPr>
          <w:rFonts w:ascii="Times New Roman" w:hAnsi="Times New Roman" w:cs="Times New Roman"/>
          <w:sz w:val="20"/>
          <w:szCs w:val="20"/>
        </w:rPr>
        <w:t>canaliculi</w:t>
      </w:r>
      <w:proofErr w:type="spellEnd"/>
      <w:r w:rsidRPr="0054641E">
        <w:rPr>
          <w:rFonts w:ascii="Times New Roman" w:hAnsi="Times New Roman" w:cs="Times New Roman"/>
          <w:sz w:val="20"/>
          <w:szCs w:val="20"/>
        </w:rPr>
        <w:t xml:space="preserve"> or in bile </w:t>
      </w:r>
      <w:proofErr w:type="spellStart"/>
      <w:r w:rsidRPr="0054641E">
        <w:rPr>
          <w:rFonts w:ascii="Times New Roman" w:hAnsi="Times New Roman" w:cs="Times New Roman"/>
          <w:sz w:val="20"/>
          <w:szCs w:val="20"/>
        </w:rPr>
        <w:t>ductuli</w:t>
      </w:r>
      <w:proofErr w:type="spellEnd"/>
      <w:r w:rsidRPr="0054641E">
        <w:rPr>
          <w:rFonts w:ascii="Times New Roman" w:hAnsi="Times New Roman" w:cs="Times New Roman"/>
          <w:sz w:val="20"/>
          <w:szCs w:val="20"/>
        </w:rPr>
        <w:t xml:space="preserve"> in zone 1 of the liver lobules (the </w:t>
      </w:r>
      <w:proofErr w:type="spellStart"/>
      <w:r w:rsidRPr="0054641E">
        <w:rPr>
          <w:rFonts w:ascii="Times New Roman" w:hAnsi="Times New Roman" w:cs="Times New Roman"/>
          <w:sz w:val="20"/>
          <w:szCs w:val="20"/>
        </w:rPr>
        <w:t>periportal</w:t>
      </w:r>
      <w:proofErr w:type="spellEnd"/>
      <w:r w:rsidRPr="0054641E">
        <w:rPr>
          <w:rFonts w:ascii="Times New Roman" w:hAnsi="Times New Roman" w:cs="Times New Roman"/>
          <w:sz w:val="20"/>
          <w:szCs w:val="20"/>
        </w:rPr>
        <w:t xml:space="preserve"> zone). </w:t>
      </w:r>
    </w:p>
    <w:p w:rsidR="006B413B" w:rsidRPr="0054641E" w:rsidRDefault="006B413B" w:rsidP="006B413B">
      <w:pPr>
        <w:widowControl w:val="0"/>
        <w:autoSpaceDE w:val="0"/>
        <w:autoSpaceDN w:val="0"/>
        <w:adjustRightInd w:val="0"/>
        <w:rPr>
          <w:rFonts w:ascii="Times New Roman" w:hAnsi="Times New Roman" w:cs="Times New Roman"/>
          <w:sz w:val="20"/>
          <w:szCs w:val="20"/>
        </w:rPr>
      </w:pPr>
      <w:r w:rsidRPr="0054641E">
        <w:rPr>
          <w:rFonts w:ascii="Times New Roman" w:hAnsi="Times New Roman" w:cs="Times New Roman"/>
          <w:sz w:val="20"/>
          <w:szCs w:val="20"/>
        </w:rPr>
        <w:t>Extrahepatic cholestasis occurs by obstruction of the common bile duct.</w:t>
      </w:r>
    </w:p>
    <w:p w:rsidR="00812195" w:rsidRPr="0054641E" w:rsidRDefault="00812195" w:rsidP="00812195">
      <w:pPr>
        <w:widowControl w:val="0"/>
        <w:autoSpaceDE w:val="0"/>
        <w:autoSpaceDN w:val="0"/>
        <w:adjustRightInd w:val="0"/>
        <w:rPr>
          <w:rFonts w:ascii="Times New Roman" w:hAnsi="Times New Roman" w:cs="Times New Roman"/>
          <w:sz w:val="20"/>
          <w:szCs w:val="20"/>
        </w:rPr>
      </w:pPr>
    </w:p>
    <w:p w:rsidR="00E830E1" w:rsidRPr="0054641E" w:rsidRDefault="00E830E1" w:rsidP="00393AD6">
      <w:pPr>
        <w:widowControl w:val="0"/>
        <w:autoSpaceDE w:val="0"/>
        <w:autoSpaceDN w:val="0"/>
        <w:adjustRightInd w:val="0"/>
        <w:outlineLvl w:val="0"/>
        <w:rPr>
          <w:rFonts w:ascii="Times New Roman" w:hAnsi="Times New Roman" w:cs="Times New Roman"/>
          <w:sz w:val="20"/>
          <w:szCs w:val="20"/>
        </w:rPr>
      </w:pPr>
      <w:r w:rsidRPr="0054641E">
        <w:rPr>
          <w:rFonts w:ascii="Times New Roman" w:hAnsi="Times New Roman" w:cs="Times New Roman"/>
          <w:b/>
          <w:sz w:val="20"/>
          <w:szCs w:val="20"/>
        </w:rPr>
        <w:t>Intrahepatic cholestasis</w:t>
      </w:r>
      <w:r w:rsidRPr="0054641E">
        <w:rPr>
          <w:rFonts w:ascii="Times New Roman" w:hAnsi="Times New Roman" w:cs="Times New Roman"/>
          <w:sz w:val="20"/>
          <w:szCs w:val="20"/>
        </w:rPr>
        <w:t>:</w:t>
      </w:r>
    </w:p>
    <w:p w:rsidR="003D0C0C" w:rsidRPr="0054641E" w:rsidRDefault="002C0DC0" w:rsidP="003D0C0C">
      <w:pPr>
        <w:pStyle w:val="ListParagraph"/>
        <w:widowControl w:val="0"/>
        <w:numPr>
          <w:ilvl w:val="0"/>
          <w:numId w:val="1"/>
        </w:numPr>
        <w:autoSpaceDE w:val="0"/>
        <w:autoSpaceDN w:val="0"/>
        <w:adjustRightInd w:val="0"/>
        <w:rPr>
          <w:rFonts w:ascii="Times New Roman" w:hAnsi="Times New Roman" w:cs="Times New Roman"/>
          <w:sz w:val="20"/>
          <w:szCs w:val="20"/>
        </w:rPr>
      </w:pPr>
      <w:r w:rsidRPr="0054641E">
        <w:rPr>
          <w:rFonts w:ascii="Times New Roman" w:hAnsi="Times New Roman" w:cs="Times New Roman"/>
          <w:sz w:val="20"/>
          <w:szCs w:val="20"/>
        </w:rPr>
        <w:t xml:space="preserve">May occur due to leakage of the tight junctions that separate bile </w:t>
      </w:r>
      <w:proofErr w:type="spellStart"/>
      <w:r w:rsidRPr="0054641E">
        <w:rPr>
          <w:rFonts w:ascii="Times New Roman" w:hAnsi="Times New Roman" w:cs="Times New Roman"/>
          <w:sz w:val="20"/>
          <w:szCs w:val="20"/>
        </w:rPr>
        <w:t>canaliculi</w:t>
      </w:r>
      <w:proofErr w:type="spellEnd"/>
      <w:r w:rsidRPr="0054641E">
        <w:rPr>
          <w:rFonts w:ascii="Times New Roman" w:hAnsi="Times New Roman" w:cs="Times New Roman"/>
          <w:sz w:val="20"/>
          <w:szCs w:val="20"/>
        </w:rPr>
        <w:t xml:space="preserve"> from blood sinusoids. This situation occurs in </w:t>
      </w:r>
      <w:proofErr w:type="spellStart"/>
      <w:r w:rsidRPr="0054641E">
        <w:rPr>
          <w:rFonts w:ascii="Times New Roman" w:hAnsi="Times New Roman" w:cs="Times New Roman"/>
          <w:b/>
          <w:sz w:val="20"/>
          <w:szCs w:val="20"/>
        </w:rPr>
        <w:t>endotoxemia</w:t>
      </w:r>
      <w:proofErr w:type="spellEnd"/>
      <w:r w:rsidRPr="0054641E">
        <w:rPr>
          <w:rFonts w:ascii="Times New Roman" w:hAnsi="Times New Roman" w:cs="Times New Roman"/>
          <w:b/>
          <w:sz w:val="20"/>
          <w:szCs w:val="20"/>
        </w:rPr>
        <w:t xml:space="preserve"> </w:t>
      </w:r>
      <w:r w:rsidRPr="0054641E">
        <w:rPr>
          <w:rFonts w:ascii="Times New Roman" w:hAnsi="Times New Roman" w:cs="Times New Roman"/>
          <w:sz w:val="20"/>
          <w:szCs w:val="20"/>
        </w:rPr>
        <w:t xml:space="preserve">and </w:t>
      </w:r>
      <w:r w:rsidRPr="0054641E">
        <w:rPr>
          <w:rFonts w:ascii="Times New Roman" w:hAnsi="Times New Roman" w:cs="Times New Roman"/>
          <w:b/>
          <w:color w:val="000000" w:themeColor="text1"/>
          <w:sz w:val="20"/>
          <w:szCs w:val="20"/>
        </w:rPr>
        <w:t>sepsis</w:t>
      </w:r>
      <w:r w:rsidRPr="0054641E">
        <w:rPr>
          <w:rFonts w:ascii="Times New Roman" w:hAnsi="Times New Roman" w:cs="Times New Roman"/>
          <w:sz w:val="20"/>
          <w:szCs w:val="20"/>
        </w:rPr>
        <w:t xml:space="preserve">, and in cases of adverse reaction to drugs. </w:t>
      </w:r>
    </w:p>
    <w:p w:rsidR="00E830E1" w:rsidRPr="0054641E" w:rsidRDefault="002C0DC0" w:rsidP="003D0C0C">
      <w:pPr>
        <w:pStyle w:val="ListParagraph"/>
        <w:widowControl w:val="0"/>
        <w:numPr>
          <w:ilvl w:val="0"/>
          <w:numId w:val="10"/>
        </w:numPr>
        <w:autoSpaceDE w:val="0"/>
        <w:autoSpaceDN w:val="0"/>
        <w:adjustRightInd w:val="0"/>
        <w:rPr>
          <w:rFonts w:ascii="Times New Roman" w:hAnsi="Times New Roman" w:cs="Times New Roman"/>
          <w:sz w:val="20"/>
          <w:szCs w:val="20"/>
        </w:rPr>
      </w:pPr>
      <w:proofErr w:type="spellStart"/>
      <w:r w:rsidRPr="0054641E">
        <w:rPr>
          <w:rFonts w:ascii="Times New Roman" w:hAnsi="Times New Roman" w:cs="Times New Roman"/>
          <w:sz w:val="20"/>
          <w:szCs w:val="20"/>
        </w:rPr>
        <w:t>Leptospira</w:t>
      </w:r>
      <w:proofErr w:type="spellEnd"/>
      <w:r w:rsidRPr="0054641E">
        <w:rPr>
          <w:rFonts w:ascii="Times New Roman" w:hAnsi="Times New Roman" w:cs="Times New Roman"/>
          <w:sz w:val="20"/>
          <w:szCs w:val="20"/>
        </w:rPr>
        <w:t xml:space="preserve"> produce enzymes that destroy</w:t>
      </w:r>
      <w:r w:rsidR="003D0C0C" w:rsidRPr="0054641E">
        <w:rPr>
          <w:rFonts w:ascii="Times New Roman" w:hAnsi="Times New Roman" w:cs="Times New Roman"/>
          <w:sz w:val="20"/>
          <w:szCs w:val="20"/>
        </w:rPr>
        <w:t xml:space="preserve"> </w:t>
      </w:r>
      <w:r w:rsidRPr="0054641E">
        <w:rPr>
          <w:rFonts w:ascii="Times New Roman" w:hAnsi="Times New Roman" w:cs="Times New Roman"/>
          <w:sz w:val="20"/>
          <w:szCs w:val="20"/>
        </w:rPr>
        <w:t>the tight junctions, leading to severe intrahepatic cholestasis in leptospirosis without severe reduction of other liver functions.</w:t>
      </w:r>
    </w:p>
    <w:p w:rsidR="0053650B" w:rsidRPr="0054641E" w:rsidRDefault="00002C2E" w:rsidP="0053650B">
      <w:pPr>
        <w:pStyle w:val="ListParagraph"/>
        <w:widowControl w:val="0"/>
        <w:numPr>
          <w:ilvl w:val="0"/>
          <w:numId w:val="1"/>
        </w:numPr>
        <w:autoSpaceDE w:val="0"/>
        <w:autoSpaceDN w:val="0"/>
        <w:adjustRightInd w:val="0"/>
        <w:rPr>
          <w:rFonts w:ascii="Times New Roman" w:hAnsi="Times New Roman" w:cs="Times New Roman"/>
          <w:sz w:val="20"/>
          <w:szCs w:val="20"/>
        </w:rPr>
      </w:pPr>
      <w:r w:rsidRPr="0054641E">
        <w:rPr>
          <w:rFonts w:ascii="Times New Roman" w:hAnsi="Times New Roman" w:cs="Times New Roman"/>
          <w:sz w:val="20"/>
          <w:szCs w:val="20"/>
        </w:rPr>
        <w:t xml:space="preserve">Another reason for intrahepatic cholestasis is swelling of hepatocytes, which occlude the </w:t>
      </w:r>
      <w:proofErr w:type="spellStart"/>
      <w:r w:rsidRPr="0054641E">
        <w:rPr>
          <w:rFonts w:ascii="Times New Roman" w:hAnsi="Times New Roman" w:cs="Times New Roman"/>
          <w:sz w:val="20"/>
          <w:szCs w:val="20"/>
        </w:rPr>
        <w:t>canaliculi</w:t>
      </w:r>
      <w:proofErr w:type="spellEnd"/>
      <w:r w:rsidRPr="0054641E">
        <w:rPr>
          <w:rFonts w:ascii="Times New Roman" w:hAnsi="Times New Roman" w:cs="Times New Roman"/>
          <w:sz w:val="20"/>
          <w:szCs w:val="20"/>
        </w:rPr>
        <w:t xml:space="preserve"> and bile </w:t>
      </w:r>
      <w:proofErr w:type="spellStart"/>
      <w:r w:rsidRPr="0054641E">
        <w:rPr>
          <w:rFonts w:ascii="Times New Roman" w:hAnsi="Times New Roman" w:cs="Times New Roman"/>
          <w:sz w:val="20"/>
          <w:szCs w:val="20"/>
        </w:rPr>
        <w:t>ductules</w:t>
      </w:r>
      <w:proofErr w:type="spellEnd"/>
      <w:r w:rsidRPr="0054641E">
        <w:rPr>
          <w:rFonts w:ascii="Times New Roman" w:hAnsi="Times New Roman" w:cs="Times New Roman"/>
          <w:sz w:val="20"/>
          <w:szCs w:val="20"/>
        </w:rPr>
        <w:t xml:space="preserve"> (feline liver </w:t>
      </w:r>
      <w:proofErr w:type="spellStart"/>
      <w:r w:rsidRPr="0054641E">
        <w:rPr>
          <w:rFonts w:ascii="Times New Roman" w:hAnsi="Times New Roman" w:cs="Times New Roman"/>
          <w:sz w:val="20"/>
          <w:szCs w:val="20"/>
        </w:rPr>
        <w:t>lipidosis</w:t>
      </w:r>
      <w:proofErr w:type="spellEnd"/>
      <w:r w:rsidRPr="0054641E">
        <w:rPr>
          <w:rFonts w:ascii="Times New Roman" w:hAnsi="Times New Roman" w:cs="Times New Roman"/>
          <w:sz w:val="20"/>
          <w:szCs w:val="20"/>
        </w:rPr>
        <w:t xml:space="preserve">). </w:t>
      </w:r>
    </w:p>
    <w:p w:rsidR="00383CAE" w:rsidRPr="0054641E" w:rsidRDefault="00002C2E" w:rsidP="00383CAE">
      <w:pPr>
        <w:pStyle w:val="ListParagraph"/>
        <w:widowControl w:val="0"/>
        <w:numPr>
          <w:ilvl w:val="0"/>
          <w:numId w:val="1"/>
        </w:numPr>
        <w:autoSpaceDE w:val="0"/>
        <w:autoSpaceDN w:val="0"/>
        <w:adjustRightInd w:val="0"/>
        <w:rPr>
          <w:rFonts w:ascii="Times New Roman" w:hAnsi="Times New Roman" w:cs="Times New Roman"/>
          <w:sz w:val="20"/>
          <w:szCs w:val="20"/>
        </w:rPr>
      </w:pPr>
      <w:r w:rsidRPr="0054641E">
        <w:rPr>
          <w:rFonts w:ascii="Times New Roman" w:hAnsi="Times New Roman" w:cs="Times New Roman"/>
          <w:sz w:val="20"/>
          <w:szCs w:val="20"/>
        </w:rPr>
        <w:t xml:space="preserve">Necrosis of liver cells may occur in almost all liver diseases and gives a direct connection between </w:t>
      </w:r>
      <w:proofErr w:type="spellStart"/>
      <w:r w:rsidRPr="0054641E">
        <w:rPr>
          <w:rFonts w:ascii="Times New Roman" w:hAnsi="Times New Roman" w:cs="Times New Roman"/>
          <w:sz w:val="20"/>
          <w:szCs w:val="20"/>
        </w:rPr>
        <w:t>canaliculi</w:t>
      </w:r>
      <w:proofErr w:type="spellEnd"/>
      <w:r w:rsidRPr="0054641E">
        <w:rPr>
          <w:rFonts w:ascii="Times New Roman" w:hAnsi="Times New Roman" w:cs="Times New Roman"/>
          <w:sz w:val="20"/>
          <w:szCs w:val="20"/>
        </w:rPr>
        <w:t xml:space="preserve"> and the sinusoidal/</w:t>
      </w:r>
      <w:proofErr w:type="spellStart"/>
      <w:r w:rsidRPr="0054641E">
        <w:rPr>
          <w:rFonts w:ascii="Times New Roman" w:hAnsi="Times New Roman" w:cs="Times New Roman"/>
          <w:sz w:val="20"/>
          <w:szCs w:val="20"/>
        </w:rPr>
        <w:t>perisinusoidal</w:t>
      </w:r>
      <w:proofErr w:type="spellEnd"/>
      <w:r w:rsidRPr="0054641E">
        <w:rPr>
          <w:rFonts w:ascii="Times New Roman" w:hAnsi="Times New Roman" w:cs="Times New Roman"/>
          <w:sz w:val="20"/>
          <w:szCs w:val="20"/>
        </w:rPr>
        <w:t xml:space="preserve"> lymph and blood flow.</w:t>
      </w:r>
      <w:r w:rsidR="0053650B" w:rsidRPr="0054641E">
        <w:rPr>
          <w:rFonts w:ascii="Times New Roman" w:hAnsi="Times New Roman" w:cs="Times New Roman"/>
          <w:sz w:val="20"/>
          <w:szCs w:val="20"/>
        </w:rPr>
        <w:t xml:space="preserve"> </w:t>
      </w:r>
    </w:p>
    <w:p w:rsidR="00383CAE" w:rsidRPr="0054641E" w:rsidRDefault="0053650B" w:rsidP="00383CAE">
      <w:pPr>
        <w:pStyle w:val="ListParagraph"/>
        <w:widowControl w:val="0"/>
        <w:numPr>
          <w:ilvl w:val="0"/>
          <w:numId w:val="1"/>
        </w:numPr>
        <w:autoSpaceDE w:val="0"/>
        <w:autoSpaceDN w:val="0"/>
        <w:adjustRightInd w:val="0"/>
        <w:rPr>
          <w:rFonts w:ascii="Times New Roman" w:hAnsi="Times New Roman" w:cs="Times New Roman"/>
          <w:sz w:val="20"/>
          <w:szCs w:val="20"/>
        </w:rPr>
      </w:pPr>
      <w:r w:rsidRPr="0054641E">
        <w:rPr>
          <w:rFonts w:ascii="Times New Roman" w:hAnsi="Times New Roman" w:cs="Times New Roman"/>
          <w:sz w:val="20"/>
          <w:szCs w:val="20"/>
        </w:rPr>
        <w:t xml:space="preserve">In many liver diseases there are portal or </w:t>
      </w:r>
      <w:proofErr w:type="spellStart"/>
      <w:r w:rsidRPr="0054641E">
        <w:rPr>
          <w:rFonts w:ascii="Times New Roman" w:hAnsi="Times New Roman" w:cs="Times New Roman"/>
          <w:sz w:val="20"/>
          <w:szCs w:val="20"/>
        </w:rPr>
        <w:t>periportal</w:t>
      </w:r>
      <w:proofErr w:type="spellEnd"/>
      <w:r w:rsidRPr="0054641E">
        <w:rPr>
          <w:rFonts w:ascii="Times New Roman" w:hAnsi="Times New Roman" w:cs="Times New Roman"/>
          <w:sz w:val="20"/>
          <w:szCs w:val="20"/>
        </w:rPr>
        <w:t xml:space="preserve"> processes that block the bile</w:t>
      </w:r>
      <w:r w:rsidR="00383CAE" w:rsidRPr="0054641E">
        <w:rPr>
          <w:rFonts w:ascii="Times New Roman" w:hAnsi="Times New Roman" w:cs="Times New Roman"/>
          <w:sz w:val="20"/>
          <w:szCs w:val="20"/>
        </w:rPr>
        <w:t xml:space="preserve"> flow out of the liver lobules. </w:t>
      </w:r>
    </w:p>
    <w:p w:rsidR="003D0C0C" w:rsidRPr="0054641E" w:rsidRDefault="0053650B" w:rsidP="00383CAE">
      <w:pPr>
        <w:pStyle w:val="ListParagraph"/>
        <w:widowControl w:val="0"/>
        <w:numPr>
          <w:ilvl w:val="0"/>
          <w:numId w:val="10"/>
        </w:numPr>
        <w:autoSpaceDE w:val="0"/>
        <w:autoSpaceDN w:val="0"/>
        <w:adjustRightInd w:val="0"/>
        <w:rPr>
          <w:rFonts w:ascii="Times New Roman" w:hAnsi="Times New Roman" w:cs="Times New Roman"/>
          <w:sz w:val="20"/>
          <w:szCs w:val="20"/>
        </w:rPr>
      </w:pPr>
      <w:r w:rsidRPr="0054641E">
        <w:rPr>
          <w:rFonts w:ascii="Times New Roman" w:hAnsi="Times New Roman" w:cs="Times New Roman"/>
          <w:sz w:val="20"/>
          <w:szCs w:val="20"/>
        </w:rPr>
        <w:t>Examples are infiltration of inflammatory cells (hepatitis), tumor cells (malignant lymphoma and other forms), and deposition of</w:t>
      </w:r>
      <w:r w:rsidR="00383CAE" w:rsidRPr="0054641E">
        <w:rPr>
          <w:rFonts w:ascii="Times New Roman" w:hAnsi="Times New Roman" w:cs="Times New Roman"/>
          <w:sz w:val="20"/>
          <w:szCs w:val="20"/>
        </w:rPr>
        <w:t xml:space="preserve"> </w:t>
      </w:r>
      <w:r w:rsidRPr="0054641E">
        <w:rPr>
          <w:rFonts w:ascii="Times New Roman" w:hAnsi="Times New Roman" w:cs="Times New Roman"/>
          <w:sz w:val="20"/>
          <w:szCs w:val="20"/>
        </w:rPr>
        <w:t>collagen (chronic hepatitis, other f</w:t>
      </w:r>
      <w:r w:rsidR="00383CAE" w:rsidRPr="0054641E">
        <w:rPr>
          <w:rFonts w:ascii="Times New Roman" w:hAnsi="Times New Roman" w:cs="Times New Roman"/>
          <w:sz w:val="20"/>
          <w:szCs w:val="20"/>
        </w:rPr>
        <w:t xml:space="preserve">ibrotic diseases, cirrhosis). </w:t>
      </w:r>
    </w:p>
    <w:p w:rsidR="00392AEE" w:rsidRPr="0054641E" w:rsidRDefault="00392AEE" w:rsidP="00392AEE">
      <w:pPr>
        <w:widowControl w:val="0"/>
        <w:autoSpaceDE w:val="0"/>
        <w:autoSpaceDN w:val="0"/>
        <w:adjustRightInd w:val="0"/>
        <w:rPr>
          <w:rFonts w:ascii="Times New Roman" w:hAnsi="Times New Roman" w:cs="Times New Roman"/>
          <w:sz w:val="20"/>
          <w:szCs w:val="20"/>
        </w:rPr>
      </w:pPr>
    </w:p>
    <w:p w:rsidR="00392AEE" w:rsidRPr="0054641E" w:rsidRDefault="00392AEE" w:rsidP="00B87233">
      <w:pPr>
        <w:pStyle w:val="ListParagraph"/>
        <w:widowControl w:val="0"/>
        <w:numPr>
          <w:ilvl w:val="0"/>
          <w:numId w:val="1"/>
        </w:numPr>
        <w:autoSpaceDE w:val="0"/>
        <w:autoSpaceDN w:val="0"/>
        <w:adjustRightInd w:val="0"/>
        <w:rPr>
          <w:rFonts w:ascii="Times New Roman" w:hAnsi="Times New Roman" w:cs="Times New Roman"/>
          <w:sz w:val="20"/>
          <w:szCs w:val="20"/>
        </w:rPr>
      </w:pPr>
      <w:r w:rsidRPr="0054641E">
        <w:rPr>
          <w:rFonts w:ascii="Times New Roman" w:hAnsi="Times New Roman" w:cs="Times New Roman"/>
          <w:sz w:val="20"/>
          <w:szCs w:val="20"/>
        </w:rPr>
        <w:t>The most severe form of intrahepatic cholestasis is seen</w:t>
      </w:r>
      <w:r w:rsidR="00B87233" w:rsidRPr="0054641E">
        <w:rPr>
          <w:rFonts w:ascii="Times New Roman" w:hAnsi="Times New Roman" w:cs="Times New Roman"/>
          <w:sz w:val="20"/>
          <w:szCs w:val="20"/>
        </w:rPr>
        <w:t xml:space="preserve"> </w:t>
      </w:r>
      <w:r w:rsidRPr="0054641E">
        <w:rPr>
          <w:rFonts w:ascii="Times New Roman" w:hAnsi="Times New Roman" w:cs="Times New Roman"/>
          <w:sz w:val="20"/>
          <w:szCs w:val="20"/>
        </w:rPr>
        <w:t>in dogs with destructive c</w:t>
      </w:r>
      <w:r w:rsidR="00B87233" w:rsidRPr="0054641E">
        <w:rPr>
          <w:rFonts w:ascii="Times New Roman" w:hAnsi="Times New Roman" w:cs="Times New Roman"/>
          <w:sz w:val="20"/>
          <w:szCs w:val="20"/>
        </w:rPr>
        <w:t xml:space="preserve">holangitis, whereby many or all </w:t>
      </w:r>
      <w:r w:rsidRPr="0054641E">
        <w:rPr>
          <w:rFonts w:ascii="Times New Roman" w:hAnsi="Times New Roman" w:cs="Times New Roman"/>
          <w:sz w:val="20"/>
          <w:szCs w:val="20"/>
        </w:rPr>
        <w:t>peripheral intrahepatic</w:t>
      </w:r>
      <w:r w:rsidR="00B87233" w:rsidRPr="0054641E">
        <w:rPr>
          <w:rFonts w:ascii="Times New Roman" w:hAnsi="Times New Roman" w:cs="Times New Roman"/>
          <w:sz w:val="20"/>
          <w:szCs w:val="20"/>
        </w:rPr>
        <w:t xml:space="preserve"> </w:t>
      </w:r>
      <w:r w:rsidRPr="0054641E">
        <w:rPr>
          <w:rFonts w:ascii="Times New Roman" w:hAnsi="Times New Roman" w:cs="Times New Roman"/>
          <w:sz w:val="20"/>
          <w:szCs w:val="20"/>
        </w:rPr>
        <w:t>branches of the biliary tree become necrotic (</w:t>
      </w:r>
      <w:proofErr w:type="spellStart"/>
      <w:r w:rsidRPr="0054641E">
        <w:rPr>
          <w:rFonts w:ascii="Times New Roman" w:hAnsi="Times New Roman" w:cs="Times New Roman"/>
          <w:sz w:val="20"/>
          <w:szCs w:val="20"/>
        </w:rPr>
        <w:t>eg</w:t>
      </w:r>
      <w:proofErr w:type="spellEnd"/>
      <w:r w:rsidRPr="0054641E">
        <w:rPr>
          <w:rFonts w:ascii="Times New Roman" w:hAnsi="Times New Roman" w:cs="Times New Roman"/>
          <w:sz w:val="20"/>
          <w:szCs w:val="20"/>
        </w:rPr>
        <w:t>, due to idiosyncratic reaction to</w:t>
      </w:r>
      <w:r w:rsidR="00B87233" w:rsidRPr="0054641E">
        <w:rPr>
          <w:rFonts w:ascii="Times New Roman" w:hAnsi="Times New Roman" w:cs="Times New Roman"/>
          <w:sz w:val="20"/>
          <w:szCs w:val="20"/>
        </w:rPr>
        <w:t xml:space="preserve"> </w:t>
      </w:r>
      <w:proofErr w:type="spellStart"/>
      <w:r w:rsidRPr="0054641E">
        <w:rPr>
          <w:rFonts w:ascii="Times New Roman" w:hAnsi="Times New Roman" w:cs="Times New Roman"/>
          <w:sz w:val="20"/>
          <w:szCs w:val="20"/>
        </w:rPr>
        <w:t>sulfonamides/trimethoprim-sulfamethoxazole</w:t>
      </w:r>
      <w:proofErr w:type="spellEnd"/>
      <w:r w:rsidRPr="0054641E">
        <w:rPr>
          <w:rFonts w:ascii="Times New Roman" w:hAnsi="Times New Roman" w:cs="Times New Roman"/>
          <w:sz w:val="20"/>
          <w:szCs w:val="20"/>
        </w:rPr>
        <w:t>).</w:t>
      </w:r>
    </w:p>
    <w:p w:rsidR="00B87233" w:rsidRPr="0054641E" w:rsidRDefault="00B87233" w:rsidP="003917A7">
      <w:pPr>
        <w:widowControl w:val="0"/>
        <w:autoSpaceDE w:val="0"/>
        <w:autoSpaceDN w:val="0"/>
        <w:adjustRightInd w:val="0"/>
        <w:rPr>
          <w:rFonts w:ascii="Times New Roman" w:hAnsi="Times New Roman" w:cs="Times New Roman"/>
          <w:sz w:val="20"/>
          <w:szCs w:val="20"/>
        </w:rPr>
      </w:pPr>
    </w:p>
    <w:p w:rsidR="003917A7" w:rsidRPr="0054641E" w:rsidRDefault="003917A7" w:rsidP="003917A7">
      <w:pPr>
        <w:widowControl w:val="0"/>
        <w:autoSpaceDE w:val="0"/>
        <w:autoSpaceDN w:val="0"/>
        <w:adjustRightInd w:val="0"/>
        <w:rPr>
          <w:rFonts w:ascii="Times New Roman" w:hAnsi="Times New Roman" w:cs="Times New Roman"/>
          <w:sz w:val="20"/>
          <w:szCs w:val="20"/>
        </w:rPr>
      </w:pPr>
      <w:r w:rsidRPr="0054641E">
        <w:rPr>
          <w:rFonts w:ascii="Times New Roman" w:hAnsi="Times New Roman" w:cs="Times New Roman"/>
          <w:b/>
          <w:sz w:val="20"/>
          <w:szCs w:val="20"/>
        </w:rPr>
        <w:t>Extrahepatic</w:t>
      </w:r>
      <w:r w:rsidRPr="0054641E">
        <w:rPr>
          <w:rFonts w:ascii="Times New Roman" w:hAnsi="Times New Roman" w:cs="Times New Roman"/>
          <w:sz w:val="20"/>
          <w:szCs w:val="20"/>
        </w:rPr>
        <w:t>:</w:t>
      </w:r>
    </w:p>
    <w:p w:rsidR="00B704EB" w:rsidRPr="0054641E" w:rsidRDefault="00B704EB" w:rsidP="00B704EB">
      <w:pPr>
        <w:pStyle w:val="ListParagraph"/>
        <w:widowControl w:val="0"/>
        <w:numPr>
          <w:ilvl w:val="0"/>
          <w:numId w:val="1"/>
        </w:numPr>
        <w:autoSpaceDE w:val="0"/>
        <w:autoSpaceDN w:val="0"/>
        <w:adjustRightInd w:val="0"/>
        <w:rPr>
          <w:rFonts w:ascii="Times New Roman" w:hAnsi="Times New Roman" w:cs="Times New Roman"/>
          <w:sz w:val="20"/>
          <w:szCs w:val="20"/>
        </w:rPr>
      </w:pPr>
      <w:r w:rsidRPr="0054641E">
        <w:rPr>
          <w:rFonts w:ascii="Times New Roman" w:hAnsi="Times New Roman" w:cs="Times New Roman"/>
          <w:sz w:val="20"/>
          <w:szCs w:val="20"/>
        </w:rPr>
        <w:t xml:space="preserve">Extrahepatic causes of cholestasis are rare. </w:t>
      </w:r>
    </w:p>
    <w:p w:rsidR="00BA2234" w:rsidRPr="0054641E" w:rsidRDefault="00B704EB" w:rsidP="00BA2234">
      <w:pPr>
        <w:pStyle w:val="ListParagraph"/>
        <w:widowControl w:val="0"/>
        <w:numPr>
          <w:ilvl w:val="0"/>
          <w:numId w:val="1"/>
        </w:numPr>
        <w:autoSpaceDE w:val="0"/>
        <w:autoSpaceDN w:val="0"/>
        <w:adjustRightInd w:val="0"/>
        <w:rPr>
          <w:rFonts w:ascii="Times New Roman" w:hAnsi="Times New Roman" w:cs="Times New Roman"/>
          <w:sz w:val="20"/>
          <w:szCs w:val="20"/>
        </w:rPr>
      </w:pPr>
      <w:r w:rsidRPr="0054641E">
        <w:rPr>
          <w:rFonts w:ascii="Times New Roman" w:hAnsi="Times New Roman" w:cs="Times New Roman"/>
          <w:sz w:val="20"/>
          <w:szCs w:val="20"/>
        </w:rPr>
        <w:t xml:space="preserve">In dogs and cats, clinical cases of </w:t>
      </w:r>
      <w:proofErr w:type="spellStart"/>
      <w:r w:rsidRPr="0054641E">
        <w:rPr>
          <w:rFonts w:ascii="Times New Roman" w:hAnsi="Times New Roman" w:cs="Times New Roman"/>
          <w:sz w:val="20"/>
          <w:szCs w:val="20"/>
        </w:rPr>
        <w:t>extrahepatic</w:t>
      </w:r>
      <w:proofErr w:type="spellEnd"/>
      <w:r w:rsidRPr="0054641E">
        <w:rPr>
          <w:rFonts w:ascii="Times New Roman" w:hAnsi="Times New Roman" w:cs="Times New Roman"/>
          <w:sz w:val="20"/>
          <w:szCs w:val="20"/>
        </w:rPr>
        <w:t xml:space="preserve"> </w:t>
      </w:r>
      <w:proofErr w:type="spellStart"/>
      <w:r w:rsidRPr="0054641E">
        <w:rPr>
          <w:rFonts w:ascii="Times New Roman" w:hAnsi="Times New Roman" w:cs="Times New Roman"/>
          <w:sz w:val="20"/>
          <w:szCs w:val="20"/>
        </w:rPr>
        <w:t>cholestasis</w:t>
      </w:r>
      <w:proofErr w:type="spellEnd"/>
      <w:r w:rsidRPr="0054641E">
        <w:rPr>
          <w:rFonts w:ascii="Times New Roman" w:hAnsi="Times New Roman" w:cs="Times New Roman"/>
          <w:sz w:val="20"/>
          <w:szCs w:val="20"/>
        </w:rPr>
        <w:t xml:space="preserve"> have common bile duct obstruction</w:t>
      </w:r>
    </w:p>
    <w:p w:rsidR="00BA2234" w:rsidRPr="0054641E" w:rsidRDefault="00675FD4" w:rsidP="00BA2234">
      <w:pPr>
        <w:pStyle w:val="ListParagraph"/>
        <w:widowControl w:val="0"/>
        <w:numPr>
          <w:ilvl w:val="0"/>
          <w:numId w:val="1"/>
        </w:numPr>
        <w:autoSpaceDE w:val="0"/>
        <w:autoSpaceDN w:val="0"/>
        <w:adjustRightInd w:val="0"/>
        <w:rPr>
          <w:rFonts w:ascii="Times New Roman" w:hAnsi="Times New Roman" w:cs="Times New Roman"/>
          <w:sz w:val="20"/>
          <w:szCs w:val="20"/>
        </w:rPr>
      </w:pPr>
      <w:r w:rsidRPr="0054641E">
        <w:rPr>
          <w:rFonts w:ascii="Times New Roman" w:hAnsi="Times New Roman" w:cs="Times New Roman"/>
          <w:sz w:val="20"/>
          <w:szCs w:val="20"/>
        </w:rPr>
        <w:t xml:space="preserve">Cholangitis may cause diffuse intra- and </w:t>
      </w:r>
      <w:proofErr w:type="spellStart"/>
      <w:r w:rsidRPr="0054641E">
        <w:rPr>
          <w:rFonts w:ascii="Times New Roman" w:hAnsi="Times New Roman" w:cs="Times New Roman"/>
          <w:sz w:val="20"/>
          <w:szCs w:val="20"/>
        </w:rPr>
        <w:t>extrahepatic</w:t>
      </w:r>
      <w:proofErr w:type="spellEnd"/>
      <w:r w:rsidRPr="0054641E">
        <w:rPr>
          <w:rFonts w:ascii="Times New Roman" w:hAnsi="Times New Roman" w:cs="Times New Roman"/>
          <w:sz w:val="20"/>
          <w:szCs w:val="20"/>
        </w:rPr>
        <w:t xml:space="preserve"> cholestasis, which is rare in dogs, but the most common cause in cats.</w:t>
      </w:r>
      <w:r w:rsidR="00BA2234" w:rsidRPr="0054641E">
        <w:rPr>
          <w:rFonts w:ascii="Times New Roman" w:hAnsi="Times New Roman" w:cs="Times New Roman"/>
          <w:color w:val="000000"/>
          <w:sz w:val="20"/>
          <w:szCs w:val="20"/>
        </w:rPr>
        <w:t xml:space="preserve"> </w:t>
      </w:r>
    </w:p>
    <w:p w:rsidR="00BA2234" w:rsidRPr="0054641E" w:rsidRDefault="00BA2234" w:rsidP="00BA2234">
      <w:pPr>
        <w:pStyle w:val="ListParagraph"/>
        <w:widowControl w:val="0"/>
        <w:numPr>
          <w:ilvl w:val="0"/>
          <w:numId w:val="1"/>
        </w:numPr>
        <w:autoSpaceDE w:val="0"/>
        <w:autoSpaceDN w:val="0"/>
        <w:adjustRightInd w:val="0"/>
        <w:rPr>
          <w:rFonts w:ascii="Times New Roman" w:hAnsi="Times New Roman" w:cs="Times New Roman"/>
          <w:sz w:val="20"/>
          <w:szCs w:val="20"/>
        </w:rPr>
      </w:pPr>
      <w:r w:rsidRPr="0054641E">
        <w:rPr>
          <w:rFonts w:ascii="Times New Roman" w:hAnsi="Times New Roman" w:cs="Times New Roman"/>
          <w:color w:val="000000"/>
          <w:sz w:val="20"/>
          <w:szCs w:val="20"/>
        </w:rPr>
        <w:t xml:space="preserve">Morphine derivatives induce complete closure of the sphincter of </w:t>
      </w:r>
      <w:proofErr w:type="spellStart"/>
      <w:r w:rsidRPr="0054641E">
        <w:rPr>
          <w:rFonts w:ascii="Times New Roman" w:hAnsi="Times New Roman" w:cs="Times New Roman"/>
          <w:color w:val="000000"/>
          <w:sz w:val="20"/>
          <w:szCs w:val="20"/>
        </w:rPr>
        <w:t>Oddi</w:t>
      </w:r>
      <w:proofErr w:type="spellEnd"/>
      <w:r w:rsidRPr="0054641E">
        <w:rPr>
          <w:rFonts w:ascii="Times New Roman" w:hAnsi="Times New Roman" w:cs="Times New Roman"/>
          <w:color w:val="000000"/>
          <w:sz w:val="20"/>
          <w:szCs w:val="20"/>
        </w:rPr>
        <w:t>,</w:t>
      </w:r>
      <w:r w:rsidRPr="0054641E">
        <w:rPr>
          <w:rFonts w:ascii="Times New Roman" w:hAnsi="Times New Roman" w:cs="Times New Roman"/>
          <w:color w:val="000066"/>
          <w:sz w:val="20"/>
          <w:szCs w:val="20"/>
        </w:rPr>
        <w:t xml:space="preserve"> </w:t>
      </w:r>
      <w:r w:rsidRPr="0054641E">
        <w:rPr>
          <w:rFonts w:ascii="Times New Roman" w:hAnsi="Times New Roman" w:cs="Times New Roman"/>
          <w:color w:val="000000"/>
          <w:sz w:val="20"/>
          <w:szCs w:val="20"/>
        </w:rPr>
        <w:t xml:space="preserve">so that a full gallbladder during surgery may be normal. </w:t>
      </w:r>
    </w:p>
    <w:p w:rsidR="00673013" w:rsidRPr="0054641E" w:rsidRDefault="00BA2234" w:rsidP="00673013">
      <w:pPr>
        <w:pStyle w:val="ListParagraph"/>
        <w:widowControl w:val="0"/>
        <w:numPr>
          <w:ilvl w:val="0"/>
          <w:numId w:val="1"/>
        </w:numPr>
        <w:autoSpaceDE w:val="0"/>
        <w:autoSpaceDN w:val="0"/>
        <w:adjustRightInd w:val="0"/>
        <w:rPr>
          <w:rFonts w:ascii="Times New Roman" w:hAnsi="Times New Roman" w:cs="Times New Roman"/>
          <w:sz w:val="20"/>
          <w:szCs w:val="20"/>
        </w:rPr>
      </w:pPr>
      <w:r w:rsidRPr="0054641E">
        <w:rPr>
          <w:rFonts w:ascii="Times New Roman" w:hAnsi="Times New Roman" w:cs="Times New Roman"/>
          <w:color w:val="000000"/>
          <w:sz w:val="20"/>
          <w:szCs w:val="20"/>
        </w:rPr>
        <w:t>Complete EHBDO causes absence of bile components in the feces, so that the normal color (due to the degradation products of bilirubin) may change. Bile acid-driven fat resorption is then also</w:t>
      </w:r>
      <w:r w:rsidR="00125A1C" w:rsidRPr="0054641E">
        <w:rPr>
          <w:rFonts w:ascii="Times New Roman" w:hAnsi="Times New Roman" w:cs="Times New Roman"/>
          <w:color w:val="000000"/>
          <w:sz w:val="20"/>
          <w:szCs w:val="20"/>
        </w:rPr>
        <w:t xml:space="preserve"> </w:t>
      </w:r>
      <w:r w:rsidRPr="0054641E">
        <w:rPr>
          <w:rFonts w:ascii="Times New Roman" w:hAnsi="Times New Roman" w:cs="Times New Roman"/>
          <w:color w:val="000000"/>
          <w:sz w:val="20"/>
          <w:szCs w:val="20"/>
        </w:rPr>
        <w:t>disturbed, resulting in soft grey feces with a high fat content (</w:t>
      </w:r>
      <w:proofErr w:type="spellStart"/>
      <w:r w:rsidRPr="0054641E">
        <w:rPr>
          <w:rFonts w:ascii="Times New Roman" w:hAnsi="Times New Roman" w:cs="Times New Roman"/>
          <w:color w:val="000000"/>
          <w:sz w:val="20"/>
          <w:szCs w:val="20"/>
        </w:rPr>
        <w:t>acholic</w:t>
      </w:r>
      <w:proofErr w:type="spellEnd"/>
      <w:r w:rsidRPr="0054641E">
        <w:rPr>
          <w:rFonts w:ascii="Times New Roman" w:hAnsi="Times New Roman" w:cs="Times New Roman"/>
          <w:color w:val="000000"/>
          <w:sz w:val="20"/>
          <w:szCs w:val="20"/>
        </w:rPr>
        <w:t xml:space="preserve"> feces). This</w:t>
      </w:r>
      <w:r w:rsidR="00125A1C" w:rsidRPr="0054641E">
        <w:rPr>
          <w:rFonts w:ascii="Times New Roman" w:hAnsi="Times New Roman" w:cs="Times New Roman"/>
          <w:color w:val="000000"/>
          <w:sz w:val="20"/>
          <w:szCs w:val="20"/>
        </w:rPr>
        <w:t xml:space="preserve"> </w:t>
      </w:r>
      <w:r w:rsidRPr="0054641E">
        <w:rPr>
          <w:rFonts w:ascii="Times New Roman" w:hAnsi="Times New Roman" w:cs="Times New Roman"/>
          <w:color w:val="000000"/>
          <w:sz w:val="20"/>
          <w:szCs w:val="20"/>
        </w:rPr>
        <w:t>finding, always in association with severe icterus, is diagnostic for EHBDO.</w:t>
      </w:r>
    </w:p>
    <w:p w:rsidR="00673013" w:rsidRPr="0054641E" w:rsidRDefault="00673013" w:rsidP="00673013">
      <w:pPr>
        <w:pStyle w:val="ListParagraph"/>
        <w:widowControl w:val="0"/>
        <w:numPr>
          <w:ilvl w:val="0"/>
          <w:numId w:val="1"/>
        </w:numPr>
        <w:autoSpaceDE w:val="0"/>
        <w:autoSpaceDN w:val="0"/>
        <w:adjustRightInd w:val="0"/>
        <w:rPr>
          <w:rFonts w:ascii="Times New Roman" w:hAnsi="Times New Roman" w:cs="Times New Roman"/>
          <w:sz w:val="20"/>
          <w:szCs w:val="20"/>
        </w:rPr>
      </w:pPr>
      <w:r w:rsidRPr="0054641E">
        <w:rPr>
          <w:rFonts w:ascii="Times New Roman" w:hAnsi="Times New Roman" w:cs="Times New Roman"/>
          <w:sz w:val="20"/>
          <w:szCs w:val="20"/>
        </w:rPr>
        <w:t xml:space="preserve">In severe chronic cholestasis of any origin the biliary excretion of copper may be decreased, leading to increased concentration in the liver. With </w:t>
      </w:r>
      <w:proofErr w:type="spellStart"/>
      <w:r w:rsidRPr="0054641E">
        <w:rPr>
          <w:rFonts w:ascii="Times New Roman" w:hAnsi="Times New Roman" w:cs="Times New Roman"/>
          <w:sz w:val="20"/>
          <w:szCs w:val="20"/>
        </w:rPr>
        <w:t>histochemical</w:t>
      </w:r>
      <w:proofErr w:type="spellEnd"/>
      <w:r w:rsidRPr="0054641E">
        <w:rPr>
          <w:rFonts w:ascii="Times New Roman" w:hAnsi="Times New Roman" w:cs="Times New Roman"/>
          <w:sz w:val="20"/>
          <w:szCs w:val="20"/>
        </w:rPr>
        <w:t xml:space="preserve"> staining slight accumulation of copper may be detectable in the </w:t>
      </w:r>
      <w:proofErr w:type="spellStart"/>
      <w:r w:rsidRPr="0054641E">
        <w:rPr>
          <w:rFonts w:ascii="Times New Roman" w:hAnsi="Times New Roman" w:cs="Times New Roman"/>
          <w:sz w:val="20"/>
          <w:szCs w:val="20"/>
        </w:rPr>
        <w:t>periportal</w:t>
      </w:r>
      <w:proofErr w:type="spellEnd"/>
      <w:r w:rsidRPr="0054641E">
        <w:rPr>
          <w:rFonts w:ascii="Times New Roman" w:hAnsi="Times New Roman" w:cs="Times New Roman"/>
          <w:sz w:val="20"/>
          <w:szCs w:val="20"/>
        </w:rPr>
        <w:t xml:space="preserve"> zone (primary copper storage diseases give more severe accumulation in the </w:t>
      </w:r>
      <w:proofErr w:type="spellStart"/>
      <w:r w:rsidRPr="0054641E">
        <w:rPr>
          <w:rFonts w:ascii="Times New Roman" w:hAnsi="Times New Roman" w:cs="Times New Roman"/>
          <w:sz w:val="20"/>
          <w:szCs w:val="20"/>
        </w:rPr>
        <w:t>centrilobular</w:t>
      </w:r>
      <w:proofErr w:type="spellEnd"/>
      <w:r w:rsidRPr="0054641E">
        <w:rPr>
          <w:rFonts w:ascii="Times New Roman" w:hAnsi="Times New Roman" w:cs="Times New Roman"/>
          <w:sz w:val="20"/>
          <w:szCs w:val="20"/>
        </w:rPr>
        <w:t xml:space="preserve"> area)</w:t>
      </w:r>
    </w:p>
    <w:p w:rsidR="00E830E1" w:rsidRPr="0054641E" w:rsidRDefault="00E830E1" w:rsidP="00812195">
      <w:pPr>
        <w:widowControl w:val="0"/>
        <w:autoSpaceDE w:val="0"/>
        <w:autoSpaceDN w:val="0"/>
        <w:adjustRightInd w:val="0"/>
        <w:rPr>
          <w:rFonts w:ascii="Times New Roman" w:hAnsi="Times New Roman" w:cs="Times New Roman"/>
          <w:sz w:val="20"/>
          <w:szCs w:val="20"/>
        </w:rPr>
      </w:pPr>
    </w:p>
    <w:p w:rsidR="00E830E1" w:rsidRPr="0054641E" w:rsidRDefault="00E830E1" w:rsidP="00812195">
      <w:pPr>
        <w:widowControl w:val="0"/>
        <w:autoSpaceDE w:val="0"/>
        <w:autoSpaceDN w:val="0"/>
        <w:adjustRightInd w:val="0"/>
        <w:rPr>
          <w:rFonts w:ascii="Times New Roman" w:hAnsi="Times New Roman" w:cs="Times New Roman"/>
          <w:sz w:val="20"/>
          <w:szCs w:val="20"/>
        </w:rPr>
      </w:pPr>
    </w:p>
    <w:p w:rsidR="00E830E1" w:rsidRPr="0054641E" w:rsidRDefault="00B234CB" w:rsidP="00393AD6">
      <w:pPr>
        <w:widowControl w:val="0"/>
        <w:autoSpaceDE w:val="0"/>
        <w:autoSpaceDN w:val="0"/>
        <w:adjustRightInd w:val="0"/>
        <w:outlineLvl w:val="0"/>
        <w:rPr>
          <w:rFonts w:ascii="Times New Roman" w:hAnsi="Times New Roman" w:cs="Times New Roman"/>
          <w:sz w:val="20"/>
          <w:szCs w:val="20"/>
        </w:rPr>
      </w:pPr>
      <w:r w:rsidRPr="0054641E">
        <w:rPr>
          <w:rFonts w:ascii="Times New Roman" w:hAnsi="Times New Roman" w:cs="Times New Roman"/>
          <w:sz w:val="20"/>
          <w:szCs w:val="20"/>
          <w:u w:val="single"/>
        </w:rPr>
        <w:t>Biochemistry of cholestasis</w:t>
      </w:r>
      <w:r w:rsidRPr="0054641E">
        <w:rPr>
          <w:rFonts w:ascii="Times New Roman" w:hAnsi="Times New Roman" w:cs="Times New Roman"/>
          <w:sz w:val="20"/>
          <w:szCs w:val="20"/>
        </w:rPr>
        <w:t>:</w:t>
      </w:r>
    </w:p>
    <w:p w:rsidR="00CC361A" w:rsidRPr="0054641E" w:rsidRDefault="00CC361A" w:rsidP="00CC361A">
      <w:pPr>
        <w:widowControl w:val="0"/>
        <w:autoSpaceDE w:val="0"/>
        <w:autoSpaceDN w:val="0"/>
        <w:adjustRightInd w:val="0"/>
        <w:rPr>
          <w:rFonts w:ascii="Times New Roman" w:hAnsi="Times New Roman" w:cs="Times New Roman"/>
          <w:sz w:val="20"/>
          <w:szCs w:val="20"/>
        </w:rPr>
      </w:pPr>
      <w:proofErr w:type="gramStart"/>
      <w:r w:rsidRPr="0054641E">
        <w:rPr>
          <w:rFonts w:ascii="Times New Roman" w:hAnsi="Times New Roman" w:cs="Times New Roman"/>
          <w:sz w:val="20"/>
          <w:szCs w:val="20"/>
        </w:rPr>
        <w:t>cholestasis</w:t>
      </w:r>
      <w:proofErr w:type="gramEnd"/>
      <w:r w:rsidRPr="0054641E">
        <w:rPr>
          <w:rFonts w:ascii="Times New Roman" w:hAnsi="Times New Roman" w:cs="Times New Roman"/>
          <w:sz w:val="20"/>
          <w:szCs w:val="20"/>
        </w:rPr>
        <w:t xml:space="preserve"> leads to increased concentration of all bile constituents, such as cholesterol, bile acids, and bilirubin, and also of enzymes that are highly active in biliary epithelial cells or the specialized biliary part of the membrane of hepatocytes: It is not possible to differentiate between extra- and intrahepatic cholestasis with</w:t>
      </w:r>
    </w:p>
    <w:p w:rsidR="00B234CB" w:rsidRPr="0054641E" w:rsidRDefault="00CC361A" w:rsidP="00CC361A">
      <w:pPr>
        <w:widowControl w:val="0"/>
        <w:autoSpaceDE w:val="0"/>
        <w:autoSpaceDN w:val="0"/>
        <w:adjustRightInd w:val="0"/>
        <w:rPr>
          <w:rFonts w:ascii="Times New Roman" w:hAnsi="Times New Roman" w:cs="Times New Roman"/>
          <w:sz w:val="20"/>
          <w:szCs w:val="20"/>
        </w:rPr>
      </w:pPr>
      <w:proofErr w:type="gramStart"/>
      <w:r w:rsidRPr="0054641E">
        <w:rPr>
          <w:rFonts w:ascii="Times New Roman" w:hAnsi="Times New Roman" w:cs="Times New Roman"/>
          <w:sz w:val="20"/>
          <w:szCs w:val="20"/>
        </w:rPr>
        <w:t>biochemistry</w:t>
      </w:r>
      <w:proofErr w:type="gramEnd"/>
      <w:r w:rsidRPr="0054641E">
        <w:rPr>
          <w:rFonts w:ascii="Times New Roman" w:hAnsi="Times New Roman" w:cs="Times New Roman"/>
          <w:sz w:val="20"/>
          <w:szCs w:val="20"/>
        </w:rPr>
        <w:t>.</w:t>
      </w:r>
    </w:p>
    <w:p w:rsidR="00973C3E" w:rsidRPr="0054641E" w:rsidRDefault="00973C3E" w:rsidP="00CC361A">
      <w:pPr>
        <w:widowControl w:val="0"/>
        <w:autoSpaceDE w:val="0"/>
        <w:autoSpaceDN w:val="0"/>
        <w:adjustRightInd w:val="0"/>
        <w:rPr>
          <w:rFonts w:ascii="Times New Roman" w:hAnsi="Times New Roman" w:cs="Times New Roman"/>
          <w:sz w:val="20"/>
          <w:szCs w:val="20"/>
        </w:rPr>
      </w:pPr>
    </w:p>
    <w:p w:rsidR="00973C3E" w:rsidRPr="0054641E" w:rsidRDefault="00973C3E" w:rsidP="00393AD6">
      <w:pPr>
        <w:widowControl w:val="0"/>
        <w:autoSpaceDE w:val="0"/>
        <w:autoSpaceDN w:val="0"/>
        <w:adjustRightInd w:val="0"/>
        <w:outlineLvl w:val="0"/>
        <w:rPr>
          <w:rFonts w:ascii="Times New Roman" w:hAnsi="Times New Roman" w:cs="Times New Roman"/>
          <w:sz w:val="20"/>
          <w:szCs w:val="20"/>
        </w:rPr>
      </w:pPr>
      <w:r w:rsidRPr="0054641E">
        <w:rPr>
          <w:rFonts w:ascii="Times New Roman" w:hAnsi="Times New Roman" w:cs="Times New Roman"/>
          <w:b/>
          <w:sz w:val="20"/>
          <w:szCs w:val="20"/>
        </w:rPr>
        <w:t>Bilirubin metabolism and icterus</w:t>
      </w:r>
      <w:r w:rsidRPr="0054641E">
        <w:rPr>
          <w:rFonts w:ascii="Times New Roman" w:hAnsi="Times New Roman" w:cs="Times New Roman"/>
          <w:sz w:val="20"/>
          <w:szCs w:val="20"/>
        </w:rPr>
        <w:t xml:space="preserve"> – covered in previous board review session</w:t>
      </w:r>
    </w:p>
    <w:p w:rsidR="00E830E1" w:rsidRPr="0054641E" w:rsidRDefault="00E830E1" w:rsidP="00812195">
      <w:pPr>
        <w:widowControl w:val="0"/>
        <w:autoSpaceDE w:val="0"/>
        <w:autoSpaceDN w:val="0"/>
        <w:adjustRightInd w:val="0"/>
        <w:rPr>
          <w:rFonts w:ascii="Times New Roman" w:hAnsi="Times New Roman" w:cs="Times New Roman"/>
          <w:sz w:val="20"/>
          <w:szCs w:val="20"/>
        </w:rPr>
      </w:pPr>
    </w:p>
    <w:p w:rsidR="0066006F" w:rsidRPr="0054641E" w:rsidRDefault="0066006F" w:rsidP="005B1251">
      <w:pPr>
        <w:pStyle w:val="ListParagraph"/>
        <w:widowControl w:val="0"/>
        <w:numPr>
          <w:ilvl w:val="0"/>
          <w:numId w:val="1"/>
        </w:numPr>
        <w:autoSpaceDE w:val="0"/>
        <w:autoSpaceDN w:val="0"/>
        <w:adjustRightInd w:val="0"/>
        <w:rPr>
          <w:rFonts w:ascii="Times New Roman" w:hAnsi="Times New Roman" w:cs="Times New Roman"/>
          <w:sz w:val="20"/>
          <w:szCs w:val="20"/>
        </w:rPr>
      </w:pPr>
      <w:r w:rsidRPr="0054641E">
        <w:rPr>
          <w:rFonts w:ascii="Times New Roman" w:hAnsi="Times New Roman" w:cs="Times New Roman"/>
          <w:sz w:val="20"/>
          <w:szCs w:val="20"/>
        </w:rPr>
        <w:t xml:space="preserve">Bilirubin is the normal end product of the catabolism of </w:t>
      </w:r>
      <w:proofErr w:type="spellStart"/>
      <w:r w:rsidRPr="0054641E">
        <w:rPr>
          <w:rFonts w:ascii="Times New Roman" w:hAnsi="Times New Roman" w:cs="Times New Roman"/>
          <w:sz w:val="20"/>
          <w:szCs w:val="20"/>
        </w:rPr>
        <w:t>heme</w:t>
      </w:r>
      <w:proofErr w:type="spellEnd"/>
      <w:r w:rsidRPr="0054641E">
        <w:rPr>
          <w:rFonts w:ascii="Times New Roman" w:hAnsi="Times New Roman" w:cs="Times New Roman"/>
          <w:sz w:val="20"/>
          <w:szCs w:val="20"/>
        </w:rPr>
        <w:t>.</w:t>
      </w:r>
    </w:p>
    <w:p w:rsidR="009949F2" w:rsidRPr="0054641E" w:rsidRDefault="009949F2" w:rsidP="005B1251">
      <w:pPr>
        <w:pStyle w:val="ListParagraph"/>
        <w:widowControl w:val="0"/>
        <w:numPr>
          <w:ilvl w:val="0"/>
          <w:numId w:val="1"/>
        </w:numPr>
        <w:autoSpaceDE w:val="0"/>
        <w:autoSpaceDN w:val="0"/>
        <w:adjustRightInd w:val="0"/>
        <w:rPr>
          <w:rFonts w:ascii="Times New Roman" w:hAnsi="Times New Roman" w:cs="Times New Roman"/>
          <w:sz w:val="20"/>
          <w:szCs w:val="20"/>
        </w:rPr>
      </w:pPr>
      <w:proofErr w:type="spellStart"/>
      <w:r w:rsidRPr="0054641E">
        <w:rPr>
          <w:rFonts w:ascii="Times New Roman" w:hAnsi="Times New Roman" w:cs="Times New Roman"/>
          <w:sz w:val="20"/>
          <w:szCs w:val="20"/>
        </w:rPr>
        <w:t>Heme</w:t>
      </w:r>
      <w:proofErr w:type="spellEnd"/>
      <w:r w:rsidRPr="0054641E">
        <w:rPr>
          <w:rFonts w:ascii="Times New Roman" w:hAnsi="Times New Roman" w:cs="Times New Roman"/>
          <w:sz w:val="20"/>
          <w:szCs w:val="20"/>
        </w:rPr>
        <w:t xml:space="preserve"> resides in red cell hemoglobin and in many enzyme systems, which are preferentially localized in the liver (cytochromes, catalase, and peroxidase).</w:t>
      </w:r>
    </w:p>
    <w:p w:rsidR="009949F2" w:rsidRPr="0054641E" w:rsidRDefault="009949F2" w:rsidP="005B1251">
      <w:pPr>
        <w:pStyle w:val="ListParagraph"/>
        <w:widowControl w:val="0"/>
        <w:numPr>
          <w:ilvl w:val="0"/>
          <w:numId w:val="1"/>
        </w:numPr>
        <w:autoSpaceDE w:val="0"/>
        <w:autoSpaceDN w:val="0"/>
        <w:adjustRightInd w:val="0"/>
        <w:rPr>
          <w:rFonts w:ascii="Times New Roman" w:hAnsi="Times New Roman" w:cs="Times New Roman"/>
          <w:sz w:val="20"/>
          <w:szCs w:val="20"/>
        </w:rPr>
      </w:pPr>
      <w:proofErr w:type="gramStart"/>
      <w:r w:rsidRPr="0054641E">
        <w:rPr>
          <w:rFonts w:ascii="Times New Roman" w:hAnsi="Times New Roman" w:cs="Times New Roman"/>
          <w:sz w:val="20"/>
          <w:szCs w:val="20"/>
        </w:rPr>
        <w:t>the</w:t>
      </w:r>
      <w:proofErr w:type="gramEnd"/>
      <w:r w:rsidRPr="0054641E">
        <w:rPr>
          <w:rFonts w:ascii="Times New Roman" w:hAnsi="Times New Roman" w:cs="Times New Roman"/>
          <w:sz w:val="20"/>
          <w:szCs w:val="20"/>
        </w:rPr>
        <w:t xml:space="preserve"> production of bilirubin from hepatic </w:t>
      </w:r>
      <w:proofErr w:type="spellStart"/>
      <w:r w:rsidRPr="0054641E">
        <w:rPr>
          <w:rFonts w:ascii="Times New Roman" w:hAnsi="Times New Roman" w:cs="Times New Roman"/>
          <w:sz w:val="20"/>
          <w:szCs w:val="20"/>
        </w:rPr>
        <w:t>heme</w:t>
      </w:r>
      <w:proofErr w:type="spellEnd"/>
      <w:r w:rsidRPr="0054641E">
        <w:rPr>
          <w:rFonts w:ascii="Times New Roman" w:hAnsi="Times New Roman" w:cs="Times New Roman"/>
          <w:sz w:val="20"/>
          <w:szCs w:val="20"/>
        </w:rPr>
        <w:t xml:space="preserve"> accounts for 30% of the total production, because the hepatic </w:t>
      </w:r>
      <w:proofErr w:type="spellStart"/>
      <w:r w:rsidRPr="0054641E">
        <w:rPr>
          <w:rFonts w:ascii="Times New Roman" w:hAnsi="Times New Roman" w:cs="Times New Roman"/>
          <w:sz w:val="20"/>
          <w:szCs w:val="20"/>
        </w:rPr>
        <w:t>heme</w:t>
      </w:r>
      <w:proofErr w:type="spellEnd"/>
      <w:r w:rsidRPr="0054641E">
        <w:rPr>
          <w:rFonts w:ascii="Times New Roman" w:hAnsi="Times New Roman" w:cs="Times New Roman"/>
          <w:sz w:val="20"/>
          <w:szCs w:val="20"/>
        </w:rPr>
        <w:t xml:space="preserve"> turnover rate is much higher (2 hours to 4 days versus 98 days for hemoglobin)</w:t>
      </w:r>
    </w:p>
    <w:p w:rsidR="005B1251" w:rsidRPr="0054641E" w:rsidRDefault="00FA2A6D" w:rsidP="005B1251">
      <w:pPr>
        <w:pStyle w:val="ListParagraph"/>
        <w:widowControl w:val="0"/>
        <w:numPr>
          <w:ilvl w:val="0"/>
          <w:numId w:val="1"/>
        </w:numPr>
        <w:autoSpaceDE w:val="0"/>
        <w:autoSpaceDN w:val="0"/>
        <w:adjustRightInd w:val="0"/>
        <w:rPr>
          <w:rFonts w:ascii="Times New Roman" w:hAnsi="Times New Roman" w:cs="Times New Roman"/>
          <w:sz w:val="20"/>
          <w:szCs w:val="20"/>
        </w:rPr>
      </w:pPr>
      <w:r w:rsidRPr="0054641E">
        <w:rPr>
          <w:rFonts w:ascii="Times New Roman" w:hAnsi="Times New Roman" w:cs="Times New Roman"/>
          <w:sz w:val="20"/>
          <w:szCs w:val="20"/>
        </w:rPr>
        <w:t>Bac</w:t>
      </w:r>
      <w:r w:rsidR="005B1251" w:rsidRPr="0054641E">
        <w:rPr>
          <w:rFonts w:ascii="Times New Roman" w:hAnsi="Times New Roman" w:cs="Times New Roman"/>
          <w:sz w:val="20"/>
          <w:szCs w:val="20"/>
        </w:rPr>
        <w:t xml:space="preserve">terial degradation of bilirubin </w:t>
      </w:r>
      <w:r w:rsidRPr="0054641E">
        <w:rPr>
          <w:rFonts w:ascii="Times New Roman" w:hAnsi="Times New Roman" w:cs="Times New Roman"/>
          <w:sz w:val="20"/>
          <w:szCs w:val="20"/>
        </w:rPr>
        <w:t xml:space="preserve">in the colon produces </w:t>
      </w:r>
      <w:proofErr w:type="spellStart"/>
      <w:r w:rsidRPr="0054641E">
        <w:rPr>
          <w:rFonts w:ascii="Times New Roman" w:hAnsi="Times New Roman" w:cs="Times New Roman"/>
          <w:sz w:val="20"/>
          <w:szCs w:val="20"/>
        </w:rPr>
        <w:t>stercobilins</w:t>
      </w:r>
      <w:proofErr w:type="spellEnd"/>
      <w:r w:rsidRPr="0054641E">
        <w:rPr>
          <w:rFonts w:ascii="Times New Roman" w:hAnsi="Times New Roman" w:cs="Times New Roman"/>
          <w:sz w:val="20"/>
          <w:szCs w:val="20"/>
        </w:rPr>
        <w:t>, black and brown pigments that give feces its</w:t>
      </w:r>
      <w:r w:rsidR="005B1251" w:rsidRPr="0054641E">
        <w:rPr>
          <w:rFonts w:ascii="Times New Roman" w:hAnsi="Times New Roman" w:cs="Times New Roman"/>
          <w:sz w:val="20"/>
          <w:szCs w:val="20"/>
        </w:rPr>
        <w:t xml:space="preserve"> </w:t>
      </w:r>
      <w:r w:rsidRPr="0054641E">
        <w:rPr>
          <w:rFonts w:ascii="Times New Roman" w:hAnsi="Times New Roman" w:cs="Times New Roman"/>
          <w:sz w:val="20"/>
          <w:szCs w:val="20"/>
        </w:rPr>
        <w:t>normal color.</w:t>
      </w:r>
    </w:p>
    <w:p w:rsidR="00CA418E" w:rsidRPr="0054641E" w:rsidRDefault="005B1251" w:rsidP="00CA418E">
      <w:pPr>
        <w:pStyle w:val="ListParagraph"/>
        <w:widowControl w:val="0"/>
        <w:numPr>
          <w:ilvl w:val="0"/>
          <w:numId w:val="1"/>
        </w:numPr>
        <w:autoSpaceDE w:val="0"/>
        <w:autoSpaceDN w:val="0"/>
        <w:adjustRightInd w:val="0"/>
        <w:rPr>
          <w:rFonts w:ascii="Times New Roman" w:hAnsi="Times New Roman" w:cs="Times New Roman"/>
          <w:sz w:val="20"/>
          <w:szCs w:val="20"/>
        </w:rPr>
      </w:pPr>
      <w:r w:rsidRPr="0054641E">
        <w:rPr>
          <w:rFonts w:ascii="Times New Roman" w:hAnsi="Times New Roman" w:cs="Times New Roman"/>
          <w:sz w:val="20"/>
          <w:szCs w:val="20"/>
        </w:rPr>
        <w:t xml:space="preserve">Bacterial degradation of bilirubin in the colon produces </w:t>
      </w:r>
      <w:proofErr w:type="spellStart"/>
      <w:r w:rsidRPr="0054641E">
        <w:rPr>
          <w:rFonts w:ascii="Times New Roman" w:hAnsi="Times New Roman" w:cs="Times New Roman"/>
          <w:sz w:val="20"/>
          <w:szCs w:val="20"/>
        </w:rPr>
        <w:t>stercobilins</w:t>
      </w:r>
      <w:proofErr w:type="spellEnd"/>
      <w:r w:rsidRPr="0054641E">
        <w:rPr>
          <w:rFonts w:ascii="Times New Roman" w:hAnsi="Times New Roman" w:cs="Times New Roman"/>
          <w:sz w:val="20"/>
          <w:szCs w:val="20"/>
        </w:rPr>
        <w:t>, black and brown pigments that give feces its normal color.</w:t>
      </w:r>
    </w:p>
    <w:p w:rsidR="00CA418E" w:rsidRPr="0054641E" w:rsidRDefault="00CA418E" w:rsidP="00CA418E">
      <w:pPr>
        <w:pStyle w:val="ListParagraph"/>
        <w:widowControl w:val="0"/>
        <w:numPr>
          <w:ilvl w:val="0"/>
          <w:numId w:val="1"/>
        </w:numPr>
        <w:autoSpaceDE w:val="0"/>
        <w:autoSpaceDN w:val="0"/>
        <w:adjustRightInd w:val="0"/>
        <w:rPr>
          <w:rFonts w:ascii="Times New Roman" w:hAnsi="Times New Roman" w:cs="Times New Roman"/>
          <w:sz w:val="20"/>
          <w:szCs w:val="20"/>
        </w:rPr>
      </w:pPr>
      <w:proofErr w:type="gramStart"/>
      <w:r w:rsidRPr="0054641E">
        <w:rPr>
          <w:rFonts w:ascii="Times New Roman" w:hAnsi="Times New Roman" w:cs="Times New Roman"/>
          <w:sz w:val="20"/>
          <w:szCs w:val="20"/>
        </w:rPr>
        <w:t>the</w:t>
      </w:r>
      <w:proofErr w:type="gramEnd"/>
      <w:r w:rsidRPr="0054641E">
        <w:rPr>
          <w:rFonts w:ascii="Times New Roman" w:hAnsi="Times New Roman" w:cs="Times New Roman"/>
          <w:sz w:val="20"/>
          <w:szCs w:val="20"/>
        </w:rPr>
        <w:t xml:space="preserve"> kidney in dogs, particularly males, has all the enzymes to produce bilirubin out of </w:t>
      </w:r>
      <w:proofErr w:type="spellStart"/>
      <w:r w:rsidRPr="0054641E">
        <w:rPr>
          <w:rFonts w:ascii="Times New Roman" w:hAnsi="Times New Roman" w:cs="Times New Roman"/>
          <w:sz w:val="20"/>
          <w:szCs w:val="20"/>
        </w:rPr>
        <w:t>heme</w:t>
      </w:r>
      <w:proofErr w:type="spellEnd"/>
      <w:r w:rsidRPr="0054641E">
        <w:rPr>
          <w:rFonts w:ascii="Times New Roman" w:hAnsi="Times New Roman" w:cs="Times New Roman"/>
          <w:sz w:val="20"/>
          <w:szCs w:val="20"/>
        </w:rPr>
        <w:t xml:space="preserve"> and to conjugate it, so that it can be excreted into urine.</w:t>
      </w:r>
    </w:p>
    <w:p w:rsidR="009949F2" w:rsidRPr="0054641E" w:rsidRDefault="009949F2" w:rsidP="009949F2">
      <w:pPr>
        <w:widowControl w:val="0"/>
        <w:autoSpaceDE w:val="0"/>
        <w:autoSpaceDN w:val="0"/>
        <w:adjustRightInd w:val="0"/>
        <w:rPr>
          <w:rFonts w:ascii="Times New Roman" w:hAnsi="Times New Roman" w:cs="Times New Roman"/>
          <w:sz w:val="20"/>
          <w:szCs w:val="20"/>
        </w:rPr>
      </w:pPr>
    </w:p>
    <w:p w:rsidR="00F30274" w:rsidRPr="0054641E" w:rsidRDefault="00F30274" w:rsidP="009949F2">
      <w:pPr>
        <w:widowControl w:val="0"/>
        <w:autoSpaceDE w:val="0"/>
        <w:autoSpaceDN w:val="0"/>
        <w:adjustRightInd w:val="0"/>
        <w:rPr>
          <w:rFonts w:ascii="Times New Roman" w:hAnsi="Times New Roman" w:cs="Times New Roman"/>
          <w:sz w:val="20"/>
          <w:szCs w:val="20"/>
        </w:rPr>
      </w:pPr>
    </w:p>
    <w:p w:rsidR="00F30274" w:rsidRPr="0054641E" w:rsidRDefault="00F30274" w:rsidP="009949F2">
      <w:pPr>
        <w:widowControl w:val="0"/>
        <w:autoSpaceDE w:val="0"/>
        <w:autoSpaceDN w:val="0"/>
        <w:adjustRightInd w:val="0"/>
        <w:rPr>
          <w:rFonts w:ascii="Times New Roman" w:hAnsi="Times New Roman" w:cs="Times New Roman"/>
          <w:sz w:val="20"/>
          <w:szCs w:val="20"/>
        </w:rPr>
      </w:pPr>
      <w:r w:rsidRPr="0054641E">
        <w:rPr>
          <w:rFonts w:ascii="Times New Roman" w:hAnsi="Times New Roman" w:cs="Times New Roman"/>
          <w:noProof/>
          <w:sz w:val="20"/>
          <w:szCs w:val="20"/>
        </w:rPr>
        <w:drawing>
          <wp:inline distT="0" distB="0" distL="0" distR="0">
            <wp:extent cx="4571365" cy="4000472"/>
            <wp:effectExtent l="0" t="0" r="63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a:extLst>
                        <a:ext uri="{28A0092B-C50C-407E-A947-70E740481C1C}">
                          <a14:useLocalDpi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a:stretch>
                      <a:fillRect/>
                    </a:stretch>
                  </pic:blipFill>
                  <pic:spPr bwMode="auto">
                    <a:xfrm>
                      <a:off x="0" y="0"/>
                      <a:ext cx="4571894" cy="4000935"/>
                    </a:xfrm>
                    <a:prstGeom prst="rect">
                      <a:avLst/>
                    </a:prstGeom>
                    <a:noFill/>
                    <a:ln>
                      <a:noFill/>
                    </a:ln>
                  </pic:spPr>
                </pic:pic>
              </a:graphicData>
            </a:graphic>
          </wp:inline>
        </w:drawing>
      </w:r>
    </w:p>
    <w:p w:rsidR="00F30274" w:rsidRPr="0054641E" w:rsidRDefault="00F30274" w:rsidP="009949F2">
      <w:pPr>
        <w:widowControl w:val="0"/>
        <w:autoSpaceDE w:val="0"/>
        <w:autoSpaceDN w:val="0"/>
        <w:adjustRightInd w:val="0"/>
        <w:rPr>
          <w:rFonts w:ascii="Times New Roman" w:hAnsi="Times New Roman" w:cs="Times New Roman"/>
          <w:sz w:val="20"/>
          <w:szCs w:val="20"/>
        </w:rPr>
      </w:pPr>
    </w:p>
    <w:p w:rsidR="0003709A" w:rsidRPr="0054641E" w:rsidRDefault="0003709A" w:rsidP="0003709A">
      <w:pPr>
        <w:widowControl w:val="0"/>
        <w:autoSpaceDE w:val="0"/>
        <w:autoSpaceDN w:val="0"/>
        <w:adjustRightInd w:val="0"/>
        <w:rPr>
          <w:rFonts w:ascii="Times New Roman" w:hAnsi="Times New Roman" w:cs="Times New Roman"/>
          <w:color w:val="000000"/>
          <w:sz w:val="20"/>
          <w:szCs w:val="20"/>
        </w:rPr>
      </w:pPr>
      <w:r w:rsidRPr="0054641E">
        <w:rPr>
          <w:rFonts w:ascii="Times New Roman" w:hAnsi="Times New Roman" w:cs="Times New Roman"/>
          <w:color w:val="000000"/>
          <w:sz w:val="20"/>
          <w:szCs w:val="20"/>
        </w:rPr>
        <w:t>Whereas bile acids are nearly completely cleared during the first passage, bilirubin requires many passages to become cleared completely (</w:t>
      </w:r>
      <w:r w:rsidRPr="0054641E">
        <w:rPr>
          <w:rFonts w:ascii="Times New Roman" w:hAnsi="Times New Roman" w:cs="Times New Roman"/>
          <w:color w:val="000066"/>
          <w:sz w:val="20"/>
          <w:szCs w:val="20"/>
        </w:rPr>
        <w:t>Fig. 1</w:t>
      </w:r>
      <w:r w:rsidRPr="0054641E">
        <w:rPr>
          <w:rFonts w:ascii="Times New Roman" w:hAnsi="Times New Roman" w:cs="Times New Roman"/>
          <w:color w:val="000000"/>
          <w:sz w:val="20"/>
          <w:szCs w:val="20"/>
        </w:rPr>
        <w:t xml:space="preserve">). As a consequence, bilirubin is equally distributed over the entire circulation, but bile acids are highly concentrated in the portal blood and have a low concentration in the systemic circulation. </w:t>
      </w:r>
    </w:p>
    <w:p w:rsidR="007941E1" w:rsidRPr="0054641E" w:rsidRDefault="007941E1" w:rsidP="0003709A">
      <w:pPr>
        <w:widowControl w:val="0"/>
        <w:autoSpaceDE w:val="0"/>
        <w:autoSpaceDN w:val="0"/>
        <w:adjustRightInd w:val="0"/>
        <w:rPr>
          <w:rFonts w:ascii="Times New Roman" w:hAnsi="Times New Roman" w:cs="Times New Roman"/>
          <w:color w:val="000000"/>
          <w:sz w:val="20"/>
          <w:szCs w:val="20"/>
        </w:rPr>
      </w:pPr>
      <w:r w:rsidRPr="0054641E">
        <w:rPr>
          <w:rFonts w:ascii="Times New Roman" w:hAnsi="Times New Roman" w:cs="Times New Roman"/>
          <w:sz w:val="20"/>
          <w:szCs w:val="20"/>
        </w:rPr>
        <w:t>In diseases with cholestasis, all bile components including bilirubin and bile acids gain entry to the systemic circulation with the hepatic lymph. This process is not related to hepatic clearance or portal perfusion of the liver.</w:t>
      </w:r>
    </w:p>
    <w:p w:rsidR="007941E1" w:rsidRPr="0054641E" w:rsidRDefault="007941E1" w:rsidP="007941E1">
      <w:pPr>
        <w:widowControl w:val="0"/>
        <w:autoSpaceDE w:val="0"/>
        <w:autoSpaceDN w:val="0"/>
        <w:adjustRightInd w:val="0"/>
        <w:rPr>
          <w:rFonts w:ascii="Times New Roman" w:hAnsi="Times New Roman" w:cs="Times New Roman"/>
          <w:sz w:val="20"/>
          <w:szCs w:val="20"/>
        </w:rPr>
      </w:pPr>
      <w:r w:rsidRPr="0054641E">
        <w:rPr>
          <w:rFonts w:ascii="Times New Roman" w:hAnsi="Times New Roman" w:cs="Times New Roman"/>
          <w:sz w:val="20"/>
          <w:szCs w:val="20"/>
        </w:rPr>
        <w:t xml:space="preserve">Conversely, in diseases characterized by </w:t>
      </w:r>
      <w:proofErr w:type="spellStart"/>
      <w:r w:rsidRPr="0054641E">
        <w:rPr>
          <w:rFonts w:ascii="Times New Roman" w:hAnsi="Times New Roman" w:cs="Times New Roman"/>
          <w:sz w:val="20"/>
          <w:szCs w:val="20"/>
        </w:rPr>
        <w:t>portosystemic</w:t>
      </w:r>
      <w:proofErr w:type="spellEnd"/>
      <w:r w:rsidRPr="0054641E">
        <w:rPr>
          <w:rFonts w:ascii="Times New Roman" w:hAnsi="Times New Roman" w:cs="Times New Roman"/>
          <w:sz w:val="20"/>
          <w:szCs w:val="20"/>
        </w:rPr>
        <w:t xml:space="preserve"> shu</w:t>
      </w:r>
      <w:r w:rsidR="00422CC7" w:rsidRPr="0054641E">
        <w:rPr>
          <w:rFonts w:ascii="Times New Roman" w:hAnsi="Times New Roman" w:cs="Times New Roman"/>
          <w:sz w:val="20"/>
          <w:szCs w:val="20"/>
        </w:rPr>
        <w:t xml:space="preserve">nting (congenital </w:t>
      </w:r>
      <w:proofErr w:type="spellStart"/>
      <w:r w:rsidR="00422CC7" w:rsidRPr="0054641E">
        <w:rPr>
          <w:rFonts w:ascii="Times New Roman" w:hAnsi="Times New Roman" w:cs="Times New Roman"/>
          <w:sz w:val="20"/>
          <w:szCs w:val="20"/>
        </w:rPr>
        <w:t>portosystemic</w:t>
      </w:r>
      <w:proofErr w:type="spellEnd"/>
      <w:r w:rsidR="00422CC7" w:rsidRPr="0054641E">
        <w:rPr>
          <w:rFonts w:ascii="Times New Roman" w:hAnsi="Times New Roman" w:cs="Times New Roman"/>
          <w:sz w:val="20"/>
          <w:szCs w:val="20"/>
        </w:rPr>
        <w:t xml:space="preserve"> </w:t>
      </w:r>
      <w:r w:rsidRPr="0054641E">
        <w:rPr>
          <w:rFonts w:ascii="Times New Roman" w:hAnsi="Times New Roman" w:cs="Times New Roman"/>
          <w:sz w:val="20"/>
          <w:szCs w:val="20"/>
        </w:rPr>
        <w:t>shunts, portal hypertension, acquired collateral circulation, and so forth),</w:t>
      </w:r>
      <w:r w:rsidR="00422CC7" w:rsidRPr="0054641E">
        <w:rPr>
          <w:rFonts w:ascii="Times New Roman" w:hAnsi="Times New Roman" w:cs="Times New Roman"/>
          <w:sz w:val="20"/>
          <w:szCs w:val="20"/>
        </w:rPr>
        <w:t xml:space="preserve"> </w:t>
      </w:r>
      <w:r w:rsidRPr="0054641E">
        <w:rPr>
          <w:rFonts w:ascii="Times New Roman" w:hAnsi="Times New Roman" w:cs="Times New Roman"/>
          <w:sz w:val="20"/>
          <w:szCs w:val="20"/>
        </w:rPr>
        <w:t>the high portal bile acid concentration reaches the systemic circulation giving a high</w:t>
      </w:r>
      <w:r w:rsidR="00422CC7" w:rsidRPr="0054641E">
        <w:rPr>
          <w:rFonts w:ascii="Times New Roman" w:hAnsi="Times New Roman" w:cs="Times New Roman"/>
          <w:sz w:val="20"/>
          <w:szCs w:val="20"/>
        </w:rPr>
        <w:t xml:space="preserve"> </w:t>
      </w:r>
      <w:r w:rsidRPr="0054641E">
        <w:rPr>
          <w:rFonts w:ascii="Times New Roman" w:hAnsi="Times New Roman" w:cs="Times New Roman"/>
          <w:sz w:val="20"/>
          <w:szCs w:val="20"/>
        </w:rPr>
        <w:t>plasma bile acid concentration. However, the bilirubin concentration is not influenced</w:t>
      </w:r>
      <w:r w:rsidR="00422CC7" w:rsidRPr="0054641E">
        <w:rPr>
          <w:rFonts w:ascii="Times New Roman" w:hAnsi="Times New Roman" w:cs="Times New Roman"/>
          <w:sz w:val="20"/>
          <w:szCs w:val="20"/>
        </w:rPr>
        <w:t xml:space="preserve"> </w:t>
      </w:r>
      <w:r w:rsidRPr="0054641E">
        <w:rPr>
          <w:rFonts w:ascii="Times New Roman" w:hAnsi="Times New Roman" w:cs="Times New Roman"/>
          <w:sz w:val="20"/>
          <w:szCs w:val="20"/>
        </w:rPr>
        <w:t xml:space="preserve">by abnormal liver perfusion. Animals with congenital </w:t>
      </w:r>
      <w:proofErr w:type="spellStart"/>
      <w:r w:rsidRPr="0054641E">
        <w:rPr>
          <w:rFonts w:ascii="Times New Roman" w:hAnsi="Times New Roman" w:cs="Times New Roman"/>
          <w:sz w:val="20"/>
          <w:szCs w:val="20"/>
        </w:rPr>
        <w:t>portosystemic</w:t>
      </w:r>
      <w:proofErr w:type="spellEnd"/>
      <w:r w:rsidRPr="0054641E">
        <w:rPr>
          <w:rFonts w:ascii="Times New Roman" w:hAnsi="Times New Roman" w:cs="Times New Roman"/>
          <w:sz w:val="20"/>
          <w:szCs w:val="20"/>
        </w:rPr>
        <w:t xml:space="preserve"> shunts will never</w:t>
      </w:r>
      <w:r w:rsidR="00422CC7" w:rsidRPr="0054641E">
        <w:rPr>
          <w:rFonts w:ascii="Times New Roman" w:hAnsi="Times New Roman" w:cs="Times New Roman"/>
          <w:sz w:val="20"/>
          <w:szCs w:val="20"/>
        </w:rPr>
        <w:t xml:space="preserve"> </w:t>
      </w:r>
      <w:r w:rsidRPr="0054641E">
        <w:rPr>
          <w:rFonts w:ascii="Times New Roman" w:hAnsi="Times New Roman" w:cs="Times New Roman"/>
          <w:sz w:val="20"/>
          <w:szCs w:val="20"/>
        </w:rPr>
        <w:t>have icterus.</w:t>
      </w:r>
    </w:p>
    <w:p w:rsidR="00247610" w:rsidRPr="0054641E" w:rsidRDefault="00247610" w:rsidP="007941E1">
      <w:pPr>
        <w:widowControl w:val="0"/>
        <w:autoSpaceDE w:val="0"/>
        <w:autoSpaceDN w:val="0"/>
        <w:adjustRightInd w:val="0"/>
        <w:rPr>
          <w:rFonts w:ascii="Times New Roman" w:hAnsi="Times New Roman" w:cs="Times New Roman"/>
          <w:sz w:val="20"/>
          <w:szCs w:val="20"/>
        </w:rPr>
      </w:pPr>
    </w:p>
    <w:p w:rsidR="00247610" w:rsidRPr="0054641E" w:rsidRDefault="00247610" w:rsidP="007941E1">
      <w:pPr>
        <w:widowControl w:val="0"/>
        <w:autoSpaceDE w:val="0"/>
        <w:autoSpaceDN w:val="0"/>
        <w:adjustRightInd w:val="0"/>
        <w:rPr>
          <w:rFonts w:ascii="Times New Roman" w:hAnsi="Times New Roman" w:cs="Times New Roman"/>
          <w:sz w:val="20"/>
          <w:szCs w:val="20"/>
        </w:rPr>
      </w:pPr>
      <w:r w:rsidRPr="0054641E">
        <w:rPr>
          <w:rFonts w:ascii="Times New Roman" w:hAnsi="Times New Roman" w:cs="Times New Roman"/>
          <w:sz w:val="20"/>
          <w:szCs w:val="20"/>
        </w:rPr>
        <w:t xml:space="preserve">Evaluation of levels of conjugated </w:t>
      </w:r>
      <w:proofErr w:type="spellStart"/>
      <w:r w:rsidRPr="0054641E">
        <w:rPr>
          <w:rFonts w:ascii="Times New Roman" w:hAnsi="Times New Roman" w:cs="Times New Roman"/>
          <w:sz w:val="20"/>
          <w:szCs w:val="20"/>
        </w:rPr>
        <w:t>vs</w:t>
      </w:r>
      <w:proofErr w:type="spellEnd"/>
      <w:r w:rsidRPr="0054641E">
        <w:rPr>
          <w:rFonts w:ascii="Times New Roman" w:hAnsi="Times New Roman" w:cs="Times New Roman"/>
          <w:sz w:val="20"/>
          <w:szCs w:val="20"/>
        </w:rPr>
        <w:t xml:space="preserve"> </w:t>
      </w:r>
      <w:proofErr w:type="spellStart"/>
      <w:r w:rsidRPr="0054641E">
        <w:rPr>
          <w:rFonts w:ascii="Times New Roman" w:hAnsi="Times New Roman" w:cs="Times New Roman"/>
          <w:sz w:val="20"/>
          <w:szCs w:val="20"/>
        </w:rPr>
        <w:t>unconjugated</w:t>
      </w:r>
      <w:proofErr w:type="spellEnd"/>
      <w:r w:rsidRPr="0054641E">
        <w:rPr>
          <w:rFonts w:ascii="Times New Roman" w:hAnsi="Times New Roman" w:cs="Times New Roman"/>
          <w:sz w:val="20"/>
          <w:szCs w:val="20"/>
        </w:rPr>
        <w:t xml:space="preserve"> </w:t>
      </w:r>
      <w:proofErr w:type="spellStart"/>
      <w:r w:rsidRPr="0054641E">
        <w:rPr>
          <w:rFonts w:ascii="Times New Roman" w:hAnsi="Times New Roman" w:cs="Times New Roman"/>
          <w:sz w:val="20"/>
          <w:szCs w:val="20"/>
        </w:rPr>
        <w:t>bilirubin</w:t>
      </w:r>
      <w:proofErr w:type="spellEnd"/>
      <w:r w:rsidRPr="0054641E">
        <w:rPr>
          <w:rFonts w:ascii="Times New Roman" w:hAnsi="Times New Roman" w:cs="Times New Roman"/>
          <w:sz w:val="20"/>
          <w:szCs w:val="20"/>
        </w:rPr>
        <w:t xml:space="preserve"> is useless for determination of hemolysis </w:t>
      </w:r>
      <w:proofErr w:type="spellStart"/>
      <w:r w:rsidRPr="0054641E">
        <w:rPr>
          <w:rFonts w:ascii="Times New Roman" w:hAnsi="Times New Roman" w:cs="Times New Roman"/>
          <w:sz w:val="20"/>
          <w:szCs w:val="20"/>
        </w:rPr>
        <w:t>vs</w:t>
      </w:r>
      <w:proofErr w:type="spellEnd"/>
      <w:r w:rsidRPr="0054641E">
        <w:rPr>
          <w:rFonts w:ascii="Times New Roman" w:hAnsi="Times New Roman" w:cs="Times New Roman"/>
          <w:sz w:val="20"/>
          <w:szCs w:val="20"/>
        </w:rPr>
        <w:t xml:space="preserve"> </w:t>
      </w:r>
      <w:proofErr w:type="spellStart"/>
      <w:r w:rsidRPr="0054641E">
        <w:rPr>
          <w:rFonts w:ascii="Times New Roman" w:hAnsi="Times New Roman" w:cs="Times New Roman"/>
          <w:sz w:val="20"/>
          <w:szCs w:val="20"/>
        </w:rPr>
        <w:t>cholestasis</w:t>
      </w:r>
      <w:proofErr w:type="spellEnd"/>
      <w:r w:rsidRPr="0054641E">
        <w:rPr>
          <w:rFonts w:ascii="Times New Roman" w:hAnsi="Times New Roman" w:cs="Times New Roman"/>
          <w:sz w:val="20"/>
          <w:szCs w:val="20"/>
        </w:rPr>
        <w:t xml:space="preserve"> because </w:t>
      </w:r>
      <w:r w:rsidRPr="0054641E">
        <w:rPr>
          <w:rFonts w:ascii="Times New Roman" w:hAnsi="Times New Roman" w:cs="Times New Roman"/>
          <w:sz w:val="20"/>
          <w:szCs w:val="20"/>
        </w:rPr>
        <w:sym w:font="Wingdings" w:char="F0E0"/>
      </w:r>
      <w:r w:rsidRPr="0054641E">
        <w:rPr>
          <w:rFonts w:ascii="Times New Roman" w:hAnsi="Times New Roman" w:cs="Times New Roman"/>
          <w:sz w:val="20"/>
          <w:szCs w:val="20"/>
        </w:rPr>
        <w:t xml:space="preserve"> 1. You may have some </w:t>
      </w:r>
      <w:r w:rsidR="00FA15C3" w:rsidRPr="0054641E">
        <w:rPr>
          <w:rFonts w:ascii="Times New Roman" w:hAnsi="Times New Roman" w:cs="Times New Roman"/>
          <w:sz w:val="20"/>
          <w:szCs w:val="20"/>
        </w:rPr>
        <w:t>hemolysis occurring in patients with cholestasis as their primary problem (</w:t>
      </w:r>
      <w:proofErr w:type="spellStart"/>
      <w:r w:rsidR="00FA15C3" w:rsidRPr="0054641E">
        <w:rPr>
          <w:rFonts w:ascii="Times New Roman" w:hAnsi="Times New Roman" w:cs="Times New Roman"/>
          <w:sz w:val="20"/>
          <w:szCs w:val="20"/>
        </w:rPr>
        <w:t>ie</w:t>
      </w:r>
      <w:proofErr w:type="spellEnd"/>
      <w:r w:rsidR="00FA15C3" w:rsidRPr="0054641E">
        <w:rPr>
          <w:rFonts w:ascii="Times New Roman" w:hAnsi="Times New Roman" w:cs="Times New Roman"/>
          <w:sz w:val="20"/>
          <w:szCs w:val="20"/>
        </w:rPr>
        <w:t xml:space="preserve">. Decreased </w:t>
      </w:r>
      <w:proofErr w:type="spellStart"/>
      <w:r w:rsidR="00FA15C3" w:rsidRPr="0054641E">
        <w:rPr>
          <w:rFonts w:ascii="Times New Roman" w:hAnsi="Times New Roman" w:cs="Times New Roman"/>
          <w:sz w:val="20"/>
          <w:szCs w:val="20"/>
        </w:rPr>
        <w:t>splanchnic</w:t>
      </w:r>
      <w:proofErr w:type="spellEnd"/>
      <w:r w:rsidR="00FA15C3" w:rsidRPr="0054641E">
        <w:rPr>
          <w:rFonts w:ascii="Times New Roman" w:hAnsi="Times New Roman" w:cs="Times New Roman"/>
          <w:sz w:val="20"/>
          <w:szCs w:val="20"/>
        </w:rPr>
        <w:t xml:space="preserve"> blood flow from portal hypertension, breakdown of liver protein </w:t>
      </w:r>
      <w:proofErr w:type="spellStart"/>
      <w:r w:rsidR="00FA15C3" w:rsidRPr="0054641E">
        <w:rPr>
          <w:rFonts w:ascii="Times New Roman" w:hAnsi="Times New Roman" w:cs="Times New Roman"/>
          <w:sz w:val="20"/>
          <w:szCs w:val="20"/>
        </w:rPr>
        <w:t>heme</w:t>
      </w:r>
      <w:proofErr w:type="spellEnd"/>
      <w:r w:rsidR="00FA15C3" w:rsidRPr="0054641E">
        <w:rPr>
          <w:rFonts w:ascii="Times New Roman" w:hAnsi="Times New Roman" w:cs="Times New Roman"/>
          <w:sz w:val="20"/>
          <w:szCs w:val="20"/>
        </w:rPr>
        <w:t xml:space="preserve"> etc) 2. You may have some degree of cholestasis with primary hemolytic disease (</w:t>
      </w:r>
      <w:proofErr w:type="spellStart"/>
      <w:r w:rsidR="00FA15C3" w:rsidRPr="0054641E">
        <w:rPr>
          <w:rFonts w:ascii="Times New Roman" w:hAnsi="Times New Roman" w:cs="Times New Roman"/>
          <w:sz w:val="20"/>
          <w:szCs w:val="20"/>
        </w:rPr>
        <w:t>ie</w:t>
      </w:r>
      <w:proofErr w:type="spellEnd"/>
      <w:r w:rsidR="00FA15C3" w:rsidRPr="0054641E">
        <w:rPr>
          <w:rFonts w:ascii="Times New Roman" w:hAnsi="Times New Roman" w:cs="Times New Roman"/>
          <w:sz w:val="20"/>
          <w:szCs w:val="20"/>
        </w:rPr>
        <w:t xml:space="preserve"> </w:t>
      </w:r>
      <w:proofErr w:type="spellStart"/>
      <w:r w:rsidR="00FA15C3" w:rsidRPr="0054641E">
        <w:rPr>
          <w:rFonts w:ascii="Times New Roman" w:hAnsi="Times New Roman" w:cs="Times New Roman"/>
          <w:sz w:val="20"/>
          <w:szCs w:val="20"/>
        </w:rPr>
        <w:t>centrilobular</w:t>
      </w:r>
      <w:proofErr w:type="spellEnd"/>
      <w:r w:rsidR="00FA15C3" w:rsidRPr="0054641E">
        <w:rPr>
          <w:rFonts w:ascii="Times New Roman" w:hAnsi="Times New Roman" w:cs="Times New Roman"/>
          <w:sz w:val="20"/>
          <w:szCs w:val="20"/>
        </w:rPr>
        <w:t xml:space="preserve"> necrosis and swelling due to hypoxic injury).</w:t>
      </w:r>
    </w:p>
    <w:p w:rsidR="00FA15C3" w:rsidRPr="0054641E" w:rsidRDefault="00FA15C3" w:rsidP="007941E1">
      <w:pPr>
        <w:widowControl w:val="0"/>
        <w:autoSpaceDE w:val="0"/>
        <w:autoSpaceDN w:val="0"/>
        <w:adjustRightInd w:val="0"/>
        <w:rPr>
          <w:rFonts w:ascii="Times New Roman" w:hAnsi="Times New Roman" w:cs="Times New Roman"/>
          <w:sz w:val="20"/>
          <w:szCs w:val="20"/>
        </w:rPr>
      </w:pPr>
    </w:p>
    <w:p w:rsidR="00FA15C3" w:rsidRPr="0054641E" w:rsidRDefault="00FA15C3" w:rsidP="007941E1">
      <w:pPr>
        <w:widowControl w:val="0"/>
        <w:autoSpaceDE w:val="0"/>
        <w:autoSpaceDN w:val="0"/>
        <w:adjustRightInd w:val="0"/>
        <w:rPr>
          <w:rFonts w:ascii="Times New Roman" w:hAnsi="Times New Roman" w:cs="Times New Roman"/>
          <w:sz w:val="20"/>
          <w:szCs w:val="20"/>
        </w:rPr>
      </w:pPr>
      <w:r w:rsidRPr="0054641E">
        <w:rPr>
          <w:rFonts w:ascii="Times New Roman" w:hAnsi="Times New Roman" w:cs="Times New Roman"/>
          <w:sz w:val="20"/>
          <w:szCs w:val="20"/>
        </w:rPr>
        <w:t>Conjugated biliru</w:t>
      </w:r>
      <w:r w:rsidR="00A3023D" w:rsidRPr="0054641E">
        <w:rPr>
          <w:rFonts w:ascii="Times New Roman" w:hAnsi="Times New Roman" w:cs="Times New Roman"/>
          <w:sz w:val="20"/>
          <w:szCs w:val="20"/>
        </w:rPr>
        <w:t xml:space="preserve">bin binds irreversibly with albumin; albumin </w:t>
      </w:r>
      <w:proofErr w:type="gramStart"/>
      <w:r w:rsidR="00A3023D" w:rsidRPr="0054641E">
        <w:rPr>
          <w:rFonts w:ascii="Times New Roman" w:hAnsi="Times New Roman" w:cs="Times New Roman"/>
          <w:sz w:val="20"/>
          <w:szCs w:val="20"/>
        </w:rPr>
        <w:t>half life</w:t>
      </w:r>
      <w:proofErr w:type="gramEnd"/>
      <w:r w:rsidR="00A3023D" w:rsidRPr="0054641E">
        <w:rPr>
          <w:rFonts w:ascii="Times New Roman" w:hAnsi="Times New Roman" w:cs="Times New Roman"/>
          <w:sz w:val="20"/>
          <w:szCs w:val="20"/>
        </w:rPr>
        <w:t xml:space="preserve"> is 2 weeks; thus patient may remain icteric for a period of time follow resolution of inciting condition.</w:t>
      </w:r>
    </w:p>
    <w:p w:rsidR="00247610" w:rsidRPr="0054641E" w:rsidRDefault="00247610" w:rsidP="00247610">
      <w:pPr>
        <w:widowControl w:val="0"/>
        <w:autoSpaceDE w:val="0"/>
        <w:autoSpaceDN w:val="0"/>
        <w:adjustRightInd w:val="0"/>
        <w:rPr>
          <w:rFonts w:ascii="Times New Roman" w:hAnsi="Times New Roman" w:cs="Times New Roman"/>
          <w:sz w:val="20"/>
          <w:szCs w:val="20"/>
        </w:rPr>
      </w:pPr>
    </w:p>
    <w:p w:rsidR="00247610" w:rsidRPr="0054641E" w:rsidRDefault="00247610" w:rsidP="00247610">
      <w:pPr>
        <w:widowControl w:val="0"/>
        <w:autoSpaceDE w:val="0"/>
        <w:autoSpaceDN w:val="0"/>
        <w:adjustRightInd w:val="0"/>
        <w:rPr>
          <w:rFonts w:ascii="Times New Roman" w:hAnsi="Times New Roman" w:cs="Times New Roman"/>
          <w:sz w:val="20"/>
          <w:szCs w:val="20"/>
        </w:rPr>
      </w:pPr>
      <w:r w:rsidRPr="0054641E">
        <w:rPr>
          <w:rFonts w:ascii="Times New Roman" w:hAnsi="Times New Roman" w:cs="Times New Roman"/>
          <w:sz w:val="20"/>
          <w:szCs w:val="20"/>
        </w:rPr>
        <w:t xml:space="preserve">In summary: (1) jaundice is the result of cholestasis; the underlying cause (hemolysis or </w:t>
      </w:r>
      <w:proofErr w:type="spellStart"/>
      <w:r w:rsidRPr="0054641E">
        <w:rPr>
          <w:rFonts w:ascii="Times New Roman" w:hAnsi="Times New Roman" w:cs="Times New Roman"/>
          <w:sz w:val="20"/>
          <w:szCs w:val="20"/>
        </w:rPr>
        <w:t>hepatobiliary</w:t>
      </w:r>
      <w:proofErr w:type="spellEnd"/>
      <w:r w:rsidRPr="0054641E">
        <w:rPr>
          <w:rFonts w:ascii="Times New Roman" w:hAnsi="Times New Roman" w:cs="Times New Roman"/>
          <w:sz w:val="20"/>
          <w:szCs w:val="20"/>
        </w:rPr>
        <w:t xml:space="preserve"> disease) is visible by clinical examination of the mucous membranes; (2) cholestasis occurs in most </w:t>
      </w:r>
      <w:proofErr w:type="spellStart"/>
      <w:r w:rsidRPr="0054641E">
        <w:rPr>
          <w:rFonts w:ascii="Times New Roman" w:hAnsi="Times New Roman" w:cs="Times New Roman"/>
          <w:sz w:val="20"/>
          <w:szCs w:val="20"/>
        </w:rPr>
        <w:t>hepatobiliary</w:t>
      </w:r>
      <w:proofErr w:type="spellEnd"/>
      <w:r w:rsidRPr="0054641E">
        <w:rPr>
          <w:rFonts w:ascii="Times New Roman" w:hAnsi="Times New Roman" w:cs="Times New Roman"/>
          <w:sz w:val="20"/>
          <w:szCs w:val="20"/>
        </w:rPr>
        <w:t xml:space="preserve"> diseases but in most cases there is no icterus; (3) animals with congenital </w:t>
      </w:r>
      <w:proofErr w:type="spellStart"/>
      <w:r w:rsidRPr="0054641E">
        <w:rPr>
          <w:rFonts w:ascii="Times New Roman" w:hAnsi="Times New Roman" w:cs="Times New Roman"/>
          <w:sz w:val="20"/>
          <w:szCs w:val="20"/>
        </w:rPr>
        <w:t>portosystemic</w:t>
      </w:r>
      <w:proofErr w:type="spellEnd"/>
      <w:r w:rsidRPr="0054641E">
        <w:rPr>
          <w:rFonts w:ascii="Times New Roman" w:hAnsi="Times New Roman" w:cs="Times New Roman"/>
          <w:sz w:val="20"/>
          <w:szCs w:val="20"/>
        </w:rPr>
        <w:t xml:space="preserve"> shunts or portal vein hypoplasia do not have icterus; (4) increased (basal or postprandial) bile acid concentrations are not specific for cholestasis or </w:t>
      </w:r>
      <w:proofErr w:type="spellStart"/>
      <w:r w:rsidRPr="0054641E">
        <w:rPr>
          <w:rFonts w:ascii="Times New Roman" w:hAnsi="Times New Roman" w:cs="Times New Roman"/>
          <w:sz w:val="20"/>
          <w:szCs w:val="20"/>
        </w:rPr>
        <w:t>portosystemic</w:t>
      </w:r>
      <w:proofErr w:type="spellEnd"/>
      <w:r w:rsidRPr="0054641E">
        <w:rPr>
          <w:rFonts w:ascii="Times New Roman" w:hAnsi="Times New Roman" w:cs="Times New Roman"/>
          <w:sz w:val="20"/>
          <w:szCs w:val="20"/>
        </w:rPr>
        <w:t xml:space="preserve"> shunting; (5) </w:t>
      </w:r>
      <w:proofErr w:type="spellStart"/>
      <w:r w:rsidRPr="0054641E">
        <w:rPr>
          <w:rFonts w:ascii="Times New Roman" w:hAnsi="Times New Roman" w:cs="Times New Roman"/>
          <w:sz w:val="20"/>
          <w:szCs w:val="20"/>
        </w:rPr>
        <w:t>acholic</w:t>
      </w:r>
      <w:proofErr w:type="spellEnd"/>
      <w:r w:rsidRPr="0054641E">
        <w:rPr>
          <w:rFonts w:ascii="Times New Roman" w:hAnsi="Times New Roman" w:cs="Times New Roman"/>
          <w:sz w:val="20"/>
          <w:szCs w:val="20"/>
        </w:rPr>
        <w:t xml:space="preserve"> feces is diagnostic for EHBDO, but is not present in all cases; (6) icterus due to intrahepatic cholestasis indicates a disease that affects the entire liver diffusely.</w:t>
      </w:r>
    </w:p>
    <w:p w:rsidR="00874D1C" w:rsidRPr="0054641E" w:rsidRDefault="00874D1C" w:rsidP="00247610">
      <w:pPr>
        <w:widowControl w:val="0"/>
        <w:autoSpaceDE w:val="0"/>
        <w:autoSpaceDN w:val="0"/>
        <w:adjustRightInd w:val="0"/>
        <w:rPr>
          <w:rFonts w:ascii="Times New Roman" w:hAnsi="Times New Roman" w:cs="Times New Roman"/>
          <w:sz w:val="20"/>
          <w:szCs w:val="20"/>
        </w:rPr>
      </w:pPr>
    </w:p>
    <w:p w:rsidR="00874D1C" w:rsidRPr="0054641E" w:rsidRDefault="00874D1C" w:rsidP="00393AD6">
      <w:pPr>
        <w:widowControl w:val="0"/>
        <w:autoSpaceDE w:val="0"/>
        <w:autoSpaceDN w:val="0"/>
        <w:adjustRightInd w:val="0"/>
        <w:outlineLvl w:val="0"/>
        <w:rPr>
          <w:rFonts w:ascii="Times New Roman" w:hAnsi="Times New Roman" w:cs="Times New Roman"/>
          <w:sz w:val="20"/>
          <w:szCs w:val="20"/>
        </w:rPr>
      </w:pPr>
      <w:r w:rsidRPr="0054641E">
        <w:rPr>
          <w:rFonts w:ascii="Times New Roman" w:hAnsi="Times New Roman" w:cs="Times New Roman"/>
          <w:b/>
          <w:sz w:val="20"/>
          <w:szCs w:val="20"/>
        </w:rPr>
        <w:t>Portal hypertension, ascites and acquired PSS</w:t>
      </w:r>
      <w:r w:rsidRPr="0054641E">
        <w:rPr>
          <w:rFonts w:ascii="Times New Roman" w:hAnsi="Times New Roman" w:cs="Times New Roman"/>
          <w:sz w:val="20"/>
          <w:szCs w:val="20"/>
        </w:rPr>
        <w:t>:</w:t>
      </w:r>
    </w:p>
    <w:p w:rsidR="00971D60" w:rsidRPr="0054641E" w:rsidRDefault="00971D60" w:rsidP="00971D60">
      <w:pPr>
        <w:widowControl w:val="0"/>
        <w:autoSpaceDE w:val="0"/>
        <w:autoSpaceDN w:val="0"/>
        <w:adjustRightInd w:val="0"/>
        <w:rPr>
          <w:rFonts w:ascii="Times New Roman" w:hAnsi="Times New Roman" w:cs="Times New Roman"/>
          <w:sz w:val="20"/>
          <w:szCs w:val="20"/>
        </w:rPr>
      </w:pPr>
      <w:r w:rsidRPr="0054641E">
        <w:rPr>
          <w:rFonts w:ascii="Times New Roman" w:hAnsi="Times New Roman" w:cs="Times New Roman"/>
          <w:sz w:val="20"/>
          <w:szCs w:val="20"/>
        </w:rPr>
        <w:t>Portal hypertension is an abnormally high pressure in the portal circulation. The normal blood pressure in the portal vein is low, 0 to 5 mmHg</w:t>
      </w:r>
    </w:p>
    <w:p w:rsidR="000C0473" w:rsidRPr="0054641E" w:rsidRDefault="000C0473" w:rsidP="000C0473">
      <w:pPr>
        <w:widowControl w:val="0"/>
        <w:autoSpaceDE w:val="0"/>
        <w:autoSpaceDN w:val="0"/>
        <w:adjustRightInd w:val="0"/>
        <w:rPr>
          <w:rFonts w:ascii="Times New Roman" w:hAnsi="Times New Roman" w:cs="Times New Roman"/>
          <w:sz w:val="20"/>
          <w:szCs w:val="20"/>
        </w:rPr>
      </w:pPr>
      <w:r w:rsidRPr="0054641E">
        <w:rPr>
          <w:rFonts w:ascii="Times New Roman" w:hAnsi="Times New Roman" w:cs="Times New Roman"/>
          <w:sz w:val="20"/>
          <w:szCs w:val="20"/>
        </w:rPr>
        <w:t>Portal hypertension can be caused by an increased delivery of blood to the portal system, or by an increased</w:t>
      </w:r>
    </w:p>
    <w:p w:rsidR="000C0473" w:rsidRPr="0054641E" w:rsidRDefault="000C0473" w:rsidP="000C0473">
      <w:pPr>
        <w:widowControl w:val="0"/>
        <w:autoSpaceDE w:val="0"/>
        <w:autoSpaceDN w:val="0"/>
        <w:adjustRightInd w:val="0"/>
        <w:rPr>
          <w:rFonts w:ascii="Times New Roman" w:hAnsi="Times New Roman" w:cs="Times New Roman"/>
          <w:sz w:val="20"/>
          <w:szCs w:val="20"/>
        </w:rPr>
      </w:pPr>
      <w:proofErr w:type="gramStart"/>
      <w:r w:rsidRPr="0054641E">
        <w:rPr>
          <w:rFonts w:ascii="Times New Roman" w:hAnsi="Times New Roman" w:cs="Times New Roman"/>
          <w:sz w:val="20"/>
          <w:szCs w:val="20"/>
        </w:rPr>
        <w:t>resistance</w:t>
      </w:r>
      <w:proofErr w:type="gramEnd"/>
      <w:r w:rsidRPr="0054641E">
        <w:rPr>
          <w:rFonts w:ascii="Times New Roman" w:hAnsi="Times New Roman" w:cs="Times New Roman"/>
          <w:sz w:val="20"/>
          <w:szCs w:val="20"/>
        </w:rPr>
        <w:t xml:space="preserve"> to the passage of portal blood.</w:t>
      </w:r>
    </w:p>
    <w:p w:rsidR="00F625A0" w:rsidRPr="0054641E" w:rsidRDefault="003F5656" w:rsidP="003F5656">
      <w:pPr>
        <w:widowControl w:val="0"/>
        <w:autoSpaceDE w:val="0"/>
        <w:autoSpaceDN w:val="0"/>
        <w:adjustRightInd w:val="0"/>
        <w:rPr>
          <w:rFonts w:ascii="Times New Roman" w:hAnsi="Times New Roman" w:cs="Times New Roman"/>
          <w:color w:val="000000"/>
          <w:sz w:val="20"/>
          <w:szCs w:val="20"/>
        </w:rPr>
      </w:pPr>
      <w:r w:rsidRPr="0054641E">
        <w:rPr>
          <w:rFonts w:ascii="Times New Roman" w:hAnsi="Times New Roman" w:cs="Times New Roman"/>
          <w:color w:val="000000"/>
          <w:sz w:val="20"/>
          <w:szCs w:val="20"/>
        </w:rPr>
        <w:t xml:space="preserve">An increased delivery of blood occurs animals with </w:t>
      </w:r>
      <w:proofErr w:type="spellStart"/>
      <w:r w:rsidRPr="0054641E">
        <w:rPr>
          <w:rFonts w:ascii="Times New Roman" w:hAnsi="Times New Roman" w:cs="Times New Roman"/>
          <w:color w:val="000000"/>
          <w:sz w:val="20"/>
          <w:szCs w:val="20"/>
        </w:rPr>
        <w:t>arteriovenous</w:t>
      </w:r>
      <w:proofErr w:type="spellEnd"/>
      <w:r w:rsidRPr="0054641E">
        <w:rPr>
          <w:rFonts w:ascii="Times New Roman" w:hAnsi="Times New Roman" w:cs="Times New Roman"/>
          <w:color w:val="000000"/>
          <w:sz w:val="20"/>
          <w:szCs w:val="20"/>
        </w:rPr>
        <w:t xml:space="preserve"> shunts in the splanchnic circulation, usually in the liver, causing the direct connection of the arterial blood pressure with the portal system. This is a rare condition, usually visible with ultrasonography as a pulsating bunch of vessels within 1 liver lobe. </w:t>
      </w:r>
    </w:p>
    <w:p w:rsidR="00F625A0" w:rsidRPr="0054641E" w:rsidRDefault="003F5656" w:rsidP="003F5656">
      <w:pPr>
        <w:widowControl w:val="0"/>
        <w:autoSpaceDE w:val="0"/>
        <w:autoSpaceDN w:val="0"/>
        <w:adjustRightInd w:val="0"/>
        <w:rPr>
          <w:rFonts w:ascii="Times New Roman" w:hAnsi="Times New Roman" w:cs="Times New Roman"/>
          <w:color w:val="000000"/>
          <w:sz w:val="20"/>
          <w:szCs w:val="20"/>
        </w:rPr>
      </w:pPr>
      <w:r w:rsidRPr="0054641E">
        <w:rPr>
          <w:rFonts w:ascii="Times New Roman" w:hAnsi="Times New Roman" w:cs="Times New Roman"/>
          <w:color w:val="000000"/>
          <w:sz w:val="20"/>
          <w:szCs w:val="20"/>
        </w:rPr>
        <w:t xml:space="preserve">Usually, however, </w:t>
      </w:r>
      <w:proofErr w:type="gramStart"/>
      <w:r w:rsidRPr="0054641E">
        <w:rPr>
          <w:rFonts w:ascii="Times New Roman" w:hAnsi="Times New Roman" w:cs="Times New Roman"/>
          <w:color w:val="000000"/>
          <w:sz w:val="20"/>
          <w:szCs w:val="20"/>
        </w:rPr>
        <w:t>portal hypertension is caused by an</w:t>
      </w:r>
      <w:r w:rsidR="00F625A0" w:rsidRPr="0054641E">
        <w:rPr>
          <w:rFonts w:ascii="Times New Roman" w:hAnsi="Times New Roman" w:cs="Times New Roman"/>
          <w:color w:val="000000"/>
          <w:sz w:val="20"/>
          <w:szCs w:val="20"/>
        </w:rPr>
        <w:t xml:space="preserve"> </w:t>
      </w:r>
      <w:r w:rsidRPr="0054641E">
        <w:rPr>
          <w:rFonts w:ascii="Times New Roman" w:hAnsi="Times New Roman" w:cs="Times New Roman"/>
          <w:color w:val="000000"/>
          <w:sz w:val="20"/>
          <w:szCs w:val="20"/>
        </w:rPr>
        <w:t>increased resistance to the portal blood stream</w:t>
      </w:r>
      <w:proofErr w:type="gramEnd"/>
      <w:r w:rsidRPr="0054641E">
        <w:rPr>
          <w:rFonts w:ascii="Times New Roman" w:hAnsi="Times New Roman" w:cs="Times New Roman"/>
          <w:color w:val="000000"/>
          <w:sz w:val="20"/>
          <w:szCs w:val="20"/>
        </w:rPr>
        <w:t xml:space="preserve">. </w:t>
      </w:r>
    </w:p>
    <w:p w:rsidR="00F625A0" w:rsidRPr="0054641E" w:rsidRDefault="003F5656" w:rsidP="00F625A0">
      <w:pPr>
        <w:pStyle w:val="ListParagraph"/>
        <w:widowControl w:val="0"/>
        <w:numPr>
          <w:ilvl w:val="0"/>
          <w:numId w:val="10"/>
        </w:numPr>
        <w:autoSpaceDE w:val="0"/>
        <w:autoSpaceDN w:val="0"/>
        <w:adjustRightInd w:val="0"/>
        <w:rPr>
          <w:rFonts w:ascii="Times New Roman" w:hAnsi="Times New Roman" w:cs="Times New Roman"/>
          <w:color w:val="000000"/>
          <w:sz w:val="20"/>
          <w:szCs w:val="20"/>
        </w:rPr>
      </w:pPr>
      <w:r w:rsidRPr="0054641E">
        <w:rPr>
          <w:rFonts w:ascii="Times New Roman" w:hAnsi="Times New Roman" w:cs="Times New Roman"/>
          <w:color w:val="000000"/>
          <w:sz w:val="20"/>
          <w:szCs w:val="20"/>
        </w:rPr>
        <w:t xml:space="preserve">The cause can be </w:t>
      </w:r>
      <w:proofErr w:type="spellStart"/>
      <w:r w:rsidRPr="0054641E">
        <w:rPr>
          <w:rFonts w:ascii="Times New Roman" w:hAnsi="Times New Roman" w:cs="Times New Roman"/>
          <w:color w:val="000000"/>
          <w:sz w:val="20"/>
          <w:szCs w:val="20"/>
        </w:rPr>
        <w:t>prehepatic</w:t>
      </w:r>
      <w:proofErr w:type="spellEnd"/>
      <w:r w:rsidRPr="0054641E">
        <w:rPr>
          <w:rFonts w:ascii="Times New Roman" w:hAnsi="Times New Roman" w:cs="Times New Roman"/>
          <w:color w:val="000000"/>
          <w:sz w:val="20"/>
          <w:szCs w:val="20"/>
        </w:rPr>
        <w:t xml:space="preserve"> (in</w:t>
      </w:r>
      <w:r w:rsidR="00F625A0" w:rsidRPr="0054641E">
        <w:rPr>
          <w:rFonts w:ascii="Times New Roman" w:hAnsi="Times New Roman" w:cs="Times New Roman"/>
          <w:color w:val="000000"/>
          <w:sz w:val="20"/>
          <w:szCs w:val="20"/>
        </w:rPr>
        <w:t xml:space="preserve"> </w:t>
      </w:r>
      <w:r w:rsidRPr="0054641E">
        <w:rPr>
          <w:rFonts w:ascii="Times New Roman" w:hAnsi="Times New Roman" w:cs="Times New Roman"/>
          <w:color w:val="000000"/>
          <w:sz w:val="20"/>
          <w:szCs w:val="20"/>
        </w:rPr>
        <w:t xml:space="preserve">the portal vein itself), </w:t>
      </w:r>
    </w:p>
    <w:p w:rsidR="00F625A0" w:rsidRPr="0054641E" w:rsidRDefault="00F625A0" w:rsidP="003F5656">
      <w:pPr>
        <w:pStyle w:val="ListParagraph"/>
        <w:widowControl w:val="0"/>
        <w:numPr>
          <w:ilvl w:val="0"/>
          <w:numId w:val="10"/>
        </w:numPr>
        <w:autoSpaceDE w:val="0"/>
        <w:autoSpaceDN w:val="0"/>
        <w:adjustRightInd w:val="0"/>
        <w:rPr>
          <w:rFonts w:ascii="Times New Roman" w:hAnsi="Times New Roman" w:cs="Times New Roman"/>
          <w:color w:val="000000"/>
          <w:sz w:val="20"/>
          <w:szCs w:val="20"/>
        </w:rPr>
      </w:pPr>
      <w:r w:rsidRPr="0054641E">
        <w:rPr>
          <w:rFonts w:ascii="Times New Roman" w:hAnsi="Times New Roman" w:cs="Times New Roman"/>
          <w:color w:val="000000"/>
          <w:sz w:val="20"/>
          <w:szCs w:val="20"/>
        </w:rPr>
        <w:t>Intrahepatic</w:t>
      </w:r>
    </w:p>
    <w:p w:rsidR="00F625A0" w:rsidRPr="0054641E" w:rsidRDefault="003F5656" w:rsidP="003F5656">
      <w:pPr>
        <w:pStyle w:val="ListParagraph"/>
        <w:widowControl w:val="0"/>
        <w:numPr>
          <w:ilvl w:val="0"/>
          <w:numId w:val="10"/>
        </w:numPr>
        <w:autoSpaceDE w:val="0"/>
        <w:autoSpaceDN w:val="0"/>
        <w:adjustRightInd w:val="0"/>
        <w:rPr>
          <w:rFonts w:ascii="Times New Roman" w:hAnsi="Times New Roman" w:cs="Times New Roman"/>
          <w:color w:val="000000"/>
          <w:sz w:val="20"/>
          <w:szCs w:val="20"/>
        </w:rPr>
      </w:pPr>
      <w:proofErr w:type="spellStart"/>
      <w:proofErr w:type="gramStart"/>
      <w:r w:rsidRPr="0054641E">
        <w:rPr>
          <w:rFonts w:ascii="Times New Roman" w:hAnsi="Times New Roman" w:cs="Times New Roman"/>
          <w:color w:val="000000"/>
          <w:sz w:val="20"/>
          <w:szCs w:val="20"/>
        </w:rPr>
        <w:t>posthepatic</w:t>
      </w:r>
      <w:proofErr w:type="spellEnd"/>
      <w:proofErr w:type="gramEnd"/>
      <w:r w:rsidRPr="0054641E">
        <w:rPr>
          <w:rFonts w:ascii="Times New Roman" w:hAnsi="Times New Roman" w:cs="Times New Roman"/>
          <w:color w:val="000000"/>
          <w:sz w:val="20"/>
          <w:szCs w:val="20"/>
        </w:rPr>
        <w:t xml:space="preserve"> (hepatic veins, caudal vena </w:t>
      </w:r>
      <w:proofErr w:type="spellStart"/>
      <w:r w:rsidRPr="0054641E">
        <w:rPr>
          <w:rFonts w:ascii="Times New Roman" w:hAnsi="Times New Roman" w:cs="Times New Roman"/>
          <w:color w:val="000000"/>
          <w:sz w:val="20"/>
          <w:szCs w:val="20"/>
        </w:rPr>
        <w:t>cava,heart</w:t>
      </w:r>
      <w:proofErr w:type="spellEnd"/>
      <w:r w:rsidRPr="0054641E">
        <w:rPr>
          <w:rFonts w:ascii="Times New Roman" w:hAnsi="Times New Roman" w:cs="Times New Roman"/>
          <w:color w:val="000000"/>
          <w:sz w:val="20"/>
          <w:szCs w:val="20"/>
        </w:rPr>
        <w:t xml:space="preserve">). </w:t>
      </w:r>
    </w:p>
    <w:p w:rsidR="00F625A0" w:rsidRPr="0054641E" w:rsidRDefault="00F625A0" w:rsidP="00F625A0">
      <w:pPr>
        <w:widowControl w:val="0"/>
        <w:autoSpaceDE w:val="0"/>
        <w:autoSpaceDN w:val="0"/>
        <w:adjustRightInd w:val="0"/>
        <w:rPr>
          <w:rFonts w:ascii="Times New Roman" w:hAnsi="Times New Roman" w:cs="Times New Roman"/>
          <w:color w:val="000000"/>
          <w:sz w:val="20"/>
          <w:szCs w:val="20"/>
        </w:rPr>
      </w:pPr>
    </w:p>
    <w:p w:rsidR="003F5656" w:rsidRPr="0054641E" w:rsidRDefault="003F5656" w:rsidP="00F625A0">
      <w:pPr>
        <w:widowControl w:val="0"/>
        <w:autoSpaceDE w:val="0"/>
        <w:autoSpaceDN w:val="0"/>
        <w:adjustRightInd w:val="0"/>
        <w:rPr>
          <w:rFonts w:ascii="Times New Roman" w:hAnsi="Times New Roman" w:cs="Times New Roman"/>
          <w:color w:val="000000"/>
          <w:sz w:val="20"/>
          <w:szCs w:val="20"/>
        </w:rPr>
      </w:pPr>
      <w:proofErr w:type="spellStart"/>
      <w:r w:rsidRPr="0054641E">
        <w:rPr>
          <w:rFonts w:ascii="Times New Roman" w:hAnsi="Times New Roman" w:cs="Times New Roman"/>
          <w:color w:val="000000"/>
          <w:sz w:val="20"/>
          <w:szCs w:val="20"/>
        </w:rPr>
        <w:t>Posthepatic</w:t>
      </w:r>
      <w:proofErr w:type="spellEnd"/>
      <w:r w:rsidRPr="0054641E">
        <w:rPr>
          <w:rFonts w:ascii="Times New Roman" w:hAnsi="Times New Roman" w:cs="Times New Roman"/>
          <w:color w:val="000000"/>
          <w:sz w:val="20"/>
          <w:szCs w:val="20"/>
        </w:rPr>
        <w:t xml:space="preserve"> causes have little influence on the liver functions, but increased</w:t>
      </w:r>
      <w:r w:rsidR="00F625A0" w:rsidRPr="0054641E">
        <w:rPr>
          <w:rFonts w:ascii="Times New Roman" w:hAnsi="Times New Roman" w:cs="Times New Roman"/>
          <w:color w:val="000000"/>
          <w:sz w:val="20"/>
          <w:szCs w:val="20"/>
        </w:rPr>
        <w:t xml:space="preserve"> </w:t>
      </w:r>
      <w:r w:rsidRPr="0054641E">
        <w:rPr>
          <w:rFonts w:ascii="Times New Roman" w:hAnsi="Times New Roman" w:cs="Times New Roman"/>
          <w:color w:val="000000"/>
          <w:sz w:val="20"/>
          <w:szCs w:val="20"/>
        </w:rPr>
        <w:t>hydrostatic portal blood pressure may cause ascites.</w:t>
      </w:r>
    </w:p>
    <w:p w:rsidR="00657A5E" w:rsidRPr="0054641E" w:rsidRDefault="00657A5E" w:rsidP="00F625A0">
      <w:pPr>
        <w:widowControl w:val="0"/>
        <w:autoSpaceDE w:val="0"/>
        <w:autoSpaceDN w:val="0"/>
        <w:adjustRightInd w:val="0"/>
        <w:rPr>
          <w:rFonts w:ascii="Times New Roman" w:hAnsi="Times New Roman" w:cs="Times New Roman"/>
          <w:color w:val="000000"/>
          <w:sz w:val="20"/>
          <w:szCs w:val="20"/>
        </w:rPr>
      </w:pPr>
    </w:p>
    <w:p w:rsidR="00657A5E" w:rsidRPr="0054641E" w:rsidRDefault="00657A5E" w:rsidP="00393AD6">
      <w:pPr>
        <w:widowControl w:val="0"/>
        <w:autoSpaceDE w:val="0"/>
        <w:autoSpaceDN w:val="0"/>
        <w:adjustRightInd w:val="0"/>
        <w:outlineLvl w:val="0"/>
        <w:rPr>
          <w:rFonts w:ascii="Times New Roman" w:hAnsi="Times New Roman" w:cs="Times New Roman"/>
          <w:color w:val="000000"/>
          <w:sz w:val="20"/>
          <w:szCs w:val="20"/>
        </w:rPr>
      </w:pPr>
      <w:r w:rsidRPr="0054641E">
        <w:rPr>
          <w:rFonts w:ascii="Times New Roman" w:hAnsi="Times New Roman" w:cs="Times New Roman"/>
          <w:sz w:val="20"/>
          <w:szCs w:val="20"/>
        </w:rPr>
        <w:t>Most cases of clinically relevant portal hypertension have a cause inside the liver.</w:t>
      </w:r>
    </w:p>
    <w:p w:rsidR="005B7C02" w:rsidRPr="0054641E" w:rsidRDefault="005B7C02" w:rsidP="00F625A0">
      <w:pPr>
        <w:widowControl w:val="0"/>
        <w:autoSpaceDE w:val="0"/>
        <w:autoSpaceDN w:val="0"/>
        <w:adjustRightInd w:val="0"/>
        <w:rPr>
          <w:rFonts w:ascii="Times New Roman" w:hAnsi="Times New Roman" w:cs="Times New Roman"/>
          <w:color w:val="000000"/>
          <w:sz w:val="20"/>
          <w:szCs w:val="20"/>
        </w:rPr>
      </w:pPr>
    </w:p>
    <w:p w:rsidR="005B7C02" w:rsidRPr="0054641E" w:rsidRDefault="005B7C02" w:rsidP="005B7C02">
      <w:pPr>
        <w:widowControl w:val="0"/>
        <w:autoSpaceDE w:val="0"/>
        <w:autoSpaceDN w:val="0"/>
        <w:adjustRightInd w:val="0"/>
        <w:rPr>
          <w:rFonts w:ascii="Times New Roman" w:hAnsi="Times New Roman" w:cs="Times New Roman"/>
          <w:sz w:val="20"/>
          <w:szCs w:val="20"/>
        </w:rPr>
      </w:pPr>
      <w:r w:rsidRPr="0054641E">
        <w:rPr>
          <w:rFonts w:ascii="Times New Roman" w:hAnsi="Times New Roman" w:cs="Times New Roman"/>
          <w:color w:val="000000"/>
          <w:sz w:val="20"/>
          <w:szCs w:val="20"/>
        </w:rPr>
        <w:t xml:space="preserve">Note: </w:t>
      </w:r>
      <w:r w:rsidRPr="0054641E">
        <w:rPr>
          <w:rFonts w:ascii="Times New Roman" w:hAnsi="Times New Roman" w:cs="Times New Roman"/>
          <w:sz w:val="20"/>
          <w:szCs w:val="20"/>
        </w:rPr>
        <w:t>However, even in severe liver dysfunction, the capacity of the liver to produce proteins is only moderately</w:t>
      </w:r>
    </w:p>
    <w:p w:rsidR="005B7C02" w:rsidRPr="0054641E" w:rsidRDefault="005B7C02" w:rsidP="005B7C02">
      <w:pPr>
        <w:widowControl w:val="0"/>
        <w:autoSpaceDE w:val="0"/>
        <w:autoSpaceDN w:val="0"/>
        <w:adjustRightInd w:val="0"/>
        <w:rPr>
          <w:rFonts w:ascii="Times New Roman" w:hAnsi="Times New Roman" w:cs="Times New Roman"/>
          <w:sz w:val="20"/>
          <w:szCs w:val="20"/>
        </w:rPr>
      </w:pPr>
      <w:proofErr w:type="gramStart"/>
      <w:r w:rsidRPr="0054641E">
        <w:rPr>
          <w:rFonts w:ascii="Times New Roman" w:hAnsi="Times New Roman" w:cs="Times New Roman"/>
          <w:sz w:val="20"/>
          <w:szCs w:val="20"/>
        </w:rPr>
        <w:t>affected</w:t>
      </w:r>
      <w:proofErr w:type="gramEnd"/>
      <w:r w:rsidRPr="0054641E">
        <w:rPr>
          <w:rFonts w:ascii="Times New Roman" w:hAnsi="Times New Roman" w:cs="Times New Roman"/>
          <w:sz w:val="20"/>
          <w:szCs w:val="20"/>
        </w:rPr>
        <w:t xml:space="preserve"> due to the large plasticity of the liver. Therefore, albumin levels usually do not fall below 18 to 20 g/L, which is more than the concentration that, by itself, may cause edema and ascites (&lt;15 g/L). However, the combination of portal hypertension and moderate </w:t>
      </w:r>
      <w:proofErr w:type="spellStart"/>
      <w:r w:rsidRPr="0054641E">
        <w:rPr>
          <w:rFonts w:ascii="Times New Roman" w:hAnsi="Times New Roman" w:cs="Times New Roman"/>
          <w:sz w:val="20"/>
          <w:szCs w:val="20"/>
        </w:rPr>
        <w:t>hypoalbuminemia</w:t>
      </w:r>
      <w:proofErr w:type="spellEnd"/>
      <w:r w:rsidRPr="0054641E">
        <w:rPr>
          <w:rFonts w:ascii="Times New Roman" w:hAnsi="Times New Roman" w:cs="Times New Roman"/>
          <w:sz w:val="20"/>
          <w:szCs w:val="20"/>
        </w:rPr>
        <w:t xml:space="preserve"> often produces ascites in such animals</w:t>
      </w:r>
    </w:p>
    <w:p w:rsidR="007F07C6" w:rsidRPr="0054641E" w:rsidRDefault="007F07C6" w:rsidP="005B7C02">
      <w:pPr>
        <w:widowControl w:val="0"/>
        <w:autoSpaceDE w:val="0"/>
        <w:autoSpaceDN w:val="0"/>
        <w:adjustRightInd w:val="0"/>
        <w:rPr>
          <w:rFonts w:ascii="Times New Roman" w:hAnsi="Times New Roman" w:cs="Times New Roman"/>
          <w:sz w:val="20"/>
          <w:szCs w:val="20"/>
        </w:rPr>
      </w:pPr>
    </w:p>
    <w:p w:rsidR="007F07C6" w:rsidRPr="0054641E" w:rsidRDefault="007F07C6" w:rsidP="00077581">
      <w:pPr>
        <w:widowControl w:val="0"/>
        <w:autoSpaceDE w:val="0"/>
        <w:autoSpaceDN w:val="0"/>
        <w:adjustRightInd w:val="0"/>
        <w:rPr>
          <w:rFonts w:ascii="Times New Roman" w:hAnsi="Times New Roman" w:cs="Times New Roman"/>
          <w:color w:val="000000"/>
          <w:sz w:val="20"/>
          <w:szCs w:val="20"/>
        </w:rPr>
      </w:pPr>
      <w:r w:rsidRPr="0054641E">
        <w:rPr>
          <w:rFonts w:ascii="Times New Roman" w:hAnsi="Times New Roman" w:cs="Times New Roman"/>
          <w:sz w:val="20"/>
          <w:szCs w:val="20"/>
        </w:rPr>
        <w:t xml:space="preserve">The hindrance to the portal circulation develops by way of compression of the portal veins in the portal and </w:t>
      </w:r>
      <w:proofErr w:type="spellStart"/>
      <w:r w:rsidRPr="0054641E">
        <w:rPr>
          <w:rFonts w:ascii="Times New Roman" w:hAnsi="Times New Roman" w:cs="Times New Roman"/>
          <w:sz w:val="20"/>
          <w:szCs w:val="20"/>
        </w:rPr>
        <w:t>periportal</w:t>
      </w:r>
      <w:proofErr w:type="spellEnd"/>
      <w:r w:rsidRPr="0054641E">
        <w:rPr>
          <w:rFonts w:ascii="Times New Roman" w:hAnsi="Times New Roman" w:cs="Times New Roman"/>
          <w:sz w:val="20"/>
          <w:szCs w:val="20"/>
        </w:rPr>
        <w:t xml:space="preserve"> area of the liver lobules. Because the cause lies at the site of entry of blood into the liver lobules, the liver itself is not congested.</w:t>
      </w:r>
      <w:r w:rsidR="00077581" w:rsidRPr="0054641E">
        <w:rPr>
          <w:rFonts w:ascii="Times New Roman" w:hAnsi="Times New Roman" w:cs="Times New Roman"/>
          <w:sz w:val="20"/>
          <w:szCs w:val="20"/>
        </w:rPr>
        <w:t xml:space="preserve"> </w:t>
      </w:r>
      <w:r w:rsidR="00077581" w:rsidRPr="0054641E">
        <w:rPr>
          <w:rFonts w:ascii="Times New Roman" w:hAnsi="Times New Roman" w:cs="Times New Roman"/>
          <w:color w:val="000000"/>
          <w:sz w:val="20"/>
          <w:szCs w:val="20"/>
        </w:rPr>
        <w:t>The most frequent cause of portal vein compression is deposition of collagen (fibrosis)</w:t>
      </w:r>
      <w:r w:rsidR="00077581" w:rsidRPr="0054641E">
        <w:rPr>
          <w:rFonts w:ascii="Times New Roman" w:hAnsi="Times New Roman" w:cs="Times New Roman"/>
          <w:color w:val="000066"/>
          <w:sz w:val="20"/>
          <w:szCs w:val="20"/>
        </w:rPr>
        <w:t xml:space="preserve"> </w:t>
      </w:r>
      <w:r w:rsidR="00077581" w:rsidRPr="0054641E">
        <w:rPr>
          <w:rFonts w:ascii="Times New Roman" w:hAnsi="Times New Roman" w:cs="Times New Roman"/>
          <w:color w:val="000000"/>
          <w:sz w:val="20"/>
          <w:szCs w:val="20"/>
        </w:rPr>
        <w:t>and infiltration of inflammatory cells (chronic hepatitis).</w:t>
      </w:r>
    </w:p>
    <w:p w:rsidR="0065759C" w:rsidRPr="0054641E" w:rsidRDefault="0065759C" w:rsidP="00077581">
      <w:pPr>
        <w:widowControl w:val="0"/>
        <w:autoSpaceDE w:val="0"/>
        <w:autoSpaceDN w:val="0"/>
        <w:adjustRightInd w:val="0"/>
        <w:rPr>
          <w:rFonts w:ascii="Times New Roman" w:hAnsi="Times New Roman" w:cs="Times New Roman"/>
          <w:color w:val="000000"/>
          <w:sz w:val="20"/>
          <w:szCs w:val="20"/>
        </w:rPr>
      </w:pPr>
    </w:p>
    <w:p w:rsidR="0065759C" w:rsidRPr="0054641E" w:rsidRDefault="0065759C" w:rsidP="0065759C">
      <w:pPr>
        <w:widowControl w:val="0"/>
        <w:autoSpaceDE w:val="0"/>
        <w:autoSpaceDN w:val="0"/>
        <w:adjustRightInd w:val="0"/>
        <w:rPr>
          <w:rFonts w:ascii="Times New Roman" w:hAnsi="Times New Roman" w:cs="Times New Roman"/>
          <w:sz w:val="20"/>
          <w:szCs w:val="20"/>
        </w:rPr>
      </w:pPr>
      <w:r w:rsidRPr="0054641E">
        <w:rPr>
          <w:rFonts w:ascii="Times New Roman" w:hAnsi="Times New Roman" w:cs="Times New Roman"/>
          <w:sz w:val="20"/>
          <w:szCs w:val="20"/>
        </w:rPr>
        <w:t>In advanced cases, cirrhosis, defined as disruption of the normal lobular architecture of the liver by fibrous tissue, occurs. Then, resistance to the portal blood flow occurs at different levels of the lobule and is most severe.</w:t>
      </w:r>
    </w:p>
    <w:p w:rsidR="00F2622C" w:rsidRPr="0054641E" w:rsidRDefault="00F2622C" w:rsidP="0065759C">
      <w:pPr>
        <w:widowControl w:val="0"/>
        <w:autoSpaceDE w:val="0"/>
        <w:autoSpaceDN w:val="0"/>
        <w:adjustRightInd w:val="0"/>
        <w:rPr>
          <w:rFonts w:ascii="Times New Roman" w:hAnsi="Times New Roman" w:cs="Times New Roman"/>
          <w:sz w:val="20"/>
          <w:szCs w:val="20"/>
        </w:rPr>
      </w:pPr>
    </w:p>
    <w:p w:rsidR="00F2622C" w:rsidRPr="0054641E" w:rsidRDefault="00F2622C" w:rsidP="00F2622C">
      <w:pPr>
        <w:widowControl w:val="0"/>
        <w:autoSpaceDE w:val="0"/>
        <w:autoSpaceDN w:val="0"/>
        <w:adjustRightInd w:val="0"/>
        <w:rPr>
          <w:rFonts w:ascii="Times New Roman" w:hAnsi="Times New Roman" w:cs="Times New Roman"/>
          <w:color w:val="000000"/>
          <w:sz w:val="20"/>
          <w:szCs w:val="20"/>
        </w:rPr>
      </w:pPr>
      <w:r w:rsidRPr="0054641E">
        <w:rPr>
          <w:rFonts w:ascii="Times New Roman" w:hAnsi="Times New Roman" w:cs="Times New Roman"/>
          <w:color w:val="000000"/>
          <w:sz w:val="20"/>
          <w:szCs w:val="20"/>
        </w:rPr>
        <w:t>The other most freque</w:t>
      </w:r>
      <w:r w:rsidR="004501A4" w:rsidRPr="0054641E">
        <w:rPr>
          <w:rFonts w:ascii="Times New Roman" w:hAnsi="Times New Roman" w:cs="Times New Roman"/>
          <w:color w:val="000000"/>
          <w:sz w:val="20"/>
          <w:szCs w:val="20"/>
        </w:rPr>
        <w:t xml:space="preserve">nt cause of portal hypertension </w:t>
      </w:r>
      <w:r w:rsidRPr="0054641E">
        <w:rPr>
          <w:rFonts w:ascii="Times New Roman" w:hAnsi="Times New Roman" w:cs="Times New Roman"/>
          <w:color w:val="000000"/>
          <w:sz w:val="20"/>
          <w:szCs w:val="20"/>
        </w:rPr>
        <w:t xml:space="preserve">is </w:t>
      </w:r>
      <w:r w:rsidRPr="0054641E">
        <w:rPr>
          <w:rFonts w:ascii="Times New Roman" w:hAnsi="Times New Roman" w:cs="Times New Roman"/>
          <w:b/>
          <w:i/>
          <w:color w:val="000000"/>
          <w:sz w:val="20"/>
          <w:szCs w:val="20"/>
        </w:rPr>
        <w:t>portal vein hypoplasia</w:t>
      </w:r>
      <w:r w:rsidRPr="0054641E">
        <w:rPr>
          <w:rFonts w:ascii="Times New Roman" w:hAnsi="Times New Roman" w:cs="Times New Roman"/>
          <w:color w:val="000000"/>
          <w:sz w:val="20"/>
          <w:szCs w:val="20"/>
        </w:rPr>
        <w:t>,</w:t>
      </w:r>
      <w:r w:rsidRPr="0054641E">
        <w:rPr>
          <w:rFonts w:ascii="Times New Roman" w:hAnsi="Times New Roman" w:cs="Times New Roman"/>
          <w:color w:val="000066"/>
          <w:sz w:val="20"/>
          <w:szCs w:val="20"/>
        </w:rPr>
        <w:t xml:space="preserve"> </w:t>
      </w:r>
      <w:r w:rsidRPr="0054641E">
        <w:rPr>
          <w:rFonts w:ascii="Times New Roman" w:hAnsi="Times New Roman" w:cs="Times New Roman"/>
          <w:color w:val="000000"/>
          <w:sz w:val="20"/>
          <w:szCs w:val="20"/>
        </w:rPr>
        <w:t>a congenital disease in which the peripheral</w:t>
      </w:r>
      <w:r w:rsidR="00231432" w:rsidRPr="0054641E">
        <w:rPr>
          <w:rFonts w:ascii="Times New Roman" w:hAnsi="Times New Roman" w:cs="Times New Roman"/>
          <w:color w:val="000000"/>
          <w:sz w:val="20"/>
          <w:szCs w:val="20"/>
        </w:rPr>
        <w:t xml:space="preserve"> </w:t>
      </w:r>
      <w:r w:rsidRPr="0054641E">
        <w:rPr>
          <w:rFonts w:ascii="Times New Roman" w:hAnsi="Times New Roman" w:cs="Times New Roman"/>
          <w:color w:val="000000"/>
          <w:sz w:val="20"/>
          <w:szCs w:val="20"/>
        </w:rPr>
        <w:t>portal vein branches have not been formed or are incomplete, making the portal</w:t>
      </w:r>
      <w:r w:rsidR="00231432" w:rsidRPr="0054641E">
        <w:rPr>
          <w:rFonts w:ascii="Times New Roman" w:hAnsi="Times New Roman" w:cs="Times New Roman"/>
          <w:color w:val="000000"/>
          <w:sz w:val="20"/>
          <w:szCs w:val="20"/>
        </w:rPr>
        <w:t xml:space="preserve"> </w:t>
      </w:r>
      <w:r w:rsidRPr="0054641E">
        <w:rPr>
          <w:rFonts w:ascii="Times New Roman" w:hAnsi="Times New Roman" w:cs="Times New Roman"/>
          <w:color w:val="000000"/>
          <w:sz w:val="20"/>
          <w:szCs w:val="20"/>
        </w:rPr>
        <w:t xml:space="preserve">system a dead end. Portal vein hypoplasia (formerly called </w:t>
      </w:r>
      <w:proofErr w:type="spellStart"/>
      <w:r w:rsidRPr="0054641E">
        <w:rPr>
          <w:rFonts w:ascii="Times New Roman" w:hAnsi="Times New Roman" w:cs="Times New Roman"/>
          <w:color w:val="000000"/>
          <w:sz w:val="20"/>
          <w:szCs w:val="20"/>
        </w:rPr>
        <w:t>microvascular</w:t>
      </w:r>
      <w:proofErr w:type="spellEnd"/>
      <w:r w:rsidRPr="0054641E">
        <w:rPr>
          <w:rFonts w:ascii="Times New Roman" w:hAnsi="Times New Roman" w:cs="Times New Roman"/>
          <w:color w:val="000000"/>
          <w:sz w:val="20"/>
          <w:szCs w:val="20"/>
        </w:rPr>
        <w:t xml:space="preserve"> dysplasia)</w:t>
      </w:r>
      <w:r w:rsidR="00231432" w:rsidRPr="0054641E">
        <w:rPr>
          <w:rFonts w:ascii="Times New Roman" w:hAnsi="Times New Roman" w:cs="Times New Roman"/>
          <w:color w:val="000000"/>
          <w:sz w:val="20"/>
          <w:szCs w:val="20"/>
        </w:rPr>
        <w:t xml:space="preserve"> i</w:t>
      </w:r>
      <w:r w:rsidRPr="0054641E">
        <w:rPr>
          <w:rFonts w:ascii="Times New Roman" w:hAnsi="Times New Roman" w:cs="Times New Roman"/>
          <w:color w:val="000000"/>
          <w:sz w:val="20"/>
          <w:szCs w:val="20"/>
        </w:rPr>
        <w:t>s associated with variable degrees of liver fibrosis, which may increase the resistance</w:t>
      </w:r>
      <w:r w:rsidR="00231432" w:rsidRPr="0054641E">
        <w:rPr>
          <w:rFonts w:ascii="Times New Roman" w:hAnsi="Times New Roman" w:cs="Times New Roman"/>
          <w:color w:val="000000"/>
          <w:sz w:val="20"/>
          <w:szCs w:val="20"/>
        </w:rPr>
        <w:t xml:space="preserve"> </w:t>
      </w:r>
      <w:r w:rsidRPr="0054641E">
        <w:rPr>
          <w:rFonts w:ascii="Times New Roman" w:hAnsi="Times New Roman" w:cs="Times New Roman"/>
          <w:color w:val="000000"/>
          <w:sz w:val="20"/>
          <w:szCs w:val="20"/>
        </w:rPr>
        <w:t>to normal liver perfusion.</w:t>
      </w:r>
    </w:p>
    <w:p w:rsidR="000D3889" w:rsidRPr="0054641E" w:rsidRDefault="000D3889" w:rsidP="00F2622C">
      <w:pPr>
        <w:widowControl w:val="0"/>
        <w:autoSpaceDE w:val="0"/>
        <w:autoSpaceDN w:val="0"/>
        <w:adjustRightInd w:val="0"/>
        <w:rPr>
          <w:rFonts w:ascii="Times New Roman" w:hAnsi="Times New Roman" w:cs="Times New Roman"/>
          <w:color w:val="000000"/>
          <w:sz w:val="20"/>
          <w:szCs w:val="20"/>
        </w:rPr>
      </w:pPr>
    </w:p>
    <w:p w:rsidR="00F2622C" w:rsidRPr="0054641E" w:rsidRDefault="00F2622C" w:rsidP="00393AD6">
      <w:pPr>
        <w:widowControl w:val="0"/>
        <w:autoSpaceDE w:val="0"/>
        <w:autoSpaceDN w:val="0"/>
        <w:adjustRightInd w:val="0"/>
        <w:outlineLvl w:val="0"/>
        <w:rPr>
          <w:rFonts w:ascii="Times New Roman" w:hAnsi="Times New Roman" w:cs="Times New Roman"/>
          <w:color w:val="000000"/>
          <w:sz w:val="20"/>
          <w:szCs w:val="20"/>
        </w:rPr>
      </w:pPr>
      <w:r w:rsidRPr="0054641E">
        <w:rPr>
          <w:rFonts w:ascii="Times New Roman" w:hAnsi="Times New Roman" w:cs="Times New Roman"/>
          <w:color w:val="000000"/>
          <w:sz w:val="20"/>
          <w:szCs w:val="20"/>
        </w:rPr>
        <w:t xml:space="preserve">The main </w:t>
      </w:r>
      <w:proofErr w:type="spellStart"/>
      <w:r w:rsidRPr="0054641E">
        <w:rPr>
          <w:rFonts w:ascii="Times New Roman" w:hAnsi="Times New Roman" w:cs="Times New Roman"/>
          <w:color w:val="000000"/>
          <w:sz w:val="20"/>
          <w:szCs w:val="20"/>
        </w:rPr>
        <w:t>prehepatic</w:t>
      </w:r>
      <w:proofErr w:type="spellEnd"/>
      <w:r w:rsidRPr="0054641E">
        <w:rPr>
          <w:rFonts w:ascii="Times New Roman" w:hAnsi="Times New Roman" w:cs="Times New Roman"/>
          <w:color w:val="000000"/>
          <w:sz w:val="20"/>
          <w:szCs w:val="20"/>
        </w:rPr>
        <w:t xml:space="preserve"> cause of portal hypertension is portal vein thrombosis. </w:t>
      </w:r>
    </w:p>
    <w:p w:rsidR="004E4F3F" w:rsidRPr="0054641E" w:rsidRDefault="004E4F3F" w:rsidP="004E4F3F">
      <w:pPr>
        <w:widowControl w:val="0"/>
        <w:autoSpaceDE w:val="0"/>
        <w:autoSpaceDN w:val="0"/>
        <w:adjustRightInd w:val="0"/>
        <w:rPr>
          <w:rFonts w:ascii="Times New Roman" w:hAnsi="Times New Roman" w:cs="Times New Roman"/>
          <w:sz w:val="20"/>
          <w:szCs w:val="20"/>
        </w:rPr>
      </w:pPr>
    </w:p>
    <w:p w:rsidR="008E7C52" w:rsidRPr="0054641E" w:rsidRDefault="004E4F3F" w:rsidP="008E7C52">
      <w:pPr>
        <w:widowControl w:val="0"/>
        <w:autoSpaceDE w:val="0"/>
        <w:autoSpaceDN w:val="0"/>
        <w:adjustRightInd w:val="0"/>
        <w:rPr>
          <w:rFonts w:ascii="Times New Roman" w:hAnsi="Times New Roman" w:cs="Times New Roman"/>
          <w:sz w:val="20"/>
          <w:szCs w:val="20"/>
        </w:rPr>
      </w:pPr>
      <w:r w:rsidRPr="0054641E">
        <w:rPr>
          <w:rFonts w:ascii="Times New Roman" w:hAnsi="Times New Roman" w:cs="Times New Roman"/>
          <w:sz w:val="20"/>
          <w:szCs w:val="20"/>
        </w:rPr>
        <w:t xml:space="preserve">Heart failure is the most common </w:t>
      </w:r>
      <w:proofErr w:type="spellStart"/>
      <w:r w:rsidRPr="0054641E">
        <w:rPr>
          <w:rFonts w:ascii="Times New Roman" w:hAnsi="Times New Roman" w:cs="Times New Roman"/>
          <w:sz w:val="20"/>
          <w:szCs w:val="20"/>
        </w:rPr>
        <w:t>posthepatic</w:t>
      </w:r>
      <w:proofErr w:type="spellEnd"/>
      <w:r w:rsidRPr="0054641E">
        <w:rPr>
          <w:rFonts w:ascii="Times New Roman" w:hAnsi="Times New Roman" w:cs="Times New Roman"/>
          <w:sz w:val="20"/>
          <w:szCs w:val="20"/>
        </w:rPr>
        <w:t xml:space="preserve"> cause of portal hypertension. </w:t>
      </w:r>
    </w:p>
    <w:p w:rsidR="004E4F3F" w:rsidRPr="0054641E" w:rsidRDefault="008E7C52" w:rsidP="008E7C52">
      <w:pPr>
        <w:widowControl w:val="0"/>
        <w:autoSpaceDE w:val="0"/>
        <w:autoSpaceDN w:val="0"/>
        <w:adjustRightInd w:val="0"/>
        <w:rPr>
          <w:rFonts w:ascii="Times New Roman" w:hAnsi="Times New Roman" w:cs="Times New Roman"/>
          <w:sz w:val="20"/>
          <w:szCs w:val="20"/>
        </w:rPr>
      </w:pPr>
      <w:r w:rsidRPr="0054641E">
        <w:rPr>
          <w:rFonts w:ascii="Times New Roman" w:hAnsi="Times New Roman" w:cs="Times New Roman"/>
          <w:sz w:val="20"/>
          <w:szCs w:val="20"/>
        </w:rPr>
        <w:t xml:space="preserve">In </w:t>
      </w:r>
      <w:proofErr w:type="spellStart"/>
      <w:r w:rsidRPr="0054641E">
        <w:rPr>
          <w:rFonts w:ascii="Times New Roman" w:hAnsi="Times New Roman" w:cs="Times New Roman"/>
          <w:sz w:val="20"/>
          <w:szCs w:val="20"/>
        </w:rPr>
        <w:t>posthepatic</w:t>
      </w:r>
      <w:proofErr w:type="spellEnd"/>
      <w:r w:rsidR="00ED2EED" w:rsidRPr="0054641E">
        <w:rPr>
          <w:rFonts w:ascii="Times New Roman" w:hAnsi="Times New Roman" w:cs="Times New Roman"/>
          <w:sz w:val="20"/>
          <w:szCs w:val="20"/>
        </w:rPr>
        <w:t xml:space="preserve"> </w:t>
      </w:r>
      <w:r w:rsidRPr="0054641E">
        <w:rPr>
          <w:rFonts w:ascii="Times New Roman" w:hAnsi="Times New Roman" w:cs="Times New Roman"/>
          <w:sz w:val="20"/>
          <w:szCs w:val="20"/>
        </w:rPr>
        <w:t>causes of portal hypertension the liver is congested and enlarged. Liver</w:t>
      </w:r>
      <w:r w:rsidR="00ED2EED" w:rsidRPr="0054641E">
        <w:rPr>
          <w:rFonts w:ascii="Times New Roman" w:hAnsi="Times New Roman" w:cs="Times New Roman"/>
          <w:sz w:val="20"/>
          <w:szCs w:val="20"/>
        </w:rPr>
        <w:t xml:space="preserve"> </w:t>
      </w:r>
      <w:r w:rsidRPr="0054641E">
        <w:rPr>
          <w:rFonts w:ascii="Times New Roman" w:hAnsi="Times New Roman" w:cs="Times New Roman"/>
          <w:sz w:val="20"/>
          <w:szCs w:val="20"/>
        </w:rPr>
        <w:t>functions, however, remain adequate and biochemical examination usually reveals</w:t>
      </w:r>
      <w:r w:rsidR="00ED2EED" w:rsidRPr="0054641E">
        <w:rPr>
          <w:rFonts w:ascii="Times New Roman" w:hAnsi="Times New Roman" w:cs="Times New Roman"/>
          <w:sz w:val="20"/>
          <w:szCs w:val="20"/>
        </w:rPr>
        <w:t xml:space="preserve"> </w:t>
      </w:r>
      <w:r w:rsidRPr="0054641E">
        <w:rPr>
          <w:rFonts w:ascii="Times New Roman" w:hAnsi="Times New Roman" w:cs="Times New Roman"/>
          <w:sz w:val="20"/>
          <w:szCs w:val="20"/>
        </w:rPr>
        <w:t>no or only slight liver cell damage and dysfunction.</w:t>
      </w:r>
    </w:p>
    <w:p w:rsidR="00094AE2" w:rsidRPr="0054641E" w:rsidRDefault="00094AE2" w:rsidP="008E7C52">
      <w:pPr>
        <w:widowControl w:val="0"/>
        <w:autoSpaceDE w:val="0"/>
        <w:autoSpaceDN w:val="0"/>
        <w:adjustRightInd w:val="0"/>
        <w:rPr>
          <w:rFonts w:ascii="Times New Roman" w:hAnsi="Times New Roman" w:cs="Times New Roman"/>
          <w:sz w:val="20"/>
          <w:szCs w:val="20"/>
        </w:rPr>
      </w:pPr>
    </w:p>
    <w:p w:rsidR="00094AE2" w:rsidRPr="0054641E" w:rsidRDefault="00E1374A" w:rsidP="00094AE2">
      <w:pPr>
        <w:widowControl w:val="0"/>
        <w:autoSpaceDE w:val="0"/>
        <w:autoSpaceDN w:val="0"/>
        <w:adjustRightInd w:val="0"/>
        <w:rPr>
          <w:rFonts w:ascii="Times New Roman" w:hAnsi="Times New Roman" w:cs="Times New Roman"/>
          <w:b/>
          <w:color w:val="000000"/>
          <w:sz w:val="20"/>
          <w:szCs w:val="20"/>
        </w:rPr>
      </w:pPr>
      <w:r w:rsidRPr="0054641E">
        <w:rPr>
          <w:rFonts w:ascii="Times New Roman" w:hAnsi="Times New Roman" w:cs="Times New Roman"/>
          <w:b/>
          <w:color w:val="000000" w:themeColor="text1"/>
          <w:sz w:val="20"/>
          <w:szCs w:val="20"/>
        </w:rPr>
        <w:t xml:space="preserve">****** </w:t>
      </w:r>
      <w:r w:rsidR="00094AE2" w:rsidRPr="0054641E">
        <w:rPr>
          <w:rFonts w:ascii="Times New Roman" w:hAnsi="Times New Roman" w:cs="Times New Roman"/>
          <w:color w:val="000000"/>
          <w:sz w:val="20"/>
          <w:szCs w:val="20"/>
        </w:rPr>
        <w:t>If disorders affecting the afferent portal system cause reduced perfusion of the liver, there is secondary hypoplasia of the portal veins and increased growth of tortuous</w:t>
      </w:r>
      <w:r w:rsidRPr="0054641E">
        <w:rPr>
          <w:rFonts w:ascii="Times New Roman" w:hAnsi="Times New Roman" w:cs="Times New Roman"/>
          <w:color w:val="000000"/>
          <w:sz w:val="20"/>
          <w:szCs w:val="20"/>
        </w:rPr>
        <w:t xml:space="preserve"> </w:t>
      </w:r>
      <w:r w:rsidR="00094AE2" w:rsidRPr="0054641E">
        <w:rPr>
          <w:rFonts w:ascii="Times New Roman" w:hAnsi="Times New Roman" w:cs="Times New Roman"/>
          <w:color w:val="000000"/>
          <w:sz w:val="20"/>
          <w:szCs w:val="20"/>
        </w:rPr>
        <w:t>hepatic arteries (arterialization) in the portal areas.</w:t>
      </w:r>
      <w:r w:rsidRPr="0054641E">
        <w:rPr>
          <w:rFonts w:ascii="Times New Roman" w:hAnsi="Times New Roman" w:cs="Times New Roman"/>
          <w:color w:val="000066"/>
          <w:sz w:val="20"/>
          <w:szCs w:val="20"/>
        </w:rPr>
        <w:t xml:space="preserve"> </w:t>
      </w:r>
      <w:r w:rsidR="00094AE2" w:rsidRPr="0054641E">
        <w:rPr>
          <w:rFonts w:ascii="Times New Roman" w:hAnsi="Times New Roman" w:cs="Times New Roman"/>
          <w:color w:val="000000"/>
          <w:sz w:val="20"/>
          <w:szCs w:val="20"/>
        </w:rPr>
        <w:t>These distinct histologic features</w:t>
      </w:r>
      <w:r w:rsidRPr="0054641E">
        <w:rPr>
          <w:rFonts w:ascii="Times New Roman" w:hAnsi="Times New Roman" w:cs="Times New Roman"/>
          <w:color w:val="000000"/>
          <w:sz w:val="20"/>
          <w:szCs w:val="20"/>
        </w:rPr>
        <w:t xml:space="preserve"> </w:t>
      </w:r>
      <w:r w:rsidR="00094AE2" w:rsidRPr="0054641E">
        <w:rPr>
          <w:rFonts w:ascii="Times New Roman" w:hAnsi="Times New Roman" w:cs="Times New Roman"/>
          <w:color w:val="000000"/>
          <w:sz w:val="20"/>
          <w:szCs w:val="20"/>
        </w:rPr>
        <w:t xml:space="preserve">occur with portal vein thrombosis, congenital </w:t>
      </w:r>
      <w:proofErr w:type="spellStart"/>
      <w:r w:rsidR="00094AE2" w:rsidRPr="0054641E">
        <w:rPr>
          <w:rFonts w:ascii="Times New Roman" w:hAnsi="Times New Roman" w:cs="Times New Roman"/>
          <w:color w:val="000000"/>
          <w:sz w:val="20"/>
          <w:szCs w:val="20"/>
        </w:rPr>
        <w:t>portosystemic</w:t>
      </w:r>
      <w:proofErr w:type="spellEnd"/>
      <w:r w:rsidR="00094AE2" w:rsidRPr="0054641E">
        <w:rPr>
          <w:rFonts w:ascii="Times New Roman" w:hAnsi="Times New Roman" w:cs="Times New Roman"/>
          <w:color w:val="000000"/>
          <w:sz w:val="20"/>
          <w:szCs w:val="20"/>
        </w:rPr>
        <w:t xml:space="preserve"> shunts, portal vein hypoplasia,</w:t>
      </w:r>
      <w:r w:rsidRPr="0054641E">
        <w:rPr>
          <w:rFonts w:ascii="Times New Roman" w:hAnsi="Times New Roman" w:cs="Times New Roman"/>
          <w:color w:val="000000"/>
          <w:sz w:val="20"/>
          <w:szCs w:val="20"/>
        </w:rPr>
        <w:t xml:space="preserve"> </w:t>
      </w:r>
      <w:r w:rsidR="00094AE2" w:rsidRPr="0054641E">
        <w:rPr>
          <w:rFonts w:ascii="Times New Roman" w:hAnsi="Times New Roman" w:cs="Times New Roman"/>
          <w:color w:val="000000"/>
          <w:sz w:val="20"/>
          <w:szCs w:val="20"/>
        </w:rPr>
        <w:t xml:space="preserve">and </w:t>
      </w:r>
      <w:proofErr w:type="spellStart"/>
      <w:r w:rsidR="00094AE2" w:rsidRPr="0054641E">
        <w:rPr>
          <w:rFonts w:ascii="Times New Roman" w:hAnsi="Times New Roman" w:cs="Times New Roman"/>
          <w:color w:val="000000"/>
          <w:sz w:val="20"/>
          <w:szCs w:val="20"/>
        </w:rPr>
        <w:t>arteriovenous</w:t>
      </w:r>
      <w:proofErr w:type="spellEnd"/>
      <w:r w:rsidR="00094AE2" w:rsidRPr="0054641E">
        <w:rPr>
          <w:rFonts w:ascii="Times New Roman" w:hAnsi="Times New Roman" w:cs="Times New Roman"/>
          <w:color w:val="000000"/>
          <w:sz w:val="20"/>
          <w:szCs w:val="20"/>
        </w:rPr>
        <w:t xml:space="preserve"> fistulas. With the exception of congenital shunts, all of these</w:t>
      </w:r>
      <w:r w:rsidRPr="0054641E">
        <w:rPr>
          <w:rFonts w:ascii="Times New Roman" w:hAnsi="Times New Roman" w:cs="Times New Roman"/>
          <w:color w:val="000000"/>
          <w:sz w:val="20"/>
          <w:szCs w:val="20"/>
        </w:rPr>
        <w:t xml:space="preserve"> </w:t>
      </w:r>
      <w:r w:rsidR="00094AE2" w:rsidRPr="0054641E">
        <w:rPr>
          <w:rFonts w:ascii="Times New Roman" w:hAnsi="Times New Roman" w:cs="Times New Roman"/>
          <w:color w:val="000000"/>
          <w:sz w:val="20"/>
          <w:szCs w:val="20"/>
        </w:rPr>
        <w:t>diseases cause increased resistance for the portal blood flow through the liver, and</w:t>
      </w:r>
      <w:r w:rsidRPr="0054641E">
        <w:rPr>
          <w:rFonts w:ascii="Times New Roman" w:hAnsi="Times New Roman" w:cs="Times New Roman"/>
          <w:color w:val="000000"/>
          <w:sz w:val="20"/>
          <w:szCs w:val="20"/>
        </w:rPr>
        <w:t xml:space="preserve"> </w:t>
      </w:r>
      <w:r w:rsidR="00094AE2" w:rsidRPr="0054641E">
        <w:rPr>
          <w:rFonts w:ascii="Times New Roman" w:hAnsi="Times New Roman" w:cs="Times New Roman"/>
          <w:color w:val="000000"/>
          <w:sz w:val="20"/>
          <w:szCs w:val="20"/>
        </w:rPr>
        <w:t>therefore portal hypertension</w:t>
      </w:r>
      <w:r w:rsidRPr="0054641E">
        <w:rPr>
          <w:rFonts w:ascii="Times New Roman" w:hAnsi="Times New Roman" w:cs="Times New Roman"/>
          <w:b/>
          <w:color w:val="000000"/>
          <w:sz w:val="20"/>
          <w:szCs w:val="20"/>
        </w:rPr>
        <w:t>******</w:t>
      </w:r>
    </w:p>
    <w:p w:rsidR="00746406" w:rsidRPr="0054641E" w:rsidRDefault="00746406" w:rsidP="00094AE2">
      <w:pPr>
        <w:widowControl w:val="0"/>
        <w:autoSpaceDE w:val="0"/>
        <w:autoSpaceDN w:val="0"/>
        <w:adjustRightInd w:val="0"/>
        <w:rPr>
          <w:rFonts w:ascii="Times New Roman" w:hAnsi="Times New Roman" w:cs="Times New Roman"/>
          <w:b/>
          <w:color w:val="000000"/>
          <w:sz w:val="20"/>
          <w:szCs w:val="20"/>
        </w:rPr>
      </w:pPr>
    </w:p>
    <w:p w:rsidR="00746406" w:rsidRPr="0054641E" w:rsidRDefault="00746406" w:rsidP="00393AD6">
      <w:pPr>
        <w:widowControl w:val="0"/>
        <w:autoSpaceDE w:val="0"/>
        <w:autoSpaceDN w:val="0"/>
        <w:adjustRightInd w:val="0"/>
        <w:outlineLvl w:val="0"/>
        <w:rPr>
          <w:rFonts w:ascii="Times New Roman" w:hAnsi="Times New Roman" w:cs="Times New Roman"/>
          <w:color w:val="000000"/>
          <w:sz w:val="20"/>
          <w:szCs w:val="20"/>
        </w:rPr>
      </w:pPr>
      <w:r w:rsidRPr="0054641E">
        <w:rPr>
          <w:rFonts w:ascii="Times New Roman" w:hAnsi="Times New Roman" w:cs="Times New Roman"/>
          <w:b/>
          <w:color w:val="000000"/>
          <w:sz w:val="20"/>
          <w:szCs w:val="20"/>
        </w:rPr>
        <w:t>Ascites:</w:t>
      </w:r>
    </w:p>
    <w:p w:rsidR="00746406" w:rsidRPr="0054641E" w:rsidRDefault="00746406" w:rsidP="00746406">
      <w:pPr>
        <w:widowControl w:val="0"/>
        <w:autoSpaceDE w:val="0"/>
        <w:autoSpaceDN w:val="0"/>
        <w:adjustRightInd w:val="0"/>
        <w:rPr>
          <w:rFonts w:ascii="Times New Roman" w:hAnsi="Times New Roman" w:cs="Times New Roman"/>
          <w:sz w:val="20"/>
          <w:szCs w:val="20"/>
        </w:rPr>
      </w:pPr>
      <w:r w:rsidRPr="0054641E">
        <w:rPr>
          <w:rFonts w:ascii="Times New Roman" w:hAnsi="Times New Roman" w:cs="Times New Roman"/>
          <w:sz w:val="20"/>
          <w:szCs w:val="20"/>
        </w:rPr>
        <w:t xml:space="preserve">Accumulation of free abdominal fluid may result from severe portal hypertension, or from the combination of moderately increased portal blood pressure and </w:t>
      </w:r>
      <w:proofErr w:type="spellStart"/>
      <w:r w:rsidRPr="0054641E">
        <w:rPr>
          <w:rFonts w:ascii="Times New Roman" w:hAnsi="Times New Roman" w:cs="Times New Roman"/>
          <w:sz w:val="20"/>
          <w:szCs w:val="20"/>
        </w:rPr>
        <w:t>hypoalbuminemia</w:t>
      </w:r>
      <w:proofErr w:type="spellEnd"/>
      <w:r w:rsidRPr="0054641E">
        <w:rPr>
          <w:rFonts w:ascii="Times New Roman" w:hAnsi="Times New Roman" w:cs="Times New Roman"/>
          <w:sz w:val="20"/>
          <w:szCs w:val="20"/>
        </w:rPr>
        <w:t>.</w:t>
      </w:r>
    </w:p>
    <w:p w:rsidR="004C73CD" w:rsidRPr="0054641E" w:rsidRDefault="004C73CD" w:rsidP="004C73CD">
      <w:pPr>
        <w:widowControl w:val="0"/>
        <w:autoSpaceDE w:val="0"/>
        <w:autoSpaceDN w:val="0"/>
        <w:adjustRightInd w:val="0"/>
        <w:rPr>
          <w:rFonts w:ascii="Times New Roman" w:hAnsi="Times New Roman" w:cs="Times New Roman"/>
          <w:sz w:val="20"/>
          <w:szCs w:val="20"/>
        </w:rPr>
      </w:pPr>
      <w:r w:rsidRPr="0054641E">
        <w:rPr>
          <w:rFonts w:ascii="Times New Roman" w:hAnsi="Times New Roman" w:cs="Times New Roman"/>
          <w:sz w:val="20"/>
          <w:szCs w:val="20"/>
        </w:rPr>
        <w:t xml:space="preserve">Reduced </w:t>
      </w:r>
      <w:proofErr w:type="spellStart"/>
      <w:r w:rsidRPr="0054641E">
        <w:rPr>
          <w:rFonts w:ascii="Times New Roman" w:hAnsi="Times New Roman" w:cs="Times New Roman"/>
          <w:sz w:val="20"/>
          <w:szCs w:val="20"/>
        </w:rPr>
        <w:t>oncotic</w:t>
      </w:r>
      <w:proofErr w:type="spellEnd"/>
      <w:r w:rsidRPr="0054641E">
        <w:rPr>
          <w:rFonts w:ascii="Times New Roman" w:hAnsi="Times New Roman" w:cs="Times New Roman"/>
          <w:sz w:val="20"/>
          <w:szCs w:val="20"/>
        </w:rPr>
        <w:t xml:space="preserve"> pressure may be the only cause of edema/ascites when albumin concentrations are &lt; =15 g/L.</w:t>
      </w:r>
    </w:p>
    <w:p w:rsidR="000B1531" w:rsidRPr="0054641E" w:rsidRDefault="000B1531" w:rsidP="000B1531">
      <w:pPr>
        <w:widowControl w:val="0"/>
        <w:autoSpaceDE w:val="0"/>
        <w:autoSpaceDN w:val="0"/>
        <w:adjustRightInd w:val="0"/>
        <w:rPr>
          <w:rFonts w:ascii="Times New Roman" w:hAnsi="Times New Roman" w:cs="Times New Roman"/>
          <w:sz w:val="20"/>
          <w:szCs w:val="20"/>
        </w:rPr>
      </w:pPr>
      <w:proofErr w:type="spellStart"/>
      <w:r w:rsidRPr="0054641E">
        <w:rPr>
          <w:rFonts w:ascii="Times New Roman" w:hAnsi="Times New Roman" w:cs="Times New Roman"/>
          <w:sz w:val="20"/>
          <w:szCs w:val="20"/>
        </w:rPr>
        <w:t>Prehepatic</w:t>
      </w:r>
      <w:proofErr w:type="spellEnd"/>
      <w:r w:rsidRPr="0054641E">
        <w:rPr>
          <w:rFonts w:ascii="Times New Roman" w:hAnsi="Times New Roman" w:cs="Times New Roman"/>
          <w:sz w:val="20"/>
          <w:szCs w:val="20"/>
        </w:rPr>
        <w:t xml:space="preserve"> portal hypertension (portal vein thrombosis), if located in the stem of the portal vein, may cause near-complete obstruction</w:t>
      </w:r>
    </w:p>
    <w:p w:rsidR="00AB54A0" w:rsidRPr="0054641E" w:rsidRDefault="00AB54A0" w:rsidP="000B1531">
      <w:pPr>
        <w:widowControl w:val="0"/>
        <w:autoSpaceDE w:val="0"/>
        <w:autoSpaceDN w:val="0"/>
        <w:adjustRightInd w:val="0"/>
        <w:rPr>
          <w:rFonts w:ascii="Times New Roman" w:hAnsi="Times New Roman" w:cs="Times New Roman"/>
          <w:sz w:val="20"/>
          <w:szCs w:val="20"/>
        </w:rPr>
      </w:pPr>
    </w:p>
    <w:p w:rsidR="00AB54A0" w:rsidRPr="0054641E" w:rsidRDefault="00AB54A0" w:rsidP="00AB54A0">
      <w:pPr>
        <w:widowControl w:val="0"/>
        <w:autoSpaceDE w:val="0"/>
        <w:autoSpaceDN w:val="0"/>
        <w:adjustRightInd w:val="0"/>
        <w:rPr>
          <w:rFonts w:ascii="Times New Roman" w:hAnsi="Times New Roman" w:cs="Times New Roman"/>
          <w:color w:val="000000"/>
          <w:sz w:val="20"/>
          <w:szCs w:val="20"/>
        </w:rPr>
      </w:pPr>
      <w:r w:rsidRPr="0054641E">
        <w:rPr>
          <w:rFonts w:ascii="Times New Roman" w:hAnsi="Times New Roman" w:cs="Times New Roman"/>
          <w:sz w:val="20"/>
          <w:szCs w:val="20"/>
        </w:rPr>
        <w:t xml:space="preserve">Interestingly (rare) </w:t>
      </w:r>
      <w:r w:rsidRPr="0054641E">
        <w:rPr>
          <w:rFonts w:ascii="Times New Roman" w:hAnsi="Times New Roman" w:cs="Times New Roman"/>
          <w:color w:val="000000"/>
          <w:sz w:val="20"/>
          <w:szCs w:val="20"/>
        </w:rPr>
        <w:t>In dogs with severe cholestasis, associated with high systemic plasma levels of bile</w:t>
      </w:r>
    </w:p>
    <w:p w:rsidR="00AB54A0" w:rsidRPr="0054641E" w:rsidRDefault="00AB54A0" w:rsidP="00AB54A0">
      <w:pPr>
        <w:widowControl w:val="0"/>
        <w:autoSpaceDE w:val="0"/>
        <w:autoSpaceDN w:val="0"/>
        <w:adjustRightInd w:val="0"/>
        <w:rPr>
          <w:rFonts w:ascii="Times New Roman" w:hAnsi="Times New Roman" w:cs="Times New Roman"/>
          <w:color w:val="000000"/>
          <w:sz w:val="20"/>
          <w:szCs w:val="20"/>
        </w:rPr>
      </w:pPr>
      <w:proofErr w:type="gramStart"/>
      <w:r w:rsidRPr="0054641E">
        <w:rPr>
          <w:rFonts w:ascii="Times New Roman" w:hAnsi="Times New Roman" w:cs="Times New Roman"/>
          <w:color w:val="000000"/>
          <w:sz w:val="20"/>
          <w:szCs w:val="20"/>
        </w:rPr>
        <w:t>acids</w:t>
      </w:r>
      <w:proofErr w:type="gramEnd"/>
      <w:r w:rsidRPr="0054641E">
        <w:rPr>
          <w:rFonts w:ascii="Times New Roman" w:hAnsi="Times New Roman" w:cs="Times New Roman"/>
          <w:color w:val="000000"/>
          <w:sz w:val="20"/>
          <w:szCs w:val="20"/>
        </w:rPr>
        <w:t xml:space="preserve">, a specific mechanism of ascites formation may occur. In man, rats, cats, and dogs, different bile acids have been shown to inhibit the activity </w:t>
      </w:r>
      <w:proofErr w:type="gramStart"/>
      <w:r w:rsidRPr="0054641E">
        <w:rPr>
          <w:rFonts w:ascii="Times New Roman" w:hAnsi="Times New Roman" w:cs="Times New Roman"/>
          <w:color w:val="000000"/>
          <w:sz w:val="20"/>
          <w:szCs w:val="20"/>
        </w:rPr>
        <w:t>of 11b-hydroxysteroid dehydrogenase</w:t>
      </w:r>
      <w:proofErr w:type="gramEnd"/>
      <w:r w:rsidRPr="0054641E">
        <w:rPr>
          <w:rFonts w:ascii="Times New Roman" w:hAnsi="Times New Roman" w:cs="Times New Roman"/>
          <w:color w:val="000000"/>
          <w:sz w:val="20"/>
          <w:szCs w:val="20"/>
        </w:rPr>
        <w:t xml:space="preserve"> (OHSD). </w:t>
      </w:r>
      <w:proofErr w:type="gramStart"/>
      <w:r w:rsidRPr="0054641E">
        <w:rPr>
          <w:rFonts w:ascii="Times New Roman" w:hAnsi="Times New Roman" w:cs="Times New Roman"/>
          <w:color w:val="000000"/>
          <w:sz w:val="20"/>
          <w:szCs w:val="20"/>
        </w:rPr>
        <w:t>the</w:t>
      </w:r>
      <w:proofErr w:type="gramEnd"/>
      <w:r w:rsidRPr="0054641E">
        <w:rPr>
          <w:rFonts w:ascii="Times New Roman" w:hAnsi="Times New Roman" w:cs="Times New Roman"/>
          <w:color w:val="000000"/>
          <w:sz w:val="20"/>
          <w:szCs w:val="20"/>
        </w:rPr>
        <w:t xml:space="preserve"> function of OHSD is to prevent cortisol from binding to the aldosterone receptor. Cortisol is present in about tenfold excess to aldosterone, and</w:t>
      </w:r>
    </w:p>
    <w:p w:rsidR="00AB54A0" w:rsidRPr="0054641E" w:rsidRDefault="00AB54A0" w:rsidP="00AB54A0">
      <w:pPr>
        <w:widowControl w:val="0"/>
        <w:autoSpaceDE w:val="0"/>
        <w:autoSpaceDN w:val="0"/>
        <w:adjustRightInd w:val="0"/>
        <w:rPr>
          <w:rFonts w:ascii="Times New Roman" w:hAnsi="Times New Roman" w:cs="Times New Roman"/>
          <w:color w:val="000000"/>
          <w:sz w:val="20"/>
          <w:szCs w:val="20"/>
        </w:rPr>
      </w:pPr>
      <w:proofErr w:type="gramStart"/>
      <w:r w:rsidRPr="0054641E">
        <w:rPr>
          <w:rFonts w:ascii="Times New Roman" w:hAnsi="Times New Roman" w:cs="Times New Roman"/>
          <w:color w:val="000000"/>
          <w:sz w:val="20"/>
          <w:szCs w:val="20"/>
        </w:rPr>
        <w:t>has</w:t>
      </w:r>
      <w:proofErr w:type="gramEnd"/>
      <w:r w:rsidRPr="0054641E">
        <w:rPr>
          <w:rFonts w:ascii="Times New Roman" w:hAnsi="Times New Roman" w:cs="Times New Roman"/>
          <w:color w:val="000000"/>
          <w:sz w:val="20"/>
          <w:szCs w:val="20"/>
        </w:rPr>
        <w:t xml:space="preserve"> the same affinity for the aldosterone receptor. On binding, cortisol activates the intracellular aldosterone pathways and then acts as aldosterone. To keep the aldosterone receptor free to bind its specific ligand, the membranes of cells that express the aldosterone receptor also express </w:t>
      </w:r>
      <w:proofErr w:type="spellStart"/>
      <w:r w:rsidRPr="0054641E">
        <w:rPr>
          <w:rFonts w:ascii="Times New Roman" w:hAnsi="Times New Roman" w:cs="Times New Roman"/>
          <w:color w:val="000000"/>
          <w:sz w:val="20"/>
          <w:szCs w:val="20"/>
        </w:rPr>
        <w:t>OHSD.OHSDconverts</w:t>
      </w:r>
      <w:proofErr w:type="spellEnd"/>
      <w:r w:rsidRPr="0054641E">
        <w:rPr>
          <w:rFonts w:ascii="Times New Roman" w:hAnsi="Times New Roman" w:cs="Times New Roman"/>
          <w:color w:val="000000"/>
          <w:sz w:val="20"/>
          <w:szCs w:val="20"/>
        </w:rPr>
        <w:t xml:space="preserve"> </w:t>
      </w:r>
      <w:proofErr w:type="spellStart"/>
      <w:r w:rsidRPr="0054641E">
        <w:rPr>
          <w:rFonts w:ascii="Times New Roman" w:hAnsi="Times New Roman" w:cs="Times New Roman"/>
          <w:color w:val="000000"/>
          <w:sz w:val="20"/>
          <w:szCs w:val="20"/>
        </w:rPr>
        <w:t>cortisol</w:t>
      </w:r>
      <w:proofErr w:type="spellEnd"/>
      <w:r w:rsidRPr="0054641E">
        <w:rPr>
          <w:rFonts w:ascii="Times New Roman" w:hAnsi="Times New Roman" w:cs="Times New Roman"/>
          <w:color w:val="000000"/>
          <w:sz w:val="20"/>
          <w:szCs w:val="20"/>
        </w:rPr>
        <w:t xml:space="preserve"> into cortisone, which</w:t>
      </w:r>
    </w:p>
    <w:p w:rsidR="00AB54A0" w:rsidRPr="0054641E" w:rsidRDefault="00AB54A0" w:rsidP="00AB54A0">
      <w:pPr>
        <w:widowControl w:val="0"/>
        <w:autoSpaceDE w:val="0"/>
        <w:autoSpaceDN w:val="0"/>
        <w:adjustRightInd w:val="0"/>
        <w:rPr>
          <w:rFonts w:ascii="Times New Roman" w:hAnsi="Times New Roman" w:cs="Times New Roman"/>
          <w:color w:val="000000"/>
          <w:sz w:val="20"/>
          <w:szCs w:val="20"/>
        </w:rPr>
      </w:pPr>
      <w:proofErr w:type="gramStart"/>
      <w:r w:rsidRPr="0054641E">
        <w:rPr>
          <w:rFonts w:ascii="Times New Roman" w:hAnsi="Times New Roman" w:cs="Times New Roman"/>
          <w:color w:val="000000"/>
          <w:sz w:val="20"/>
          <w:szCs w:val="20"/>
        </w:rPr>
        <w:t>does</w:t>
      </w:r>
      <w:proofErr w:type="gramEnd"/>
      <w:r w:rsidRPr="0054641E">
        <w:rPr>
          <w:rFonts w:ascii="Times New Roman" w:hAnsi="Times New Roman" w:cs="Times New Roman"/>
          <w:color w:val="000000"/>
          <w:sz w:val="20"/>
          <w:szCs w:val="20"/>
        </w:rPr>
        <w:t xml:space="preserve"> not bind to the receptor.</w:t>
      </w:r>
      <w:r w:rsidRPr="0054641E">
        <w:rPr>
          <w:rFonts w:ascii="Times New Roman" w:hAnsi="Times New Roman" w:cs="Times New Roman"/>
          <w:color w:val="000066"/>
          <w:sz w:val="20"/>
          <w:szCs w:val="20"/>
        </w:rPr>
        <w:t xml:space="preserve"> </w:t>
      </w:r>
      <w:r w:rsidRPr="0054641E">
        <w:rPr>
          <w:rFonts w:ascii="Times New Roman" w:hAnsi="Times New Roman" w:cs="Times New Roman"/>
          <w:color w:val="000000"/>
          <w:sz w:val="20"/>
          <w:szCs w:val="20"/>
        </w:rPr>
        <w:t xml:space="preserve">Inhibition of the enzyme by bile acids may cause unexpected </w:t>
      </w:r>
      <w:proofErr w:type="spellStart"/>
      <w:r w:rsidRPr="0054641E">
        <w:rPr>
          <w:rFonts w:ascii="Times New Roman" w:hAnsi="Times New Roman" w:cs="Times New Roman"/>
          <w:color w:val="000000"/>
          <w:sz w:val="20"/>
          <w:szCs w:val="20"/>
        </w:rPr>
        <w:t>hyperaldosteronism</w:t>
      </w:r>
      <w:proofErr w:type="spellEnd"/>
      <w:r w:rsidRPr="0054641E">
        <w:rPr>
          <w:rFonts w:ascii="Times New Roman" w:hAnsi="Times New Roman" w:cs="Times New Roman"/>
          <w:color w:val="000000"/>
          <w:sz w:val="20"/>
          <w:szCs w:val="20"/>
        </w:rPr>
        <w:t>, exerted by cortisol. The author has seen this only in cases with severe cholestasis, such as in dogs with destructive cholangitis. Such cases may develop ascites, hydrothorax, or edema as a result, which is refractory to most diuretics but responds well to spironolactone, an aldosterone receptor antagonist.</w:t>
      </w:r>
    </w:p>
    <w:p w:rsidR="00F30274" w:rsidRPr="0054641E" w:rsidRDefault="00F30274" w:rsidP="009949F2">
      <w:pPr>
        <w:widowControl w:val="0"/>
        <w:autoSpaceDE w:val="0"/>
        <w:autoSpaceDN w:val="0"/>
        <w:adjustRightInd w:val="0"/>
        <w:rPr>
          <w:rFonts w:ascii="Times New Roman" w:hAnsi="Times New Roman" w:cs="Times New Roman"/>
          <w:sz w:val="20"/>
          <w:szCs w:val="20"/>
        </w:rPr>
      </w:pPr>
    </w:p>
    <w:p w:rsidR="009F6259" w:rsidRPr="00393AD6" w:rsidRDefault="009F6259" w:rsidP="00393AD6">
      <w:pPr>
        <w:widowControl w:val="0"/>
        <w:autoSpaceDE w:val="0"/>
        <w:autoSpaceDN w:val="0"/>
        <w:adjustRightInd w:val="0"/>
        <w:outlineLvl w:val="0"/>
        <w:rPr>
          <w:rFonts w:ascii="Times New Roman" w:hAnsi="Times New Roman" w:cs="Times New Roman"/>
          <w:b/>
          <w:sz w:val="20"/>
          <w:szCs w:val="20"/>
        </w:rPr>
      </w:pPr>
      <w:r w:rsidRPr="00393AD6">
        <w:rPr>
          <w:rFonts w:ascii="Times New Roman" w:hAnsi="Times New Roman" w:cs="Times New Roman"/>
          <w:b/>
          <w:sz w:val="20"/>
          <w:szCs w:val="20"/>
        </w:rPr>
        <w:t>Color of fluid…</w:t>
      </w:r>
    </w:p>
    <w:p w:rsidR="001665AC" w:rsidRPr="0054641E" w:rsidRDefault="009F6259" w:rsidP="009F6259">
      <w:pPr>
        <w:widowControl w:val="0"/>
        <w:autoSpaceDE w:val="0"/>
        <w:autoSpaceDN w:val="0"/>
        <w:adjustRightInd w:val="0"/>
        <w:rPr>
          <w:rFonts w:ascii="Times New Roman" w:hAnsi="Times New Roman" w:cs="Times New Roman"/>
          <w:color w:val="000000"/>
          <w:sz w:val="20"/>
          <w:szCs w:val="20"/>
        </w:rPr>
      </w:pPr>
      <w:r w:rsidRPr="0054641E">
        <w:rPr>
          <w:rFonts w:ascii="Times New Roman" w:hAnsi="Times New Roman" w:cs="Times New Roman"/>
          <w:color w:val="000000"/>
          <w:sz w:val="20"/>
          <w:szCs w:val="20"/>
        </w:rPr>
        <w:t xml:space="preserve">The cause of ascites formation is reflected in the type of </w:t>
      </w:r>
      <w:proofErr w:type="spellStart"/>
      <w:r w:rsidRPr="0054641E">
        <w:rPr>
          <w:rFonts w:ascii="Times New Roman" w:hAnsi="Times New Roman" w:cs="Times New Roman"/>
          <w:color w:val="000000"/>
          <w:sz w:val="20"/>
          <w:szCs w:val="20"/>
        </w:rPr>
        <w:t>ascitic</w:t>
      </w:r>
      <w:proofErr w:type="spellEnd"/>
      <w:r w:rsidRPr="0054641E">
        <w:rPr>
          <w:rFonts w:ascii="Times New Roman" w:hAnsi="Times New Roman" w:cs="Times New Roman"/>
          <w:color w:val="000000"/>
          <w:sz w:val="20"/>
          <w:szCs w:val="20"/>
        </w:rPr>
        <w:t xml:space="preserve"> fluid.</w:t>
      </w:r>
      <w:r w:rsidRPr="0054641E">
        <w:rPr>
          <w:rFonts w:ascii="Times New Roman" w:hAnsi="Times New Roman" w:cs="Times New Roman"/>
          <w:color w:val="000066"/>
          <w:sz w:val="20"/>
          <w:szCs w:val="20"/>
        </w:rPr>
        <w:t xml:space="preserve"> </w:t>
      </w:r>
      <w:r w:rsidR="001665AC" w:rsidRPr="0054641E">
        <w:rPr>
          <w:rFonts w:ascii="Times New Roman" w:hAnsi="Times New Roman" w:cs="Times New Roman"/>
          <w:color w:val="000000"/>
          <w:sz w:val="20"/>
          <w:szCs w:val="20"/>
        </w:rPr>
        <w:t xml:space="preserve">With pre and </w:t>
      </w:r>
      <w:proofErr w:type="spellStart"/>
      <w:r w:rsidRPr="0054641E">
        <w:rPr>
          <w:rFonts w:ascii="Times New Roman" w:hAnsi="Times New Roman" w:cs="Times New Roman"/>
          <w:color w:val="000000"/>
          <w:sz w:val="20"/>
          <w:szCs w:val="20"/>
        </w:rPr>
        <w:t>posthepatic</w:t>
      </w:r>
      <w:proofErr w:type="spellEnd"/>
      <w:r w:rsidRPr="0054641E">
        <w:rPr>
          <w:rFonts w:ascii="Times New Roman" w:hAnsi="Times New Roman" w:cs="Times New Roman"/>
          <w:color w:val="000000"/>
          <w:sz w:val="20"/>
          <w:szCs w:val="20"/>
        </w:rPr>
        <w:t xml:space="preserve"> causes there is a high portal blood pressure and congestion of the</w:t>
      </w:r>
      <w:r w:rsidR="001665AC" w:rsidRPr="0054641E">
        <w:rPr>
          <w:rFonts w:ascii="Times New Roman" w:hAnsi="Times New Roman" w:cs="Times New Roman"/>
          <w:color w:val="000000"/>
          <w:sz w:val="20"/>
          <w:szCs w:val="20"/>
        </w:rPr>
        <w:t xml:space="preserve"> </w:t>
      </w:r>
      <w:r w:rsidRPr="0054641E">
        <w:rPr>
          <w:rFonts w:ascii="Times New Roman" w:hAnsi="Times New Roman" w:cs="Times New Roman"/>
          <w:color w:val="000000"/>
          <w:sz w:val="20"/>
          <w:szCs w:val="20"/>
        </w:rPr>
        <w:t>splanchnic vascular bed. The abdominal free fluid then contains lymph, plasma, and</w:t>
      </w:r>
      <w:r w:rsidR="001665AC" w:rsidRPr="0054641E">
        <w:rPr>
          <w:rFonts w:ascii="Times New Roman" w:hAnsi="Times New Roman" w:cs="Times New Roman"/>
          <w:color w:val="000000"/>
          <w:sz w:val="20"/>
          <w:szCs w:val="20"/>
        </w:rPr>
        <w:t xml:space="preserve"> </w:t>
      </w:r>
      <w:r w:rsidRPr="0054641E">
        <w:rPr>
          <w:rFonts w:ascii="Times New Roman" w:hAnsi="Times New Roman" w:cs="Times New Roman"/>
          <w:color w:val="000000"/>
          <w:sz w:val="20"/>
          <w:szCs w:val="20"/>
        </w:rPr>
        <w:t xml:space="preserve">erythrocytes. The fluid is more or less turbid and pink-colored. </w:t>
      </w:r>
    </w:p>
    <w:p w:rsidR="009F6259" w:rsidRPr="0054641E" w:rsidRDefault="009F6259" w:rsidP="009F6259">
      <w:pPr>
        <w:widowControl w:val="0"/>
        <w:autoSpaceDE w:val="0"/>
        <w:autoSpaceDN w:val="0"/>
        <w:adjustRightInd w:val="0"/>
        <w:rPr>
          <w:rFonts w:ascii="Times New Roman" w:hAnsi="Times New Roman" w:cs="Times New Roman"/>
          <w:color w:val="000000"/>
          <w:sz w:val="20"/>
          <w:szCs w:val="20"/>
        </w:rPr>
      </w:pPr>
      <w:r w:rsidRPr="0054641E">
        <w:rPr>
          <w:rFonts w:ascii="Times New Roman" w:hAnsi="Times New Roman" w:cs="Times New Roman"/>
          <w:color w:val="000000"/>
          <w:sz w:val="20"/>
          <w:szCs w:val="20"/>
        </w:rPr>
        <w:t>If the cause is intrahepatic,</w:t>
      </w:r>
      <w:r w:rsidR="001665AC" w:rsidRPr="0054641E">
        <w:rPr>
          <w:rFonts w:ascii="Times New Roman" w:hAnsi="Times New Roman" w:cs="Times New Roman"/>
          <w:color w:val="000000"/>
          <w:sz w:val="20"/>
          <w:szCs w:val="20"/>
        </w:rPr>
        <w:t xml:space="preserve"> </w:t>
      </w:r>
      <w:r w:rsidRPr="0054641E">
        <w:rPr>
          <w:rFonts w:ascii="Times New Roman" w:hAnsi="Times New Roman" w:cs="Times New Roman"/>
          <w:color w:val="000000"/>
          <w:sz w:val="20"/>
          <w:szCs w:val="20"/>
        </w:rPr>
        <w:t xml:space="preserve">there is only moderate portal hypertension and </w:t>
      </w:r>
      <w:proofErr w:type="spellStart"/>
      <w:r w:rsidRPr="0054641E">
        <w:rPr>
          <w:rFonts w:ascii="Times New Roman" w:hAnsi="Times New Roman" w:cs="Times New Roman"/>
          <w:color w:val="000000"/>
          <w:sz w:val="20"/>
          <w:szCs w:val="20"/>
        </w:rPr>
        <w:t>hypoalbuminemia</w:t>
      </w:r>
      <w:proofErr w:type="spellEnd"/>
      <w:r w:rsidRPr="0054641E">
        <w:rPr>
          <w:rFonts w:ascii="Times New Roman" w:hAnsi="Times New Roman" w:cs="Times New Roman"/>
          <w:color w:val="000000"/>
          <w:sz w:val="20"/>
          <w:szCs w:val="20"/>
        </w:rPr>
        <w:t>. In these</w:t>
      </w:r>
      <w:r w:rsidR="001665AC" w:rsidRPr="0054641E">
        <w:rPr>
          <w:rFonts w:ascii="Times New Roman" w:hAnsi="Times New Roman" w:cs="Times New Roman"/>
          <w:color w:val="000000"/>
          <w:sz w:val="20"/>
          <w:szCs w:val="20"/>
        </w:rPr>
        <w:t xml:space="preserve"> </w:t>
      </w:r>
      <w:r w:rsidRPr="0054641E">
        <w:rPr>
          <w:rFonts w:ascii="Times New Roman" w:hAnsi="Times New Roman" w:cs="Times New Roman"/>
          <w:color w:val="000000"/>
          <w:sz w:val="20"/>
          <w:szCs w:val="20"/>
        </w:rPr>
        <w:t>cases there is increased hepatic and splanchnic lymph production, which exceeds</w:t>
      </w:r>
      <w:r w:rsidR="001665AC" w:rsidRPr="0054641E">
        <w:rPr>
          <w:rFonts w:ascii="Times New Roman" w:hAnsi="Times New Roman" w:cs="Times New Roman"/>
          <w:color w:val="000000"/>
          <w:sz w:val="20"/>
          <w:szCs w:val="20"/>
        </w:rPr>
        <w:t xml:space="preserve"> </w:t>
      </w:r>
      <w:r w:rsidRPr="0054641E">
        <w:rPr>
          <w:rFonts w:ascii="Times New Roman" w:hAnsi="Times New Roman" w:cs="Times New Roman"/>
          <w:color w:val="000000"/>
          <w:sz w:val="20"/>
          <w:szCs w:val="20"/>
        </w:rPr>
        <w:t xml:space="preserve">the capacity of the lymphatic system, causing a clear, </w:t>
      </w:r>
      <w:proofErr w:type="spellStart"/>
      <w:r w:rsidRPr="0054641E">
        <w:rPr>
          <w:rFonts w:ascii="Times New Roman" w:hAnsi="Times New Roman" w:cs="Times New Roman"/>
          <w:color w:val="000000"/>
          <w:sz w:val="20"/>
          <w:szCs w:val="20"/>
        </w:rPr>
        <w:t>nonhemorrhagic</w:t>
      </w:r>
      <w:proofErr w:type="spellEnd"/>
      <w:r w:rsidRPr="0054641E">
        <w:rPr>
          <w:rFonts w:ascii="Times New Roman" w:hAnsi="Times New Roman" w:cs="Times New Roman"/>
          <w:color w:val="000000"/>
          <w:sz w:val="20"/>
          <w:szCs w:val="20"/>
        </w:rPr>
        <w:t xml:space="preserve">, colorless </w:t>
      </w:r>
      <w:proofErr w:type="spellStart"/>
      <w:r w:rsidRPr="0054641E">
        <w:rPr>
          <w:rFonts w:ascii="Times New Roman" w:hAnsi="Times New Roman" w:cs="Times New Roman"/>
          <w:color w:val="000000"/>
          <w:sz w:val="20"/>
          <w:szCs w:val="20"/>
        </w:rPr>
        <w:t>transudate</w:t>
      </w:r>
      <w:proofErr w:type="spellEnd"/>
    </w:p>
    <w:p w:rsidR="004E236B" w:rsidRPr="0054641E" w:rsidRDefault="004E236B" w:rsidP="009F6259">
      <w:pPr>
        <w:widowControl w:val="0"/>
        <w:autoSpaceDE w:val="0"/>
        <w:autoSpaceDN w:val="0"/>
        <w:adjustRightInd w:val="0"/>
        <w:rPr>
          <w:rFonts w:ascii="Times New Roman" w:hAnsi="Times New Roman" w:cs="Times New Roman"/>
          <w:color w:val="000000"/>
          <w:sz w:val="20"/>
          <w:szCs w:val="20"/>
        </w:rPr>
      </w:pPr>
    </w:p>
    <w:p w:rsidR="004E236B" w:rsidRPr="00393AD6" w:rsidRDefault="004E236B" w:rsidP="009F6259">
      <w:pPr>
        <w:widowControl w:val="0"/>
        <w:autoSpaceDE w:val="0"/>
        <w:autoSpaceDN w:val="0"/>
        <w:adjustRightInd w:val="0"/>
        <w:rPr>
          <w:rFonts w:ascii="Times New Roman" w:hAnsi="Times New Roman" w:cs="Times New Roman"/>
          <w:b/>
          <w:color w:val="000000"/>
          <w:sz w:val="20"/>
          <w:szCs w:val="20"/>
        </w:rPr>
      </w:pPr>
      <w:proofErr w:type="gramStart"/>
      <w:r w:rsidRPr="00393AD6">
        <w:rPr>
          <w:rFonts w:ascii="Times New Roman" w:hAnsi="Times New Roman" w:cs="Times New Roman"/>
          <w:b/>
          <w:color w:val="000000"/>
          <w:sz w:val="20"/>
          <w:szCs w:val="20"/>
        </w:rPr>
        <w:t>Reason for not draining ascites fluid….</w:t>
      </w:r>
      <w:proofErr w:type="gramEnd"/>
    </w:p>
    <w:p w:rsidR="004E236B" w:rsidRPr="0054641E" w:rsidRDefault="004E236B" w:rsidP="004E236B">
      <w:pPr>
        <w:widowControl w:val="0"/>
        <w:autoSpaceDE w:val="0"/>
        <w:autoSpaceDN w:val="0"/>
        <w:adjustRightInd w:val="0"/>
        <w:rPr>
          <w:rFonts w:ascii="Times New Roman" w:hAnsi="Times New Roman" w:cs="Times New Roman"/>
          <w:sz w:val="20"/>
          <w:szCs w:val="20"/>
        </w:rPr>
      </w:pPr>
      <w:r w:rsidRPr="0054641E">
        <w:rPr>
          <w:rFonts w:ascii="Times New Roman" w:hAnsi="Times New Roman" w:cs="Times New Roman"/>
          <w:sz w:val="20"/>
          <w:szCs w:val="20"/>
        </w:rPr>
        <w:t xml:space="preserve">Some of the body’s albumin stores is removed with the fluid, leading to </w:t>
      </w:r>
      <w:proofErr w:type="gramStart"/>
      <w:r w:rsidRPr="0054641E">
        <w:rPr>
          <w:rFonts w:ascii="Times New Roman" w:hAnsi="Times New Roman" w:cs="Times New Roman"/>
          <w:sz w:val="20"/>
          <w:szCs w:val="20"/>
        </w:rPr>
        <w:t>accelerated</w:t>
      </w:r>
      <w:proofErr w:type="gramEnd"/>
      <w:r w:rsidRPr="0054641E">
        <w:rPr>
          <w:rFonts w:ascii="Times New Roman" w:hAnsi="Times New Roman" w:cs="Times New Roman"/>
          <w:sz w:val="20"/>
          <w:szCs w:val="20"/>
        </w:rPr>
        <w:t xml:space="preserve"> ascites formation. During this process, </w:t>
      </w:r>
      <w:proofErr w:type="spellStart"/>
      <w:r w:rsidRPr="0054641E">
        <w:rPr>
          <w:rFonts w:ascii="Times New Roman" w:hAnsi="Times New Roman" w:cs="Times New Roman"/>
          <w:sz w:val="20"/>
          <w:szCs w:val="20"/>
        </w:rPr>
        <w:t>hypovolemia</w:t>
      </w:r>
      <w:proofErr w:type="spellEnd"/>
      <w:r w:rsidRPr="0054641E">
        <w:rPr>
          <w:rFonts w:ascii="Times New Roman" w:hAnsi="Times New Roman" w:cs="Times New Roman"/>
          <w:sz w:val="20"/>
          <w:szCs w:val="20"/>
        </w:rPr>
        <w:t xml:space="preserve"> occurs, which stimulates compensatory aldosterone production (Na retention, K excretion). The loss of K may cause a marked worsening of the clinical or subclinical</w:t>
      </w:r>
      <w:r w:rsidR="00721C3C" w:rsidRPr="0054641E">
        <w:rPr>
          <w:rFonts w:ascii="Times New Roman" w:hAnsi="Times New Roman" w:cs="Times New Roman"/>
          <w:sz w:val="20"/>
          <w:szCs w:val="20"/>
        </w:rPr>
        <w:t xml:space="preserve"> </w:t>
      </w:r>
      <w:r w:rsidRPr="0054641E">
        <w:rPr>
          <w:rFonts w:ascii="Times New Roman" w:hAnsi="Times New Roman" w:cs="Times New Roman"/>
          <w:sz w:val="20"/>
          <w:szCs w:val="20"/>
        </w:rPr>
        <w:t>HE. The ascites can be treated more effectively by a low-sodium diet and potassium</w:t>
      </w:r>
      <w:r w:rsidR="00721C3C" w:rsidRPr="0054641E">
        <w:rPr>
          <w:rFonts w:ascii="Times New Roman" w:hAnsi="Times New Roman" w:cs="Times New Roman"/>
          <w:sz w:val="20"/>
          <w:szCs w:val="20"/>
        </w:rPr>
        <w:t xml:space="preserve"> </w:t>
      </w:r>
      <w:r w:rsidRPr="0054641E">
        <w:rPr>
          <w:rFonts w:ascii="Times New Roman" w:hAnsi="Times New Roman" w:cs="Times New Roman"/>
          <w:sz w:val="20"/>
          <w:szCs w:val="20"/>
        </w:rPr>
        <w:t>sparing</w:t>
      </w:r>
      <w:r w:rsidR="00721C3C" w:rsidRPr="0054641E">
        <w:rPr>
          <w:rFonts w:ascii="Times New Roman" w:hAnsi="Times New Roman" w:cs="Times New Roman"/>
          <w:sz w:val="20"/>
          <w:szCs w:val="20"/>
        </w:rPr>
        <w:t xml:space="preserve"> </w:t>
      </w:r>
      <w:r w:rsidRPr="0054641E">
        <w:rPr>
          <w:rFonts w:ascii="Times New Roman" w:hAnsi="Times New Roman" w:cs="Times New Roman"/>
          <w:sz w:val="20"/>
          <w:szCs w:val="20"/>
        </w:rPr>
        <w:t>diuretics.</w:t>
      </w:r>
    </w:p>
    <w:p w:rsidR="00DD476B" w:rsidRPr="0054641E" w:rsidRDefault="00DD476B" w:rsidP="004E236B">
      <w:pPr>
        <w:widowControl w:val="0"/>
        <w:autoSpaceDE w:val="0"/>
        <w:autoSpaceDN w:val="0"/>
        <w:adjustRightInd w:val="0"/>
        <w:rPr>
          <w:rFonts w:ascii="Times New Roman" w:hAnsi="Times New Roman" w:cs="Times New Roman"/>
          <w:sz w:val="20"/>
          <w:szCs w:val="20"/>
        </w:rPr>
      </w:pPr>
    </w:p>
    <w:p w:rsidR="00DD476B" w:rsidRPr="00393AD6" w:rsidRDefault="00DD476B" w:rsidP="00393AD6">
      <w:pPr>
        <w:widowControl w:val="0"/>
        <w:autoSpaceDE w:val="0"/>
        <w:autoSpaceDN w:val="0"/>
        <w:adjustRightInd w:val="0"/>
        <w:outlineLvl w:val="0"/>
        <w:rPr>
          <w:rFonts w:ascii="Times New Roman" w:hAnsi="Times New Roman" w:cs="Times New Roman"/>
          <w:b/>
          <w:sz w:val="20"/>
          <w:szCs w:val="20"/>
        </w:rPr>
      </w:pPr>
      <w:proofErr w:type="spellStart"/>
      <w:r w:rsidRPr="00393AD6">
        <w:rPr>
          <w:rFonts w:ascii="Times New Roman" w:hAnsi="Times New Roman" w:cs="Times New Roman"/>
          <w:b/>
          <w:sz w:val="20"/>
          <w:szCs w:val="20"/>
        </w:rPr>
        <w:t>Portosystemic</w:t>
      </w:r>
      <w:proofErr w:type="spellEnd"/>
      <w:r w:rsidRPr="00393AD6">
        <w:rPr>
          <w:rFonts w:ascii="Times New Roman" w:hAnsi="Times New Roman" w:cs="Times New Roman"/>
          <w:b/>
          <w:sz w:val="20"/>
          <w:szCs w:val="20"/>
        </w:rPr>
        <w:t xml:space="preserve"> collaterals…</w:t>
      </w:r>
    </w:p>
    <w:p w:rsidR="00DD476B" w:rsidRPr="0054641E" w:rsidRDefault="00DD476B" w:rsidP="00DD476B">
      <w:pPr>
        <w:widowControl w:val="0"/>
        <w:autoSpaceDE w:val="0"/>
        <w:autoSpaceDN w:val="0"/>
        <w:adjustRightInd w:val="0"/>
        <w:rPr>
          <w:rFonts w:ascii="Times New Roman" w:hAnsi="Times New Roman" w:cs="Times New Roman"/>
          <w:sz w:val="20"/>
          <w:szCs w:val="20"/>
        </w:rPr>
      </w:pPr>
      <w:r w:rsidRPr="0054641E">
        <w:rPr>
          <w:rFonts w:ascii="Times New Roman" w:hAnsi="Times New Roman" w:cs="Times New Roman"/>
          <w:sz w:val="20"/>
          <w:szCs w:val="20"/>
        </w:rPr>
        <w:t xml:space="preserve">There are small, nonfunctional blood vessels in the </w:t>
      </w:r>
      <w:proofErr w:type="spellStart"/>
      <w:r w:rsidRPr="0054641E">
        <w:rPr>
          <w:rFonts w:ascii="Times New Roman" w:hAnsi="Times New Roman" w:cs="Times New Roman"/>
          <w:sz w:val="20"/>
          <w:szCs w:val="20"/>
        </w:rPr>
        <w:t>omentum</w:t>
      </w:r>
      <w:proofErr w:type="spellEnd"/>
      <w:r w:rsidRPr="0054641E">
        <w:rPr>
          <w:rFonts w:ascii="Times New Roman" w:hAnsi="Times New Roman" w:cs="Times New Roman"/>
          <w:sz w:val="20"/>
          <w:szCs w:val="20"/>
        </w:rPr>
        <w:t xml:space="preserve"> and mesentery, which expand and become functional as a result of a high portal pressure. Acquired </w:t>
      </w:r>
      <w:proofErr w:type="spellStart"/>
      <w:r w:rsidRPr="0054641E">
        <w:rPr>
          <w:rFonts w:ascii="Times New Roman" w:hAnsi="Times New Roman" w:cs="Times New Roman"/>
          <w:sz w:val="20"/>
          <w:szCs w:val="20"/>
        </w:rPr>
        <w:t>portosystemic</w:t>
      </w:r>
      <w:proofErr w:type="spellEnd"/>
      <w:r w:rsidRPr="0054641E">
        <w:rPr>
          <w:rFonts w:ascii="Times New Roman" w:hAnsi="Times New Roman" w:cs="Times New Roman"/>
          <w:sz w:val="20"/>
          <w:szCs w:val="20"/>
        </w:rPr>
        <w:t xml:space="preserve"> shunting develops only in the case of a </w:t>
      </w:r>
      <w:proofErr w:type="gramStart"/>
      <w:r w:rsidRPr="0054641E">
        <w:rPr>
          <w:rFonts w:ascii="Times New Roman" w:hAnsi="Times New Roman" w:cs="Times New Roman"/>
          <w:sz w:val="20"/>
          <w:szCs w:val="20"/>
        </w:rPr>
        <w:t>high pressure</w:t>
      </w:r>
      <w:proofErr w:type="gramEnd"/>
      <w:r w:rsidRPr="0054641E">
        <w:rPr>
          <w:rFonts w:ascii="Times New Roman" w:hAnsi="Times New Roman" w:cs="Times New Roman"/>
          <w:sz w:val="20"/>
          <w:szCs w:val="20"/>
        </w:rPr>
        <w:t xml:space="preserve"> gradient between the portal vein and the vena cava, and is seen only if the cause is </w:t>
      </w:r>
      <w:r w:rsidRPr="0054641E">
        <w:rPr>
          <w:rFonts w:ascii="Times New Roman" w:hAnsi="Times New Roman" w:cs="Times New Roman"/>
          <w:b/>
          <w:sz w:val="20"/>
          <w:szCs w:val="20"/>
        </w:rPr>
        <w:t>pre- or intrahepatic</w:t>
      </w:r>
      <w:r w:rsidRPr="0054641E">
        <w:rPr>
          <w:rFonts w:ascii="Times New Roman" w:hAnsi="Times New Roman" w:cs="Times New Roman"/>
          <w:sz w:val="20"/>
          <w:szCs w:val="20"/>
        </w:rPr>
        <w:t>.</w:t>
      </w:r>
    </w:p>
    <w:p w:rsidR="00DD476B" w:rsidRPr="0054641E" w:rsidRDefault="009B3925" w:rsidP="009B3925">
      <w:pPr>
        <w:widowControl w:val="0"/>
        <w:autoSpaceDE w:val="0"/>
        <w:autoSpaceDN w:val="0"/>
        <w:adjustRightInd w:val="0"/>
        <w:rPr>
          <w:rFonts w:ascii="Times New Roman" w:hAnsi="Times New Roman" w:cs="Times New Roman"/>
          <w:sz w:val="20"/>
          <w:szCs w:val="20"/>
        </w:rPr>
      </w:pPr>
      <w:r w:rsidRPr="0054641E">
        <w:rPr>
          <w:rFonts w:ascii="Times New Roman" w:hAnsi="Times New Roman" w:cs="Times New Roman"/>
          <w:sz w:val="20"/>
          <w:szCs w:val="20"/>
        </w:rPr>
        <w:t xml:space="preserve">Acquired </w:t>
      </w:r>
      <w:proofErr w:type="spellStart"/>
      <w:r w:rsidRPr="0054641E">
        <w:rPr>
          <w:rFonts w:ascii="Times New Roman" w:hAnsi="Times New Roman" w:cs="Times New Roman"/>
          <w:sz w:val="20"/>
          <w:szCs w:val="20"/>
        </w:rPr>
        <w:t>portosystemic</w:t>
      </w:r>
      <w:proofErr w:type="spellEnd"/>
      <w:r w:rsidRPr="0054641E">
        <w:rPr>
          <w:rFonts w:ascii="Times New Roman" w:hAnsi="Times New Roman" w:cs="Times New Roman"/>
          <w:sz w:val="20"/>
          <w:szCs w:val="20"/>
        </w:rPr>
        <w:t xml:space="preserve"> collaterals are always multiple and they are typically localized in the </w:t>
      </w:r>
      <w:proofErr w:type="spellStart"/>
      <w:r w:rsidRPr="0054641E">
        <w:rPr>
          <w:rFonts w:ascii="Times New Roman" w:hAnsi="Times New Roman" w:cs="Times New Roman"/>
          <w:sz w:val="20"/>
          <w:szCs w:val="20"/>
        </w:rPr>
        <w:t>mesorectum</w:t>
      </w:r>
      <w:proofErr w:type="spellEnd"/>
      <w:r w:rsidRPr="0054641E">
        <w:rPr>
          <w:rFonts w:ascii="Times New Roman" w:hAnsi="Times New Roman" w:cs="Times New Roman"/>
          <w:sz w:val="20"/>
          <w:szCs w:val="20"/>
        </w:rPr>
        <w:t xml:space="preserve">, in the </w:t>
      </w:r>
      <w:proofErr w:type="spellStart"/>
      <w:r w:rsidRPr="0054641E">
        <w:rPr>
          <w:rFonts w:ascii="Times New Roman" w:hAnsi="Times New Roman" w:cs="Times New Roman"/>
          <w:sz w:val="20"/>
          <w:szCs w:val="20"/>
        </w:rPr>
        <w:t>omentum</w:t>
      </w:r>
      <w:proofErr w:type="spellEnd"/>
      <w:r w:rsidRPr="0054641E">
        <w:rPr>
          <w:rFonts w:ascii="Times New Roman" w:hAnsi="Times New Roman" w:cs="Times New Roman"/>
          <w:sz w:val="20"/>
          <w:szCs w:val="20"/>
        </w:rPr>
        <w:t xml:space="preserve"> just caudal to the left kidney, and along the gastric </w:t>
      </w:r>
      <w:proofErr w:type="spellStart"/>
      <w:r w:rsidRPr="0054641E">
        <w:rPr>
          <w:rFonts w:ascii="Times New Roman" w:hAnsi="Times New Roman" w:cs="Times New Roman"/>
          <w:sz w:val="20"/>
          <w:szCs w:val="20"/>
        </w:rPr>
        <w:t>cardia</w:t>
      </w:r>
      <w:proofErr w:type="spellEnd"/>
      <w:r w:rsidRPr="0054641E">
        <w:rPr>
          <w:rFonts w:ascii="Times New Roman" w:hAnsi="Times New Roman" w:cs="Times New Roman"/>
          <w:sz w:val="20"/>
          <w:szCs w:val="20"/>
        </w:rPr>
        <w:t xml:space="preserve"> and in the esophageal wall.</w:t>
      </w:r>
    </w:p>
    <w:p w:rsidR="00EF381B" w:rsidRPr="0054641E" w:rsidRDefault="00EF381B" w:rsidP="00EF381B">
      <w:pPr>
        <w:widowControl w:val="0"/>
        <w:autoSpaceDE w:val="0"/>
        <w:autoSpaceDN w:val="0"/>
        <w:adjustRightInd w:val="0"/>
        <w:rPr>
          <w:rFonts w:ascii="Times New Roman" w:hAnsi="Times New Roman" w:cs="Times New Roman"/>
          <w:sz w:val="20"/>
          <w:szCs w:val="20"/>
        </w:rPr>
      </w:pPr>
      <w:r w:rsidRPr="0054641E">
        <w:rPr>
          <w:rFonts w:ascii="Times New Roman" w:hAnsi="Times New Roman" w:cs="Times New Roman"/>
          <w:sz w:val="20"/>
          <w:szCs w:val="20"/>
        </w:rPr>
        <w:t xml:space="preserve">The collateral circulation may cause HE. In addition, </w:t>
      </w:r>
      <w:proofErr w:type="gramStart"/>
      <w:r w:rsidRPr="0054641E">
        <w:rPr>
          <w:rFonts w:ascii="Times New Roman" w:hAnsi="Times New Roman" w:cs="Times New Roman"/>
          <w:sz w:val="20"/>
          <w:szCs w:val="20"/>
        </w:rPr>
        <w:t>t</w:t>
      </w:r>
      <w:r w:rsidR="007D50A8" w:rsidRPr="0054641E">
        <w:rPr>
          <w:rFonts w:ascii="Times New Roman" w:hAnsi="Times New Roman" w:cs="Times New Roman"/>
          <w:sz w:val="20"/>
          <w:szCs w:val="20"/>
        </w:rPr>
        <w:t xml:space="preserve">oxins from the gastrointestinal </w:t>
      </w:r>
      <w:r w:rsidRPr="0054641E">
        <w:rPr>
          <w:rFonts w:ascii="Times New Roman" w:hAnsi="Times New Roman" w:cs="Times New Roman"/>
          <w:sz w:val="20"/>
          <w:szCs w:val="20"/>
        </w:rPr>
        <w:t>tract are inadequately cleared by the liver, causing excitation of the vomiting center</w:t>
      </w:r>
      <w:r w:rsidR="007D50A8" w:rsidRPr="0054641E">
        <w:rPr>
          <w:rFonts w:ascii="Times New Roman" w:hAnsi="Times New Roman" w:cs="Times New Roman"/>
          <w:sz w:val="20"/>
          <w:szCs w:val="20"/>
        </w:rPr>
        <w:t xml:space="preserve"> </w:t>
      </w:r>
      <w:r w:rsidRPr="0054641E">
        <w:rPr>
          <w:rFonts w:ascii="Times New Roman" w:hAnsi="Times New Roman" w:cs="Times New Roman"/>
          <w:sz w:val="20"/>
          <w:szCs w:val="20"/>
        </w:rPr>
        <w:t xml:space="preserve">and nausea, </w:t>
      </w:r>
      <w:proofErr w:type="spellStart"/>
      <w:r w:rsidRPr="0054641E">
        <w:rPr>
          <w:rFonts w:ascii="Times New Roman" w:hAnsi="Times New Roman" w:cs="Times New Roman"/>
          <w:sz w:val="20"/>
          <w:szCs w:val="20"/>
        </w:rPr>
        <w:t>inappetence</w:t>
      </w:r>
      <w:proofErr w:type="spellEnd"/>
      <w:r w:rsidRPr="0054641E">
        <w:rPr>
          <w:rFonts w:ascii="Times New Roman" w:hAnsi="Times New Roman" w:cs="Times New Roman"/>
          <w:sz w:val="20"/>
          <w:szCs w:val="20"/>
        </w:rPr>
        <w:t>, and vomiting</w:t>
      </w:r>
      <w:proofErr w:type="gramEnd"/>
      <w:r w:rsidRPr="0054641E">
        <w:rPr>
          <w:rFonts w:ascii="Times New Roman" w:hAnsi="Times New Roman" w:cs="Times New Roman"/>
          <w:sz w:val="20"/>
          <w:szCs w:val="20"/>
        </w:rPr>
        <w:t>.</w:t>
      </w:r>
    </w:p>
    <w:p w:rsidR="00EF381B" w:rsidRPr="0054641E" w:rsidRDefault="00EF381B" w:rsidP="00EF381B">
      <w:pPr>
        <w:widowControl w:val="0"/>
        <w:autoSpaceDE w:val="0"/>
        <w:autoSpaceDN w:val="0"/>
        <w:adjustRightInd w:val="0"/>
        <w:rPr>
          <w:rFonts w:ascii="Times New Roman" w:hAnsi="Times New Roman" w:cs="Times New Roman"/>
          <w:sz w:val="20"/>
          <w:szCs w:val="20"/>
        </w:rPr>
      </w:pPr>
      <w:r w:rsidRPr="0054641E">
        <w:rPr>
          <w:rFonts w:ascii="Times New Roman" w:hAnsi="Times New Roman" w:cs="Times New Roman"/>
          <w:sz w:val="20"/>
          <w:szCs w:val="20"/>
        </w:rPr>
        <w:t xml:space="preserve">The presence of </w:t>
      </w:r>
      <w:proofErr w:type="spellStart"/>
      <w:r w:rsidRPr="0054641E">
        <w:rPr>
          <w:rFonts w:ascii="Times New Roman" w:hAnsi="Times New Roman" w:cs="Times New Roman"/>
          <w:sz w:val="20"/>
          <w:szCs w:val="20"/>
        </w:rPr>
        <w:t>portosystemic</w:t>
      </w:r>
      <w:proofErr w:type="spellEnd"/>
      <w:r w:rsidRPr="0054641E">
        <w:rPr>
          <w:rFonts w:ascii="Times New Roman" w:hAnsi="Times New Roman" w:cs="Times New Roman"/>
          <w:sz w:val="20"/>
          <w:szCs w:val="20"/>
        </w:rPr>
        <w:t xml:space="preserve"> shunting resulting</w:t>
      </w:r>
      <w:r w:rsidR="007D50A8" w:rsidRPr="0054641E">
        <w:rPr>
          <w:rFonts w:ascii="Times New Roman" w:hAnsi="Times New Roman" w:cs="Times New Roman"/>
          <w:sz w:val="20"/>
          <w:szCs w:val="20"/>
        </w:rPr>
        <w:t xml:space="preserve"> from formed collaterals can be </w:t>
      </w:r>
      <w:r w:rsidRPr="0054641E">
        <w:rPr>
          <w:rFonts w:ascii="Times New Roman" w:hAnsi="Times New Roman" w:cs="Times New Roman"/>
          <w:sz w:val="20"/>
          <w:szCs w:val="20"/>
        </w:rPr>
        <w:t>determined with an ammonia tolerance test; the postprandial bile acid test is not</w:t>
      </w:r>
      <w:r w:rsidR="007D50A8" w:rsidRPr="0054641E">
        <w:rPr>
          <w:rFonts w:ascii="Times New Roman" w:hAnsi="Times New Roman" w:cs="Times New Roman"/>
          <w:sz w:val="20"/>
          <w:szCs w:val="20"/>
        </w:rPr>
        <w:t xml:space="preserve"> </w:t>
      </w:r>
      <w:r w:rsidRPr="0054641E">
        <w:rPr>
          <w:rFonts w:ascii="Times New Roman" w:hAnsi="Times New Roman" w:cs="Times New Roman"/>
          <w:sz w:val="20"/>
          <w:szCs w:val="20"/>
        </w:rPr>
        <w:t xml:space="preserve">specific to distinguish </w:t>
      </w:r>
      <w:proofErr w:type="spellStart"/>
      <w:r w:rsidRPr="0054641E">
        <w:rPr>
          <w:rFonts w:ascii="Times New Roman" w:hAnsi="Times New Roman" w:cs="Times New Roman"/>
          <w:sz w:val="20"/>
          <w:szCs w:val="20"/>
        </w:rPr>
        <w:t>portosystemic</w:t>
      </w:r>
      <w:proofErr w:type="spellEnd"/>
      <w:r w:rsidRPr="0054641E">
        <w:rPr>
          <w:rFonts w:ascii="Times New Roman" w:hAnsi="Times New Roman" w:cs="Times New Roman"/>
          <w:sz w:val="20"/>
          <w:szCs w:val="20"/>
        </w:rPr>
        <w:t xml:space="preserve"> shunting from cholestasis, which are both</w:t>
      </w:r>
      <w:r w:rsidR="007D50A8" w:rsidRPr="0054641E">
        <w:rPr>
          <w:rFonts w:ascii="Times New Roman" w:hAnsi="Times New Roman" w:cs="Times New Roman"/>
          <w:sz w:val="20"/>
          <w:szCs w:val="20"/>
        </w:rPr>
        <w:t xml:space="preserve"> </w:t>
      </w:r>
      <w:r w:rsidRPr="0054641E">
        <w:rPr>
          <w:rFonts w:ascii="Times New Roman" w:hAnsi="Times New Roman" w:cs="Times New Roman"/>
          <w:sz w:val="20"/>
          <w:szCs w:val="20"/>
        </w:rPr>
        <w:t>present in such cases</w:t>
      </w:r>
    </w:p>
    <w:p w:rsidR="003C1D8C" w:rsidRPr="0054641E" w:rsidRDefault="003C1D8C" w:rsidP="00EF381B">
      <w:pPr>
        <w:widowControl w:val="0"/>
        <w:autoSpaceDE w:val="0"/>
        <w:autoSpaceDN w:val="0"/>
        <w:adjustRightInd w:val="0"/>
        <w:rPr>
          <w:rFonts w:ascii="Times New Roman" w:hAnsi="Times New Roman" w:cs="Times New Roman"/>
          <w:sz w:val="20"/>
          <w:szCs w:val="20"/>
        </w:rPr>
      </w:pPr>
    </w:p>
    <w:p w:rsidR="003C1D8C" w:rsidRPr="0054641E" w:rsidRDefault="003C1D8C" w:rsidP="00393AD6">
      <w:pPr>
        <w:widowControl w:val="0"/>
        <w:autoSpaceDE w:val="0"/>
        <w:autoSpaceDN w:val="0"/>
        <w:adjustRightInd w:val="0"/>
        <w:outlineLvl w:val="0"/>
        <w:rPr>
          <w:rFonts w:ascii="Times New Roman" w:hAnsi="Times New Roman" w:cs="Times New Roman"/>
          <w:sz w:val="20"/>
          <w:szCs w:val="20"/>
        </w:rPr>
      </w:pPr>
      <w:r w:rsidRPr="0054641E">
        <w:rPr>
          <w:rFonts w:ascii="Times New Roman" w:hAnsi="Times New Roman" w:cs="Times New Roman"/>
          <w:b/>
          <w:sz w:val="20"/>
          <w:szCs w:val="20"/>
        </w:rPr>
        <w:t xml:space="preserve">Hepatic </w:t>
      </w:r>
      <w:proofErr w:type="spellStart"/>
      <w:r w:rsidRPr="0054641E">
        <w:rPr>
          <w:rFonts w:ascii="Times New Roman" w:hAnsi="Times New Roman" w:cs="Times New Roman"/>
          <w:b/>
          <w:sz w:val="20"/>
          <w:szCs w:val="20"/>
        </w:rPr>
        <w:t>encephaolopathy</w:t>
      </w:r>
      <w:proofErr w:type="spellEnd"/>
      <w:r w:rsidRPr="0054641E">
        <w:rPr>
          <w:rFonts w:ascii="Times New Roman" w:hAnsi="Times New Roman" w:cs="Times New Roman"/>
          <w:sz w:val="20"/>
          <w:szCs w:val="20"/>
        </w:rPr>
        <w:t>:</w:t>
      </w:r>
    </w:p>
    <w:p w:rsidR="009B3925" w:rsidRPr="0054641E" w:rsidRDefault="00B62F31" w:rsidP="00393AD6">
      <w:pPr>
        <w:widowControl w:val="0"/>
        <w:autoSpaceDE w:val="0"/>
        <w:autoSpaceDN w:val="0"/>
        <w:adjustRightInd w:val="0"/>
        <w:outlineLvl w:val="0"/>
        <w:rPr>
          <w:rFonts w:ascii="Times New Roman" w:hAnsi="Times New Roman" w:cs="Times New Roman"/>
          <w:sz w:val="20"/>
          <w:szCs w:val="20"/>
        </w:rPr>
      </w:pPr>
      <w:r w:rsidRPr="0054641E">
        <w:rPr>
          <w:rFonts w:ascii="Times New Roman" w:hAnsi="Times New Roman" w:cs="Times New Roman"/>
          <w:sz w:val="20"/>
          <w:szCs w:val="20"/>
        </w:rPr>
        <w:t>Defined as: dysfunction of the brain secondary to liver dysfunction</w:t>
      </w:r>
    </w:p>
    <w:p w:rsidR="00C2012E" w:rsidRPr="0054641E" w:rsidRDefault="00DE2CE0" w:rsidP="00DE2CE0">
      <w:pPr>
        <w:widowControl w:val="0"/>
        <w:autoSpaceDE w:val="0"/>
        <w:autoSpaceDN w:val="0"/>
        <w:adjustRightInd w:val="0"/>
        <w:rPr>
          <w:rFonts w:ascii="Times New Roman" w:hAnsi="Times New Roman" w:cs="Times New Roman"/>
          <w:sz w:val="20"/>
          <w:szCs w:val="20"/>
        </w:rPr>
      </w:pPr>
      <w:r w:rsidRPr="0054641E">
        <w:rPr>
          <w:rFonts w:ascii="Times New Roman" w:hAnsi="Times New Roman" w:cs="Times New Roman"/>
          <w:sz w:val="20"/>
          <w:szCs w:val="20"/>
        </w:rPr>
        <w:t xml:space="preserve">There are 2 different forms of HE: a rare acute type and a common chronic type. </w:t>
      </w:r>
    </w:p>
    <w:p w:rsidR="00B62F31" w:rsidRPr="0054641E" w:rsidRDefault="00DE2CE0" w:rsidP="00DE2CE0">
      <w:pPr>
        <w:widowControl w:val="0"/>
        <w:autoSpaceDE w:val="0"/>
        <w:autoSpaceDN w:val="0"/>
        <w:adjustRightInd w:val="0"/>
        <w:rPr>
          <w:rFonts w:ascii="Times New Roman" w:hAnsi="Times New Roman" w:cs="Times New Roman"/>
          <w:sz w:val="20"/>
          <w:szCs w:val="20"/>
        </w:rPr>
      </w:pPr>
      <w:r w:rsidRPr="0054641E">
        <w:rPr>
          <w:rFonts w:ascii="Times New Roman" w:hAnsi="Times New Roman" w:cs="Times New Roman"/>
          <w:sz w:val="20"/>
          <w:szCs w:val="20"/>
        </w:rPr>
        <w:t xml:space="preserve">The acute form of HE, caused by fulminant hepatic failure, results in a fatal failure of all </w:t>
      </w:r>
      <w:proofErr w:type="spellStart"/>
      <w:r w:rsidRPr="0054641E">
        <w:rPr>
          <w:rFonts w:ascii="Times New Roman" w:hAnsi="Times New Roman" w:cs="Times New Roman"/>
          <w:sz w:val="20"/>
          <w:szCs w:val="20"/>
        </w:rPr>
        <w:t>liverfunctions</w:t>
      </w:r>
      <w:proofErr w:type="spellEnd"/>
      <w:r w:rsidRPr="0054641E">
        <w:rPr>
          <w:rFonts w:ascii="Times New Roman" w:hAnsi="Times New Roman" w:cs="Times New Roman"/>
          <w:sz w:val="20"/>
          <w:szCs w:val="20"/>
        </w:rPr>
        <w:t>. Such animals will die within a few days and the encephalopathy is severe</w:t>
      </w:r>
      <w:r w:rsidR="00C2012E" w:rsidRPr="0054641E">
        <w:rPr>
          <w:rFonts w:ascii="Times New Roman" w:hAnsi="Times New Roman" w:cs="Times New Roman"/>
          <w:sz w:val="20"/>
          <w:szCs w:val="20"/>
        </w:rPr>
        <w:t>.</w:t>
      </w:r>
    </w:p>
    <w:p w:rsidR="00C2012E" w:rsidRPr="0054641E" w:rsidRDefault="00C2012E" w:rsidP="00DE2CE0">
      <w:pPr>
        <w:widowControl w:val="0"/>
        <w:autoSpaceDE w:val="0"/>
        <w:autoSpaceDN w:val="0"/>
        <w:adjustRightInd w:val="0"/>
        <w:rPr>
          <w:rFonts w:ascii="Times New Roman" w:hAnsi="Times New Roman" w:cs="Times New Roman"/>
          <w:sz w:val="20"/>
          <w:szCs w:val="20"/>
        </w:rPr>
      </w:pPr>
      <w:r w:rsidRPr="0054641E">
        <w:rPr>
          <w:rFonts w:ascii="Times New Roman" w:hAnsi="Times New Roman" w:cs="Times New Roman"/>
          <w:sz w:val="20"/>
          <w:szCs w:val="20"/>
        </w:rPr>
        <w:t>The chronic form of HE is more common by far.</w:t>
      </w:r>
    </w:p>
    <w:p w:rsidR="005C01DD" w:rsidRPr="0054641E" w:rsidRDefault="005C01DD" w:rsidP="005C01DD">
      <w:pPr>
        <w:widowControl w:val="0"/>
        <w:autoSpaceDE w:val="0"/>
        <w:autoSpaceDN w:val="0"/>
        <w:adjustRightInd w:val="0"/>
        <w:rPr>
          <w:rFonts w:ascii="Times New Roman" w:hAnsi="Times New Roman" w:cs="Times New Roman"/>
          <w:sz w:val="20"/>
          <w:szCs w:val="20"/>
        </w:rPr>
      </w:pPr>
      <w:r w:rsidRPr="0054641E">
        <w:rPr>
          <w:rFonts w:ascii="Times New Roman" w:hAnsi="Times New Roman" w:cs="Times New Roman"/>
          <w:sz w:val="20"/>
          <w:szCs w:val="20"/>
        </w:rPr>
        <w:t xml:space="preserve">In dogs and cats, the underlying lesion is </w:t>
      </w:r>
      <w:proofErr w:type="spellStart"/>
      <w:r w:rsidRPr="0054641E">
        <w:rPr>
          <w:rFonts w:ascii="Times New Roman" w:hAnsi="Times New Roman" w:cs="Times New Roman"/>
          <w:sz w:val="20"/>
          <w:szCs w:val="20"/>
        </w:rPr>
        <w:t>portosystemic</w:t>
      </w:r>
      <w:proofErr w:type="spellEnd"/>
      <w:r w:rsidRPr="0054641E">
        <w:rPr>
          <w:rFonts w:ascii="Times New Roman" w:hAnsi="Times New Roman" w:cs="Times New Roman"/>
          <w:sz w:val="20"/>
          <w:szCs w:val="20"/>
        </w:rPr>
        <w:t xml:space="preserve"> collateral circulation, which may be due to</w:t>
      </w:r>
    </w:p>
    <w:p w:rsidR="005C01DD" w:rsidRPr="0054641E" w:rsidRDefault="005C01DD" w:rsidP="005C01DD">
      <w:pPr>
        <w:widowControl w:val="0"/>
        <w:autoSpaceDE w:val="0"/>
        <w:autoSpaceDN w:val="0"/>
        <w:adjustRightInd w:val="0"/>
        <w:rPr>
          <w:rFonts w:ascii="Times New Roman" w:hAnsi="Times New Roman" w:cs="Times New Roman"/>
          <w:sz w:val="20"/>
          <w:szCs w:val="20"/>
        </w:rPr>
      </w:pPr>
      <w:proofErr w:type="gramStart"/>
      <w:r w:rsidRPr="0054641E">
        <w:rPr>
          <w:rFonts w:ascii="Times New Roman" w:hAnsi="Times New Roman" w:cs="Times New Roman"/>
          <w:sz w:val="20"/>
          <w:szCs w:val="20"/>
        </w:rPr>
        <w:t>acquired</w:t>
      </w:r>
      <w:proofErr w:type="gramEnd"/>
      <w:r w:rsidRPr="0054641E">
        <w:rPr>
          <w:rFonts w:ascii="Times New Roman" w:hAnsi="Times New Roman" w:cs="Times New Roman"/>
          <w:sz w:val="20"/>
          <w:szCs w:val="20"/>
        </w:rPr>
        <w:t xml:space="preserve"> multiple collaterals due to portal hypertension or a single congenital </w:t>
      </w:r>
      <w:proofErr w:type="spellStart"/>
      <w:r w:rsidRPr="0054641E">
        <w:rPr>
          <w:rFonts w:ascii="Times New Roman" w:hAnsi="Times New Roman" w:cs="Times New Roman"/>
          <w:sz w:val="20"/>
          <w:szCs w:val="20"/>
        </w:rPr>
        <w:t>portosystemic</w:t>
      </w:r>
      <w:proofErr w:type="spellEnd"/>
    </w:p>
    <w:p w:rsidR="00960575" w:rsidRPr="0054641E" w:rsidRDefault="005C01DD" w:rsidP="005C01DD">
      <w:pPr>
        <w:widowControl w:val="0"/>
        <w:autoSpaceDE w:val="0"/>
        <w:autoSpaceDN w:val="0"/>
        <w:adjustRightInd w:val="0"/>
        <w:rPr>
          <w:rFonts w:ascii="Times New Roman" w:hAnsi="Times New Roman" w:cs="Times New Roman"/>
          <w:sz w:val="20"/>
          <w:szCs w:val="20"/>
        </w:rPr>
      </w:pPr>
      <w:proofErr w:type="gramStart"/>
      <w:r w:rsidRPr="0054641E">
        <w:rPr>
          <w:rFonts w:ascii="Times New Roman" w:hAnsi="Times New Roman" w:cs="Times New Roman"/>
          <w:sz w:val="20"/>
          <w:szCs w:val="20"/>
        </w:rPr>
        <w:t>shunt</w:t>
      </w:r>
      <w:proofErr w:type="gramEnd"/>
      <w:r w:rsidRPr="0054641E">
        <w:rPr>
          <w:rFonts w:ascii="Times New Roman" w:hAnsi="Times New Roman" w:cs="Times New Roman"/>
          <w:sz w:val="20"/>
          <w:szCs w:val="20"/>
        </w:rPr>
        <w:t xml:space="preserve">. This form of HE is often called </w:t>
      </w:r>
      <w:proofErr w:type="spellStart"/>
      <w:r w:rsidRPr="0054641E">
        <w:rPr>
          <w:rFonts w:ascii="Times New Roman" w:hAnsi="Times New Roman" w:cs="Times New Roman"/>
          <w:sz w:val="20"/>
          <w:szCs w:val="20"/>
        </w:rPr>
        <w:t>portosystemic</w:t>
      </w:r>
      <w:proofErr w:type="spellEnd"/>
      <w:r w:rsidRPr="0054641E">
        <w:rPr>
          <w:rFonts w:ascii="Times New Roman" w:hAnsi="Times New Roman" w:cs="Times New Roman"/>
          <w:sz w:val="20"/>
          <w:szCs w:val="20"/>
        </w:rPr>
        <w:t xml:space="preserve"> encephalopathy. </w:t>
      </w:r>
    </w:p>
    <w:p w:rsidR="00960575" w:rsidRPr="0054641E" w:rsidRDefault="005C01DD" w:rsidP="005C01DD">
      <w:pPr>
        <w:widowControl w:val="0"/>
        <w:autoSpaceDE w:val="0"/>
        <w:autoSpaceDN w:val="0"/>
        <w:adjustRightInd w:val="0"/>
        <w:rPr>
          <w:rFonts w:ascii="Times New Roman" w:hAnsi="Times New Roman" w:cs="Times New Roman"/>
          <w:sz w:val="20"/>
          <w:szCs w:val="20"/>
        </w:rPr>
      </w:pPr>
      <w:r w:rsidRPr="0054641E">
        <w:rPr>
          <w:rFonts w:ascii="Times New Roman" w:hAnsi="Times New Roman" w:cs="Times New Roman"/>
          <w:sz w:val="20"/>
          <w:szCs w:val="20"/>
        </w:rPr>
        <w:t>The reserve capacity of the liver prevents the development of HE even in severe</w:t>
      </w:r>
      <w:r w:rsidR="00960575" w:rsidRPr="0054641E">
        <w:rPr>
          <w:rFonts w:ascii="Times New Roman" w:hAnsi="Times New Roman" w:cs="Times New Roman"/>
          <w:sz w:val="20"/>
          <w:szCs w:val="20"/>
        </w:rPr>
        <w:t xml:space="preserve"> </w:t>
      </w:r>
      <w:r w:rsidRPr="0054641E">
        <w:rPr>
          <w:rFonts w:ascii="Times New Roman" w:hAnsi="Times New Roman" w:cs="Times New Roman"/>
          <w:sz w:val="20"/>
          <w:szCs w:val="20"/>
        </w:rPr>
        <w:t>parenchymal liver diseases (with the exception of fulminant failure) that are not accompanied</w:t>
      </w:r>
      <w:r w:rsidR="00960575" w:rsidRPr="0054641E">
        <w:rPr>
          <w:rFonts w:ascii="Times New Roman" w:hAnsi="Times New Roman" w:cs="Times New Roman"/>
          <w:sz w:val="20"/>
          <w:szCs w:val="20"/>
        </w:rPr>
        <w:t xml:space="preserve"> </w:t>
      </w:r>
      <w:r w:rsidRPr="0054641E">
        <w:rPr>
          <w:rFonts w:ascii="Times New Roman" w:hAnsi="Times New Roman" w:cs="Times New Roman"/>
          <w:sz w:val="20"/>
          <w:szCs w:val="20"/>
        </w:rPr>
        <w:t xml:space="preserve">by </w:t>
      </w:r>
      <w:proofErr w:type="spellStart"/>
      <w:r w:rsidRPr="0054641E">
        <w:rPr>
          <w:rFonts w:ascii="Times New Roman" w:hAnsi="Times New Roman" w:cs="Times New Roman"/>
          <w:sz w:val="20"/>
          <w:szCs w:val="20"/>
        </w:rPr>
        <w:t>portosystemic</w:t>
      </w:r>
      <w:proofErr w:type="spellEnd"/>
      <w:r w:rsidRPr="0054641E">
        <w:rPr>
          <w:rFonts w:ascii="Times New Roman" w:hAnsi="Times New Roman" w:cs="Times New Roman"/>
          <w:sz w:val="20"/>
          <w:szCs w:val="20"/>
        </w:rPr>
        <w:t xml:space="preserve"> shunting. </w:t>
      </w:r>
    </w:p>
    <w:p w:rsidR="00C2012E" w:rsidRPr="0054641E" w:rsidRDefault="005C01DD" w:rsidP="005C01DD">
      <w:pPr>
        <w:widowControl w:val="0"/>
        <w:autoSpaceDE w:val="0"/>
        <w:autoSpaceDN w:val="0"/>
        <w:adjustRightInd w:val="0"/>
        <w:rPr>
          <w:rFonts w:ascii="Times New Roman" w:hAnsi="Times New Roman" w:cs="Times New Roman"/>
          <w:sz w:val="20"/>
          <w:szCs w:val="20"/>
        </w:rPr>
      </w:pPr>
      <w:r w:rsidRPr="0054641E">
        <w:rPr>
          <w:rFonts w:ascii="Times New Roman" w:hAnsi="Times New Roman" w:cs="Times New Roman"/>
          <w:sz w:val="20"/>
          <w:szCs w:val="20"/>
        </w:rPr>
        <w:t>Therefore, PSE occurs only if significantly reduced</w:t>
      </w:r>
      <w:r w:rsidR="00960575" w:rsidRPr="0054641E">
        <w:rPr>
          <w:rFonts w:ascii="Times New Roman" w:hAnsi="Times New Roman" w:cs="Times New Roman"/>
          <w:sz w:val="20"/>
          <w:szCs w:val="20"/>
        </w:rPr>
        <w:t xml:space="preserve"> </w:t>
      </w:r>
      <w:r w:rsidRPr="0054641E">
        <w:rPr>
          <w:rFonts w:ascii="Times New Roman" w:hAnsi="Times New Roman" w:cs="Times New Roman"/>
          <w:sz w:val="20"/>
          <w:szCs w:val="20"/>
        </w:rPr>
        <w:t xml:space="preserve">parenchymal liver function occurs in combination with </w:t>
      </w:r>
      <w:proofErr w:type="spellStart"/>
      <w:r w:rsidRPr="0054641E">
        <w:rPr>
          <w:rFonts w:ascii="Times New Roman" w:hAnsi="Times New Roman" w:cs="Times New Roman"/>
          <w:sz w:val="20"/>
          <w:szCs w:val="20"/>
        </w:rPr>
        <w:t>portosystemic</w:t>
      </w:r>
      <w:proofErr w:type="spellEnd"/>
      <w:r w:rsidRPr="0054641E">
        <w:rPr>
          <w:rFonts w:ascii="Times New Roman" w:hAnsi="Times New Roman" w:cs="Times New Roman"/>
          <w:sz w:val="20"/>
          <w:szCs w:val="20"/>
        </w:rPr>
        <w:t xml:space="preserve"> shunting. Either</w:t>
      </w:r>
      <w:r w:rsidR="00960575" w:rsidRPr="0054641E">
        <w:rPr>
          <w:rFonts w:ascii="Times New Roman" w:hAnsi="Times New Roman" w:cs="Times New Roman"/>
          <w:sz w:val="20"/>
          <w:szCs w:val="20"/>
        </w:rPr>
        <w:t xml:space="preserve"> </w:t>
      </w:r>
      <w:r w:rsidRPr="0054641E">
        <w:rPr>
          <w:rFonts w:ascii="Times New Roman" w:hAnsi="Times New Roman" w:cs="Times New Roman"/>
          <w:sz w:val="20"/>
          <w:szCs w:val="20"/>
        </w:rPr>
        <w:t>one of the components will not lead to HE.</w:t>
      </w:r>
    </w:p>
    <w:p w:rsidR="000371CA" w:rsidRPr="0054641E" w:rsidRDefault="000371CA" w:rsidP="00134E82">
      <w:pPr>
        <w:widowControl w:val="0"/>
        <w:autoSpaceDE w:val="0"/>
        <w:autoSpaceDN w:val="0"/>
        <w:adjustRightInd w:val="0"/>
        <w:rPr>
          <w:rFonts w:ascii="Times New Roman" w:hAnsi="Times New Roman" w:cs="Times New Roman"/>
          <w:sz w:val="20"/>
          <w:szCs w:val="20"/>
        </w:rPr>
      </w:pPr>
      <w:r w:rsidRPr="0054641E">
        <w:rPr>
          <w:rFonts w:ascii="Times New Roman" w:hAnsi="Times New Roman" w:cs="Times New Roman"/>
          <w:sz w:val="20"/>
          <w:szCs w:val="20"/>
        </w:rPr>
        <w:t xml:space="preserve">The combination of shunting and impaired liver function occurs in all pre- and intrahepatic diseases causing portal hypertension, and also in animals with congenital </w:t>
      </w:r>
      <w:proofErr w:type="spellStart"/>
      <w:r w:rsidRPr="0054641E">
        <w:rPr>
          <w:rFonts w:ascii="Times New Roman" w:hAnsi="Times New Roman" w:cs="Times New Roman"/>
          <w:sz w:val="20"/>
          <w:szCs w:val="20"/>
        </w:rPr>
        <w:t>portosystemic</w:t>
      </w:r>
      <w:proofErr w:type="spellEnd"/>
      <w:r w:rsidRPr="0054641E">
        <w:rPr>
          <w:rFonts w:ascii="Times New Roman" w:hAnsi="Times New Roman" w:cs="Times New Roman"/>
          <w:sz w:val="20"/>
          <w:szCs w:val="20"/>
        </w:rPr>
        <w:t xml:space="preserve"> shunt.</w:t>
      </w:r>
      <w:r w:rsidR="00134E82" w:rsidRPr="0054641E">
        <w:rPr>
          <w:rFonts w:ascii="Times New Roman" w:hAnsi="Times New Roman" w:cs="Times New Roman"/>
          <w:sz w:val="20"/>
          <w:szCs w:val="20"/>
        </w:rPr>
        <w:t xml:space="preserve"> In the latter</w:t>
      </w:r>
      <w:r w:rsidR="00E15803" w:rsidRPr="0054641E">
        <w:rPr>
          <w:rFonts w:ascii="Times New Roman" w:hAnsi="Times New Roman" w:cs="Times New Roman"/>
          <w:sz w:val="20"/>
          <w:szCs w:val="20"/>
        </w:rPr>
        <w:t xml:space="preserve"> </w:t>
      </w:r>
      <w:r w:rsidR="00134E82" w:rsidRPr="0054641E">
        <w:rPr>
          <w:rFonts w:ascii="Times New Roman" w:hAnsi="Times New Roman" w:cs="Times New Roman"/>
          <w:sz w:val="20"/>
          <w:szCs w:val="20"/>
        </w:rPr>
        <w:t>condition, the liver has been</w:t>
      </w:r>
      <w:r w:rsidR="00E15803" w:rsidRPr="0054641E">
        <w:rPr>
          <w:rFonts w:ascii="Times New Roman" w:hAnsi="Times New Roman" w:cs="Times New Roman"/>
          <w:sz w:val="20"/>
          <w:szCs w:val="20"/>
        </w:rPr>
        <w:t xml:space="preserve"> </w:t>
      </w:r>
      <w:r w:rsidR="00134E82" w:rsidRPr="0054641E">
        <w:rPr>
          <w:rFonts w:ascii="Times New Roman" w:hAnsi="Times New Roman" w:cs="Times New Roman"/>
          <w:sz w:val="20"/>
          <w:szCs w:val="20"/>
        </w:rPr>
        <w:t>depr</w:t>
      </w:r>
      <w:r w:rsidR="00E15803" w:rsidRPr="0054641E">
        <w:rPr>
          <w:rFonts w:ascii="Times New Roman" w:hAnsi="Times New Roman" w:cs="Times New Roman"/>
          <w:sz w:val="20"/>
          <w:szCs w:val="20"/>
        </w:rPr>
        <w:t xml:space="preserve">ived of growth factors from birth </w:t>
      </w:r>
      <w:r w:rsidR="00134E82" w:rsidRPr="0054641E">
        <w:rPr>
          <w:rFonts w:ascii="Times New Roman" w:hAnsi="Times New Roman" w:cs="Times New Roman"/>
          <w:sz w:val="20"/>
          <w:szCs w:val="20"/>
        </w:rPr>
        <w:t xml:space="preserve">and is therefore abnormally small with a too small, </w:t>
      </w:r>
      <w:proofErr w:type="spellStart"/>
      <w:r w:rsidR="00134E82" w:rsidRPr="0054641E">
        <w:rPr>
          <w:rFonts w:ascii="Times New Roman" w:hAnsi="Times New Roman" w:cs="Times New Roman"/>
          <w:sz w:val="20"/>
          <w:szCs w:val="20"/>
        </w:rPr>
        <w:t>hypofunctional</w:t>
      </w:r>
      <w:proofErr w:type="spellEnd"/>
      <w:r w:rsidR="00134E82" w:rsidRPr="0054641E">
        <w:rPr>
          <w:rFonts w:ascii="Times New Roman" w:hAnsi="Times New Roman" w:cs="Times New Roman"/>
          <w:sz w:val="20"/>
          <w:szCs w:val="20"/>
        </w:rPr>
        <w:t xml:space="preserve"> </w:t>
      </w:r>
      <w:proofErr w:type="spellStart"/>
      <w:r w:rsidR="00134E82" w:rsidRPr="0054641E">
        <w:rPr>
          <w:rFonts w:ascii="Times New Roman" w:hAnsi="Times New Roman" w:cs="Times New Roman"/>
          <w:sz w:val="20"/>
          <w:szCs w:val="20"/>
        </w:rPr>
        <w:t>parenchymal</w:t>
      </w:r>
      <w:proofErr w:type="spellEnd"/>
      <w:r w:rsidR="00134E82" w:rsidRPr="0054641E">
        <w:rPr>
          <w:rFonts w:ascii="Times New Roman" w:hAnsi="Times New Roman" w:cs="Times New Roman"/>
          <w:sz w:val="20"/>
          <w:szCs w:val="20"/>
        </w:rPr>
        <w:t xml:space="preserve"> mass.</w:t>
      </w:r>
    </w:p>
    <w:p w:rsidR="00C2012E" w:rsidRPr="0054641E" w:rsidRDefault="00C2012E" w:rsidP="00DE2CE0">
      <w:pPr>
        <w:widowControl w:val="0"/>
        <w:autoSpaceDE w:val="0"/>
        <w:autoSpaceDN w:val="0"/>
        <w:adjustRightInd w:val="0"/>
        <w:rPr>
          <w:rFonts w:ascii="Times New Roman" w:hAnsi="Times New Roman" w:cs="Times New Roman"/>
          <w:sz w:val="20"/>
          <w:szCs w:val="20"/>
        </w:rPr>
      </w:pPr>
    </w:p>
    <w:p w:rsidR="00FC39A1" w:rsidRPr="0054641E" w:rsidRDefault="00FC39A1" w:rsidP="00FC39A1">
      <w:pPr>
        <w:widowControl w:val="0"/>
        <w:autoSpaceDE w:val="0"/>
        <w:autoSpaceDN w:val="0"/>
        <w:adjustRightInd w:val="0"/>
        <w:rPr>
          <w:rFonts w:ascii="Times New Roman" w:hAnsi="Times New Roman" w:cs="Times New Roman"/>
          <w:sz w:val="20"/>
          <w:szCs w:val="20"/>
        </w:rPr>
      </w:pPr>
      <w:r w:rsidRPr="0054641E">
        <w:rPr>
          <w:rFonts w:ascii="Times New Roman" w:hAnsi="Times New Roman" w:cs="Times New Roman"/>
          <w:sz w:val="20"/>
          <w:szCs w:val="20"/>
        </w:rPr>
        <w:t xml:space="preserve">The strict association of chronic HE with </w:t>
      </w:r>
      <w:proofErr w:type="spellStart"/>
      <w:r w:rsidRPr="0054641E">
        <w:rPr>
          <w:rFonts w:ascii="Times New Roman" w:hAnsi="Times New Roman" w:cs="Times New Roman"/>
          <w:sz w:val="20"/>
          <w:szCs w:val="20"/>
        </w:rPr>
        <w:t>portosystemic</w:t>
      </w:r>
      <w:proofErr w:type="spellEnd"/>
      <w:r w:rsidRPr="0054641E">
        <w:rPr>
          <w:rFonts w:ascii="Times New Roman" w:hAnsi="Times New Roman" w:cs="Times New Roman"/>
          <w:sz w:val="20"/>
          <w:szCs w:val="20"/>
        </w:rPr>
        <w:t xml:space="preserve"> shunting has 2 exceptions. In cats, chronic HE may occur in liver </w:t>
      </w:r>
      <w:proofErr w:type="spellStart"/>
      <w:r w:rsidRPr="0054641E">
        <w:rPr>
          <w:rFonts w:ascii="Times New Roman" w:hAnsi="Times New Roman" w:cs="Times New Roman"/>
          <w:sz w:val="20"/>
          <w:szCs w:val="20"/>
        </w:rPr>
        <w:t>steatosis</w:t>
      </w:r>
      <w:proofErr w:type="spellEnd"/>
      <w:r w:rsidRPr="0054641E">
        <w:rPr>
          <w:rFonts w:ascii="Times New Roman" w:hAnsi="Times New Roman" w:cs="Times New Roman"/>
          <w:sz w:val="20"/>
          <w:szCs w:val="20"/>
        </w:rPr>
        <w:t xml:space="preserve"> (</w:t>
      </w:r>
      <w:proofErr w:type="spellStart"/>
      <w:r w:rsidRPr="0054641E">
        <w:rPr>
          <w:rFonts w:ascii="Times New Roman" w:hAnsi="Times New Roman" w:cs="Times New Roman"/>
          <w:sz w:val="20"/>
          <w:szCs w:val="20"/>
        </w:rPr>
        <w:t>lipidosis</w:t>
      </w:r>
      <w:proofErr w:type="spellEnd"/>
      <w:r w:rsidRPr="0054641E">
        <w:rPr>
          <w:rFonts w:ascii="Times New Roman" w:hAnsi="Times New Roman" w:cs="Times New Roman"/>
          <w:sz w:val="20"/>
          <w:szCs w:val="20"/>
        </w:rPr>
        <w:t>) due to prolonged fasting. Because cats cannot synthesize arginine in their liver, depletion of this essential amino acid occurs during fasting. Arginine is an important intermediate in the urea cycle.</w:t>
      </w:r>
    </w:p>
    <w:p w:rsidR="00760316" w:rsidRPr="0054641E" w:rsidRDefault="00FC39A1" w:rsidP="00FC39A1">
      <w:pPr>
        <w:widowControl w:val="0"/>
        <w:autoSpaceDE w:val="0"/>
        <w:autoSpaceDN w:val="0"/>
        <w:adjustRightInd w:val="0"/>
        <w:rPr>
          <w:rFonts w:ascii="Times New Roman" w:hAnsi="Times New Roman" w:cs="Times New Roman"/>
          <w:sz w:val="20"/>
          <w:szCs w:val="20"/>
        </w:rPr>
      </w:pPr>
      <w:r w:rsidRPr="0054641E">
        <w:rPr>
          <w:rFonts w:ascii="Times New Roman" w:hAnsi="Times New Roman" w:cs="Times New Roman"/>
          <w:sz w:val="20"/>
          <w:szCs w:val="20"/>
        </w:rPr>
        <w:t xml:space="preserve">Therefore anorexia in cats may cause the combination of liver </w:t>
      </w:r>
      <w:proofErr w:type="spellStart"/>
      <w:r w:rsidRPr="0054641E">
        <w:rPr>
          <w:rFonts w:ascii="Times New Roman" w:hAnsi="Times New Roman" w:cs="Times New Roman"/>
          <w:sz w:val="20"/>
          <w:szCs w:val="20"/>
        </w:rPr>
        <w:t>lipidosis</w:t>
      </w:r>
      <w:proofErr w:type="spellEnd"/>
      <w:r w:rsidRPr="0054641E">
        <w:rPr>
          <w:rFonts w:ascii="Times New Roman" w:hAnsi="Times New Roman" w:cs="Times New Roman"/>
          <w:sz w:val="20"/>
          <w:szCs w:val="20"/>
        </w:rPr>
        <w:t xml:space="preserve"> and impaired ammonia detoxification. HE is a frequent phenomenon in such cats. In contrast to all other forms of HE, this form should not be treated by dietary protein reduction, but instead by forced feeding of amino acid (protein)-rich nutrients. In all species there may be rare congenital errors of metabolism in which one of the enzymes involved in ammonia metabolism fails. These animals may have severe </w:t>
      </w:r>
      <w:proofErr w:type="spellStart"/>
      <w:r w:rsidRPr="0054641E">
        <w:rPr>
          <w:rFonts w:ascii="Times New Roman" w:hAnsi="Times New Roman" w:cs="Times New Roman"/>
          <w:sz w:val="20"/>
          <w:szCs w:val="20"/>
        </w:rPr>
        <w:t>hyperammonemia</w:t>
      </w:r>
      <w:proofErr w:type="spellEnd"/>
      <w:r w:rsidRPr="0054641E">
        <w:rPr>
          <w:rFonts w:ascii="Times New Roman" w:hAnsi="Times New Roman" w:cs="Times New Roman"/>
          <w:sz w:val="20"/>
          <w:szCs w:val="20"/>
        </w:rPr>
        <w:t xml:space="preserve"> and HE in the absence of </w:t>
      </w:r>
      <w:proofErr w:type="spellStart"/>
      <w:r w:rsidRPr="0054641E">
        <w:rPr>
          <w:rFonts w:ascii="Times New Roman" w:hAnsi="Times New Roman" w:cs="Times New Roman"/>
          <w:sz w:val="20"/>
          <w:szCs w:val="20"/>
        </w:rPr>
        <w:t>portosystemic</w:t>
      </w:r>
      <w:proofErr w:type="spellEnd"/>
      <w:r w:rsidRPr="0054641E">
        <w:rPr>
          <w:rFonts w:ascii="Times New Roman" w:hAnsi="Times New Roman" w:cs="Times New Roman"/>
          <w:sz w:val="20"/>
          <w:szCs w:val="20"/>
        </w:rPr>
        <w:t xml:space="preserve"> shunting and or liver pathology. In contrast to all other forms of HE, these cases are characterized by high plasma ammonia and low bile acid concentrations.</w:t>
      </w:r>
    </w:p>
    <w:p w:rsidR="00760316" w:rsidRPr="0054641E" w:rsidRDefault="00760316" w:rsidP="00FC39A1">
      <w:pPr>
        <w:widowControl w:val="0"/>
        <w:autoSpaceDE w:val="0"/>
        <w:autoSpaceDN w:val="0"/>
        <w:adjustRightInd w:val="0"/>
        <w:rPr>
          <w:rFonts w:ascii="Times New Roman" w:hAnsi="Times New Roman" w:cs="Times New Roman"/>
          <w:sz w:val="20"/>
          <w:szCs w:val="20"/>
        </w:rPr>
      </w:pPr>
      <w:r w:rsidRPr="0054641E">
        <w:rPr>
          <w:rFonts w:ascii="Times New Roman" w:hAnsi="Times New Roman" w:cs="Times New Roman"/>
          <w:noProof/>
          <w:sz w:val="20"/>
          <w:szCs w:val="20"/>
        </w:rPr>
        <w:drawing>
          <wp:inline distT="0" distB="0" distL="0" distR="0">
            <wp:extent cx="4799328" cy="1828800"/>
            <wp:effectExtent l="0" t="0" r="190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1">
                      <a:extLst>
                        <a:ext uri="{28A0092B-C50C-407E-A947-70E740481C1C}">
                          <a14:useLocalDpi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a:stretch>
                      <a:fillRect/>
                    </a:stretch>
                  </pic:blipFill>
                  <pic:spPr bwMode="auto">
                    <a:xfrm>
                      <a:off x="0" y="0"/>
                      <a:ext cx="4800441" cy="1829224"/>
                    </a:xfrm>
                    <a:prstGeom prst="rect">
                      <a:avLst/>
                    </a:prstGeom>
                    <a:noFill/>
                    <a:ln>
                      <a:noFill/>
                    </a:ln>
                  </pic:spPr>
                </pic:pic>
              </a:graphicData>
            </a:graphic>
          </wp:inline>
        </w:drawing>
      </w:r>
    </w:p>
    <w:p w:rsidR="0014536C" w:rsidRPr="0054641E" w:rsidRDefault="0014536C" w:rsidP="00FC39A1">
      <w:pPr>
        <w:widowControl w:val="0"/>
        <w:autoSpaceDE w:val="0"/>
        <w:autoSpaceDN w:val="0"/>
        <w:adjustRightInd w:val="0"/>
        <w:rPr>
          <w:rFonts w:ascii="Times New Roman" w:hAnsi="Times New Roman" w:cs="Times New Roman"/>
          <w:sz w:val="20"/>
          <w:szCs w:val="20"/>
        </w:rPr>
      </w:pPr>
    </w:p>
    <w:p w:rsidR="0014536C" w:rsidRPr="0054641E" w:rsidRDefault="0014536C" w:rsidP="0014536C">
      <w:pPr>
        <w:widowControl w:val="0"/>
        <w:autoSpaceDE w:val="0"/>
        <w:autoSpaceDN w:val="0"/>
        <w:adjustRightInd w:val="0"/>
        <w:rPr>
          <w:rFonts w:ascii="Times New Roman" w:hAnsi="Times New Roman" w:cs="Times New Roman"/>
          <w:sz w:val="20"/>
          <w:szCs w:val="20"/>
        </w:rPr>
      </w:pPr>
      <w:r w:rsidRPr="0054641E">
        <w:rPr>
          <w:rFonts w:ascii="Times New Roman" w:hAnsi="Times New Roman" w:cs="Times New Roman"/>
          <w:sz w:val="20"/>
          <w:szCs w:val="20"/>
        </w:rPr>
        <w:t>Essentially, HE is a neurotransmitter dysfunction involving several transmitter systems in the brain. The most important neurotransmitter systems involved are the glutamate, dopamine/noradrenaline, and gamma-</w:t>
      </w:r>
      <w:proofErr w:type="spellStart"/>
      <w:r w:rsidRPr="0054641E">
        <w:rPr>
          <w:rFonts w:ascii="Times New Roman" w:hAnsi="Times New Roman" w:cs="Times New Roman"/>
          <w:sz w:val="20"/>
          <w:szCs w:val="20"/>
        </w:rPr>
        <w:t>aminobutyric</w:t>
      </w:r>
      <w:proofErr w:type="spellEnd"/>
      <w:r w:rsidRPr="0054641E">
        <w:rPr>
          <w:rFonts w:ascii="Times New Roman" w:hAnsi="Times New Roman" w:cs="Times New Roman"/>
          <w:sz w:val="20"/>
          <w:szCs w:val="20"/>
        </w:rPr>
        <w:t xml:space="preserve"> acid and benzodia</w:t>
      </w:r>
      <w:r w:rsidR="00406595" w:rsidRPr="0054641E">
        <w:rPr>
          <w:rFonts w:ascii="Times New Roman" w:hAnsi="Times New Roman" w:cs="Times New Roman"/>
          <w:sz w:val="20"/>
          <w:szCs w:val="20"/>
        </w:rPr>
        <w:t xml:space="preserve">zepine (GABA/ BZ) pathways. </w:t>
      </w:r>
    </w:p>
    <w:p w:rsidR="008B0AB5" w:rsidRPr="0054641E" w:rsidRDefault="008B0AB5" w:rsidP="0014536C">
      <w:pPr>
        <w:widowControl w:val="0"/>
        <w:autoSpaceDE w:val="0"/>
        <w:autoSpaceDN w:val="0"/>
        <w:adjustRightInd w:val="0"/>
        <w:rPr>
          <w:rFonts w:ascii="Times New Roman" w:hAnsi="Times New Roman" w:cs="Times New Roman"/>
          <w:sz w:val="20"/>
          <w:szCs w:val="20"/>
        </w:rPr>
      </w:pPr>
    </w:p>
    <w:p w:rsidR="008B0AB5" w:rsidRPr="0054641E" w:rsidRDefault="008B0AB5" w:rsidP="00393AD6">
      <w:pPr>
        <w:widowControl w:val="0"/>
        <w:autoSpaceDE w:val="0"/>
        <w:autoSpaceDN w:val="0"/>
        <w:adjustRightInd w:val="0"/>
        <w:outlineLvl w:val="0"/>
        <w:rPr>
          <w:rFonts w:ascii="Times New Roman" w:hAnsi="Times New Roman" w:cs="Times New Roman"/>
          <w:b/>
          <w:sz w:val="20"/>
          <w:szCs w:val="20"/>
        </w:rPr>
      </w:pPr>
      <w:r w:rsidRPr="0054641E">
        <w:rPr>
          <w:rFonts w:ascii="Times New Roman" w:hAnsi="Times New Roman" w:cs="Times New Roman"/>
          <w:b/>
          <w:sz w:val="20"/>
          <w:szCs w:val="20"/>
        </w:rPr>
        <w:t>Glutamate neurotransmission and ammonia metabolism</w:t>
      </w:r>
    </w:p>
    <w:p w:rsidR="008B0AB5" w:rsidRPr="0054641E" w:rsidRDefault="008B0AB5" w:rsidP="008B0AB5">
      <w:pPr>
        <w:widowControl w:val="0"/>
        <w:autoSpaceDE w:val="0"/>
        <w:autoSpaceDN w:val="0"/>
        <w:adjustRightInd w:val="0"/>
        <w:rPr>
          <w:rFonts w:ascii="Times New Roman" w:hAnsi="Times New Roman" w:cs="Times New Roman"/>
          <w:sz w:val="20"/>
          <w:szCs w:val="20"/>
        </w:rPr>
      </w:pPr>
      <w:r w:rsidRPr="0054641E">
        <w:rPr>
          <w:rFonts w:ascii="Times New Roman" w:hAnsi="Times New Roman" w:cs="Times New Roman"/>
          <w:sz w:val="20"/>
          <w:szCs w:val="20"/>
        </w:rPr>
        <w:t xml:space="preserve">Glutamate is one of the most important excitatory neurotransmitters. It is regulated by the hepatic metabolism of ammonia and deranged in cases of </w:t>
      </w:r>
      <w:proofErr w:type="spellStart"/>
      <w:r w:rsidRPr="0054641E">
        <w:rPr>
          <w:rFonts w:ascii="Times New Roman" w:hAnsi="Times New Roman" w:cs="Times New Roman"/>
          <w:sz w:val="20"/>
          <w:szCs w:val="20"/>
        </w:rPr>
        <w:t>hyperammonemia</w:t>
      </w:r>
      <w:proofErr w:type="spellEnd"/>
      <w:r w:rsidR="00AF7FAB" w:rsidRPr="0054641E">
        <w:rPr>
          <w:rFonts w:ascii="Times New Roman" w:hAnsi="Times New Roman" w:cs="Times New Roman"/>
          <w:sz w:val="20"/>
          <w:szCs w:val="20"/>
        </w:rPr>
        <w:t>.</w:t>
      </w:r>
    </w:p>
    <w:p w:rsidR="00AF7FAB" w:rsidRPr="0054641E" w:rsidRDefault="00AF7FAB" w:rsidP="00AF7FAB">
      <w:pPr>
        <w:widowControl w:val="0"/>
        <w:autoSpaceDE w:val="0"/>
        <w:autoSpaceDN w:val="0"/>
        <w:adjustRightInd w:val="0"/>
        <w:rPr>
          <w:rFonts w:ascii="Times New Roman" w:hAnsi="Times New Roman" w:cs="Times New Roman"/>
          <w:sz w:val="20"/>
          <w:szCs w:val="20"/>
        </w:rPr>
      </w:pPr>
      <w:r w:rsidRPr="0054641E">
        <w:rPr>
          <w:rFonts w:ascii="Times New Roman" w:hAnsi="Times New Roman" w:cs="Times New Roman"/>
          <w:sz w:val="20"/>
          <w:szCs w:val="20"/>
        </w:rPr>
        <w:t xml:space="preserve">Ammonia is mainly produced in the intestinal tract, in the colonic lumen by bacterial degradation of nitrogenous compounds (proteins, amines, urea) and by the intermediary metabolism in the small and large intestinal mucosa, which liberates ammonia from glutamine. Much of the intestinal ammonia is resorbed and enters the portal vein. The healthy liver is extremely efficient and has a huge reserve capacity for removing ammonia from the blood. Ammonia is nearly completely removed from the portal blood during one passage through the liver. Therefore, even severe liver dysfunction does not critically affect the liver’s capacity to detoxify ammonia, which explains why HE occurs only if the ammonia-rich portal blood bypasses the liver due to (congenital or acquired) </w:t>
      </w:r>
      <w:proofErr w:type="spellStart"/>
      <w:r w:rsidRPr="0054641E">
        <w:rPr>
          <w:rFonts w:ascii="Times New Roman" w:hAnsi="Times New Roman" w:cs="Times New Roman"/>
          <w:sz w:val="20"/>
          <w:szCs w:val="20"/>
        </w:rPr>
        <w:t>portosystemic</w:t>
      </w:r>
      <w:proofErr w:type="spellEnd"/>
      <w:r w:rsidRPr="0054641E">
        <w:rPr>
          <w:rFonts w:ascii="Times New Roman" w:hAnsi="Times New Roman" w:cs="Times New Roman"/>
          <w:sz w:val="20"/>
          <w:szCs w:val="20"/>
        </w:rPr>
        <w:t xml:space="preserve"> shunting.</w:t>
      </w:r>
    </w:p>
    <w:p w:rsidR="00457413" w:rsidRPr="0054641E" w:rsidRDefault="00D92E92" w:rsidP="00AF7FAB">
      <w:pPr>
        <w:widowControl w:val="0"/>
        <w:autoSpaceDE w:val="0"/>
        <w:autoSpaceDN w:val="0"/>
        <w:adjustRightInd w:val="0"/>
        <w:rPr>
          <w:rFonts w:ascii="Times New Roman" w:hAnsi="Times New Roman" w:cs="Times New Roman"/>
          <w:sz w:val="20"/>
          <w:szCs w:val="20"/>
        </w:rPr>
      </w:pPr>
      <w:r w:rsidRPr="0054641E">
        <w:rPr>
          <w:rFonts w:ascii="Times New Roman" w:hAnsi="Times New Roman" w:cs="Times New Roman"/>
          <w:sz w:val="20"/>
          <w:szCs w:val="20"/>
        </w:rPr>
        <w:t>Most ammonia is converted to Urea in the liver and excreted by the kidneys</w:t>
      </w:r>
      <w:r w:rsidR="00457413" w:rsidRPr="0054641E">
        <w:rPr>
          <w:rFonts w:ascii="Times New Roman" w:hAnsi="Times New Roman" w:cs="Times New Roman"/>
          <w:sz w:val="20"/>
          <w:szCs w:val="20"/>
        </w:rPr>
        <w:t xml:space="preserve"> (small amount goes to saliva and gets recycled)</w:t>
      </w:r>
    </w:p>
    <w:p w:rsidR="00D92E92" w:rsidRPr="0054641E" w:rsidRDefault="00457413" w:rsidP="00457413">
      <w:pPr>
        <w:widowControl w:val="0"/>
        <w:autoSpaceDE w:val="0"/>
        <w:autoSpaceDN w:val="0"/>
        <w:adjustRightInd w:val="0"/>
        <w:rPr>
          <w:rFonts w:ascii="Times New Roman" w:hAnsi="Times New Roman" w:cs="Times New Roman"/>
          <w:sz w:val="20"/>
          <w:szCs w:val="20"/>
        </w:rPr>
      </w:pPr>
      <w:r w:rsidRPr="0054641E">
        <w:rPr>
          <w:rFonts w:ascii="Times New Roman" w:hAnsi="Times New Roman" w:cs="Times New Roman"/>
          <w:sz w:val="20"/>
          <w:szCs w:val="20"/>
        </w:rPr>
        <w:t xml:space="preserve">Normally, only a small amount of ammonia escapes this pathway and plasma ammonia concentrations in peripheral blood in healthy animals are low (&lt;45 </w:t>
      </w:r>
      <w:proofErr w:type="spellStart"/>
      <w:r w:rsidRPr="0054641E">
        <w:rPr>
          <w:rFonts w:ascii="Times New Roman" w:hAnsi="Times New Roman" w:cs="Times New Roman"/>
          <w:sz w:val="20"/>
          <w:szCs w:val="20"/>
        </w:rPr>
        <w:t>mmol</w:t>
      </w:r>
      <w:proofErr w:type="spellEnd"/>
      <w:r w:rsidRPr="0054641E">
        <w:rPr>
          <w:rFonts w:ascii="Times New Roman" w:hAnsi="Times New Roman" w:cs="Times New Roman"/>
          <w:sz w:val="20"/>
          <w:szCs w:val="20"/>
        </w:rPr>
        <w:t>/L). In most tissues of the body (</w:t>
      </w:r>
      <w:proofErr w:type="spellStart"/>
      <w:r w:rsidRPr="0054641E">
        <w:rPr>
          <w:rFonts w:ascii="Times New Roman" w:hAnsi="Times New Roman" w:cs="Times New Roman"/>
          <w:sz w:val="20"/>
          <w:szCs w:val="20"/>
        </w:rPr>
        <w:t>eg</w:t>
      </w:r>
      <w:proofErr w:type="spellEnd"/>
      <w:r w:rsidRPr="0054641E">
        <w:rPr>
          <w:rFonts w:ascii="Times New Roman" w:hAnsi="Times New Roman" w:cs="Times New Roman"/>
          <w:sz w:val="20"/>
          <w:szCs w:val="20"/>
        </w:rPr>
        <w:t>, muscle, brain, and liver) ammonia is further metabolized by</w:t>
      </w:r>
      <w:r w:rsidR="00BF7FEE" w:rsidRPr="0054641E">
        <w:rPr>
          <w:rFonts w:ascii="Times New Roman" w:hAnsi="Times New Roman" w:cs="Times New Roman"/>
          <w:sz w:val="20"/>
          <w:szCs w:val="20"/>
        </w:rPr>
        <w:t xml:space="preserve"> </w:t>
      </w:r>
      <w:r w:rsidRPr="0054641E">
        <w:rPr>
          <w:rFonts w:ascii="Times New Roman" w:hAnsi="Times New Roman" w:cs="Times New Roman"/>
          <w:sz w:val="20"/>
          <w:szCs w:val="20"/>
        </w:rPr>
        <w:t xml:space="preserve">enzymatic incorporation into glutamate and glutamine </w:t>
      </w:r>
    </w:p>
    <w:p w:rsidR="00C2012E" w:rsidRPr="0054641E" w:rsidRDefault="00BF7FEE" w:rsidP="00BF7FEE">
      <w:pPr>
        <w:widowControl w:val="0"/>
        <w:autoSpaceDE w:val="0"/>
        <w:autoSpaceDN w:val="0"/>
        <w:adjustRightInd w:val="0"/>
        <w:rPr>
          <w:rFonts w:ascii="Times New Roman" w:hAnsi="Times New Roman" w:cs="Times New Roman"/>
          <w:sz w:val="20"/>
          <w:szCs w:val="20"/>
        </w:rPr>
      </w:pPr>
      <w:r w:rsidRPr="0054641E">
        <w:rPr>
          <w:rFonts w:ascii="Times New Roman" w:hAnsi="Times New Roman" w:cs="Times New Roman"/>
          <w:sz w:val="20"/>
          <w:szCs w:val="20"/>
        </w:rPr>
        <w:t xml:space="preserve">The end product, glutamine, enters the circulation and becomes metabolized in the intestinal mucosa and the kidneys to liberate ammonia again. Intestinal ammonia enters the cycle again; the kidneys can excrete ammonia produced in the tubular cells into the urine. The definite fate of ammonia in the kidneys depends on the pH of the urine. Normally most of the ammonia is permanently lost in the urine. However, if the kidneys produce alkaline urine, ammonia is reabsorbed and released into the renal veins. </w:t>
      </w:r>
    </w:p>
    <w:p w:rsidR="00EE0F7C" w:rsidRPr="0054641E" w:rsidRDefault="00EE0F7C" w:rsidP="00BF7FEE">
      <w:pPr>
        <w:widowControl w:val="0"/>
        <w:autoSpaceDE w:val="0"/>
        <w:autoSpaceDN w:val="0"/>
        <w:adjustRightInd w:val="0"/>
        <w:rPr>
          <w:rFonts w:ascii="Times New Roman" w:hAnsi="Times New Roman" w:cs="Times New Roman"/>
          <w:sz w:val="20"/>
          <w:szCs w:val="20"/>
        </w:rPr>
      </w:pPr>
      <w:r w:rsidRPr="0054641E">
        <w:rPr>
          <w:rFonts w:ascii="Times New Roman" w:hAnsi="Times New Roman" w:cs="Times New Roman"/>
          <w:sz w:val="20"/>
          <w:szCs w:val="20"/>
        </w:rPr>
        <w:t>The liver is one of the most important tissues involved in the formation of glutamine</w:t>
      </w:r>
    </w:p>
    <w:p w:rsidR="00716B83" w:rsidRPr="0054641E" w:rsidRDefault="00716B83" w:rsidP="00BF7FEE">
      <w:pPr>
        <w:widowControl w:val="0"/>
        <w:autoSpaceDE w:val="0"/>
        <w:autoSpaceDN w:val="0"/>
        <w:adjustRightInd w:val="0"/>
        <w:rPr>
          <w:rFonts w:ascii="Times New Roman" w:hAnsi="Times New Roman" w:cs="Times New Roman"/>
          <w:sz w:val="20"/>
          <w:szCs w:val="20"/>
        </w:rPr>
      </w:pPr>
    </w:p>
    <w:p w:rsidR="00435092" w:rsidRPr="0054641E" w:rsidRDefault="00435092" w:rsidP="00393AD6">
      <w:pPr>
        <w:widowControl w:val="0"/>
        <w:autoSpaceDE w:val="0"/>
        <w:autoSpaceDN w:val="0"/>
        <w:adjustRightInd w:val="0"/>
        <w:outlineLvl w:val="0"/>
        <w:rPr>
          <w:rFonts w:ascii="Times New Roman" w:hAnsi="Times New Roman" w:cs="Times New Roman"/>
          <w:sz w:val="20"/>
          <w:szCs w:val="20"/>
        </w:rPr>
      </w:pPr>
      <w:r w:rsidRPr="0054641E">
        <w:rPr>
          <w:rFonts w:ascii="Times New Roman" w:hAnsi="Times New Roman" w:cs="Times New Roman"/>
          <w:b/>
          <w:sz w:val="20"/>
          <w:szCs w:val="20"/>
        </w:rPr>
        <w:t>Pathogenesis in HE</w:t>
      </w:r>
      <w:r w:rsidRPr="0054641E">
        <w:rPr>
          <w:rFonts w:ascii="Times New Roman" w:hAnsi="Times New Roman" w:cs="Times New Roman"/>
          <w:sz w:val="20"/>
          <w:szCs w:val="20"/>
        </w:rPr>
        <w:t>:</w:t>
      </w:r>
    </w:p>
    <w:p w:rsidR="00393AD6" w:rsidRDefault="00716B83" w:rsidP="00716B83">
      <w:pPr>
        <w:widowControl w:val="0"/>
        <w:autoSpaceDE w:val="0"/>
        <w:autoSpaceDN w:val="0"/>
        <w:adjustRightInd w:val="0"/>
        <w:rPr>
          <w:rFonts w:ascii="Times New Roman" w:hAnsi="Times New Roman" w:cs="Times New Roman"/>
          <w:sz w:val="20"/>
          <w:szCs w:val="20"/>
        </w:rPr>
      </w:pPr>
      <w:r w:rsidRPr="0054641E">
        <w:rPr>
          <w:rFonts w:ascii="Times New Roman" w:hAnsi="Times New Roman" w:cs="Times New Roman"/>
          <w:sz w:val="20"/>
          <w:szCs w:val="20"/>
        </w:rPr>
        <w:t xml:space="preserve">High plasma ammonia levels become toxic to neurons if the defense of the protecting astrocytes becomes overwhelmed. </w:t>
      </w:r>
    </w:p>
    <w:p w:rsidR="00716B83" w:rsidRPr="0054641E" w:rsidRDefault="00716B83" w:rsidP="00716B83">
      <w:pPr>
        <w:widowControl w:val="0"/>
        <w:autoSpaceDE w:val="0"/>
        <w:autoSpaceDN w:val="0"/>
        <w:adjustRightInd w:val="0"/>
        <w:rPr>
          <w:rFonts w:ascii="Times New Roman" w:hAnsi="Times New Roman" w:cs="Times New Roman"/>
          <w:sz w:val="20"/>
          <w:szCs w:val="20"/>
        </w:rPr>
      </w:pPr>
      <w:r w:rsidRPr="0054641E">
        <w:rPr>
          <w:rFonts w:ascii="Times New Roman" w:hAnsi="Times New Roman" w:cs="Times New Roman"/>
          <w:sz w:val="20"/>
          <w:szCs w:val="20"/>
        </w:rPr>
        <w:t>Neuronal cells are separated from the blood by a layer of astrocytes, and substances from the circulation have to pass the astrocytes before they can reach the neurons.</w:t>
      </w:r>
    </w:p>
    <w:p w:rsidR="00716B83" w:rsidRPr="0054641E" w:rsidRDefault="00716B83" w:rsidP="00716B83">
      <w:pPr>
        <w:widowControl w:val="0"/>
        <w:autoSpaceDE w:val="0"/>
        <w:autoSpaceDN w:val="0"/>
        <w:adjustRightInd w:val="0"/>
        <w:rPr>
          <w:rFonts w:ascii="Times New Roman" w:hAnsi="Times New Roman" w:cs="Times New Roman"/>
          <w:sz w:val="20"/>
          <w:szCs w:val="20"/>
        </w:rPr>
      </w:pPr>
      <w:r w:rsidRPr="0054641E">
        <w:rPr>
          <w:rFonts w:ascii="Times New Roman" w:hAnsi="Times New Roman" w:cs="Times New Roman"/>
          <w:sz w:val="20"/>
          <w:szCs w:val="20"/>
        </w:rPr>
        <w:t xml:space="preserve">Blood ammonia enters the astrocytes, and these cells incorporate it into glutamine by a 2-step reaction catalyzed by glutamine </w:t>
      </w:r>
      <w:proofErr w:type="spellStart"/>
      <w:r w:rsidRPr="0054641E">
        <w:rPr>
          <w:rFonts w:ascii="Times New Roman" w:hAnsi="Times New Roman" w:cs="Times New Roman"/>
          <w:sz w:val="20"/>
          <w:szCs w:val="20"/>
        </w:rPr>
        <w:t>synthetase</w:t>
      </w:r>
      <w:proofErr w:type="spellEnd"/>
      <w:r w:rsidRPr="0054641E">
        <w:rPr>
          <w:rFonts w:ascii="Times New Roman" w:hAnsi="Times New Roman" w:cs="Times New Roman"/>
          <w:sz w:val="20"/>
          <w:szCs w:val="20"/>
        </w:rPr>
        <w:t xml:space="preserve">. </w:t>
      </w:r>
    </w:p>
    <w:p w:rsidR="00716B83" w:rsidRPr="0054641E" w:rsidRDefault="00716B83" w:rsidP="00716B83">
      <w:pPr>
        <w:widowControl w:val="0"/>
        <w:autoSpaceDE w:val="0"/>
        <w:autoSpaceDN w:val="0"/>
        <w:adjustRightInd w:val="0"/>
        <w:rPr>
          <w:rFonts w:ascii="Times New Roman" w:hAnsi="Times New Roman" w:cs="Times New Roman"/>
          <w:sz w:val="20"/>
          <w:szCs w:val="20"/>
        </w:rPr>
      </w:pPr>
      <w:r w:rsidRPr="0054641E">
        <w:rPr>
          <w:rFonts w:ascii="Times New Roman" w:hAnsi="Times New Roman" w:cs="Times New Roman"/>
          <w:sz w:val="20"/>
          <w:szCs w:val="20"/>
        </w:rPr>
        <w:t>Under normal conditions, glutamine diffuses into the adjacent neurons where it is converted into glutamate by</w:t>
      </w:r>
      <w:r w:rsidR="00393AD6">
        <w:rPr>
          <w:rFonts w:ascii="Times New Roman" w:hAnsi="Times New Roman" w:cs="Times New Roman"/>
          <w:sz w:val="20"/>
          <w:szCs w:val="20"/>
        </w:rPr>
        <w:t xml:space="preserve"> </w:t>
      </w:r>
      <w:proofErr w:type="spellStart"/>
      <w:r w:rsidRPr="0054641E">
        <w:rPr>
          <w:rFonts w:ascii="Times New Roman" w:hAnsi="Times New Roman" w:cs="Times New Roman"/>
          <w:sz w:val="20"/>
          <w:szCs w:val="20"/>
        </w:rPr>
        <w:t>glutaminase</w:t>
      </w:r>
      <w:proofErr w:type="spellEnd"/>
      <w:r w:rsidRPr="0054641E">
        <w:rPr>
          <w:rFonts w:ascii="Times New Roman" w:hAnsi="Times New Roman" w:cs="Times New Roman"/>
          <w:sz w:val="20"/>
          <w:szCs w:val="20"/>
        </w:rPr>
        <w:t>, and glutamate in the neurons is partly converted into GABA</w:t>
      </w:r>
    </w:p>
    <w:p w:rsidR="00393AD6" w:rsidRDefault="008E1E9E" w:rsidP="008E1E9E">
      <w:pPr>
        <w:widowControl w:val="0"/>
        <w:autoSpaceDE w:val="0"/>
        <w:autoSpaceDN w:val="0"/>
        <w:adjustRightInd w:val="0"/>
        <w:rPr>
          <w:rFonts w:ascii="Times New Roman" w:hAnsi="Times New Roman" w:cs="Times New Roman"/>
          <w:sz w:val="20"/>
          <w:szCs w:val="20"/>
        </w:rPr>
      </w:pPr>
      <w:r w:rsidRPr="0054641E">
        <w:rPr>
          <w:rFonts w:ascii="Times New Roman" w:hAnsi="Times New Roman" w:cs="Times New Roman"/>
          <w:sz w:val="20"/>
          <w:szCs w:val="20"/>
        </w:rPr>
        <w:t xml:space="preserve">These 2 compounds are important neurotransmitters. </w:t>
      </w:r>
    </w:p>
    <w:p w:rsidR="00435092" w:rsidRPr="0054641E" w:rsidRDefault="008E1E9E" w:rsidP="008E1E9E">
      <w:pPr>
        <w:widowControl w:val="0"/>
        <w:autoSpaceDE w:val="0"/>
        <w:autoSpaceDN w:val="0"/>
        <w:adjustRightInd w:val="0"/>
        <w:rPr>
          <w:rFonts w:ascii="Times New Roman" w:hAnsi="Times New Roman" w:cs="Times New Roman"/>
          <w:sz w:val="20"/>
          <w:szCs w:val="20"/>
        </w:rPr>
      </w:pPr>
      <w:r w:rsidRPr="0054641E">
        <w:rPr>
          <w:rFonts w:ascii="Times New Roman" w:hAnsi="Times New Roman" w:cs="Times New Roman"/>
          <w:sz w:val="20"/>
          <w:szCs w:val="20"/>
          <w:u w:val="single"/>
        </w:rPr>
        <w:t>Exci</w:t>
      </w:r>
      <w:r w:rsidR="001E59C4" w:rsidRPr="0054641E">
        <w:rPr>
          <w:rFonts w:ascii="Times New Roman" w:hAnsi="Times New Roman" w:cs="Times New Roman"/>
          <w:sz w:val="20"/>
          <w:szCs w:val="20"/>
          <w:u w:val="single"/>
        </w:rPr>
        <w:t>tatory glutamate</w:t>
      </w:r>
      <w:r w:rsidR="001E59C4" w:rsidRPr="0054641E">
        <w:rPr>
          <w:rFonts w:ascii="Times New Roman" w:hAnsi="Times New Roman" w:cs="Times New Roman"/>
          <w:sz w:val="20"/>
          <w:szCs w:val="20"/>
        </w:rPr>
        <w:t xml:space="preserve"> and </w:t>
      </w:r>
      <w:r w:rsidR="001E59C4" w:rsidRPr="0054641E">
        <w:rPr>
          <w:rFonts w:ascii="Times New Roman" w:hAnsi="Times New Roman" w:cs="Times New Roman"/>
          <w:sz w:val="20"/>
          <w:szCs w:val="20"/>
          <w:u w:val="single"/>
        </w:rPr>
        <w:t xml:space="preserve">inhibitory </w:t>
      </w:r>
      <w:r w:rsidRPr="0054641E">
        <w:rPr>
          <w:rFonts w:ascii="Times New Roman" w:hAnsi="Times New Roman" w:cs="Times New Roman"/>
          <w:sz w:val="20"/>
          <w:szCs w:val="20"/>
          <w:u w:val="single"/>
        </w:rPr>
        <w:t>GABA</w:t>
      </w:r>
      <w:r w:rsidRPr="0054641E">
        <w:rPr>
          <w:rFonts w:ascii="Times New Roman" w:hAnsi="Times New Roman" w:cs="Times New Roman"/>
          <w:sz w:val="20"/>
          <w:szCs w:val="20"/>
        </w:rPr>
        <w:t xml:space="preserve"> form a finely tuned equilibrium determining the excitability of postsynaptic</w:t>
      </w:r>
      <w:r w:rsidR="001E59C4" w:rsidRPr="0054641E">
        <w:rPr>
          <w:rFonts w:ascii="Times New Roman" w:hAnsi="Times New Roman" w:cs="Times New Roman"/>
          <w:sz w:val="20"/>
          <w:szCs w:val="20"/>
        </w:rPr>
        <w:t xml:space="preserve"> </w:t>
      </w:r>
      <w:r w:rsidRPr="0054641E">
        <w:rPr>
          <w:rFonts w:ascii="Times New Roman" w:hAnsi="Times New Roman" w:cs="Times New Roman"/>
          <w:sz w:val="20"/>
          <w:szCs w:val="20"/>
        </w:rPr>
        <w:t xml:space="preserve">neurons. </w:t>
      </w:r>
    </w:p>
    <w:p w:rsidR="00435092" w:rsidRPr="0054641E" w:rsidRDefault="008E1E9E" w:rsidP="008E1E9E">
      <w:pPr>
        <w:widowControl w:val="0"/>
        <w:autoSpaceDE w:val="0"/>
        <w:autoSpaceDN w:val="0"/>
        <w:adjustRightInd w:val="0"/>
        <w:rPr>
          <w:rFonts w:ascii="Times New Roman" w:hAnsi="Times New Roman" w:cs="Times New Roman"/>
          <w:sz w:val="20"/>
          <w:szCs w:val="20"/>
        </w:rPr>
      </w:pPr>
      <w:r w:rsidRPr="0054641E">
        <w:rPr>
          <w:rFonts w:ascii="Times New Roman" w:hAnsi="Times New Roman" w:cs="Times New Roman"/>
          <w:sz w:val="20"/>
          <w:szCs w:val="20"/>
        </w:rPr>
        <w:t xml:space="preserve">In </w:t>
      </w:r>
      <w:proofErr w:type="spellStart"/>
      <w:r w:rsidRPr="0054641E">
        <w:rPr>
          <w:rFonts w:ascii="Times New Roman" w:hAnsi="Times New Roman" w:cs="Times New Roman"/>
          <w:sz w:val="20"/>
          <w:szCs w:val="20"/>
        </w:rPr>
        <w:t>hyperammonemia</w:t>
      </w:r>
      <w:proofErr w:type="spellEnd"/>
      <w:r w:rsidRPr="0054641E">
        <w:rPr>
          <w:rFonts w:ascii="Times New Roman" w:hAnsi="Times New Roman" w:cs="Times New Roman"/>
          <w:sz w:val="20"/>
          <w:szCs w:val="20"/>
        </w:rPr>
        <w:t xml:space="preserve">, the capacity of </w:t>
      </w:r>
      <w:proofErr w:type="spellStart"/>
      <w:r w:rsidRPr="0054641E">
        <w:rPr>
          <w:rFonts w:ascii="Times New Roman" w:hAnsi="Times New Roman" w:cs="Times New Roman"/>
          <w:sz w:val="20"/>
          <w:szCs w:val="20"/>
        </w:rPr>
        <w:t>astrocytic</w:t>
      </w:r>
      <w:proofErr w:type="spellEnd"/>
      <w:r w:rsidRPr="0054641E">
        <w:rPr>
          <w:rFonts w:ascii="Times New Roman" w:hAnsi="Times New Roman" w:cs="Times New Roman"/>
          <w:sz w:val="20"/>
          <w:szCs w:val="20"/>
        </w:rPr>
        <w:t xml:space="preserve"> glutamine </w:t>
      </w:r>
      <w:proofErr w:type="spellStart"/>
      <w:r w:rsidRPr="0054641E">
        <w:rPr>
          <w:rFonts w:ascii="Times New Roman" w:hAnsi="Times New Roman" w:cs="Times New Roman"/>
          <w:sz w:val="20"/>
          <w:szCs w:val="20"/>
        </w:rPr>
        <w:t>synthetase</w:t>
      </w:r>
      <w:proofErr w:type="spellEnd"/>
      <w:r w:rsidR="00435092" w:rsidRPr="0054641E">
        <w:rPr>
          <w:rFonts w:ascii="Times New Roman" w:hAnsi="Times New Roman" w:cs="Times New Roman"/>
          <w:sz w:val="20"/>
          <w:szCs w:val="20"/>
        </w:rPr>
        <w:t xml:space="preserve"> </w:t>
      </w:r>
      <w:r w:rsidRPr="0054641E">
        <w:rPr>
          <w:rFonts w:ascii="Times New Roman" w:hAnsi="Times New Roman" w:cs="Times New Roman"/>
          <w:sz w:val="20"/>
          <w:szCs w:val="20"/>
        </w:rPr>
        <w:t xml:space="preserve">becomes exhausted and free ammonia diffuses into neurons. </w:t>
      </w:r>
    </w:p>
    <w:p w:rsidR="008E1E9E" w:rsidRPr="0054641E" w:rsidRDefault="008E1E9E" w:rsidP="008E1E9E">
      <w:pPr>
        <w:widowControl w:val="0"/>
        <w:autoSpaceDE w:val="0"/>
        <w:autoSpaceDN w:val="0"/>
        <w:adjustRightInd w:val="0"/>
        <w:rPr>
          <w:rFonts w:ascii="Times New Roman" w:hAnsi="Times New Roman" w:cs="Times New Roman"/>
          <w:sz w:val="20"/>
          <w:szCs w:val="20"/>
        </w:rPr>
      </w:pPr>
      <w:r w:rsidRPr="0054641E">
        <w:rPr>
          <w:rFonts w:ascii="Times New Roman" w:hAnsi="Times New Roman" w:cs="Times New Roman"/>
          <w:sz w:val="20"/>
          <w:szCs w:val="20"/>
        </w:rPr>
        <w:t>High neuronal ammonia</w:t>
      </w:r>
      <w:r w:rsidR="00435092" w:rsidRPr="0054641E">
        <w:rPr>
          <w:rFonts w:ascii="Times New Roman" w:hAnsi="Times New Roman" w:cs="Times New Roman"/>
          <w:sz w:val="20"/>
          <w:szCs w:val="20"/>
        </w:rPr>
        <w:t xml:space="preserve"> </w:t>
      </w:r>
      <w:r w:rsidRPr="0054641E">
        <w:rPr>
          <w:rFonts w:ascii="Times New Roman" w:hAnsi="Times New Roman" w:cs="Times New Roman"/>
          <w:sz w:val="20"/>
          <w:szCs w:val="20"/>
        </w:rPr>
        <w:t xml:space="preserve">concentrations inhibit </w:t>
      </w:r>
      <w:proofErr w:type="spellStart"/>
      <w:r w:rsidRPr="0054641E">
        <w:rPr>
          <w:rFonts w:ascii="Times New Roman" w:hAnsi="Times New Roman" w:cs="Times New Roman"/>
          <w:sz w:val="20"/>
          <w:szCs w:val="20"/>
        </w:rPr>
        <w:t>glutaminase</w:t>
      </w:r>
      <w:proofErr w:type="spellEnd"/>
      <w:r w:rsidRPr="0054641E">
        <w:rPr>
          <w:rFonts w:ascii="Times New Roman" w:hAnsi="Times New Roman" w:cs="Times New Roman"/>
          <w:sz w:val="20"/>
          <w:szCs w:val="20"/>
        </w:rPr>
        <w:t xml:space="preserve"> activity leading to accumulation of </w:t>
      </w:r>
      <w:r w:rsidRPr="0054641E">
        <w:rPr>
          <w:rFonts w:ascii="Times New Roman" w:hAnsi="Times New Roman" w:cs="Times New Roman"/>
          <w:b/>
          <w:i/>
          <w:sz w:val="20"/>
          <w:szCs w:val="20"/>
        </w:rPr>
        <w:t>glutamine</w:t>
      </w:r>
      <w:r w:rsidRPr="0054641E">
        <w:rPr>
          <w:rFonts w:ascii="Times New Roman" w:hAnsi="Times New Roman" w:cs="Times New Roman"/>
          <w:sz w:val="20"/>
          <w:szCs w:val="20"/>
        </w:rPr>
        <w:t xml:space="preserve"> and</w:t>
      </w:r>
      <w:r w:rsidR="00AD770E" w:rsidRPr="0054641E">
        <w:rPr>
          <w:rFonts w:ascii="Times New Roman" w:hAnsi="Times New Roman" w:cs="Times New Roman"/>
          <w:sz w:val="20"/>
          <w:szCs w:val="20"/>
        </w:rPr>
        <w:t xml:space="preserve"> </w:t>
      </w:r>
      <w:r w:rsidRPr="0054641E">
        <w:rPr>
          <w:rFonts w:ascii="Times New Roman" w:hAnsi="Times New Roman" w:cs="Times New Roman"/>
          <w:sz w:val="20"/>
          <w:szCs w:val="20"/>
        </w:rPr>
        <w:t>depletion of the neurotransmitter glutamate. The disturbed glutamate-glutamine</w:t>
      </w:r>
      <w:r w:rsidR="00AD770E" w:rsidRPr="0054641E">
        <w:rPr>
          <w:rFonts w:ascii="Times New Roman" w:hAnsi="Times New Roman" w:cs="Times New Roman"/>
          <w:sz w:val="20"/>
          <w:szCs w:val="20"/>
        </w:rPr>
        <w:t xml:space="preserve"> </w:t>
      </w:r>
      <w:r w:rsidRPr="0054641E">
        <w:rPr>
          <w:rFonts w:ascii="Times New Roman" w:hAnsi="Times New Roman" w:cs="Times New Roman"/>
          <w:sz w:val="20"/>
          <w:szCs w:val="20"/>
        </w:rPr>
        <w:t>ammonia shuttle between astrocytes and neurons is one of the most important factors</w:t>
      </w:r>
      <w:r w:rsidR="00AD770E" w:rsidRPr="0054641E">
        <w:rPr>
          <w:rFonts w:ascii="Times New Roman" w:hAnsi="Times New Roman" w:cs="Times New Roman"/>
          <w:sz w:val="20"/>
          <w:szCs w:val="20"/>
        </w:rPr>
        <w:t xml:space="preserve"> </w:t>
      </w:r>
      <w:r w:rsidRPr="0054641E">
        <w:rPr>
          <w:rFonts w:ascii="Times New Roman" w:hAnsi="Times New Roman" w:cs="Times New Roman"/>
          <w:sz w:val="20"/>
          <w:szCs w:val="20"/>
        </w:rPr>
        <w:t>in the pathogenesis of HE.</w:t>
      </w:r>
    </w:p>
    <w:p w:rsidR="008F085E" w:rsidRPr="0054641E" w:rsidRDefault="008F085E" w:rsidP="008E1E9E">
      <w:pPr>
        <w:widowControl w:val="0"/>
        <w:autoSpaceDE w:val="0"/>
        <w:autoSpaceDN w:val="0"/>
        <w:adjustRightInd w:val="0"/>
        <w:rPr>
          <w:rFonts w:ascii="Times New Roman" w:hAnsi="Times New Roman" w:cs="Times New Roman"/>
          <w:sz w:val="20"/>
          <w:szCs w:val="20"/>
        </w:rPr>
      </w:pPr>
    </w:p>
    <w:p w:rsidR="008F085E" w:rsidRPr="0054641E" w:rsidRDefault="008F085E" w:rsidP="008E1E9E">
      <w:pPr>
        <w:widowControl w:val="0"/>
        <w:autoSpaceDE w:val="0"/>
        <w:autoSpaceDN w:val="0"/>
        <w:adjustRightInd w:val="0"/>
        <w:rPr>
          <w:rFonts w:ascii="Times New Roman" w:hAnsi="Times New Roman" w:cs="Times New Roman"/>
          <w:sz w:val="20"/>
          <w:szCs w:val="20"/>
        </w:rPr>
      </w:pPr>
      <w:r w:rsidRPr="0054641E">
        <w:rPr>
          <w:rFonts w:ascii="Times New Roman" w:hAnsi="Times New Roman" w:cs="Times New Roman"/>
          <w:noProof/>
          <w:sz w:val="20"/>
          <w:szCs w:val="20"/>
        </w:rPr>
        <w:drawing>
          <wp:inline distT="0" distB="0" distL="0" distR="0">
            <wp:extent cx="5485800" cy="2514600"/>
            <wp:effectExtent l="0" t="0" r="63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2">
                      <a:extLst>
                        <a:ext uri="{28A0092B-C50C-407E-A947-70E740481C1C}">
                          <a14:useLocalDpi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a:stretch>
                      <a:fillRect/>
                    </a:stretch>
                  </pic:blipFill>
                  <pic:spPr bwMode="auto">
                    <a:xfrm>
                      <a:off x="0" y="0"/>
                      <a:ext cx="5486400" cy="2514875"/>
                    </a:xfrm>
                    <a:prstGeom prst="rect">
                      <a:avLst/>
                    </a:prstGeom>
                    <a:noFill/>
                    <a:ln>
                      <a:noFill/>
                    </a:ln>
                  </pic:spPr>
                </pic:pic>
              </a:graphicData>
            </a:graphic>
          </wp:inline>
        </w:drawing>
      </w:r>
    </w:p>
    <w:p w:rsidR="008F085E" w:rsidRPr="0054641E" w:rsidRDefault="008F085E" w:rsidP="008E1E9E">
      <w:pPr>
        <w:widowControl w:val="0"/>
        <w:autoSpaceDE w:val="0"/>
        <w:autoSpaceDN w:val="0"/>
        <w:adjustRightInd w:val="0"/>
        <w:rPr>
          <w:rFonts w:ascii="Times New Roman" w:hAnsi="Times New Roman" w:cs="Times New Roman"/>
          <w:sz w:val="20"/>
          <w:szCs w:val="20"/>
        </w:rPr>
      </w:pPr>
    </w:p>
    <w:p w:rsidR="008F085E" w:rsidRPr="0054641E" w:rsidRDefault="008F085E" w:rsidP="00393AD6">
      <w:pPr>
        <w:widowControl w:val="0"/>
        <w:autoSpaceDE w:val="0"/>
        <w:autoSpaceDN w:val="0"/>
        <w:adjustRightInd w:val="0"/>
        <w:outlineLvl w:val="0"/>
        <w:rPr>
          <w:rFonts w:ascii="Times New Roman" w:hAnsi="Times New Roman" w:cs="Times New Roman"/>
          <w:sz w:val="20"/>
          <w:szCs w:val="20"/>
        </w:rPr>
      </w:pPr>
      <w:r w:rsidRPr="0054641E">
        <w:rPr>
          <w:rFonts w:ascii="Times New Roman" w:hAnsi="Times New Roman" w:cs="Times New Roman"/>
          <w:sz w:val="20"/>
          <w:szCs w:val="20"/>
        </w:rPr>
        <w:t xml:space="preserve">Ammonia </w:t>
      </w:r>
      <w:proofErr w:type="gramStart"/>
      <w:r w:rsidRPr="0054641E">
        <w:rPr>
          <w:rFonts w:ascii="Times New Roman" w:hAnsi="Times New Roman" w:cs="Times New Roman"/>
          <w:sz w:val="20"/>
          <w:szCs w:val="20"/>
        </w:rPr>
        <w:t>exist</w:t>
      </w:r>
      <w:proofErr w:type="gramEnd"/>
      <w:r w:rsidRPr="0054641E">
        <w:rPr>
          <w:rFonts w:ascii="Times New Roman" w:hAnsi="Times New Roman" w:cs="Times New Roman"/>
          <w:sz w:val="20"/>
          <w:szCs w:val="20"/>
        </w:rPr>
        <w:t xml:space="preserve"> in 2 forms: NH3, NH4+</w:t>
      </w:r>
    </w:p>
    <w:p w:rsidR="008F085E" w:rsidRPr="0054641E" w:rsidRDefault="008F085E" w:rsidP="008E1E9E">
      <w:pPr>
        <w:widowControl w:val="0"/>
        <w:autoSpaceDE w:val="0"/>
        <w:autoSpaceDN w:val="0"/>
        <w:adjustRightInd w:val="0"/>
        <w:rPr>
          <w:rFonts w:ascii="Times New Roman" w:hAnsi="Times New Roman" w:cs="Times New Roman"/>
          <w:sz w:val="20"/>
          <w:szCs w:val="20"/>
        </w:rPr>
      </w:pPr>
      <w:r w:rsidRPr="0054641E">
        <w:rPr>
          <w:rFonts w:ascii="Times New Roman" w:hAnsi="Times New Roman" w:cs="Times New Roman"/>
          <w:sz w:val="20"/>
          <w:szCs w:val="20"/>
        </w:rPr>
        <w:t xml:space="preserve">NH3 is the only one that can cross cell membranes. NH3 levels are increased with </w:t>
      </w:r>
      <w:proofErr w:type="spellStart"/>
      <w:r w:rsidRPr="0054641E">
        <w:rPr>
          <w:rFonts w:ascii="Times New Roman" w:hAnsi="Times New Roman" w:cs="Times New Roman"/>
          <w:sz w:val="20"/>
          <w:szCs w:val="20"/>
        </w:rPr>
        <w:t>alkalotic</w:t>
      </w:r>
      <w:proofErr w:type="spellEnd"/>
      <w:r w:rsidRPr="0054641E">
        <w:rPr>
          <w:rFonts w:ascii="Times New Roman" w:hAnsi="Times New Roman" w:cs="Times New Roman"/>
          <w:sz w:val="20"/>
          <w:szCs w:val="20"/>
        </w:rPr>
        <w:t xml:space="preserve"> conditions. Thus alkalosis may exacerbate HE signs.</w:t>
      </w:r>
    </w:p>
    <w:p w:rsidR="007C35C6" w:rsidRPr="002D635F" w:rsidRDefault="007C35C6" w:rsidP="003D214C">
      <w:pPr>
        <w:widowControl w:val="0"/>
        <w:autoSpaceDE w:val="0"/>
        <w:autoSpaceDN w:val="0"/>
        <w:adjustRightInd w:val="0"/>
        <w:rPr>
          <w:rFonts w:ascii="Times New Roman" w:hAnsi="Times New Roman" w:cs="Times New Roman"/>
          <w:sz w:val="20"/>
          <w:szCs w:val="20"/>
        </w:rPr>
      </w:pPr>
      <w:r w:rsidRPr="0054641E">
        <w:rPr>
          <w:rFonts w:ascii="Times New Roman" w:hAnsi="Times New Roman" w:cs="Times New Roman"/>
          <w:sz w:val="20"/>
          <w:szCs w:val="20"/>
        </w:rPr>
        <w:t xml:space="preserve">Alkalosis is compensated by the formation of alkaline urine from which the </w:t>
      </w:r>
      <w:proofErr w:type="spellStart"/>
      <w:r w:rsidRPr="0054641E">
        <w:rPr>
          <w:rFonts w:ascii="Times New Roman" w:hAnsi="Times New Roman" w:cs="Times New Roman"/>
          <w:sz w:val="20"/>
          <w:szCs w:val="20"/>
        </w:rPr>
        <w:t>nonionized</w:t>
      </w:r>
      <w:proofErr w:type="spellEnd"/>
      <w:r w:rsidRPr="0054641E">
        <w:rPr>
          <w:rFonts w:ascii="Times New Roman" w:hAnsi="Times New Roman" w:cs="Times New Roman"/>
          <w:sz w:val="20"/>
          <w:szCs w:val="20"/>
        </w:rPr>
        <w:t xml:space="preserve"> ammonia is readily </w:t>
      </w:r>
      <w:r w:rsidRPr="00EC6CE9">
        <w:rPr>
          <w:rFonts w:ascii="Times New Roman" w:hAnsi="Times New Roman" w:cs="Times New Roman"/>
          <w:sz w:val="20"/>
          <w:szCs w:val="20"/>
        </w:rPr>
        <w:t>reabsorbed.</w:t>
      </w:r>
      <w:r w:rsidR="003D214C" w:rsidRPr="00EC6CE9">
        <w:rPr>
          <w:rFonts w:ascii="Times New Roman" w:hAnsi="Times New Roman" w:cs="Times New Roman"/>
          <w:sz w:val="20"/>
          <w:szCs w:val="20"/>
        </w:rPr>
        <w:t xml:space="preserve"> </w:t>
      </w:r>
      <w:r w:rsidR="003D214C" w:rsidRPr="00EC6CE9">
        <w:rPr>
          <w:rFonts w:ascii="Times New Roman" w:hAnsi="Times New Roman" w:cs="Times New Roman"/>
          <w:sz w:val="20"/>
          <w:szCs w:val="18"/>
        </w:rPr>
        <w:t>This process may change the kidney from an ammonia-excreting organ into an ammonia-generating organ.</w:t>
      </w:r>
    </w:p>
    <w:p w:rsidR="003D214C" w:rsidRPr="00EC6CE9" w:rsidRDefault="003D214C" w:rsidP="003D214C">
      <w:pPr>
        <w:widowControl w:val="0"/>
        <w:autoSpaceDE w:val="0"/>
        <w:autoSpaceDN w:val="0"/>
        <w:adjustRightInd w:val="0"/>
        <w:rPr>
          <w:rFonts w:ascii="Times New Roman" w:hAnsi="Times New Roman" w:cs="Times New Roman"/>
          <w:color w:val="000000"/>
          <w:sz w:val="20"/>
          <w:szCs w:val="18"/>
        </w:rPr>
      </w:pPr>
      <w:r w:rsidRPr="00EC6CE9">
        <w:rPr>
          <w:rFonts w:ascii="Times New Roman" w:hAnsi="Times New Roman" w:cs="Times New Roman"/>
          <w:color w:val="000000"/>
          <w:sz w:val="20"/>
          <w:szCs w:val="18"/>
        </w:rPr>
        <w:t xml:space="preserve">The most severe form of alkalosis is associated with </w:t>
      </w:r>
      <w:proofErr w:type="spellStart"/>
      <w:proofErr w:type="gramStart"/>
      <w:r w:rsidRPr="00EC6CE9">
        <w:rPr>
          <w:rFonts w:ascii="Times New Roman" w:hAnsi="Times New Roman" w:cs="Times New Roman"/>
          <w:color w:val="000000"/>
          <w:sz w:val="20"/>
          <w:szCs w:val="18"/>
        </w:rPr>
        <w:t>hypokalemia</w:t>
      </w:r>
      <w:proofErr w:type="spellEnd"/>
      <w:r w:rsidRPr="00EC6CE9">
        <w:rPr>
          <w:rFonts w:ascii="Times New Roman" w:hAnsi="Times New Roman" w:cs="Times New Roman"/>
          <w:color w:val="000000"/>
          <w:sz w:val="20"/>
          <w:szCs w:val="18"/>
        </w:rPr>
        <w:t xml:space="preserve"> .</w:t>
      </w:r>
      <w:proofErr w:type="gramEnd"/>
      <w:r w:rsidRPr="00EC6CE9">
        <w:rPr>
          <w:rFonts w:ascii="Times New Roman" w:hAnsi="Times New Roman" w:cs="Times New Roman"/>
          <w:color w:val="000000"/>
          <w:sz w:val="20"/>
          <w:szCs w:val="18"/>
        </w:rPr>
        <w:t xml:space="preserve"> Low plasma potassium is replenished by exchange of intracellular potassium against sodium and hydrogen; the hydrogen shift induces extracellular alkalosis and intracellular acidosis. In the case of </w:t>
      </w:r>
      <w:proofErr w:type="spellStart"/>
      <w:r w:rsidRPr="00EC6CE9">
        <w:rPr>
          <w:rFonts w:ascii="Times New Roman" w:hAnsi="Times New Roman" w:cs="Times New Roman"/>
          <w:color w:val="000000"/>
          <w:sz w:val="20"/>
          <w:szCs w:val="18"/>
        </w:rPr>
        <w:t>hypokalemic</w:t>
      </w:r>
      <w:proofErr w:type="spellEnd"/>
      <w:r w:rsidRPr="00EC6CE9">
        <w:rPr>
          <w:rFonts w:ascii="Times New Roman" w:hAnsi="Times New Roman" w:cs="Times New Roman"/>
          <w:color w:val="000000"/>
          <w:sz w:val="20"/>
          <w:szCs w:val="18"/>
        </w:rPr>
        <w:t xml:space="preserve"> alkalosis, ammonia penetrates the cells easily but becomes ionized </w:t>
      </w:r>
      <w:proofErr w:type="spellStart"/>
      <w:r w:rsidRPr="00EC6CE9">
        <w:rPr>
          <w:rFonts w:ascii="Times New Roman" w:hAnsi="Times New Roman" w:cs="Times New Roman"/>
          <w:color w:val="000000"/>
          <w:sz w:val="20"/>
          <w:szCs w:val="18"/>
        </w:rPr>
        <w:t>intracellularly</w:t>
      </w:r>
      <w:proofErr w:type="spellEnd"/>
      <w:r w:rsidRPr="00EC6CE9">
        <w:rPr>
          <w:rFonts w:ascii="Times New Roman" w:hAnsi="Times New Roman" w:cs="Times New Roman"/>
          <w:color w:val="000000"/>
          <w:sz w:val="20"/>
          <w:szCs w:val="18"/>
        </w:rPr>
        <w:t xml:space="preserve"> and is trapped in the cell. Cells (also neurons) then act as one-way scavengers of this toxic compound.</w:t>
      </w:r>
    </w:p>
    <w:p w:rsidR="003D214C" w:rsidRPr="00EC6CE9" w:rsidRDefault="00DA3D62" w:rsidP="00DA3D62">
      <w:pPr>
        <w:widowControl w:val="0"/>
        <w:autoSpaceDE w:val="0"/>
        <w:autoSpaceDN w:val="0"/>
        <w:adjustRightInd w:val="0"/>
        <w:rPr>
          <w:rFonts w:ascii="Times New Roman" w:hAnsi="Times New Roman" w:cs="Times New Roman"/>
          <w:sz w:val="20"/>
          <w:szCs w:val="18"/>
        </w:rPr>
      </w:pPr>
      <w:r w:rsidRPr="00EC6CE9">
        <w:rPr>
          <w:rFonts w:ascii="Times New Roman" w:hAnsi="Times New Roman" w:cs="Times New Roman"/>
          <w:sz w:val="20"/>
          <w:szCs w:val="18"/>
        </w:rPr>
        <w:t xml:space="preserve">Conditions of alkalosis and </w:t>
      </w:r>
      <w:proofErr w:type="spellStart"/>
      <w:r w:rsidRPr="00EC6CE9">
        <w:rPr>
          <w:rFonts w:ascii="Times New Roman" w:hAnsi="Times New Roman" w:cs="Times New Roman"/>
          <w:sz w:val="20"/>
          <w:szCs w:val="18"/>
        </w:rPr>
        <w:t>hypokalemia</w:t>
      </w:r>
      <w:proofErr w:type="spellEnd"/>
      <w:r w:rsidRPr="00EC6CE9">
        <w:rPr>
          <w:rFonts w:ascii="Times New Roman" w:hAnsi="Times New Roman" w:cs="Times New Roman"/>
          <w:sz w:val="20"/>
          <w:szCs w:val="18"/>
        </w:rPr>
        <w:t xml:space="preserve"> may well occur in chronic liver diseases. </w:t>
      </w:r>
      <w:proofErr w:type="spellStart"/>
      <w:r w:rsidRPr="00EC6CE9">
        <w:rPr>
          <w:rFonts w:ascii="Times New Roman" w:hAnsi="Times New Roman" w:cs="Times New Roman"/>
          <w:sz w:val="20"/>
          <w:szCs w:val="18"/>
        </w:rPr>
        <w:t>Hypokalemia</w:t>
      </w:r>
      <w:proofErr w:type="spellEnd"/>
      <w:r w:rsidRPr="00EC6CE9">
        <w:rPr>
          <w:rFonts w:ascii="Times New Roman" w:hAnsi="Times New Roman" w:cs="Times New Roman"/>
          <w:sz w:val="20"/>
          <w:szCs w:val="18"/>
        </w:rPr>
        <w:t xml:space="preserve"> may be caused by diarrhea, insufficient intake due to anorexia or vomiting, and loss due to salivation (a sign of HE). Portal hypertension causing </w:t>
      </w:r>
      <w:proofErr w:type="spellStart"/>
      <w:r w:rsidRPr="00EC6CE9">
        <w:rPr>
          <w:rFonts w:ascii="Times New Roman" w:hAnsi="Times New Roman" w:cs="Times New Roman"/>
          <w:sz w:val="20"/>
          <w:szCs w:val="18"/>
        </w:rPr>
        <w:t>ascites</w:t>
      </w:r>
      <w:proofErr w:type="spellEnd"/>
      <w:r w:rsidRPr="00EC6CE9">
        <w:rPr>
          <w:rFonts w:ascii="Times New Roman" w:hAnsi="Times New Roman" w:cs="Times New Roman"/>
          <w:sz w:val="20"/>
          <w:szCs w:val="18"/>
        </w:rPr>
        <w:t xml:space="preserve"> results in </w:t>
      </w:r>
      <w:proofErr w:type="spellStart"/>
      <w:r w:rsidRPr="00EC6CE9">
        <w:rPr>
          <w:rFonts w:ascii="Times New Roman" w:hAnsi="Times New Roman" w:cs="Times New Roman"/>
          <w:sz w:val="20"/>
          <w:szCs w:val="18"/>
        </w:rPr>
        <w:t>hypovolemia</w:t>
      </w:r>
      <w:proofErr w:type="spellEnd"/>
      <w:r w:rsidRPr="00EC6CE9">
        <w:rPr>
          <w:rFonts w:ascii="Times New Roman" w:hAnsi="Times New Roman" w:cs="Times New Roman"/>
          <w:sz w:val="20"/>
          <w:szCs w:val="18"/>
        </w:rPr>
        <w:t xml:space="preserve">, which activates the </w:t>
      </w:r>
      <w:proofErr w:type="spellStart"/>
      <w:r w:rsidRPr="00EC6CE9">
        <w:rPr>
          <w:rFonts w:ascii="Times New Roman" w:hAnsi="Times New Roman" w:cs="Times New Roman"/>
          <w:sz w:val="20"/>
          <w:szCs w:val="18"/>
        </w:rPr>
        <w:t>renine</w:t>
      </w:r>
      <w:proofErr w:type="spellEnd"/>
      <w:r w:rsidRPr="00EC6CE9">
        <w:rPr>
          <w:rFonts w:ascii="Times New Roman" w:hAnsi="Times New Roman" w:cs="Times New Roman"/>
          <w:sz w:val="20"/>
          <w:szCs w:val="18"/>
        </w:rPr>
        <w:t xml:space="preserve"> </w:t>
      </w:r>
      <w:proofErr w:type="spellStart"/>
      <w:r w:rsidRPr="00EC6CE9">
        <w:rPr>
          <w:rFonts w:ascii="Times New Roman" w:hAnsi="Times New Roman" w:cs="Times New Roman"/>
          <w:sz w:val="20"/>
          <w:szCs w:val="18"/>
        </w:rPr>
        <w:t>angiotensine</w:t>
      </w:r>
      <w:proofErr w:type="spellEnd"/>
      <w:r w:rsidRPr="00EC6CE9">
        <w:rPr>
          <w:rFonts w:ascii="Times New Roman" w:hAnsi="Times New Roman" w:cs="Times New Roman"/>
          <w:sz w:val="20"/>
          <w:szCs w:val="18"/>
        </w:rPr>
        <w:t xml:space="preserve"> </w:t>
      </w:r>
      <w:proofErr w:type="spellStart"/>
      <w:r w:rsidRPr="00EC6CE9">
        <w:rPr>
          <w:rFonts w:ascii="Times New Roman" w:hAnsi="Times New Roman" w:cs="Times New Roman"/>
          <w:sz w:val="20"/>
          <w:szCs w:val="18"/>
        </w:rPr>
        <w:t>aldosterone</w:t>
      </w:r>
      <w:proofErr w:type="spellEnd"/>
      <w:r w:rsidRPr="00EC6CE9">
        <w:rPr>
          <w:rFonts w:ascii="Times New Roman" w:hAnsi="Times New Roman" w:cs="Times New Roman"/>
          <w:sz w:val="20"/>
          <w:szCs w:val="18"/>
        </w:rPr>
        <w:t xml:space="preserve"> system and causes renal loss of potassium. Therefore, one should never remove much </w:t>
      </w:r>
      <w:proofErr w:type="spellStart"/>
      <w:r w:rsidRPr="00EC6CE9">
        <w:rPr>
          <w:rFonts w:ascii="Times New Roman" w:hAnsi="Times New Roman" w:cs="Times New Roman"/>
          <w:sz w:val="20"/>
          <w:szCs w:val="18"/>
        </w:rPr>
        <w:t>ascitic</w:t>
      </w:r>
      <w:proofErr w:type="spellEnd"/>
      <w:r w:rsidRPr="00EC6CE9">
        <w:rPr>
          <w:rFonts w:ascii="Times New Roman" w:hAnsi="Times New Roman" w:cs="Times New Roman"/>
          <w:sz w:val="20"/>
          <w:szCs w:val="18"/>
        </w:rPr>
        <w:t xml:space="preserve"> fluid from a liver patient; the induced </w:t>
      </w:r>
      <w:proofErr w:type="spellStart"/>
      <w:r w:rsidRPr="00EC6CE9">
        <w:rPr>
          <w:rFonts w:ascii="Times New Roman" w:hAnsi="Times New Roman" w:cs="Times New Roman"/>
          <w:sz w:val="20"/>
          <w:szCs w:val="18"/>
        </w:rPr>
        <w:t>hypokalemic</w:t>
      </w:r>
      <w:proofErr w:type="spellEnd"/>
      <w:r w:rsidRPr="00EC6CE9">
        <w:rPr>
          <w:rFonts w:ascii="Times New Roman" w:hAnsi="Times New Roman" w:cs="Times New Roman"/>
          <w:sz w:val="20"/>
          <w:szCs w:val="18"/>
        </w:rPr>
        <w:t xml:space="preserve"> alkalosis may aggravate even subclinical HE to a severe degree within a few hours. Animals with </w:t>
      </w:r>
      <w:proofErr w:type="spellStart"/>
      <w:r w:rsidRPr="00EC6CE9">
        <w:rPr>
          <w:rFonts w:ascii="Times New Roman" w:hAnsi="Times New Roman" w:cs="Times New Roman"/>
          <w:sz w:val="20"/>
          <w:szCs w:val="18"/>
        </w:rPr>
        <w:t>ascites</w:t>
      </w:r>
      <w:proofErr w:type="spellEnd"/>
      <w:r w:rsidRPr="00EC6CE9">
        <w:rPr>
          <w:rFonts w:ascii="Times New Roman" w:hAnsi="Times New Roman" w:cs="Times New Roman"/>
          <w:sz w:val="20"/>
          <w:szCs w:val="18"/>
        </w:rPr>
        <w:t xml:space="preserve"> should only be treated with potassium-sparing diuretics (</w:t>
      </w:r>
      <w:proofErr w:type="spellStart"/>
      <w:r w:rsidRPr="00EC6CE9">
        <w:rPr>
          <w:rFonts w:ascii="Times New Roman" w:hAnsi="Times New Roman" w:cs="Times New Roman"/>
          <w:sz w:val="20"/>
          <w:szCs w:val="18"/>
        </w:rPr>
        <w:t>spironolactone</w:t>
      </w:r>
      <w:proofErr w:type="spellEnd"/>
      <w:r w:rsidRPr="00EC6CE9">
        <w:rPr>
          <w:rFonts w:ascii="Times New Roman" w:hAnsi="Times New Roman" w:cs="Times New Roman"/>
          <w:sz w:val="20"/>
          <w:szCs w:val="18"/>
        </w:rPr>
        <w:t>).</w:t>
      </w:r>
    </w:p>
    <w:p w:rsidR="00A84D8D" w:rsidRDefault="00EC6CE9" w:rsidP="00EC6CE9">
      <w:pPr>
        <w:widowControl w:val="0"/>
        <w:autoSpaceDE w:val="0"/>
        <w:autoSpaceDN w:val="0"/>
        <w:adjustRightInd w:val="0"/>
        <w:rPr>
          <w:rFonts w:ascii="Times New Roman" w:hAnsi="Times New Roman" w:cs="Times New Roman"/>
          <w:sz w:val="20"/>
          <w:szCs w:val="18"/>
        </w:rPr>
      </w:pPr>
      <w:r w:rsidRPr="00EC6CE9">
        <w:rPr>
          <w:rFonts w:ascii="Times New Roman" w:hAnsi="Times New Roman" w:cs="Times New Roman"/>
          <w:sz w:val="20"/>
          <w:szCs w:val="18"/>
        </w:rPr>
        <w:t xml:space="preserve">Catabolic conditions are common in advanced liver disease and may contribute to the onset of HE. Increased breakdown of peripheral proteins liberates glutamine, which has to be metabolized in zone 3 </w:t>
      </w:r>
      <w:proofErr w:type="spellStart"/>
      <w:r w:rsidRPr="00EC6CE9">
        <w:rPr>
          <w:rFonts w:ascii="Times New Roman" w:hAnsi="Times New Roman" w:cs="Times New Roman"/>
          <w:sz w:val="20"/>
          <w:szCs w:val="18"/>
        </w:rPr>
        <w:t>hepatocytes</w:t>
      </w:r>
      <w:proofErr w:type="spellEnd"/>
      <w:r w:rsidRPr="00EC6CE9">
        <w:rPr>
          <w:rFonts w:ascii="Times New Roman" w:hAnsi="Times New Roman" w:cs="Times New Roman"/>
          <w:sz w:val="20"/>
          <w:szCs w:val="18"/>
        </w:rPr>
        <w:t xml:space="preserve">, in the renal tubules, or in the intestinal mucosa, always leading to ammonia formation. The </w:t>
      </w:r>
      <w:proofErr w:type="spellStart"/>
      <w:r w:rsidRPr="00EC6CE9">
        <w:rPr>
          <w:rFonts w:ascii="Times New Roman" w:hAnsi="Times New Roman" w:cs="Times New Roman"/>
          <w:sz w:val="20"/>
          <w:szCs w:val="18"/>
        </w:rPr>
        <w:t>neurotoxic</w:t>
      </w:r>
      <w:proofErr w:type="spellEnd"/>
      <w:r w:rsidRPr="00EC6CE9">
        <w:rPr>
          <w:rFonts w:ascii="Times New Roman" w:hAnsi="Times New Roman" w:cs="Times New Roman"/>
          <w:sz w:val="20"/>
          <w:szCs w:val="18"/>
        </w:rPr>
        <w:t xml:space="preserve"> action of ammonia is further enhanced by methane- and </w:t>
      </w:r>
      <w:proofErr w:type="spellStart"/>
      <w:r w:rsidRPr="00EC6CE9">
        <w:rPr>
          <w:rFonts w:ascii="Times New Roman" w:hAnsi="Times New Roman" w:cs="Times New Roman"/>
          <w:sz w:val="20"/>
          <w:szCs w:val="18"/>
        </w:rPr>
        <w:t>ethanethiol</w:t>
      </w:r>
      <w:proofErr w:type="spellEnd"/>
      <w:r w:rsidRPr="00EC6CE9">
        <w:rPr>
          <w:rFonts w:ascii="Times New Roman" w:hAnsi="Times New Roman" w:cs="Times New Roman"/>
          <w:sz w:val="20"/>
          <w:szCs w:val="18"/>
        </w:rPr>
        <w:t xml:space="preserve"> formed by the intestinal flora from </w:t>
      </w:r>
      <w:proofErr w:type="spellStart"/>
      <w:r w:rsidRPr="00EC6CE9">
        <w:rPr>
          <w:rFonts w:ascii="Times New Roman" w:hAnsi="Times New Roman" w:cs="Times New Roman"/>
          <w:sz w:val="20"/>
          <w:szCs w:val="18"/>
        </w:rPr>
        <w:t>methionine</w:t>
      </w:r>
      <w:proofErr w:type="spellEnd"/>
      <w:r w:rsidRPr="00EC6CE9">
        <w:rPr>
          <w:rFonts w:ascii="Times New Roman" w:hAnsi="Times New Roman" w:cs="Times New Roman"/>
          <w:sz w:val="20"/>
          <w:szCs w:val="18"/>
        </w:rPr>
        <w:t xml:space="preserve">. Oral administration of </w:t>
      </w:r>
      <w:proofErr w:type="spellStart"/>
      <w:r w:rsidRPr="00EC6CE9">
        <w:rPr>
          <w:rFonts w:ascii="Times New Roman" w:hAnsi="Times New Roman" w:cs="Times New Roman"/>
          <w:sz w:val="20"/>
          <w:szCs w:val="18"/>
        </w:rPr>
        <w:t>methionine</w:t>
      </w:r>
      <w:proofErr w:type="spellEnd"/>
      <w:r w:rsidRPr="00EC6CE9">
        <w:rPr>
          <w:rFonts w:ascii="Times New Roman" w:hAnsi="Times New Roman" w:cs="Times New Roman"/>
          <w:sz w:val="20"/>
          <w:szCs w:val="18"/>
        </w:rPr>
        <w:t xml:space="preserve"> should therefore be prevented in HE-related liver disease</w:t>
      </w:r>
    </w:p>
    <w:p w:rsidR="00A84D8D" w:rsidRDefault="00A84D8D" w:rsidP="00EC6CE9">
      <w:pPr>
        <w:widowControl w:val="0"/>
        <w:autoSpaceDE w:val="0"/>
        <w:autoSpaceDN w:val="0"/>
        <w:adjustRightInd w:val="0"/>
        <w:rPr>
          <w:rFonts w:ascii="Times New Roman" w:hAnsi="Times New Roman" w:cs="Times New Roman"/>
          <w:sz w:val="20"/>
          <w:szCs w:val="18"/>
        </w:rPr>
      </w:pPr>
    </w:p>
    <w:p w:rsidR="003D214C" w:rsidRPr="00EC6CE9" w:rsidRDefault="00A84D8D" w:rsidP="00EC6CE9">
      <w:pPr>
        <w:widowControl w:val="0"/>
        <w:autoSpaceDE w:val="0"/>
        <w:autoSpaceDN w:val="0"/>
        <w:adjustRightInd w:val="0"/>
        <w:rPr>
          <w:rFonts w:ascii="Times New Roman" w:hAnsi="Times New Roman" w:cs="Times New Roman"/>
          <w:sz w:val="20"/>
          <w:szCs w:val="18"/>
        </w:rPr>
      </w:pPr>
      <w:r>
        <w:rPr>
          <w:rFonts w:ascii="Times New Roman" w:hAnsi="Times New Roman" w:cs="Times New Roman"/>
          <w:noProof/>
          <w:sz w:val="20"/>
          <w:szCs w:val="18"/>
        </w:rPr>
        <w:drawing>
          <wp:inline distT="0" distB="0" distL="0" distR="0">
            <wp:extent cx="4593590" cy="1816249"/>
            <wp:effectExtent l="25400" t="0" r="3810" b="0"/>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srcRect/>
                    <a:stretch>
                      <a:fillRect/>
                    </a:stretch>
                  </pic:blipFill>
                  <pic:spPr bwMode="auto">
                    <a:xfrm>
                      <a:off x="0" y="0"/>
                      <a:ext cx="4596782" cy="1817511"/>
                    </a:xfrm>
                    <a:prstGeom prst="rect">
                      <a:avLst/>
                    </a:prstGeom>
                    <a:noFill/>
                    <a:ln w="9525">
                      <a:noFill/>
                      <a:miter lim="800000"/>
                      <a:headEnd/>
                      <a:tailEnd/>
                    </a:ln>
                  </pic:spPr>
                </pic:pic>
              </a:graphicData>
            </a:graphic>
          </wp:inline>
        </w:drawing>
      </w:r>
    </w:p>
    <w:p w:rsidR="003D214C" w:rsidRDefault="003D214C" w:rsidP="003D214C">
      <w:pPr>
        <w:widowControl w:val="0"/>
        <w:autoSpaceDE w:val="0"/>
        <w:autoSpaceDN w:val="0"/>
        <w:adjustRightInd w:val="0"/>
        <w:rPr>
          <w:rFonts w:ascii="Times New Roman" w:hAnsi="Times New Roman" w:cs="Times New Roman"/>
          <w:color w:val="000000"/>
          <w:sz w:val="18"/>
          <w:szCs w:val="18"/>
        </w:rPr>
      </w:pPr>
    </w:p>
    <w:p w:rsidR="002D635F" w:rsidRPr="002D635F" w:rsidRDefault="002D635F" w:rsidP="002D635F">
      <w:pPr>
        <w:widowControl w:val="0"/>
        <w:autoSpaceDE w:val="0"/>
        <w:autoSpaceDN w:val="0"/>
        <w:adjustRightInd w:val="0"/>
        <w:rPr>
          <w:rFonts w:ascii="Times New Roman" w:hAnsi="Times New Roman" w:cs="Times New Roman"/>
          <w:b/>
          <w:sz w:val="20"/>
          <w:szCs w:val="17"/>
        </w:rPr>
      </w:pPr>
      <w:r w:rsidRPr="002D635F">
        <w:rPr>
          <w:rFonts w:ascii="Times New Roman" w:hAnsi="Times New Roman" w:cs="Times New Roman"/>
          <w:b/>
          <w:sz w:val="20"/>
          <w:szCs w:val="17"/>
        </w:rPr>
        <w:t>The GABA/BZ receptor complex</w:t>
      </w:r>
      <w:r>
        <w:rPr>
          <w:rFonts w:ascii="Times New Roman" w:hAnsi="Times New Roman" w:cs="Times New Roman"/>
          <w:b/>
          <w:sz w:val="20"/>
          <w:szCs w:val="17"/>
        </w:rPr>
        <w:t>…</w:t>
      </w:r>
      <w:proofErr w:type="gramStart"/>
      <w:r>
        <w:rPr>
          <w:rFonts w:ascii="Times New Roman" w:hAnsi="Times New Roman" w:cs="Times New Roman"/>
          <w:b/>
          <w:sz w:val="20"/>
          <w:szCs w:val="17"/>
        </w:rPr>
        <w:t>.why</w:t>
      </w:r>
      <w:proofErr w:type="gramEnd"/>
      <w:r>
        <w:rPr>
          <w:rFonts w:ascii="Times New Roman" w:hAnsi="Times New Roman" w:cs="Times New Roman"/>
          <w:b/>
          <w:sz w:val="20"/>
          <w:szCs w:val="17"/>
        </w:rPr>
        <w:t xml:space="preserve"> people use </w:t>
      </w:r>
      <w:proofErr w:type="spellStart"/>
      <w:r>
        <w:rPr>
          <w:rFonts w:ascii="Times New Roman" w:hAnsi="Times New Roman" w:cs="Times New Roman"/>
          <w:b/>
          <w:sz w:val="20"/>
          <w:szCs w:val="17"/>
        </w:rPr>
        <w:t>flumazanil</w:t>
      </w:r>
      <w:proofErr w:type="spellEnd"/>
      <w:r>
        <w:rPr>
          <w:rFonts w:ascii="Times New Roman" w:hAnsi="Times New Roman" w:cs="Times New Roman"/>
          <w:b/>
          <w:sz w:val="20"/>
          <w:szCs w:val="17"/>
        </w:rPr>
        <w:t xml:space="preserve"> in HE….</w:t>
      </w:r>
    </w:p>
    <w:p w:rsidR="002D635F" w:rsidRDefault="002D635F" w:rsidP="002D635F">
      <w:pPr>
        <w:widowControl w:val="0"/>
        <w:autoSpaceDE w:val="0"/>
        <w:autoSpaceDN w:val="0"/>
        <w:adjustRightInd w:val="0"/>
        <w:rPr>
          <w:rFonts w:ascii="Times New Roman" w:hAnsi="Times New Roman" w:cs="Times New Roman"/>
          <w:sz w:val="18"/>
          <w:szCs w:val="18"/>
        </w:rPr>
      </w:pPr>
      <w:r>
        <w:rPr>
          <w:rFonts w:ascii="Times New Roman" w:hAnsi="Times New Roman" w:cs="Times New Roman"/>
          <w:sz w:val="18"/>
          <w:szCs w:val="18"/>
        </w:rPr>
        <w:t xml:space="preserve">Neurotransmission by way of the GABA/BZ receptor system is one of the most important inhibitory systems in the brain. </w:t>
      </w:r>
    </w:p>
    <w:p w:rsidR="003D214C" w:rsidRPr="002D635F" w:rsidRDefault="002D635F" w:rsidP="002D635F">
      <w:pPr>
        <w:widowControl w:val="0"/>
        <w:autoSpaceDE w:val="0"/>
        <w:autoSpaceDN w:val="0"/>
        <w:adjustRightInd w:val="0"/>
        <w:rPr>
          <w:rFonts w:ascii="Times New Roman" w:hAnsi="Times New Roman" w:cs="Times New Roman"/>
          <w:sz w:val="18"/>
          <w:szCs w:val="18"/>
        </w:rPr>
      </w:pPr>
      <w:r>
        <w:rPr>
          <w:rFonts w:ascii="Times New Roman" w:hAnsi="Times New Roman" w:cs="Times New Roman"/>
          <w:sz w:val="18"/>
          <w:szCs w:val="18"/>
        </w:rPr>
        <w:t>In HE, the GABA tone is abnormally high inducing suppression of normal brain functions.</w:t>
      </w:r>
    </w:p>
    <w:p w:rsidR="002D635F" w:rsidRDefault="002D635F" w:rsidP="002D635F">
      <w:pPr>
        <w:widowControl w:val="0"/>
        <w:autoSpaceDE w:val="0"/>
        <w:autoSpaceDN w:val="0"/>
        <w:adjustRightInd w:val="0"/>
        <w:rPr>
          <w:rFonts w:ascii="Times New Roman" w:hAnsi="Times New Roman" w:cs="Times New Roman"/>
          <w:sz w:val="18"/>
          <w:szCs w:val="18"/>
        </w:rPr>
      </w:pPr>
      <w:r>
        <w:rPr>
          <w:rFonts w:ascii="Times New Roman" w:hAnsi="Times New Roman" w:cs="Times New Roman"/>
          <w:sz w:val="18"/>
          <w:szCs w:val="18"/>
        </w:rPr>
        <w:t xml:space="preserve">The </w:t>
      </w:r>
      <w:proofErr w:type="spellStart"/>
      <w:r>
        <w:rPr>
          <w:rFonts w:ascii="Times New Roman" w:hAnsi="Times New Roman" w:cs="Times New Roman"/>
          <w:sz w:val="18"/>
          <w:szCs w:val="18"/>
        </w:rPr>
        <w:t>pathophysiology</w:t>
      </w:r>
      <w:proofErr w:type="spellEnd"/>
      <w:r>
        <w:rPr>
          <w:rFonts w:ascii="Times New Roman" w:hAnsi="Times New Roman" w:cs="Times New Roman"/>
          <w:sz w:val="18"/>
          <w:szCs w:val="18"/>
        </w:rPr>
        <w:t xml:space="preserve"> of this mechanism is complex and not fully understood.  BZ-related </w:t>
      </w:r>
      <w:proofErr w:type="spellStart"/>
      <w:r>
        <w:rPr>
          <w:rFonts w:ascii="Times New Roman" w:hAnsi="Times New Roman" w:cs="Times New Roman"/>
          <w:sz w:val="18"/>
          <w:szCs w:val="18"/>
        </w:rPr>
        <w:t>ligands</w:t>
      </w:r>
      <w:proofErr w:type="spellEnd"/>
      <w:r>
        <w:rPr>
          <w:rFonts w:ascii="Times New Roman" w:hAnsi="Times New Roman" w:cs="Times New Roman"/>
          <w:sz w:val="18"/>
          <w:szCs w:val="18"/>
        </w:rPr>
        <w:t xml:space="preserve"> may be formed in the intestinal tract or locally in the brain. The GABA/BZ receptor complex binds many different drugs that are related to GABA, BZ, or barbiturates. Reversal of hepatic coma by injection of benzodiazepine antagonists such as </w:t>
      </w:r>
      <w:proofErr w:type="spellStart"/>
      <w:r>
        <w:rPr>
          <w:rFonts w:ascii="Times New Roman" w:hAnsi="Times New Roman" w:cs="Times New Roman"/>
          <w:sz w:val="18"/>
          <w:szCs w:val="18"/>
        </w:rPr>
        <w:t>flumazenil</w:t>
      </w:r>
      <w:proofErr w:type="spellEnd"/>
      <w:r>
        <w:rPr>
          <w:rFonts w:ascii="Times New Roman" w:hAnsi="Times New Roman" w:cs="Times New Roman"/>
          <w:sz w:val="18"/>
          <w:szCs w:val="18"/>
        </w:rPr>
        <w:t xml:space="preserve"> has been reported in humans and experimental animals, but there are no long-acting antagonists available for practical</w:t>
      </w:r>
    </w:p>
    <w:p w:rsidR="003D214C" w:rsidRPr="002D635F" w:rsidRDefault="002D635F" w:rsidP="002D635F">
      <w:pPr>
        <w:widowControl w:val="0"/>
        <w:autoSpaceDE w:val="0"/>
        <w:autoSpaceDN w:val="0"/>
        <w:adjustRightInd w:val="0"/>
        <w:rPr>
          <w:rFonts w:ascii="Times New Roman" w:hAnsi="Times New Roman" w:cs="Times New Roman"/>
          <w:sz w:val="18"/>
          <w:szCs w:val="18"/>
        </w:rPr>
      </w:pPr>
      <w:proofErr w:type="gramStart"/>
      <w:r>
        <w:rPr>
          <w:rFonts w:ascii="Times New Roman" w:hAnsi="Times New Roman" w:cs="Times New Roman"/>
          <w:sz w:val="18"/>
          <w:szCs w:val="18"/>
        </w:rPr>
        <w:t>use</w:t>
      </w:r>
      <w:proofErr w:type="gramEnd"/>
      <w:r>
        <w:rPr>
          <w:rFonts w:ascii="Times New Roman" w:hAnsi="Times New Roman" w:cs="Times New Roman"/>
          <w:sz w:val="18"/>
          <w:szCs w:val="18"/>
        </w:rPr>
        <w:t>. The increased GABA/BZ tone in animals with HE causes an enhanced effect of sedative and anesthetic drugs. Such drugs should be avoided or at least used with much caution in such animals.</w:t>
      </w:r>
    </w:p>
    <w:p w:rsidR="00984EC8" w:rsidRDefault="00984EC8" w:rsidP="003D214C">
      <w:pPr>
        <w:widowControl w:val="0"/>
        <w:autoSpaceDE w:val="0"/>
        <w:autoSpaceDN w:val="0"/>
        <w:adjustRightInd w:val="0"/>
        <w:rPr>
          <w:rFonts w:ascii="Times New Roman" w:hAnsi="Times New Roman" w:cs="Times New Roman"/>
          <w:color w:val="000000"/>
          <w:sz w:val="18"/>
          <w:szCs w:val="18"/>
        </w:rPr>
      </w:pPr>
    </w:p>
    <w:p w:rsidR="00984EC8" w:rsidRPr="00841188" w:rsidRDefault="00984EC8" w:rsidP="003D214C">
      <w:pPr>
        <w:widowControl w:val="0"/>
        <w:autoSpaceDE w:val="0"/>
        <w:autoSpaceDN w:val="0"/>
        <w:adjustRightInd w:val="0"/>
        <w:rPr>
          <w:rFonts w:ascii="Times New Roman" w:hAnsi="Times New Roman" w:cs="Times New Roman"/>
          <w:b/>
          <w:sz w:val="20"/>
          <w:szCs w:val="17"/>
        </w:rPr>
      </w:pPr>
      <w:proofErr w:type="spellStart"/>
      <w:r w:rsidRPr="00841188">
        <w:rPr>
          <w:rFonts w:ascii="Times New Roman" w:hAnsi="Times New Roman" w:cs="Times New Roman"/>
          <w:b/>
          <w:sz w:val="20"/>
          <w:szCs w:val="17"/>
        </w:rPr>
        <w:t>Catecholaminergic</w:t>
      </w:r>
      <w:proofErr w:type="spellEnd"/>
      <w:r w:rsidRPr="00841188">
        <w:rPr>
          <w:rFonts w:ascii="Times New Roman" w:hAnsi="Times New Roman" w:cs="Times New Roman"/>
          <w:b/>
          <w:sz w:val="20"/>
          <w:szCs w:val="17"/>
        </w:rPr>
        <w:t xml:space="preserve"> neurotransmission:</w:t>
      </w:r>
    </w:p>
    <w:p w:rsidR="00984EC8" w:rsidRPr="00841188" w:rsidRDefault="00984EC8" w:rsidP="00984EC8">
      <w:pPr>
        <w:widowControl w:val="0"/>
        <w:autoSpaceDE w:val="0"/>
        <w:autoSpaceDN w:val="0"/>
        <w:adjustRightInd w:val="0"/>
        <w:rPr>
          <w:rFonts w:ascii="Times New Roman" w:hAnsi="Times New Roman" w:cs="Times New Roman"/>
          <w:sz w:val="20"/>
          <w:szCs w:val="18"/>
        </w:rPr>
      </w:pPr>
      <w:r w:rsidRPr="00841188">
        <w:rPr>
          <w:rFonts w:ascii="Times New Roman" w:hAnsi="Times New Roman" w:cs="Times New Roman"/>
          <w:sz w:val="20"/>
          <w:szCs w:val="18"/>
        </w:rPr>
        <w:t xml:space="preserve">Dopamine and </w:t>
      </w:r>
      <w:proofErr w:type="spellStart"/>
      <w:r w:rsidRPr="00841188">
        <w:rPr>
          <w:rFonts w:ascii="Times New Roman" w:hAnsi="Times New Roman" w:cs="Times New Roman"/>
          <w:sz w:val="20"/>
          <w:szCs w:val="18"/>
        </w:rPr>
        <w:t>norepinephrine</w:t>
      </w:r>
      <w:proofErr w:type="spellEnd"/>
      <w:r w:rsidRPr="00841188">
        <w:rPr>
          <w:rFonts w:ascii="Times New Roman" w:hAnsi="Times New Roman" w:cs="Times New Roman"/>
          <w:sz w:val="20"/>
          <w:szCs w:val="18"/>
        </w:rPr>
        <w:t xml:space="preserve"> also play a role in the pathogenesis of HE, related to the role of the liver in the metabolism of amino acids. </w:t>
      </w:r>
    </w:p>
    <w:p w:rsidR="00044D16" w:rsidRPr="00841188" w:rsidRDefault="00984EC8" w:rsidP="00984EC8">
      <w:pPr>
        <w:widowControl w:val="0"/>
        <w:autoSpaceDE w:val="0"/>
        <w:autoSpaceDN w:val="0"/>
        <w:adjustRightInd w:val="0"/>
        <w:rPr>
          <w:rFonts w:ascii="Times New Roman" w:hAnsi="Times New Roman" w:cs="Times New Roman"/>
          <w:sz w:val="20"/>
          <w:szCs w:val="18"/>
        </w:rPr>
      </w:pPr>
      <w:r w:rsidRPr="00841188">
        <w:rPr>
          <w:rFonts w:ascii="Times New Roman" w:hAnsi="Times New Roman" w:cs="Times New Roman"/>
          <w:sz w:val="20"/>
          <w:szCs w:val="18"/>
        </w:rPr>
        <w:t>Normally, the liver removes the aromatic amino acids (</w:t>
      </w:r>
      <w:r w:rsidRPr="00841188">
        <w:rPr>
          <w:rFonts w:ascii="Times New Roman" w:hAnsi="Times New Roman" w:cs="Times New Roman"/>
          <w:b/>
          <w:sz w:val="20"/>
          <w:szCs w:val="18"/>
        </w:rPr>
        <w:t>AAA; tryptophan, tyrosine, and phenylalanine</w:t>
      </w:r>
      <w:r w:rsidRPr="00841188">
        <w:rPr>
          <w:rFonts w:ascii="Times New Roman" w:hAnsi="Times New Roman" w:cs="Times New Roman"/>
          <w:sz w:val="20"/>
          <w:szCs w:val="18"/>
        </w:rPr>
        <w:t xml:space="preserve">) efficiently </w:t>
      </w:r>
      <w:proofErr w:type="spellStart"/>
      <w:r w:rsidRPr="00841188">
        <w:rPr>
          <w:rFonts w:ascii="Times New Roman" w:hAnsi="Times New Roman" w:cs="Times New Roman"/>
          <w:sz w:val="20"/>
          <w:szCs w:val="18"/>
        </w:rPr>
        <w:t>fromthe</w:t>
      </w:r>
      <w:proofErr w:type="spellEnd"/>
      <w:r w:rsidRPr="00841188">
        <w:rPr>
          <w:rFonts w:ascii="Times New Roman" w:hAnsi="Times New Roman" w:cs="Times New Roman"/>
          <w:sz w:val="20"/>
          <w:szCs w:val="18"/>
        </w:rPr>
        <w:t xml:space="preserve"> portal circulation, resulting in low systemic concentrations. </w:t>
      </w:r>
    </w:p>
    <w:p w:rsidR="00984EC8" w:rsidRPr="00841188" w:rsidRDefault="00984EC8" w:rsidP="00984EC8">
      <w:pPr>
        <w:widowControl w:val="0"/>
        <w:autoSpaceDE w:val="0"/>
        <w:autoSpaceDN w:val="0"/>
        <w:adjustRightInd w:val="0"/>
        <w:rPr>
          <w:rFonts w:ascii="Times New Roman" w:hAnsi="Times New Roman" w:cs="Times New Roman"/>
          <w:sz w:val="20"/>
          <w:szCs w:val="18"/>
        </w:rPr>
      </w:pPr>
      <w:r w:rsidRPr="00841188">
        <w:rPr>
          <w:rFonts w:ascii="Times New Roman" w:hAnsi="Times New Roman" w:cs="Times New Roman"/>
          <w:sz w:val="20"/>
          <w:szCs w:val="18"/>
        </w:rPr>
        <w:t>The brain needs low</w:t>
      </w:r>
      <w:r w:rsidR="00044D16" w:rsidRPr="00841188">
        <w:rPr>
          <w:rFonts w:ascii="Times New Roman" w:hAnsi="Times New Roman" w:cs="Times New Roman"/>
          <w:sz w:val="20"/>
          <w:szCs w:val="18"/>
        </w:rPr>
        <w:t xml:space="preserve"> </w:t>
      </w:r>
      <w:r w:rsidRPr="00841188">
        <w:rPr>
          <w:rFonts w:ascii="Times New Roman" w:hAnsi="Times New Roman" w:cs="Times New Roman"/>
          <w:sz w:val="20"/>
          <w:szCs w:val="18"/>
        </w:rPr>
        <w:t xml:space="preserve">concentrations of AAA, which are the precursors of dopamine and </w:t>
      </w:r>
      <w:proofErr w:type="spellStart"/>
      <w:r w:rsidRPr="00841188">
        <w:rPr>
          <w:rFonts w:ascii="Times New Roman" w:hAnsi="Times New Roman" w:cs="Times New Roman"/>
          <w:sz w:val="20"/>
          <w:szCs w:val="18"/>
        </w:rPr>
        <w:t>norepinephrine</w:t>
      </w:r>
      <w:proofErr w:type="spellEnd"/>
      <w:r w:rsidRPr="00841188">
        <w:rPr>
          <w:rFonts w:ascii="Times New Roman" w:hAnsi="Times New Roman" w:cs="Times New Roman"/>
          <w:sz w:val="20"/>
          <w:szCs w:val="18"/>
        </w:rPr>
        <w:t>.</w:t>
      </w:r>
    </w:p>
    <w:p w:rsidR="008844F7" w:rsidRDefault="008844F7" w:rsidP="008844F7">
      <w:pPr>
        <w:widowControl w:val="0"/>
        <w:autoSpaceDE w:val="0"/>
        <w:autoSpaceDN w:val="0"/>
        <w:adjustRightInd w:val="0"/>
        <w:rPr>
          <w:rFonts w:ascii="Times New Roman" w:hAnsi="Times New Roman" w:cs="Times New Roman"/>
          <w:sz w:val="18"/>
          <w:szCs w:val="18"/>
        </w:rPr>
      </w:pPr>
      <w:r w:rsidRPr="00841188">
        <w:rPr>
          <w:rFonts w:ascii="Times New Roman" w:hAnsi="Times New Roman" w:cs="Times New Roman"/>
          <w:sz w:val="20"/>
          <w:szCs w:val="18"/>
        </w:rPr>
        <w:t xml:space="preserve">In this catecholamine pathway, the capacity of the enzyme, tyrosine 3-hydroxylase, is rate limiting. The high systemic concentrations of AAA that are associated with </w:t>
      </w:r>
      <w:proofErr w:type="spellStart"/>
      <w:r w:rsidRPr="00841188">
        <w:rPr>
          <w:rFonts w:ascii="Times New Roman" w:hAnsi="Times New Roman" w:cs="Times New Roman"/>
          <w:sz w:val="20"/>
          <w:szCs w:val="18"/>
        </w:rPr>
        <w:t>portosystemic</w:t>
      </w:r>
      <w:proofErr w:type="spellEnd"/>
      <w:r w:rsidRPr="00841188">
        <w:rPr>
          <w:rFonts w:ascii="Times New Roman" w:hAnsi="Times New Roman" w:cs="Times New Roman"/>
          <w:sz w:val="20"/>
          <w:szCs w:val="18"/>
        </w:rPr>
        <w:t xml:space="preserve"> shunting are being processed by way of alternative metabolic routes, giving rise to alternative products such as </w:t>
      </w:r>
      <w:proofErr w:type="spellStart"/>
      <w:r w:rsidRPr="00841188">
        <w:rPr>
          <w:rFonts w:ascii="Times New Roman" w:hAnsi="Times New Roman" w:cs="Times New Roman"/>
          <w:sz w:val="20"/>
          <w:szCs w:val="18"/>
        </w:rPr>
        <w:t>octopamine</w:t>
      </w:r>
      <w:proofErr w:type="spellEnd"/>
      <w:r w:rsidRPr="00841188">
        <w:rPr>
          <w:rFonts w:ascii="Times New Roman" w:hAnsi="Times New Roman" w:cs="Times New Roman"/>
          <w:sz w:val="20"/>
          <w:szCs w:val="18"/>
        </w:rPr>
        <w:t xml:space="preserve"> and </w:t>
      </w:r>
      <w:proofErr w:type="spellStart"/>
      <w:r w:rsidRPr="00841188">
        <w:rPr>
          <w:rFonts w:ascii="Times New Roman" w:hAnsi="Times New Roman" w:cs="Times New Roman"/>
          <w:sz w:val="20"/>
          <w:szCs w:val="18"/>
        </w:rPr>
        <w:t>tyramine</w:t>
      </w:r>
      <w:proofErr w:type="spellEnd"/>
      <w:r w:rsidRPr="00841188">
        <w:rPr>
          <w:rFonts w:ascii="Times New Roman" w:hAnsi="Times New Roman" w:cs="Times New Roman"/>
          <w:sz w:val="20"/>
          <w:szCs w:val="18"/>
        </w:rPr>
        <w:t>. These compounds bind to the catecholamine receptors, but have only weak intrinsic activity. Such false neurotransmitters block the normal catecholamine neurotransmission, which contributes to the pathogenesis of HE</w:t>
      </w:r>
      <w:r>
        <w:rPr>
          <w:rFonts w:ascii="Times New Roman" w:hAnsi="Times New Roman" w:cs="Times New Roman"/>
          <w:sz w:val="18"/>
          <w:szCs w:val="18"/>
        </w:rPr>
        <w:t>.</w:t>
      </w:r>
    </w:p>
    <w:p w:rsidR="008844F7" w:rsidRDefault="008844F7" w:rsidP="008844F7">
      <w:pPr>
        <w:widowControl w:val="0"/>
        <w:autoSpaceDE w:val="0"/>
        <w:autoSpaceDN w:val="0"/>
        <w:adjustRightInd w:val="0"/>
        <w:rPr>
          <w:rFonts w:ascii="Times New Roman" w:hAnsi="Times New Roman" w:cs="Times New Roman"/>
          <w:sz w:val="18"/>
          <w:szCs w:val="18"/>
        </w:rPr>
      </w:pPr>
    </w:p>
    <w:p w:rsidR="00984EC8" w:rsidRPr="008844F7" w:rsidRDefault="008844F7" w:rsidP="008844F7">
      <w:pPr>
        <w:widowControl w:val="0"/>
        <w:autoSpaceDE w:val="0"/>
        <w:autoSpaceDN w:val="0"/>
        <w:adjustRightInd w:val="0"/>
        <w:rPr>
          <w:rFonts w:ascii="Times New Roman" w:hAnsi="Times New Roman" w:cs="Times New Roman"/>
          <w:sz w:val="18"/>
          <w:szCs w:val="18"/>
        </w:rPr>
      </w:pPr>
      <w:r w:rsidRPr="008844F7">
        <w:rPr>
          <w:rFonts w:ascii="Times New Roman" w:hAnsi="Times New Roman" w:cs="Times New Roman"/>
          <w:sz w:val="18"/>
          <w:szCs w:val="18"/>
        </w:rPr>
        <w:drawing>
          <wp:inline distT="0" distB="0" distL="0" distR="0">
            <wp:extent cx="4775200" cy="1756833"/>
            <wp:effectExtent l="25400" t="0" r="0" b="0"/>
            <wp:docPr id="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srcRect/>
                    <a:stretch>
                      <a:fillRect/>
                    </a:stretch>
                  </pic:blipFill>
                  <pic:spPr bwMode="auto">
                    <a:xfrm>
                      <a:off x="0" y="0"/>
                      <a:ext cx="4785403" cy="1760587"/>
                    </a:xfrm>
                    <a:prstGeom prst="rect">
                      <a:avLst/>
                    </a:prstGeom>
                    <a:noFill/>
                    <a:ln w="9525">
                      <a:noFill/>
                      <a:miter lim="800000"/>
                      <a:headEnd/>
                      <a:tailEnd/>
                    </a:ln>
                  </pic:spPr>
                </pic:pic>
              </a:graphicData>
            </a:graphic>
          </wp:inline>
        </w:drawing>
      </w:r>
    </w:p>
    <w:p w:rsidR="00841188" w:rsidRPr="00967F47" w:rsidRDefault="00841188" w:rsidP="00841188">
      <w:pPr>
        <w:widowControl w:val="0"/>
        <w:autoSpaceDE w:val="0"/>
        <w:autoSpaceDN w:val="0"/>
        <w:adjustRightInd w:val="0"/>
        <w:rPr>
          <w:rFonts w:ascii="Times New Roman" w:hAnsi="Times New Roman" w:cs="Times New Roman"/>
          <w:color w:val="000000"/>
          <w:sz w:val="20"/>
          <w:szCs w:val="18"/>
        </w:rPr>
      </w:pPr>
      <w:r w:rsidRPr="00967F47">
        <w:rPr>
          <w:rFonts w:ascii="Times New Roman" w:hAnsi="Times New Roman" w:cs="Times New Roman"/>
          <w:color w:val="000000"/>
          <w:sz w:val="20"/>
          <w:szCs w:val="18"/>
        </w:rPr>
        <w:t xml:space="preserve">Blockage of central catecholamine receptors may partially explain the </w:t>
      </w:r>
      <w:proofErr w:type="spellStart"/>
      <w:r w:rsidRPr="00967F47">
        <w:rPr>
          <w:rFonts w:ascii="Times New Roman" w:hAnsi="Times New Roman" w:cs="Times New Roman"/>
          <w:color w:val="000000"/>
          <w:sz w:val="20"/>
          <w:szCs w:val="18"/>
        </w:rPr>
        <w:t>polyuria</w:t>
      </w:r>
      <w:proofErr w:type="spellEnd"/>
      <w:r w:rsidRPr="00967F47">
        <w:rPr>
          <w:rFonts w:ascii="Times New Roman" w:hAnsi="Times New Roman" w:cs="Times New Roman"/>
          <w:color w:val="000066"/>
          <w:sz w:val="20"/>
          <w:szCs w:val="12"/>
        </w:rPr>
        <w:t xml:space="preserve"> </w:t>
      </w:r>
      <w:r w:rsidRPr="00967F47">
        <w:rPr>
          <w:rFonts w:ascii="Times New Roman" w:hAnsi="Times New Roman" w:cs="Times New Roman"/>
          <w:color w:val="000000"/>
          <w:sz w:val="20"/>
          <w:szCs w:val="18"/>
        </w:rPr>
        <w:t xml:space="preserve">that occurs in many dogs with chronic liver disease. </w:t>
      </w:r>
    </w:p>
    <w:p w:rsidR="00841188" w:rsidRPr="00967F47" w:rsidRDefault="00841188" w:rsidP="00841188">
      <w:pPr>
        <w:widowControl w:val="0"/>
        <w:autoSpaceDE w:val="0"/>
        <w:autoSpaceDN w:val="0"/>
        <w:adjustRightInd w:val="0"/>
        <w:rPr>
          <w:rFonts w:ascii="Times New Roman" w:hAnsi="Times New Roman" w:cs="Times New Roman"/>
          <w:color w:val="000066"/>
          <w:sz w:val="20"/>
          <w:szCs w:val="12"/>
        </w:rPr>
      </w:pPr>
      <w:proofErr w:type="spellStart"/>
      <w:r w:rsidRPr="00967F47">
        <w:rPr>
          <w:rFonts w:ascii="Times New Roman" w:hAnsi="Times New Roman" w:cs="Times New Roman"/>
          <w:color w:val="000000"/>
          <w:sz w:val="20"/>
          <w:szCs w:val="18"/>
        </w:rPr>
        <w:t>Catecholamines</w:t>
      </w:r>
      <w:proofErr w:type="spellEnd"/>
      <w:r w:rsidRPr="00967F47">
        <w:rPr>
          <w:rFonts w:ascii="Times New Roman" w:hAnsi="Times New Roman" w:cs="Times New Roman"/>
          <w:color w:val="000000"/>
          <w:sz w:val="20"/>
          <w:szCs w:val="18"/>
        </w:rPr>
        <w:t xml:space="preserve"> inhibit the</w:t>
      </w:r>
      <w:r w:rsidR="00127976" w:rsidRPr="00967F47">
        <w:rPr>
          <w:rFonts w:ascii="Times New Roman" w:hAnsi="Times New Roman" w:cs="Times New Roman"/>
          <w:color w:val="000000"/>
          <w:sz w:val="20"/>
          <w:szCs w:val="18"/>
        </w:rPr>
        <w:t xml:space="preserve"> </w:t>
      </w:r>
      <w:r w:rsidRPr="00967F47">
        <w:rPr>
          <w:rFonts w:ascii="Times New Roman" w:hAnsi="Times New Roman" w:cs="Times New Roman"/>
          <w:color w:val="000000"/>
          <w:sz w:val="20"/>
          <w:szCs w:val="18"/>
        </w:rPr>
        <w:t>release of ACTH from the intermediate lobe of the pituitary. In health, the anterior</w:t>
      </w:r>
    </w:p>
    <w:p w:rsidR="00984EC8" w:rsidRPr="00967F47" w:rsidRDefault="00841188" w:rsidP="00841188">
      <w:pPr>
        <w:widowControl w:val="0"/>
        <w:autoSpaceDE w:val="0"/>
        <w:autoSpaceDN w:val="0"/>
        <w:adjustRightInd w:val="0"/>
        <w:rPr>
          <w:rFonts w:ascii="Times New Roman" w:hAnsi="Times New Roman" w:cs="Times New Roman"/>
          <w:color w:val="000000"/>
          <w:sz w:val="20"/>
          <w:szCs w:val="18"/>
        </w:rPr>
      </w:pPr>
      <w:proofErr w:type="gramStart"/>
      <w:r w:rsidRPr="00967F47">
        <w:rPr>
          <w:rFonts w:ascii="Times New Roman" w:hAnsi="Times New Roman" w:cs="Times New Roman"/>
          <w:color w:val="000000"/>
          <w:sz w:val="20"/>
          <w:szCs w:val="18"/>
        </w:rPr>
        <w:t>rather</w:t>
      </w:r>
      <w:proofErr w:type="gramEnd"/>
      <w:r w:rsidRPr="00967F47">
        <w:rPr>
          <w:rFonts w:ascii="Times New Roman" w:hAnsi="Times New Roman" w:cs="Times New Roman"/>
          <w:color w:val="000000"/>
          <w:sz w:val="20"/>
          <w:szCs w:val="18"/>
        </w:rPr>
        <w:t xml:space="preserve"> than the intermediate pituitary lobe is involved in the pituitary-</w:t>
      </w:r>
      <w:proofErr w:type="spellStart"/>
      <w:r w:rsidRPr="00967F47">
        <w:rPr>
          <w:rFonts w:ascii="Times New Roman" w:hAnsi="Times New Roman" w:cs="Times New Roman"/>
          <w:color w:val="000000"/>
          <w:sz w:val="20"/>
          <w:szCs w:val="18"/>
        </w:rPr>
        <w:t>adrenocortical</w:t>
      </w:r>
      <w:proofErr w:type="spellEnd"/>
      <w:r w:rsidRPr="00967F47">
        <w:rPr>
          <w:rFonts w:ascii="Times New Roman" w:hAnsi="Times New Roman" w:cs="Times New Roman"/>
          <w:color w:val="000000"/>
          <w:sz w:val="20"/>
          <w:szCs w:val="18"/>
        </w:rPr>
        <w:t xml:space="preserve"> feedback system. However, in animals with HE the intermediate lobe may change from a silent organ to a secreting organ leading to </w:t>
      </w:r>
      <w:proofErr w:type="spellStart"/>
      <w:r w:rsidRPr="00967F47">
        <w:rPr>
          <w:rFonts w:ascii="Times New Roman" w:hAnsi="Times New Roman" w:cs="Times New Roman"/>
          <w:color w:val="000000"/>
          <w:sz w:val="20"/>
          <w:szCs w:val="18"/>
        </w:rPr>
        <w:t>hyperadrenocorticism</w:t>
      </w:r>
      <w:proofErr w:type="spellEnd"/>
      <w:r w:rsidRPr="00967F47">
        <w:rPr>
          <w:rFonts w:ascii="Times New Roman" w:hAnsi="Times New Roman" w:cs="Times New Roman"/>
          <w:color w:val="000000"/>
          <w:sz w:val="20"/>
          <w:szCs w:val="18"/>
        </w:rPr>
        <w:t xml:space="preserve">. </w:t>
      </w:r>
      <w:proofErr w:type="spellStart"/>
      <w:r w:rsidRPr="00967F47">
        <w:rPr>
          <w:rFonts w:ascii="Times New Roman" w:hAnsi="Times New Roman" w:cs="Times New Roman"/>
          <w:color w:val="000000"/>
          <w:sz w:val="20"/>
          <w:szCs w:val="18"/>
        </w:rPr>
        <w:t>Hyperadrenocorticism</w:t>
      </w:r>
      <w:proofErr w:type="spellEnd"/>
      <w:r w:rsidRPr="00967F47">
        <w:rPr>
          <w:rFonts w:ascii="Times New Roman" w:hAnsi="Times New Roman" w:cs="Times New Roman"/>
          <w:color w:val="000000"/>
          <w:sz w:val="20"/>
          <w:szCs w:val="18"/>
        </w:rPr>
        <w:t xml:space="preserve"> is a complicating factor in HE by the induction of catabolism. Like all manifestations of HE, it disappears with the successful treatment of the underlying cause</w:t>
      </w:r>
    </w:p>
    <w:p w:rsidR="00967F47" w:rsidRPr="00967F47" w:rsidRDefault="00967F47" w:rsidP="003D214C">
      <w:pPr>
        <w:widowControl w:val="0"/>
        <w:autoSpaceDE w:val="0"/>
        <w:autoSpaceDN w:val="0"/>
        <w:adjustRightInd w:val="0"/>
        <w:rPr>
          <w:rFonts w:ascii="Times New Roman" w:hAnsi="Times New Roman" w:cs="Times New Roman"/>
          <w:sz w:val="20"/>
          <w:szCs w:val="17"/>
        </w:rPr>
      </w:pPr>
    </w:p>
    <w:p w:rsidR="00967F47" w:rsidRPr="00967F47" w:rsidRDefault="00967F47" w:rsidP="00967F47">
      <w:pPr>
        <w:widowControl w:val="0"/>
        <w:autoSpaceDE w:val="0"/>
        <w:autoSpaceDN w:val="0"/>
        <w:adjustRightInd w:val="0"/>
        <w:rPr>
          <w:rFonts w:ascii="Times New Roman" w:hAnsi="Times New Roman" w:cs="Times New Roman"/>
          <w:b/>
          <w:sz w:val="20"/>
          <w:szCs w:val="17"/>
        </w:rPr>
      </w:pPr>
      <w:r w:rsidRPr="00967F47">
        <w:rPr>
          <w:rFonts w:ascii="Times New Roman" w:hAnsi="Times New Roman" w:cs="Times New Roman"/>
          <w:b/>
          <w:sz w:val="20"/>
          <w:szCs w:val="17"/>
        </w:rPr>
        <w:t>Diagnosis of hepatic encephalopathy</w:t>
      </w:r>
    </w:p>
    <w:p w:rsidR="00967F47" w:rsidRPr="00967F47" w:rsidRDefault="00967F47" w:rsidP="00967F47">
      <w:pPr>
        <w:widowControl w:val="0"/>
        <w:autoSpaceDE w:val="0"/>
        <w:autoSpaceDN w:val="0"/>
        <w:adjustRightInd w:val="0"/>
        <w:rPr>
          <w:rFonts w:ascii="Times New Roman" w:hAnsi="Times New Roman" w:cs="Times New Roman"/>
          <w:sz w:val="20"/>
          <w:szCs w:val="18"/>
        </w:rPr>
      </w:pPr>
      <w:r w:rsidRPr="00967F47">
        <w:rPr>
          <w:rFonts w:ascii="Times New Roman" w:hAnsi="Times New Roman" w:cs="Times New Roman"/>
          <w:sz w:val="20"/>
          <w:szCs w:val="18"/>
        </w:rPr>
        <w:t>Ammonia measurement in plasma is the only practical way to diagnose HE.</w:t>
      </w:r>
    </w:p>
    <w:p w:rsidR="00967F47" w:rsidRPr="00967F47" w:rsidRDefault="00967F47" w:rsidP="00967F47">
      <w:pPr>
        <w:widowControl w:val="0"/>
        <w:autoSpaceDE w:val="0"/>
        <w:autoSpaceDN w:val="0"/>
        <w:adjustRightInd w:val="0"/>
        <w:rPr>
          <w:rFonts w:ascii="Times New Roman" w:hAnsi="Times New Roman" w:cs="Times New Roman"/>
          <w:sz w:val="20"/>
          <w:szCs w:val="18"/>
        </w:rPr>
      </w:pPr>
      <w:r w:rsidRPr="00967F47">
        <w:rPr>
          <w:rFonts w:ascii="Times New Roman" w:hAnsi="Times New Roman" w:cs="Times New Roman"/>
          <w:sz w:val="20"/>
          <w:szCs w:val="18"/>
        </w:rPr>
        <w:t xml:space="preserve">In case of doubt an ammonia tolerance test (ATT, using venous samples) always gives a clear result. This test is sensitive and specific to detect all forms of </w:t>
      </w:r>
      <w:proofErr w:type="spellStart"/>
      <w:r w:rsidRPr="00967F47">
        <w:rPr>
          <w:rFonts w:ascii="Times New Roman" w:hAnsi="Times New Roman" w:cs="Times New Roman"/>
          <w:sz w:val="20"/>
          <w:szCs w:val="18"/>
        </w:rPr>
        <w:t>portosystemic</w:t>
      </w:r>
      <w:proofErr w:type="spellEnd"/>
      <w:r w:rsidRPr="00967F47">
        <w:rPr>
          <w:rFonts w:ascii="Times New Roman" w:hAnsi="Times New Roman" w:cs="Times New Roman"/>
          <w:sz w:val="20"/>
          <w:szCs w:val="18"/>
        </w:rPr>
        <w:t xml:space="preserve"> shunting, and is not abnormal in liver diseases without shunting (except </w:t>
      </w:r>
      <w:proofErr w:type="spellStart"/>
      <w:r w:rsidRPr="00967F47">
        <w:rPr>
          <w:rFonts w:ascii="Times New Roman" w:hAnsi="Times New Roman" w:cs="Times New Roman"/>
          <w:sz w:val="20"/>
          <w:szCs w:val="18"/>
        </w:rPr>
        <w:t>fulminant</w:t>
      </w:r>
      <w:proofErr w:type="spellEnd"/>
      <w:r w:rsidRPr="00967F47">
        <w:rPr>
          <w:rFonts w:ascii="Times New Roman" w:hAnsi="Times New Roman" w:cs="Times New Roman"/>
          <w:sz w:val="20"/>
          <w:szCs w:val="18"/>
        </w:rPr>
        <w:t xml:space="preserve"> liver failure).</w:t>
      </w:r>
    </w:p>
    <w:p w:rsidR="00347566" w:rsidRDefault="00967F47" w:rsidP="00967F47">
      <w:pPr>
        <w:widowControl w:val="0"/>
        <w:autoSpaceDE w:val="0"/>
        <w:autoSpaceDN w:val="0"/>
        <w:adjustRightInd w:val="0"/>
        <w:rPr>
          <w:rFonts w:ascii="Times New Roman" w:hAnsi="Times New Roman" w:cs="Times New Roman"/>
          <w:sz w:val="20"/>
          <w:szCs w:val="18"/>
        </w:rPr>
      </w:pPr>
      <w:r w:rsidRPr="00967F47">
        <w:rPr>
          <w:rFonts w:ascii="Times New Roman" w:hAnsi="Times New Roman" w:cs="Times New Roman"/>
          <w:sz w:val="20"/>
          <w:szCs w:val="18"/>
        </w:rPr>
        <w:t>(See original article on how to perform the test)</w:t>
      </w:r>
    </w:p>
    <w:p w:rsidR="00347566" w:rsidRDefault="00347566" w:rsidP="00967F47">
      <w:pPr>
        <w:widowControl w:val="0"/>
        <w:autoSpaceDE w:val="0"/>
        <w:autoSpaceDN w:val="0"/>
        <w:adjustRightInd w:val="0"/>
        <w:rPr>
          <w:rFonts w:ascii="Times New Roman" w:hAnsi="Times New Roman" w:cs="Times New Roman"/>
          <w:sz w:val="20"/>
          <w:szCs w:val="18"/>
        </w:rPr>
      </w:pPr>
      <w:r>
        <w:rPr>
          <w:rFonts w:ascii="Times New Roman" w:hAnsi="Times New Roman" w:cs="Times New Roman"/>
          <w:sz w:val="20"/>
          <w:szCs w:val="18"/>
        </w:rPr>
        <w:t xml:space="preserve">Look for ammonium </w:t>
      </w:r>
      <w:proofErr w:type="spellStart"/>
      <w:r>
        <w:rPr>
          <w:rFonts w:ascii="Times New Roman" w:hAnsi="Times New Roman" w:cs="Times New Roman"/>
          <w:sz w:val="20"/>
          <w:szCs w:val="18"/>
        </w:rPr>
        <w:t>biurate</w:t>
      </w:r>
      <w:proofErr w:type="spellEnd"/>
      <w:r>
        <w:rPr>
          <w:rFonts w:ascii="Times New Roman" w:hAnsi="Times New Roman" w:cs="Times New Roman"/>
          <w:sz w:val="20"/>
          <w:szCs w:val="18"/>
        </w:rPr>
        <w:t xml:space="preserve"> crystals</w:t>
      </w:r>
    </w:p>
    <w:p w:rsidR="00347566" w:rsidRDefault="00347566" w:rsidP="00967F47">
      <w:pPr>
        <w:widowControl w:val="0"/>
        <w:autoSpaceDE w:val="0"/>
        <w:autoSpaceDN w:val="0"/>
        <w:adjustRightInd w:val="0"/>
        <w:rPr>
          <w:rFonts w:ascii="Times New Roman" w:hAnsi="Times New Roman" w:cs="Times New Roman"/>
          <w:sz w:val="20"/>
          <w:szCs w:val="18"/>
        </w:rPr>
      </w:pPr>
    </w:p>
    <w:p w:rsidR="00347566" w:rsidRDefault="00347566" w:rsidP="00347566">
      <w:pPr>
        <w:widowControl w:val="0"/>
        <w:autoSpaceDE w:val="0"/>
        <w:autoSpaceDN w:val="0"/>
        <w:adjustRightInd w:val="0"/>
        <w:rPr>
          <w:rFonts w:ascii="Times New Roman" w:hAnsi="Times New Roman" w:cs="Times New Roman"/>
          <w:color w:val="000000"/>
          <w:sz w:val="17"/>
          <w:szCs w:val="17"/>
        </w:rPr>
      </w:pPr>
    </w:p>
    <w:p w:rsidR="00347566" w:rsidRDefault="00347566" w:rsidP="00347566">
      <w:pPr>
        <w:widowControl w:val="0"/>
        <w:autoSpaceDE w:val="0"/>
        <w:autoSpaceDN w:val="0"/>
        <w:adjustRightInd w:val="0"/>
        <w:rPr>
          <w:rFonts w:ascii="Times New Roman" w:hAnsi="Times New Roman" w:cs="Times New Roman"/>
          <w:color w:val="000000"/>
          <w:sz w:val="17"/>
          <w:szCs w:val="17"/>
        </w:rPr>
      </w:pPr>
    </w:p>
    <w:p w:rsidR="00347566" w:rsidRDefault="00347566" w:rsidP="00347566">
      <w:pPr>
        <w:widowControl w:val="0"/>
        <w:autoSpaceDE w:val="0"/>
        <w:autoSpaceDN w:val="0"/>
        <w:adjustRightInd w:val="0"/>
        <w:rPr>
          <w:rFonts w:ascii="Times New Roman" w:hAnsi="Times New Roman" w:cs="Times New Roman"/>
          <w:color w:val="000000"/>
          <w:sz w:val="17"/>
          <w:szCs w:val="17"/>
        </w:rPr>
      </w:pPr>
    </w:p>
    <w:p w:rsidR="00347566" w:rsidRPr="00306821" w:rsidRDefault="00347566" w:rsidP="00347566">
      <w:pPr>
        <w:widowControl w:val="0"/>
        <w:autoSpaceDE w:val="0"/>
        <w:autoSpaceDN w:val="0"/>
        <w:adjustRightInd w:val="0"/>
        <w:rPr>
          <w:rFonts w:ascii="Times New Roman" w:hAnsi="Times New Roman" w:cs="Times New Roman"/>
          <w:b/>
          <w:color w:val="000000"/>
          <w:sz w:val="20"/>
          <w:szCs w:val="17"/>
        </w:rPr>
      </w:pPr>
      <w:r w:rsidRPr="00306821">
        <w:rPr>
          <w:rFonts w:ascii="Times New Roman" w:hAnsi="Times New Roman" w:cs="Times New Roman"/>
          <w:b/>
          <w:color w:val="000000"/>
          <w:sz w:val="20"/>
          <w:szCs w:val="17"/>
        </w:rPr>
        <w:t>Treatment of hepatic encephalopathy</w:t>
      </w:r>
    </w:p>
    <w:p w:rsidR="00347566" w:rsidRPr="00306821" w:rsidRDefault="00347566" w:rsidP="00347566">
      <w:pPr>
        <w:widowControl w:val="0"/>
        <w:autoSpaceDE w:val="0"/>
        <w:autoSpaceDN w:val="0"/>
        <w:adjustRightInd w:val="0"/>
        <w:rPr>
          <w:rFonts w:ascii="Times New Roman" w:hAnsi="Times New Roman" w:cs="Times New Roman"/>
          <w:color w:val="000000"/>
          <w:sz w:val="20"/>
          <w:szCs w:val="18"/>
        </w:rPr>
      </w:pPr>
      <w:r w:rsidRPr="00306821">
        <w:rPr>
          <w:rFonts w:ascii="Times New Roman" w:hAnsi="Times New Roman" w:cs="Times New Roman"/>
          <w:color w:val="000000"/>
          <w:sz w:val="20"/>
          <w:szCs w:val="18"/>
        </w:rPr>
        <w:t xml:space="preserve">HE is a complex of symptoms that may occur in a variety of liver diseases. </w:t>
      </w:r>
    </w:p>
    <w:p w:rsidR="00347566" w:rsidRPr="00306821" w:rsidRDefault="00347566" w:rsidP="00347566">
      <w:pPr>
        <w:widowControl w:val="0"/>
        <w:autoSpaceDE w:val="0"/>
        <w:autoSpaceDN w:val="0"/>
        <w:adjustRightInd w:val="0"/>
        <w:rPr>
          <w:rFonts w:ascii="Times New Roman" w:hAnsi="Times New Roman" w:cs="Times New Roman"/>
          <w:color w:val="000000"/>
          <w:sz w:val="20"/>
          <w:szCs w:val="18"/>
        </w:rPr>
      </w:pPr>
      <w:r w:rsidRPr="00306821">
        <w:rPr>
          <w:rFonts w:ascii="Times New Roman" w:hAnsi="Times New Roman" w:cs="Times New Roman"/>
          <w:color w:val="000000"/>
          <w:sz w:val="20"/>
          <w:szCs w:val="18"/>
        </w:rPr>
        <w:t xml:space="preserve">It is of importance to diagnose and, if possible, treat the underlying disease. HE disappears immediately on recovery of the causal disease. </w:t>
      </w:r>
    </w:p>
    <w:p w:rsidR="00347566" w:rsidRPr="00306821" w:rsidRDefault="00347566" w:rsidP="00347566">
      <w:pPr>
        <w:widowControl w:val="0"/>
        <w:autoSpaceDE w:val="0"/>
        <w:autoSpaceDN w:val="0"/>
        <w:adjustRightInd w:val="0"/>
        <w:rPr>
          <w:rFonts w:ascii="Times New Roman" w:hAnsi="Times New Roman" w:cs="Times New Roman"/>
          <w:color w:val="000000"/>
          <w:sz w:val="20"/>
          <w:szCs w:val="18"/>
        </w:rPr>
      </w:pPr>
      <w:proofErr w:type="gramStart"/>
      <w:r w:rsidRPr="00306821">
        <w:rPr>
          <w:rFonts w:ascii="Times New Roman" w:hAnsi="Times New Roman" w:cs="Times New Roman"/>
          <w:color w:val="000000"/>
          <w:sz w:val="20"/>
          <w:szCs w:val="18"/>
        </w:rPr>
        <w:t>HE can be treated by feeding a low-level high-quality protein diet</w:t>
      </w:r>
      <w:proofErr w:type="gramEnd"/>
      <w:r w:rsidRPr="00306821">
        <w:rPr>
          <w:rFonts w:ascii="Times New Roman" w:hAnsi="Times New Roman" w:cs="Times New Roman"/>
          <w:color w:val="000000"/>
          <w:sz w:val="20"/>
          <w:szCs w:val="18"/>
        </w:rPr>
        <w:t>.</w:t>
      </w:r>
      <w:r w:rsidRPr="00306821">
        <w:rPr>
          <w:rFonts w:ascii="Times New Roman" w:hAnsi="Times New Roman" w:cs="Times New Roman"/>
          <w:color w:val="000066"/>
          <w:sz w:val="20"/>
          <w:szCs w:val="12"/>
        </w:rPr>
        <w:t xml:space="preserve"> </w:t>
      </w:r>
    </w:p>
    <w:p w:rsidR="00347566" w:rsidRPr="00306821" w:rsidRDefault="00347566" w:rsidP="00347566">
      <w:pPr>
        <w:widowControl w:val="0"/>
        <w:autoSpaceDE w:val="0"/>
        <w:autoSpaceDN w:val="0"/>
        <w:adjustRightInd w:val="0"/>
        <w:rPr>
          <w:rFonts w:ascii="Times New Roman" w:hAnsi="Times New Roman" w:cs="Times New Roman"/>
          <w:color w:val="000000"/>
          <w:sz w:val="20"/>
          <w:szCs w:val="18"/>
        </w:rPr>
      </w:pPr>
      <w:r w:rsidRPr="00306821">
        <w:rPr>
          <w:rFonts w:ascii="Times New Roman" w:hAnsi="Times New Roman" w:cs="Times New Roman"/>
          <w:color w:val="000000"/>
          <w:sz w:val="20"/>
          <w:szCs w:val="18"/>
          <w:u w:val="single"/>
        </w:rPr>
        <w:t>Low protein of high quality reduces intestinal ammonia and aromatic amino acid production</w:t>
      </w:r>
      <w:r w:rsidRPr="00306821">
        <w:rPr>
          <w:rFonts w:ascii="Times New Roman" w:hAnsi="Times New Roman" w:cs="Times New Roman"/>
          <w:color w:val="000000"/>
          <w:sz w:val="20"/>
          <w:szCs w:val="18"/>
        </w:rPr>
        <w:t xml:space="preserve">. </w:t>
      </w:r>
    </w:p>
    <w:p w:rsidR="00347566" w:rsidRPr="00306821" w:rsidRDefault="00347566" w:rsidP="00347566">
      <w:pPr>
        <w:widowControl w:val="0"/>
        <w:autoSpaceDE w:val="0"/>
        <w:autoSpaceDN w:val="0"/>
        <w:adjustRightInd w:val="0"/>
        <w:rPr>
          <w:rFonts w:ascii="Times New Roman" w:hAnsi="Times New Roman" w:cs="Times New Roman"/>
          <w:color w:val="000000"/>
          <w:sz w:val="20"/>
          <w:szCs w:val="18"/>
        </w:rPr>
      </w:pPr>
      <w:r w:rsidRPr="00306821">
        <w:rPr>
          <w:rFonts w:ascii="Times New Roman" w:hAnsi="Times New Roman" w:cs="Times New Roman"/>
          <w:color w:val="000000"/>
          <w:sz w:val="20"/>
          <w:szCs w:val="18"/>
        </w:rPr>
        <w:t xml:space="preserve">The animal’s caloric requirement should always be fulfilled to prevent catabolism. The degree of protein restriction depends on the given indication. In cases of chronic active hepatitis and cirrhosis, the hepatitis can be cured but the fibrosis and often the </w:t>
      </w:r>
      <w:proofErr w:type="spellStart"/>
      <w:r w:rsidRPr="00306821">
        <w:rPr>
          <w:rFonts w:ascii="Times New Roman" w:hAnsi="Times New Roman" w:cs="Times New Roman"/>
          <w:color w:val="000000"/>
          <w:sz w:val="20"/>
          <w:szCs w:val="18"/>
        </w:rPr>
        <w:t>portosystemic</w:t>
      </w:r>
      <w:proofErr w:type="spellEnd"/>
      <w:r w:rsidRPr="00306821">
        <w:rPr>
          <w:rFonts w:ascii="Times New Roman" w:hAnsi="Times New Roman" w:cs="Times New Roman"/>
          <w:color w:val="000000"/>
          <w:sz w:val="20"/>
          <w:szCs w:val="18"/>
        </w:rPr>
        <w:t xml:space="preserve"> collaterals remain. Such animals need life-long protein restriction at a level just enough to prevent HE, in order not to compromise hepatic protein synthesis, which could induce </w:t>
      </w:r>
      <w:proofErr w:type="spellStart"/>
      <w:r w:rsidRPr="00306821">
        <w:rPr>
          <w:rFonts w:ascii="Times New Roman" w:hAnsi="Times New Roman" w:cs="Times New Roman"/>
          <w:color w:val="000000"/>
          <w:sz w:val="20"/>
          <w:szCs w:val="18"/>
        </w:rPr>
        <w:t>ascites</w:t>
      </w:r>
      <w:proofErr w:type="spellEnd"/>
      <w:r w:rsidRPr="00306821">
        <w:rPr>
          <w:rFonts w:ascii="Times New Roman" w:hAnsi="Times New Roman" w:cs="Times New Roman"/>
          <w:color w:val="000000"/>
          <w:sz w:val="20"/>
          <w:szCs w:val="18"/>
        </w:rPr>
        <w:t xml:space="preserve"> formation. Cats require about twice as much protein as dogs, but, taking this into account, the recommendations for dogs can be followed.</w:t>
      </w:r>
    </w:p>
    <w:p w:rsidR="00964F73" w:rsidRPr="00306821" w:rsidRDefault="00347566" w:rsidP="00964F73">
      <w:pPr>
        <w:widowControl w:val="0"/>
        <w:autoSpaceDE w:val="0"/>
        <w:autoSpaceDN w:val="0"/>
        <w:adjustRightInd w:val="0"/>
        <w:rPr>
          <w:rFonts w:ascii="Times New Roman" w:hAnsi="Times New Roman" w:cs="Times New Roman"/>
          <w:sz w:val="20"/>
          <w:szCs w:val="18"/>
        </w:rPr>
      </w:pPr>
      <w:r w:rsidRPr="00306821">
        <w:rPr>
          <w:rFonts w:ascii="Times New Roman" w:hAnsi="Times New Roman" w:cs="Times New Roman"/>
          <w:color w:val="000000"/>
          <w:sz w:val="20"/>
          <w:szCs w:val="18"/>
        </w:rPr>
        <w:t xml:space="preserve">Oral administration of disaccharides such as </w:t>
      </w:r>
      <w:proofErr w:type="spellStart"/>
      <w:r w:rsidRPr="00306821">
        <w:rPr>
          <w:rFonts w:ascii="Times New Roman" w:hAnsi="Times New Roman" w:cs="Times New Roman"/>
          <w:color w:val="000000"/>
          <w:sz w:val="20"/>
          <w:szCs w:val="18"/>
        </w:rPr>
        <w:t>lactulose</w:t>
      </w:r>
      <w:proofErr w:type="spellEnd"/>
      <w:r w:rsidRPr="00306821">
        <w:rPr>
          <w:rFonts w:ascii="Times New Roman" w:hAnsi="Times New Roman" w:cs="Times New Roman"/>
          <w:color w:val="000000"/>
          <w:sz w:val="20"/>
          <w:szCs w:val="18"/>
        </w:rPr>
        <w:t xml:space="preserve"> (1–3 ml/kg/day divided into 2 to 3 doses) may be helpful. </w:t>
      </w:r>
      <w:proofErr w:type="spellStart"/>
      <w:r w:rsidRPr="00306821">
        <w:rPr>
          <w:rFonts w:ascii="Times New Roman" w:hAnsi="Times New Roman" w:cs="Times New Roman"/>
          <w:b/>
          <w:color w:val="000000"/>
          <w:sz w:val="20"/>
          <w:szCs w:val="18"/>
        </w:rPr>
        <w:t>Lactulose</w:t>
      </w:r>
      <w:proofErr w:type="spellEnd"/>
      <w:r w:rsidRPr="00306821">
        <w:rPr>
          <w:rFonts w:ascii="Times New Roman" w:hAnsi="Times New Roman" w:cs="Times New Roman"/>
          <w:color w:val="000000"/>
          <w:sz w:val="20"/>
          <w:szCs w:val="18"/>
        </w:rPr>
        <w:t xml:space="preserve"> is not absorbed in the small intestines and is degraded into volatile free fatty acids by colonic bacteria.</w:t>
      </w:r>
      <w:r w:rsidRPr="00306821">
        <w:rPr>
          <w:rFonts w:ascii="Times New Roman" w:hAnsi="Times New Roman" w:cs="Times New Roman"/>
          <w:color w:val="000066"/>
          <w:sz w:val="20"/>
          <w:szCs w:val="12"/>
        </w:rPr>
        <w:t xml:space="preserve"> </w:t>
      </w:r>
      <w:r w:rsidRPr="00306821">
        <w:rPr>
          <w:rFonts w:ascii="Times New Roman" w:hAnsi="Times New Roman" w:cs="Times New Roman"/>
          <w:b/>
          <w:color w:val="000000"/>
          <w:sz w:val="20"/>
          <w:szCs w:val="18"/>
        </w:rPr>
        <w:t xml:space="preserve">The resulting acidification gives a shift to </w:t>
      </w:r>
      <w:proofErr w:type="spellStart"/>
      <w:r w:rsidRPr="00306821">
        <w:rPr>
          <w:rFonts w:ascii="Times New Roman" w:hAnsi="Times New Roman" w:cs="Times New Roman"/>
          <w:b/>
          <w:color w:val="000000"/>
          <w:sz w:val="20"/>
          <w:szCs w:val="18"/>
        </w:rPr>
        <w:t>nonabsorbable</w:t>
      </w:r>
      <w:proofErr w:type="spellEnd"/>
      <w:r w:rsidRPr="00306821">
        <w:rPr>
          <w:rFonts w:ascii="Times New Roman" w:hAnsi="Times New Roman" w:cs="Times New Roman"/>
          <w:b/>
          <w:color w:val="000000"/>
          <w:sz w:val="20"/>
          <w:szCs w:val="18"/>
        </w:rPr>
        <w:t xml:space="preserve"> ionized ammonia, increased colon motility, and an altered and less </w:t>
      </w:r>
      <w:proofErr w:type="spellStart"/>
      <w:r w:rsidRPr="00306821">
        <w:rPr>
          <w:rFonts w:ascii="Times New Roman" w:hAnsi="Times New Roman" w:cs="Times New Roman"/>
          <w:b/>
          <w:color w:val="000000"/>
          <w:sz w:val="20"/>
          <w:szCs w:val="18"/>
        </w:rPr>
        <w:t>ammoniagenic</w:t>
      </w:r>
      <w:proofErr w:type="spellEnd"/>
      <w:r w:rsidRPr="00306821">
        <w:rPr>
          <w:rFonts w:ascii="Times New Roman" w:hAnsi="Times New Roman" w:cs="Times New Roman"/>
          <w:b/>
          <w:color w:val="000000"/>
          <w:sz w:val="20"/>
          <w:szCs w:val="18"/>
        </w:rPr>
        <w:t xml:space="preserve"> flora.</w:t>
      </w:r>
      <w:r w:rsidRPr="00306821">
        <w:rPr>
          <w:rFonts w:ascii="Times New Roman" w:hAnsi="Times New Roman" w:cs="Times New Roman"/>
          <w:color w:val="000000"/>
          <w:sz w:val="20"/>
          <w:szCs w:val="18"/>
        </w:rPr>
        <w:t xml:space="preserve"> The ammonia formation from glutamine metabolism in the intestinal mucosa may also be reduced by </w:t>
      </w:r>
      <w:proofErr w:type="spellStart"/>
      <w:r w:rsidRPr="00306821">
        <w:rPr>
          <w:rFonts w:ascii="Times New Roman" w:hAnsi="Times New Roman" w:cs="Times New Roman"/>
          <w:color w:val="000000"/>
          <w:sz w:val="20"/>
          <w:szCs w:val="18"/>
        </w:rPr>
        <w:t>lactulose</w:t>
      </w:r>
      <w:proofErr w:type="spellEnd"/>
      <w:r w:rsidRPr="00306821">
        <w:rPr>
          <w:rFonts w:ascii="Times New Roman" w:hAnsi="Times New Roman" w:cs="Times New Roman"/>
          <w:color w:val="000000"/>
          <w:sz w:val="20"/>
          <w:szCs w:val="18"/>
        </w:rPr>
        <w:t>. In animals with</w:t>
      </w:r>
      <w:r w:rsidR="00964F73" w:rsidRPr="00306821">
        <w:rPr>
          <w:rFonts w:ascii="Times New Roman" w:hAnsi="Times New Roman" w:cs="Times New Roman"/>
          <w:color w:val="000000"/>
          <w:sz w:val="20"/>
          <w:szCs w:val="18"/>
        </w:rPr>
        <w:t xml:space="preserve"> </w:t>
      </w:r>
      <w:r w:rsidR="00964F73" w:rsidRPr="00306821">
        <w:rPr>
          <w:rFonts w:ascii="Times New Roman" w:hAnsi="Times New Roman" w:cs="Times New Roman"/>
          <w:sz w:val="20"/>
          <w:szCs w:val="18"/>
        </w:rPr>
        <w:t xml:space="preserve">advanced HE, forced intravenous </w:t>
      </w:r>
      <w:proofErr w:type="spellStart"/>
      <w:r w:rsidR="00964F73" w:rsidRPr="00306821">
        <w:rPr>
          <w:rFonts w:ascii="Times New Roman" w:hAnsi="Times New Roman" w:cs="Times New Roman"/>
          <w:sz w:val="20"/>
          <w:szCs w:val="18"/>
        </w:rPr>
        <w:t>diuresis</w:t>
      </w:r>
      <w:proofErr w:type="spellEnd"/>
      <w:r w:rsidR="00964F73" w:rsidRPr="00306821">
        <w:rPr>
          <w:rFonts w:ascii="Times New Roman" w:hAnsi="Times New Roman" w:cs="Times New Roman"/>
          <w:sz w:val="20"/>
          <w:szCs w:val="18"/>
        </w:rPr>
        <w:t xml:space="preserve"> may be helpful to excrete as much</w:t>
      </w:r>
    </w:p>
    <w:p w:rsidR="002D704F" w:rsidRDefault="00964F73" w:rsidP="00284844">
      <w:pPr>
        <w:widowControl w:val="0"/>
        <w:autoSpaceDE w:val="0"/>
        <w:autoSpaceDN w:val="0"/>
        <w:adjustRightInd w:val="0"/>
        <w:rPr>
          <w:rFonts w:ascii="Times New Roman" w:hAnsi="Times New Roman" w:cs="Times New Roman"/>
          <w:sz w:val="20"/>
          <w:szCs w:val="18"/>
        </w:rPr>
      </w:pPr>
      <w:proofErr w:type="gramStart"/>
      <w:r w:rsidRPr="00306821">
        <w:rPr>
          <w:rFonts w:ascii="Times New Roman" w:hAnsi="Times New Roman" w:cs="Times New Roman"/>
          <w:sz w:val="20"/>
          <w:szCs w:val="18"/>
        </w:rPr>
        <w:t>ammonia</w:t>
      </w:r>
      <w:proofErr w:type="gramEnd"/>
      <w:r w:rsidRPr="00306821">
        <w:rPr>
          <w:rFonts w:ascii="Times New Roman" w:hAnsi="Times New Roman" w:cs="Times New Roman"/>
          <w:sz w:val="20"/>
          <w:szCs w:val="18"/>
        </w:rPr>
        <w:t xml:space="preserve"> as possible (100 ml/kg/day). Here too, </w:t>
      </w:r>
      <w:proofErr w:type="spellStart"/>
      <w:r w:rsidRPr="00306821">
        <w:rPr>
          <w:rFonts w:ascii="Times New Roman" w:hAnsi="Times New Roman" w:cs="Times New Roman"/>
          <w:sz w:val="20"/>
          <w:szCs w:val="18"/>
        </w:rPr>
        <w:t>lactulose</w:t>
      </w:r>
      <w:proofErr w:type="spellEnd"/>
      <w:r w:rsidRPr="00306821">
        <w:rPr>
          <w:rFonts w:ascii="Times New Roman" w:hAnsi="Times New Roman" w:cs="Times New Roman"/>
          <w:sz w:val="20"/>
          <w:szCs w:val="18"/>
        </w:rPr>
        <w:t xml:space="preserve"> and correction of catabolism are essential.</w:t>
      </w:r>
      <w:r w:rsidR="00284844" w:rsidRPr="00306821">
        <w:rPr>
          <w:rFonts w:ascii="Times New Roman" w:hAnsi="Times New Roman" w:cs="Times New Roman"/>
          <w:sz w:val="20"/>
          <w:szCs w:val="18"/>
        </w:rPr>
        <w:t xml:space="preserve"> Drugs like benzodiazepines, barbiturates, and </w:t>
      </w:r>
      <w:proofErr w:type="spellStart"/>
      <w:r w:rsidR="00284844" w:rsidRPr="00306821">
        <w:rPr>
          <w:rFonts w:ascii="Times New Roman" w:hAnsi="Times New Roman" w:cs="Times New Roman"/>
          <w:sz w:val="20"/>
          <w:szCs w:val="18"/>
        </w:rPr>
        <w:t>methionine</w:t>
      </w:r>
      <w:proofErr w:type="spellEnd"/>
      <w:r w:rsidR="00284844" w:rsidRPr="00306821">
        <w:rPr>
          <w:rFonts w:ascii="Times New Roman" w:hAnsi="Times New Roman" w:cs="Times New Roman"/>
          <w:sz w:val="20"/>
          <w:szCs w:val="18"/>
        </w:rPr>
        <w:t xml:space="preserve"> should be avoided. </w:t>
      </w:r>
      <w:proofErr w:type="spellStart"/>
      <w:r w:rsidR="00284844" w:rsidRPr="00306821">
        <w:rPr>
          <w:rFonts w:ascii="Times New Roman" w:hAnsi="Times New Roman" w:cs="Times New Roman"/>
          <w:sz w:val="20"/>
          <w:szCs w:val="18"/>
        </w:rPr>
        <w:t>Glucocorticoid</w:t>
      </w:r>
      <w:proofErr w:type="spellEnd"/>
      <w:r w:rsidR="00284844" w:rsidRPr="00306821">
        <w:rPr>
          <w:rFonts w:ascii="Times New Roman" w:hAnsi="Times New Roman" w:cs="Times New Roman"/>
          <w:sz w:val="20"/>
          <w:szCs w:val="18"/>
        </w:rPr>
        <w:t xml:space="preserve"> medication, which induces catabolism, should be avoided if possible.</w:t>
      </w:r>
    </w:p>
    <w:p w:rsidR="002D704F" w:rsidRDefault="002D704F" w:rsidP="00284844">
      <w:pPr>
        <w:widowControl w:val="0"/>
        <w:autoSpaceDE w:val="0"/>
        <w:autoSpaceDN w:val="0"/>
        <w:adjustRightInd w:val="0"/>
        <w:rPr>
          <w:rFonts w:ascii="Times New Roman" w:hAnsi="Times New Roman" w:cs="Times New Roman"/>
          <w:sz w:val="20"/>
          <w:szCs w:val="18"/>
        </w:rPr>
      </w:pPr>
    </w:p>
    <w:p w:rsidR="002D704F" w:rsidRPr="001A40F6" w:rsidRDefault="002D704F" w:rsidP="00284844">
      <w:pPr>
        <w:widowControl w:val="0"/>
        <w:autoSpaceDE w:val="0"/>
        <w:autoSpaceDN w:val="0"/>
        <w:adjustRightInd w:val="0"/>
        <w:rPr>
          <w:rFonts w:ascii="Times New Roman" w:hAnsi="Times New Roman" w:cs="Times New Roman"/>
          <w:b/>
          <w:sz w:val="20"/>
          <w:szCs w:val="18"/>
        </w:rPr>
      </w:pPr>
      <w:proofErr w:type="spellStart"/>
      <w:r w:rsidRPr="001A40F6">
        <w:rPr>
          <w:rFonts w:ascii="Times New Roman" w:hAnsi="Times New Roman" w:cs="Times New Roman"/>
          <w:b/>
          <w:sz w:val="20"/>
          <w:szCs w:val="18"/>
        </w:rPr>
        <w:t>Coagulopathy</w:t>
      </w:r>
      <w:proofErr w:type="spellEnd"/>
      <w:r w:rsidRPr="001A40F6">
        <w:rPr>
          <w:rFonts w:ascii="Times New Roman" w:hAnsi="Times New Roman" w:cs="Times New Roman"/>
          <w:b/>
          <w:sz w:val="20"/>
          <w:szCs w:val="18"/>
        </w:rPr>
        <w:t xml:space="preserve"> in liver </w:t>
      </w:r>
      <w:proofErr w:type="spellStart"/>
      <w:r w:rsidRPr="001A40F6">
        <w:rPr>
          <w:rFonts w:ascii="Times New Roman" w:hAnsi="Times New Roman" w:cs="Times New Roman"/>
          <w:b/>
          <w:sz w:val="20"/>
          <w:szCs w:val="18"/>
        </w:rPr>
        <w:t>diease</w:t>
      </w:r>
      <w:proofErr w:type="spellEnd"/>
      <w:r w:rsidRPr="001A40F6">
        <w:rPr>
          <w:rFonts w:ascii="Times New Roman" w:hAnsi="Times New Roman" w:cs="Times New Roman"/>
          <w:b/>
          <w:sz w:val="20"/>
          <w:szCs w:val="18"/>
        </w:rPr>
        <w:t>:</w:t>
      </w:r>
    </w:p>
    <w:p w:rsidR="002D704F" w:rsidRPr="001A40F6" w:rsidRDefault="002D704F" w:rsidP="002D704F">
      <w:pPr>
        <w:widowControl w:val="0"/>
        <w:autoSpaceDE w:val="0"/>
        <w:autoSpaceDN w:val="0"/>
        <w:adjustRightInd w:val="0"/>
        <w:rPr>
          <w:rFonts w:ascii="Times New Roman" w:hAnsi="Times New Roman" w:cs="Times New Roman"/>
          <w:sz w:val="20"/>
          <w:szCs w:val="18"/>
        </w:rPr>
      </w:pPr>
      <w:r w:rsidRPr="001A40F6">
        <w:rPr>
          <w:rFonts w:ascii="Times New Roman" w:hAnsi="Times New Roman" w:cs="Times New Roman"/>
          <w:sz w:val="20"/>
          <w:szCs w:val="18"/>
        </w:rPr>
        <w:t xml:space="preserve">All of the clotting factors except the Von </w:t>
      </w:r>
      <w:proofErr w:type="spellStart"/>
      <w:r w:rsidRPr="001A40F6">
        <w:rPr>
          <w:rFonts w:ascii="Times New Roman" w:hAnsi="Times New Roman" w:cs="Times New Roman"/>
          <w:sz w:val="20"/>
          <w:szCs w:val="18"/>
        </w:rPr>
        <w:t>Willebrand</w:t>
      </w:r>
      <w:proofErr w:type="spellEnd"/>
      <w:r w:rsidRPr="001A40F6">
        <w:rPr>
          <w:rFonts w:ascii="Times New Roman" w:hAnsi="Times New Roman" w:cs="Times New Roman"/>
          <w:sz w:val="20"/>
          <w:szCs w:val="18"/>
        </w:rPr>
        <w:t xml:space="preserve"> subtype of factor VIII are synthesized in the liver. </w:t>
      </w:r>
    </w:p>
    <w:p w:rsidR="002D704F" w:rsidRPr="001A40F6" w:rsidRDefault="002D704F" w:rsidP="002D704F">
      <w:pPr>
        <w:widowControl w:val="0"/>
        <w:autoSpaceDE w:val="0"/>
        <w:autoSpaceDN w:val="0"/>
        <w:adjustRightInd w:val="0"/>
        <w:rPr>
          <w:rFonts w:ascii="Times New Roman" w:hAnsi="Times New Roman" w:cs="Times New Roman"/>
          <w:sz w:val="20"/>
          <w:szCs w:val="18"/>
        </w:rPr>
      </w:pPr>
      <w:r w:rsidRPr="001A40F6">
        <w:rPr>
          <w:rFonts w:ascii="Times New Roman" w:hAnsi="Times New Roman" w:cs="Times New Roman"/>
          <w:sz w:val="20"/>
          <w:szCs w:val="18"/>
        </w:rPr>
        <w:t xml:space="preserve">The activation of factors II, VII, IX, and X depends on the availability of vitamin K. </w:t>
      </w:r>
    </w:p>
    <w:p w:rsidR="002D704F" w:rsidRPr="001A40F6" w:rsidRDefault="002D704F" w:rsidP="002D704F">
      <w:pPr>
        <w:widowControl w:val="0"/>
        <w:autoSpaceDE w:val="0"/>
        <w:autoSpaceDN w:val="0"/>
        <w:adjustRightInd w:val="0"/>
        <w:rPr>
          <w:rFonts w:ascii="Times New Roman" w:hAnsi="Times New Roman" w:cs="Times New Roman"/>
          <w:sz w:val="20"/>
          <w:szCs w:val="18"/>
        </w:rPr>
      </w:pPr>
      <w:r w:rsidRPr="001A40F6">
        <w:rPr>
          <w:rFonts w:ascii="Times New Roman" w:hAnsi="Times New Roman" w:cs="Times New Roman"/>
          <w:sz w:val="20"/>
          <w:szCs w:val="18"/>
        </w:rPr>
        <w:t xml:space="preserve">The equilibrium between activation and inactivation of the coagulation cascade also depends on the activity of several clotting inhibiting proteins, primarily </w:t>
      </w:r>
      <w:proofErr w:type="spellStart"/>
      <w:r w:rsidRPr="001A40F6">
        <w:rPr>
          <w:rFonts w:ascii="Times New Roman" w:hAnsi="Times New Roman" w:cs="Times New Roman"/>
          <w:sz w:val="20"/>
          <w:szCs w:val="18"/>
        </w:rPr>
        <w:t>antithrombin</w:t>
      </w:r>
      <w:proofErr w:type="spellEnd"/>
      <w:r w:rsidRPr="001A40F6">
        <w:rPr>
          <w:rFonts w:ascii="Times New Roman" w:hAnsi="Times New Roman" w:cs="Times New Roman"/>
          <w:sz w:val="20"/>
          <w:szCs w:val="18"/>
        </w:rPr>
        <w:t xml:space="preserve"> III, a low molecular weight protein synthesized in the liver. In addition, the clearance of activated clotting factors and of </w:t>
      </w:r>
      <w:proofErr w:type="spellStart"/>
      <w:r w:rsidRPr="001A40F6">
        <w:rPr>
          <w:rFonts w:ascii="Times New Roman" w:hAnsi="Times New Roman" w:cs="Times New Roman"/>
          <w:sz w:val="20"/>
          <w:szCs w:val="18"/>
        </w:rPr>
        <w:t>antithrombin</w:t>
      </w:r>
      <w:proofErr w:type="spellEnd"/>
      <w:r w:rsidR="00CE1152" w:rsidRPr="001A40F6">
        <w:rPr>
          <w:rFonts w:ascii="Times New Roman" w:hAnsi="Times New Roman" w:cs="Times New Roman"/>
          <w:sz w:val="20"/>
          <w:szCs w:val="18"/>
        </w:rPr>
        <w:t xml:space="preserve"> </w:t>
      </w:r>
      <w:r w:rsidRPr="001A40F6">
        <w:rPr>
          <w:rFonts w:ascii="Times New Roman" w:hAnsi="Times New Roman" w:cs="Times New Roman"/>
          <w:sz w:val="20"/>
          <w:szCs w:val="18"/>
        </w:rPr>
        <w:t xml:space="preserve">depends on the </w:t>
      </w:r>
      <w:proofErr w:type="spellStart"/>
      <w:r w:rsidRPr="001A40F6">
        <w:rPr>
          <w:rFonts w:ascii="Times New Roman" w:hAnsi="Times New Roman" w:cs="Times New Roman"/>
          <w:sz w:val="20"/>
          <w:szCs w:val="18"/>
        </w:rPr>
        <w:t>reticuloendothelial</w:t>
      </w:r>
      <w:proofErr w:type="spellEnd"/>
      <w:r w:rsidRPr="001A40F6">
        <w:rPr>
          <w:rFonts w:ascii="Times New Roman" w:hAnsi="Times New Roman" w:cs="Times New Roman"/>
          <w:sz w:val="20"/>
          <w:szCs w:val="18"/>
        </w:rPr>
        <w:t xml:space="preserve"> system, which is largely localized in the liver.</w:t>
      </w:r>
    </w:p>
    <w:p w:rsidR="008B3FB0" w:rsidRPr="001A40F6" w:rsidRDefault="002D704F" w:rsidP="002D704F">
      <w:pPr>
        <w:widowControl w:val="0"/>
        <w:autoSpaceDE w:val="0"/>
        <w:autoSpaceDN w:val="0"/>
        <w:adjustRightInd w:val="0"/>
        <w:rPr>
          <w:rFonts w:ascii="Times New Roman" w:hAnsi="Times New Roman" w:cs="Times New Roman"/>
          <w:sz w:val="20"/>
          <w:szCs w:val="18"/>
        </w:rPr>
      </w:pPr>
      <w:r w:rsidRPr="001A40F6">
        <w:rPr>
          <w:rFonts w:ascii="Times New Roman" w:hAnsi="Times New Roman" w:cs="Times New Roman"/>
          <w:sz w:val="20"/>
          <w:szCs w:val="18"/>
        </w:rPr>
        <w:t>Some of the clotting factors such as fibrinogen b</w:t>
      </w:r>
      <w:r w:rsidR="00CE1152" w:rsidRPr="001A40F6">
        <w:rPr>
          <w:rFonts w:ascii="Times New Roman" w:hAnsi="Times New Roman" w:cs="Times New Roman"/>
          <w:sz w:val="20"/>
          <w:szCs w:val="18"/>
        </w:rPr>
        <w:t xml:space="preserve">ehave as acute phase reactants, </w:t>
      </w:r>
      <w:r w:rsidRPr="001A40F6">
        <w:rPr>
          <w:rFonts w:ascii="Times New Roman" w:hAnsi="Times New Roman" w:cs="Times New Roman"/>
          <w:sz w:val="20"/>
          <w:szCs w:val="18"/>
        </w:rPr>
        <w:t xml:space="preserve">and are produced in excess by the </w:t>
      </w:r>
      <w:proofErr w:type="spellStart"/>
      <w:r w:rsidRPr="001A40F6">
        <w:rPr>
          <w:rFonts w:ascii="Times New Roman" w:hAnsi="Times New Roman" w:cs="Times New Roman"/>
          <w:sz w:val="20"/>
          <w:szCs w:val="18"/>
        </w:rPr>
        <w:t>hepatocytes</w:t>
      </w:r>
      <w:proofErr w:type="spellEnd"/>
      <w:r w:rsidRPr="001A40F6">
        <w:rPr>
          <w:rFonts w:ascii="Times New Roman" w:hAnsi="Times New Roman" w:cs="Times New Roman"/>
          <w:sz w:val="20"/>
          <w:szCs w:val="18"/>
        </w:rPr>
        <w:t xml:space="preserve"> in cases of inflammatory or </w:t>
      </w:r>
      <w:proofErr w:type="spellStart"/>
      <w:r w:rsidRPr="001A40F6">
        <w:rPr>
          <w:rFonts w:ascii="Times New Roman" w:hAnsi="Times New Roman" w:cs="Times New Roman"/>
          <w:sz w:val="20"/>
          <w:szCs w:val="18"/>
        </w:rPr>
        <w:t>neoplastic</w:t>
      </w:r>
      <w:proofErr w:type="spellEnd"/>
      <w:r w:rsidR="00CE1152" w:rsidRPr="001A40F6">
        <w:rPr>
          <w:rFonts w:ascii="Times New Roman" w:hAnsi="Times New Roman" w:cs="Times New Roman"/>
          <w:sz w:val="20"/>
          <w:szCs w:val="18"/>
        </w:rPr>
        <w:t xml:space="preserve"> </w:t>
      </w:r>
      <w:r w:rsidRPr="001A40F6">
        <w:rPr>
          <w:rFonts w:ascii="Times New Roman" w:hAnsi="Times New Roman" w:cs="Times New Roman"/>
          <w:sz w:val="20"/>
          <w:szCs w:val="18"/>
        </w:rPr>
        <w:t xml:space="preserve">disease. The liver may also affect the primary </w:t>
      </w:r>
      <w:proofErr w:type="spellStart"/>
      <w:r w:rsidRPr="001A40F6">
        <w:rPr>
          <w:rFonts w:ascii="Times New Roman" w:hAnsi="Times New Roman" w:cs="Times New Roman"/>
          <w:sz w:val="20"/>
          <w:szCs w:val="18"/>
        </w:rPr>
        <w:t>hemostasis</w:t>
      </w:r>
      <w:proofErr w:type="spellEnd"/>
      <w:r w:rsidRPr="001A40F6">
        <w:rPr>
          <w:rFonts w:ascii="Times New Roman" w:hAnsi="Times New Roman" w:cs="Times New Roman"/>
          <w:sz w:val="20"/>
          <w:szCs w:val="18"/>
        </w:rPr>
        <w:t xml:space="preserve"> by </w:t>
      </w:r>
      <w:proofErr w:type="spellStart"/>
      <w:r w:rsidRPr="001A40F6">
        <w:rPr>
          <w:rFonts w:ascii="Times New Roman" w:hAnsi="Times New Roman" w:cs="Times New Roman"/>
          <w:sz w:val="20"/>
          <w:szCs w:val="18"/>
        </w:rPr>
        <w:t>splanchnic</w:t>
      </w:r>
      <w:proofErr w:type="spellEnd"/>
      <w:r w:rsidRPr="001A40F6">
        <w:rPr>
          <w:rFonts w:ascii="Times New Roman" w:hAnsi="Times New Roman" w:cs="Times New Roman"/>
          <w:sz w:val="20"/>
          <w:szCs w:val="18"/>
        </w:rPr>
        <w:t xml:space="preserve"> pooling of</w:t>
      </w:r>
      <w:r w:rsidR="00CE1152" w:rsidRPr="001A40F6">
        <w:rPr>
          <w:rFonts w:ascii="Times New Roman" w:hAnsi="Times New Roman" w:cs="Times New Roman"/>
          <w:sz w:val="20"/>
          <w:szCs w:val="18"/>
        </w:rPr>
        <w:t xml:space="preserve"> </w:t>
      </w:r>
      <w:r w:rsidRPr="001A40F6">
        <w:rPr>
          <w:rFonts w:ascii="Times New Roman" w:hAnsi="Times New Roman" w:cs="Times New Roman"/>
          <w:sz w:val="20"/>
          <w:szCs w:val="18"/>
        </w:rPr>
        <w:t xml:space="preserve">blood and hence prolonged capturing of </w:t>
      </w:r>
      <w:proofErr w:type="spellStart"/>
      <w:r w:rsidRPr="001A40F6">
        <w:rPr>
          <w:rFonts w:ascii="Times New Roman" w:hAnsi="Times New Roman" w:cs="Times New Roman"/>
          <w:sz w:val="20"/>
          <w:szCs w:val="18"/>
        </w:rPr>
        <w:t>thrombocytes</w:t>
      </w:r>
      <w:proofErr w:type="spellEnd"/>
      <w:r w:rsidRPr="001A40F6">
        <w:rPr>
          <w:rFonts w:ascii="Times New Roman" w:hAnsi="Times New Roman" w:cs="Times New Roman"/>
          <w:sz w:val="20"/>
          <w:szCs w:val="18"/>
        </w:rPr>
        <w:t xml:space="preserve"> at their site of degradation,</w:t>
      </w:r>
      <w:r w:rsidR="00CE1152" w:rsidRPr="001A40F6">
        <w:rPr>
          <w:rFonts w:ascii="Times New Roman" w:hAnsi="Times New Roman" w:cs="Times New Roman"/>
          <w:sz w:val="20"/>
          <w:szCs w:val="18"/>
        </w:rPr>
        <w:t xml:space="preserve"> </w:t>
      </w:r>
    </w:p>
    <w:p w:rsidR="00984EC8" w:rsidRPr="001A40F6" w:rsidRDefault="002D704F" w:rsidP="002D704F">
      <w:pPr>
        <w:widowControl w:val="0"/>
        <w:autoSpaceDE w:val="0"/>
        <w:autoSpaceDN w:val="0"/>
        <w:adjustRightInd w:val="0"/>
        <w:rPr>
          <w:rFonts w:ascii="Times New Roman" w:hAnsi="Times New Roman" w:cs="Times New Roman"/>
          <w:sz w:val="20"/>
          <w:szCs w:val="18"/>
        </w:rPr>
      </w:pPr>
      <w:proofErr w:type="gramStart"/>
      <w:r w:rsidRPr="001A40F6">
        <w:rPr>
          <w:rFonts w:ascii="Times New Roman" w:hAnsi="Times New Roman" w:cs="Times New Roman"/>
          <w:sz w:val="20"/>
          <w:szCs w:val="18"/>
        </w:rPr>
        <w:t>the</w:t>
      </w:r>
      <w:proofErr w:type="gramEnd"/>
      <w:r w:rsidRPr="001A40F6">
        <w:rPr>
          <w:rFonts w:ascii="Times New Roman" w:hAnsi="Times New Roman" w:cs="Times New Roman"/>
          <w:sz w:val="20"/>
          <w:szCs w:val="18"/>
        </w:rPr>
        <w:t xml:space="preserve"> spleen. This may induce abnormally low </w:t>
      </w:r>
      <w:proofErr w:type="spellStart"/>
      <w:r w:rsidRPr="001A40F6">
        <w:rPr>
          <w:rFonts w:ascii="Times New Roman" w:hAnsi="Times New Roman" w:cs="Times New Roman"/>
          <w:sz w:val="20"/>
          <w:szCs w:val="18"/>
        </w:rPr>
        <w:t>thrombocyte</w:t>
      </w:r>
      <w:proofErr w:type="spellEnd"/>
      <w:r w:rsidRPr="001A40F6">
        <w:rPr>
          <w:rFonts w:ascii="Times New Roman" w:hAnsi="Times New Roman" w:cs="Times New Roman"/>
          <w:sz w:val="20"/>
          <w:szCs w:val="18"/>
        </w:rPr>
        <w:t xml:space="preserve"> counts.</w:t>
      </w:r>
    </w:p>
    <w:p w:rsidR="00C2012E" w:rsidRPr="001A40F6" w:rsidRDefault="008B3FB0" w:rsidP="003D214C">
      <w:pPr>
        <w:widowControl w:val="0"/>
        <w:autoSpaceDE w:val="0"/>
        <w:autoSpaceDN w:val="0"/>
        <w:adjustRightInd w:val="0"/>
        <w:rPr>
          <w:rFonts w:ascii="Times New Roman" w:hAnsi="Times New Roman" w:cs="Times New Roman"/>
          <w:color w:val="000000"/>
          <w:sz w:val="20"/>
          <w:szCs w:val="18"/>
        </w:rPr>
      </w:pPr>
      <w:r w:rsidRPr="001A40F6">
        <w:rPr>
          <w:rFonts w:ascii="Times New Roman" w:hAnsi="Times New Roman" w:cs="Times New Roman"/>
          <w:sz w:val="20"/>
          <w:szCs w:val="18"/>
        </w:rPr>
        <w:t xml:space="preserve">A frequent mechanism behind </w:t>
      </w:r>
      <w:proofErr w:type="spellStart"/>
      <w:r w:rsidRPr="001A40F6">
        <w:rPr>
          <w:rFonts w:ascii="Times New Roman" w:hAnsi="Times New Roman" w:cs="Times New Roman"/>
          <w:sz w:val="20"/>
          <w:szCs w:val="18"/>
        </w:rPr>
        <w:t>coagulopathy</w:t>
      </w:r>
      <w:proofErr w:type="spellEnd"/>
      <w:r w:rsidRPr="001A40F6">
        <w:rPr>
          <w:rFonts w:ascii="Times New Roman" w:hAnsi="Times New Roman" w:cs="Times New Roman"/>
          <w:sz w:val="20"/>
          <w:szCs w:val="18"/>
        </w:rPr>
        <w:t xml:space="preserve"> in </w:t>
      </w:r>
      <w:proofErr w:type="spellStart"/>
      <w:r w:rsidRPr="001A40F6">
        <w:rPr>
          <w:rFonts w:ascii="Times New Roman" w:hAnsi="Times New Roman" w:cs="Times New Roman"/>
          <w:sz w:val="20"/>
          <w:szCs w:val="18"/>
        </w:rPr>
        <w:t>hepatobiliary</w:t>
      </w:r>
      <w:proofErr w:type="spellEnd"/>
      <w:r w:rsidRPr="001A40F6">
        <w:rPr>
          <w:rFonts w:ascii="Times New Roman" w:hAnsi="Times New Roman" w:cs="Times New Roman"/>
          <w:sz w:val="20"/>
          <w:szCs w:val="18"/>
        </w:rPr>
        <w:t xml:space="preserve"> diseases is DIC</w:t>
      </w:r>
    </w:p>
    <w:p w:rsidR="001A40F6" w:rsidRDefault="001A40F6" w:rsidP="00393AD6">
      <w:pPr>
        <w:widowControl w:val="0"/>
        <w:autoSpaceDE w:val="0"/>
        <w:autoSpaceDN w:val="0"/>
        <w:adjustRightInd w:val="0"/>
        <w:outlineLvl w:val="0"/>
        <w:rPr>
          <w:rFonts w:ascii="Times New Roman" w:hAnsi="Times New Roman" w:cs="Times New Roman"/>
          <w:b/>
          <w:color w:val="000000"/>
          <w:sz w:val="20"/>
          <w:szCs w:val="20"/>
        </w:rPr>
      </w:pPr>
    </w:p>
    <w:p w:rsidR="00B31A26" w:rsidRPr="0054641E" w:rsidRDefault="00B31A26" w:rsidP="00393AD6">
      <w:pPr>
        <w:widowControl w:val="0"/>
        <w:autoSpaceDE w:val="0"/>
        <w:autoSpaceDN w:val="0"/>
        <w:adjustRightInd w:val="0"/>
        <w:outlineLvl w:val="0"/>
        <w:rPr>
          <w:rFonts w:ascii="Times New Roman" w:hAnsi="Times New Roman" w:cs="Times New Roman"/>
          <w:b/>
          <w:color w:val="000000"/>
          <w:sz w:val="20"/>
          <w:szCs w:val="20"/>
        </w:rPr>
      </w:pPr>
      <w:r w:rsidRPr="0054641E">
        <w:rPr>
          <w:rFonts w:ascii="Times New Roman" w:hAnsi="Times New Roman" w:cs="Times New Roman"/>
          <w:b/>
          <w:color w:val="000000"/>
          <w:sz w:val="20"/>
          <w:szCs w:val="20"/>
        </w:rPr>
        <w:t>Questions:</w:t>
      </w:r>
    </w:p>
    <w:p w:rsidR="00B31A26" w:rsidRPr="0054641E" w:rsidRDefault="00B31A26" w:rsidP="00B31A26">
      <w:pPr>
        <w:pStyle w:val="ListParagraph"/>
        <w:widowControl w:val="0"/>
        <w:numPr>
          <w:ilvl w:val="0"/>
          <w:numId w:val="11"/>
        </w:numPr>
        <w:autoSpaceDE w:val="0"/>
        <w:autoSpaceDN w:val="0"/>
        <w:adjustRightInd w:val="0"/>
        <w:rPr>
          <w:rFonts w:ascii="Times New Roman" w:hAnsi="Times New Roman" w:cs="Times New Roman"/>
          <w:color w:val="000000"/>
          <w:sz w:val="20"/>
          <w:szCs w:val="20"/>
        </w:rPr>
      </w:pPr>
      <w:r w:rsidRPr="0054641E">
        <w:rPr>
          <w:rFonts w:ascii="Times New Roman" w:hAnsi="Times New Roman" w:cs="Times New Roman"/>
          <w:color w:val="000000"/>
          <w:sz w:val="20"/>
          <w:szCs w:val="20"/>
        </w:rPr>
        <w:t>The major trigger for gallbladder contraction is the hormone</w:t>
      </w:r>
      <w:r w:rsidR="000D4588" w:rsidRPr="0054641E">
        <w:rPr>
          <w:rFonts w:ascii="Times New Roman" w:hAnsi="Times New Roman" w:cs="Times New Roman"/>
          <w:color w:val="000000"/>
          <w:sz w:val="20"/>
          <w:szCs w:val="20"/>
        </w:rPr>
        <w:t>____________________</w:t>
      </w:r>
      <w:r w:rsidRPr="0054641E">
        <w:rPr>
          <w:rFonts w:ascii="Times New Roman" w:hAnsi="Times New Roman" w:cs="Times New Roman"/>
          <w:color w:val="000000"/>
          <w:sz w:val="20"/>
          <w:szCs w:val="20"/>
        </w:rPr>
        <w:t>,</w:t>
      </w:r>
      <w:r w:rsidRPr="0054641E">
        <w:rPr>
          <w:rFonts w:ascii="Times New Roman" w:hAnsi="Times New Roman" w:cs="Times New Roman"/>
          <w:color w:val="000066"/>
          <w:sz w:val="20"/>
          <w:szCs w:val="20"/>
        </w:rPr>
        <w:t xml:space="preserve"> </w:t>
      </w:r>
      <w:r w:rsidRPr="0054641E">
        <w:rPr>
          <w:rFonts w:ascii="Times New Roman" w:hAnsi="Times New Roman" w:cs="Times New Roman"/>
          <w:color w:val="000000"/>
          <w:sz w:val="20"/>
          <w:szCs w:val="20"/>
        </w:rPr>
        <w:t>which is secreted by the duodenal mu</w:t>
      </w:r>
      <w:r w:rsidR="009C2292" w:rsidRPr="0054641E">
        <w:rPr>
          <w:rFonts w:ascii="Times New Roman" w:hAnsi="Times New Roman" w:cs="Times New Roman"/>
          <w:color w:val="000000"/>
          <w:sz w:val="20"/>
          <w:szCs w:val="20"/>
        </w:rPr>
        <w:t>cosa under the influence of  ____________or ____________</w:t>
      </w:r>
      <w:r w:rsidRPr="0054641E">
        <w:rPr>
          <w:rFonts w:ascii="Times New Roman" w:hAnsi="Times New Roman" w:cs="Times New Roman"/>
          <w:color w:val="000000"/>
          <w:sz w:val="20"/>
          <w:szCs w:val="20"/>
        </w:rPr>
        <w:t>.</w:t>
      </w:r>
    </w:p>
    <w:p w:rsidR="00B31A26" w:rsidRPr="0054641E" w:rsidRDefault="00B31A26" w:rsidP="00B31A26">
      <w:pPr>
        <w:pStyle w:val="ListParagraph"/>
        <w:widowControl w:val="0"/>
        <w:autoSpaceDE w:val="0"/>
        <w:autoSpaceDN w:val="0"/>
        <w:adjustRightInd w:val="0"/>
        <w:rPr>
          <w:rFonts w:ascii="Times New Roman" w:hAnsi="Times New Roman" w:cs="Times New Roman"/>
          <w:color w:val="000000"/>
          <w:sz w:val="20"/>
          <w:szCs w:val="20"/>
        </w:rPr>
      </w:pPr>
      <w:r w:rsidRPr="0054641E">
        <w:rPr>
          <w:rFonts w:ascii="Times New Roman" w:hAnsi="Times New Roman" w:cs="Times New Roman"/>
          <w:b/>
          <w:color w:val="000000"/>
          <w:sz w:val="20"/>
          <w:szCs w:val="20"/>
        </w:rPr>
        <w:t>Answer(s)</w:t>
      </w:r>
      <w:r w:rsidRPr="0054641E">
        <w:rPr>
          <w:rFonts w:ascii="Times New Roman" w:hAnsi="Times New Roman" w:cs="Times New Roman"/>
          <w:color w:val="000000"/>
          <w:sz w:val="20"/>
          <w:szCs w:val="20"/>
        </w:rPr>
        <w:t xml:space="preserve">: Cholecystokinin, </w:t>
      </w:r>
      <w:r w:rsidR="000D4588" w:rsidRPr="0054641E">
        <w:rPr>
          <w:rFonts w:ascii="Times New Roman" w:hAnsi="Times New Roman" w:cs="Times New Roman"/>
          <w:color w:val="000000"/>
          <w:sz w:val="20"/>
          <w:szCs w:val="20"/>
        </w:rPr>
        <w:t>Fat, Protein (amino acids)</w:t>
      </w:r>
    </w:p>
    <w:p w:rsidR="00492E48" w:rsidRPr="0054641E" w:rsidRDefault="00492E48" w:rsidP="00B31A26">
      <w:pPr>
        <w:pStyle w:val="ListParagraph"/>
        <w:widowControl w:val="0"/>
        <w:autoSpaceDE w:val="0"/>
        <w:autoSpaceDN w:val="0"/>
        <w:adjustRightInd w:val="0"/>
        <w:rPr>
          <w:rFonts w:ascii="Times New Roman" w:hAnsi="Times New Roman" w:cs="Times New Roman"/>
          <w:color w:val="000000"/>
          <w:sz w:val="20"/>
          <w:szCs w:val="20"/>
        </w:rPr>
      </w:pPr>
    </w:p>
    <w:p w:rsidR="00B31A26" w:rsidRPr="0054641E" w:rsidRDefault="009007E4" w:rsidP="00B31A26">
      <w:pPr>
        <w:pStyle w:val="ListParagraph"/>
        <w:widowControl w:val="0"/>
        <w:numPr>
          <w:ilvl w:val="0"/>
          <w:numId w:val="11"/>
        </w:numPr>
        <w:autoSpaceDE w:val="0"/>
        <w:autoSpaceDN w:val="0"/>
        <w:adjustRightInd w:val="0"/>
        <w:rPr>
          <w:rFonts w:ascii="Times New Roman" w:hAnsi="Times New Roman" w:cs="Times New Roman"/>
          <w:color w:val="000000"/>
          <w:sz w:val="20"/>
          <w:szCs w:val="20"/>
        </w:rPr>
      </w:pPr>
      <w:r w:rsidRPr="0054641E">
        <w:rPr>
          <w:rFonts w:ascii="Times New Roman" w:hAnsi="Times New Roman" w:cs="Times New Roman"/>
          <w:color w:val="000000"/>
          <w:sz w:val="20"/>
          <w:szCs w:val="20"/>
        </w:rPr>
        <w:t xml:space="preserve">What are the </w:t>
      </w:r>
      <w:r w:rsidR="00BB24DA" w:rsidRPr="0054641E">
        <w:rPr>
          <w:rFonts w:ascii="Times New Roman" w:hAnsi="Times New Roman" w:cs="Times New Roman"/>
          <w:color w:val="000000"/>
          <w:sz w:val="20"/>
          <w:szCs w:val="20"/>
        </w:rPr>
        <w:t>2 primary bile acids?</w:t>
      </w:r>
    </w:p>
    <w:p w:rsidR="009259B5" w:rsidRPr="0054641E" w:rsidRDefault="00BB24DA" w:rsidP="009259B5">
      <w:pPr>
        <w:pStyle w:val="ListParagraph"/>
        <w:widowControl w:val="0"/>
        <w:autoSpaceDE w:val="0"/>
        <w:autoSpaceDN w:val="0"/>
        <w:adjustRightInd w:val="0"/>
        <w:rPr>
          <w:rFonts w:ascii="Times New Roman" w:hAnsi="Times New Roman" w:cs="Times New Roman"/>
          <w:sz w:val="20"/>
          <w:szCs w:val="20"/>
        </w:rPr>
      </w:pPr>
      <w:r w:rsidRPr="0054641E">
        <w:rPr>
          <w:rFonts w:ascii="Times New Roman" w:hAnsi="Times New Roman" w:cs="Times New Roman"/>
          <w:b/>
          <w:color w:val="000000"/>
          <w:sz w:val="20"/>
          <w:szCs w:val="20"/>
        </w:rPr>
        <w:t>Answer:</w:t>
      </w:r>
      <w:r w:rsidRPr="0054641E">
        <w:rPr>
          <w:rFonts w:ascii="Times New Roman" w:hAnsi="Times New Roman" w:cs="Times New Roman"/>
          <w:color w:val="000000"/>
          <w:sz w:val="20"/>
          <w:szCs w:val="20"/>
        </w:rPr>
        <w:t xml:space="preserve"> </w:t>
      </w:r>
      <w:proofErr w:type="spellStart"/>
      <w:r w:rsidRPr="0054641E">
        <w:rPr>
          <w:rFonts w:ascii="Times New Roman" w:hAnsi="Times New Roman" w:cs="Times New Roman"/>
          <w:color w:val="000000"/>
          <w:sz w:val="20"/>
          <w:szCs w:val="20"/>
        </w:rPr>
        <w:t>cholic</w:t>
      </w:r>
      <w:proofErr w:type="spellEnd"/>
      <w:r w:rsidRPr="0054641E">
        <w:rPr>
          <w:rFonts w:ascii="Times New Roman" w:hAnsi="Times New Roman" w:cs="Times New Roman"/>
          <w:color w:val="000000"/>
          <w:sz w:val="20"/>
          <w:szCs w:val="20"/>
        </w:rPr>
        <w:t xml:space="preserve"> acid and </w:t>
      </w:r>
      <w:proofErr w:type="spellStart"/>
      <w:r w:rsidRPr="0054641E">
        <w:rPr>
          <w:rFonts w:ascii="Times New Roman" w:hAnsi="Times New Roman" w:cs="Times New Roman"/>
          <w:sz w:val="20"/>
          <w:szCs w:val="20"/>
        </w:rPr>
        <w:t>chenodeoxycholic</w:t>
      </w:r>
      <w:proofErr w:type="spellEnd"/>
      <w:r w:rsidRPr="0054641E">
        <w:rPr>
          <w:rFonts w:ascii="Times New Roman" w:hAnsi="Times New Roman" w:cs="Times New Roman"/>
          <w:sz w:val="20"/>
          <w:szCs w:val="20"/>
        </w:rPr>
        <w:t xml:space="preserve"> acid</w:t>
      </w:r>
    </w:p>
    <w:p w:rsidR="007B79CA" w:rsidRPr="0054641E" w:rsidRDefault="007B79CA" w:rsidP="009259B5">
      <w:pPr>
        <w:pStyle w:val="ListParagraph"/>
        <w:widowControl w:val="0"/>
        <w:autoSpaceDE w:val="0"/>
        <w:autoSpaceDN w:val="0"/>
        <w:adjustRightInd w:val="0"/>
        <w:rPr>
          <w:rFonts w:ascii="Times New Roman" w:hAnsi="Times New Roman" w:cs="Times New Roman"/>
          <w:sz w:val="20"/>
          <w:szCs w:val="20"/>
        </w:rPr>
      </w:pPr>
    </w:p>
    <w:p w:rsidR="009259B5" w:rsidRPr="0054641E" w:rsidRDefault="009259B5" w:rsidP="007B79CA">
      <w:pPr>
        <w:pStyle w:val="ListParagraph"/>
        <w:widowControl w:val="0"/>
        <w:numPr>
          <w:ilvl w:val="0"/>
          <w:numId w:val="11"/>
        </w:numPr>
        <w:autoSpaceDE w:val="0"/>
        <w:autoSpaceDN w:val="0"/>
        <w:adjustRightInd w:val="0"/>
        <w:rPr>
          <w:rFonts w:ascii="Times New Roman" w:hAnsi="Times New Roman" w:cs="Times New Roman"/>
          <w:sz w:val="20"/>
          <w:szCs w:val="20"/>
        </w:rPr>
      </w:pPr>
      <w:r w:rsidRPr="0054641E">
        <w:rPr>
          <w:rFonts w:ascii="Times New Roman" w:hAnsi="Times New Roman" w:cs="Times New Roman"/>
          <w:sz w:val="20"/>
          <w:szCs w:val="20"/>
        </w:rPr>
        <w:t xml:space="preserve">Bile acids are made hydrophilic before excretion into bile by conjugation with </w:t>
      </w:r>
      <w:r w:rsidR="007B79CA" w:rsidRPr="0054641E">
        <w:rPr>
          <w:rFonts w:ascii="Times New Roman" w:hAnsi="Times New Roman" w:cs="Times New Roman"/>
          <w:sz w:val="20"/>
          <w:szCs w:val="20"/>
        </w:rPr>
        <w:t>____________and _________.</w:t>
      </w:r>
    </w:p>
    <w:p w:rsidR="007B79CA" w:rsidRPr="0054641E" w:rsidRDefault="007B79CA" w:rsidP="007B79CA">
      <w:pPr>
        <w:pStyle w:val="ListParagraph"/>
        <w:widowControl w:val="0"/>
        <w:autoSpaceDE w:val="0"/>
        <w:autoSpaceDN w:val="0"/>
        <w:adjustRightInd w:val="0"/>
        <w:rPr>
          <w:rFonts w:ascii="Times New Roman" w:hAnsi="Times New Roman" w:cs="Times New Roman"/>
          <w:sz w:val="20"/>
          <w:szCs w:val="20"/>
        </w:rPr>
      </w:pPr>
      <w:r w:rsidRPr="0054641E">
        <w:rPr>
          <w:rFonts w:ascii="Times New Roman" w:hAnsi="Times New Roman" w:cs="Times New Roman"/>
          <w:b/>
          <w:sz w:val="20"/>
          <w:szCs w:val="20"/>
        </w:rPr>
        <w:t>Answer:</w:t>
      </w:r>
      <w:r w:rsidRPr="0054641E">
        <w:rPr>
          <w:rFonts w:ascii="Times New Roman" w:hAnsi="Times New Roman" w:cs="Times New Roman"/>
          <w:sz w:val="20"/>
          <w:szCs w:val="20"/>
        </w:rPr>
        <w:t xml:space="preserve"> glycine, </w:t>
      </w:r>
      <w:proofErr w:type="spellStart"/>
      <w:r w:rsidRPr="0054641E">
        <w:rPr>
          <w:rFonts w:ascii="Times New Roman" w:hAnsi="Times New Roman" w:cs="Times New Roman"/>
          <w:sz w:val="20"/>
          <w:szCs w:val="20"/>
        </w:rPr>
        <w:t>taurine</w:t>
      </w:r>
      <w:proofErr w:type="spellEnd"/>
    </w:p>
    <w:p w:rsidR="00C12A7D" w:rsidRPr="0054641E" w:rsidRDefault="00C12A7D" w:rsidP="00C12A7D">
      <w:pPr>
        <w:widowControl w:val="0"/>
        <w:autoSpaceDE w:val="0"/>
        <w:autoSpaceDN w:val="0"/>
        <w:adjustRightInd w:val="0"/>
        <w:rPr>
          <w:rFonts w:ascii="Times New Roman" w:hAnsi="Times New Roman" w:cs="Times New Roman"/>
          <w:sz w:val="20"/>
          <w:szCs w:val="20"/>
        </w:rPr>
      </w:pPr>
    </w:p>
    <w:p w:rsidR="007B79CA" w:rsidRPr="0054641E" w:rsidRDefault="003132B9" w:rsidP="007B79CA">
      <w:pPr>
        <w:pStyle w:val="ListParagraph"/>
        <w:widowControl w:val="0"/>
        <w:numPr>
          <w:ilvl w:val="0"/>
          <w:numId w:val="11"/>
        </w:numPr>
        <w:autoSpaceDE w:val="0"/>
        <w:autoSpaceDN w:val="0"/>
        <w:adjustRightInd w:val="0"/>
        <w:rPr>
          <w:rFonts w:ascii="Times New Roman" w:hAnsi="Times New Roman" w:cs="Times New Roman"/>
          <w:sz w:val="20"/>
          <w:szCs w:val="20"/>
        </w:rPr>
      </w:pPr>
      <w:r w:rsidRPr="0054641E">
        <w:rPr>
          <w:rFonts w:ascii="Times New Roman" w:hAnsi="Times New Roman" w:cs="Times New Roman"/>
          <w:sz w:val="20"/>
          <w:szCs w:val="20"/>
        </w:rPr>
        <w:t>List 3 mechanisms of bile production:</w:t>
      </w:r>
    </w:p>
    <w:p w:rsidR="003C3994" w:rsidRPr="0054641E" w:rsidRDefault="003C3994" w:rsidP="003C3994">
      <w:pPr>
        <w:pStyle w:val="ListParagraph"/>
        <w:widowControl w:val="0"/>
        <w:numPr>
          <w:ilvl w:val="0"/>
          <w:numId w:val="10"/>
        </w:numPr>
        <w:autoSpaceDE w:val="0"/>
        <w:autoSpaceDN w:val="0"/>
        <w:adjustRightInd w:val="0"/>
        <w:rPr>
          <w:rFonts w:ascii="Times New Roman" w:hAnsi="Times New Roman" w:cs="Times New Roman"/>
          <w:sz w:val="20"/>
          <w:szCs w:val="20"/>
        </w:rPr>
      </w:pPr>
      <w:r w:rsidRPr="0054641E">
        <w:rPr>
          <w:rFonts w:ascii="Times New Roman" w:hAnsi="Times New Roman" w:cs="Times New Roman"/>
          <w:sz w:val="20"/>
          <w:szCs w:val="20"/>
        </w:rPr>
        <w:t xml:space="preserve">Active bile acid excretion from hepatocytes into the </w:t>
      </w:r>
      <w:proofErr w:type="spellStart"/>
      <w:r w:rsidRPr="0054641E">
        <w:rPr>
          <w:rFonts w:ascii="Times New Roman" w:hAnsi="Times New Roman" w:cs="Times New Roman"/>
          <w:sz w:val="20"/>
          <w:szCs w:val="20"/>
        </w:rPr>
        <w:t>canaliculi</w:t>
      </w:r>
      <w:proofErr w:type="spellEnd"/>
      <w:r w:rsidRPr="0054641E">
        <w:rPr>
          <w:rFonts w:ascii="Times New Roman" w:hAnsi="Times New Roman" w:cs="Times New Roman"/>
          <w:sz w:val="20"/>
          <w:szCs w:val="20"/>
        </w:rPr>
        <w:t xml:space="preserve">, which creates a </w:t>
      </w:r>
      <w:r w:rsidR="008278AC" w:rsidRPr="0054641E">
        <w:rPr>
          <w:rFonts w:ascii="Times New Roman" w:hAnsi="Times New Roman" w:cs="Times New Roman"/>
          <w:sz w:val="20"/>
          <w:szCs w:val="20"/>
        </w:rPr>
        <w:t xml:space="preserve">large </w:t>
      </w:r>
      <w:r w:rsidRPr="0054641E">
        <w:rPr>
          <w:rFonts w:ascii="Times New Roman" w:hAnsi="Times New Roman" w:cs="Times New Roman"/>
          <w:sz w:val="20"/>
          <w:szCs w:val="20"/>
        </w:rPr>
        <w:t xml:space="preserve">concentration gradient between the cells and the </w:t>
      </w:r>
      <w:proofErr w:type="spellStart"/>
      <w:r w:rsidRPr="0054641E">
        <w:rPr>
          <w:rFonts w:ascii="Times New Roman" w:hAnsi="Times New Roman" w:cs="Times New Roman"/>
          <w:sz w:val="20"/>
          <w:szCs w:val="20"/>
        </w:rPr>
        <w:t>canaliculi</w:t>
      </w:r>
      <w:proofErr w:type="spellEnd"/>
      <w:r w:rsidRPr="0054641E">
        <w:rPr>
          <w:rFonts w:ascii="Times New Roman" w:hAnsi="Times New Roman" w:cs="Times New Roman"/>
          <w:sz w:val="20"/>
          <w:szCs w:val="20"/>
        </w:rPr>
        <w:t xml:space="preserve">. The osmotic gradient induced causes excretion of water into the </w:t>
      </w:r>
      <w:proofErr w:type="spellStart"/>
      <w:r w:rsidRPr="0054641E">
        <w:rPr>
          <w:rFonts w:ascii="Times New Roman" w:hAnsi="Times New Roman" w:cs="Times New Roman"/>
          <w:sz w:val="20"/>
          <w:szCs w:val="20"/>
        </w:rPr>
        <w:t>canaliculi</w:t>
      </w:r>
      <w:proofErr w:type="spellEnd"/>
      <w:r w:rsidRPr="0054641E">
        <w:rPr>
          <w:rFonts w:ascii="Times New Roman" w:hAnsi="Times New Roman" w:cs="Times New Roman"/>
          <w:sz w:val="20"/>
          <w:szCs w:val="20"/>
        </w:rPr>
        <w:t>, which is a major driving force of the bile flow.</w:t>
      </w:r>
    </w:p>
    <w:p w:rsidR="00C12A7D" w:rsidRPr="0054641E" w:rsidRDefault="008278AC" w:rsidP="008278AC">
      <w:pPr>
        <w:pStyle w:val="ListParagraph"/>
        <w:widowControl w:val="0"/>
        <w:numPr>
          <w:ilvl w:val="0"/>
          <w:numId w:val="10"/>
        </w:numPr>
        <w:autoSpaceDE w:val="0"/>
        <w:autoSpaceDN w:val="0"/>
        <w:adjustRightInd w:val="0"/>
        <w:rPr>
          <w:rFonts w:ascii="Times New Roman" w:hAnsi="Times New Roman" w:cs="Times New Roman"/>
          <w:sz w:val="20"/>
          <w:szCs w:val="20"/>
        </w:rPr>
      </w:pPr>
      <w:r w:rsidRPr="0054641E">
        <w:rPr>
          <w:rFonts w:ascii="Times New Roman" w:hAnsi="Times New Roman" w:cs="Times New Roman"/>
          <w:sz w:val="20"/>
          <w:szCs w:val="20"/>
        </w:rPr>
        <w:t xml:space="preserve">Some bile production occurs by secretion by hepatocytes of Na into the </w:t>
      </w:r>
      <w:proofErr w:type="spellStart"/>
      <w:r w:rsidRPr="0054641E">
        <w:rPr>
          <w:rFonts w:ascii="Times New Roman" w:hAnsi="Times New Roman" w:cs="Times New Roman"/>
          <w:sz w:val="20"/>
          <w:szCs w:val="20"/>
        </w:rPr>
        <w:t>canaliculi</w:t>
      </w:r>
      <w:proofErr w:type="spellEnd"/>
      <w:r w:rsidRPr="0054641E">
        <w:rPr>
          <w:rFonts w:ascii="Times New Roman" w:hAnsi="Times New Roman" w:cs="Times New Roman"/>
          <w:sz w:val="20"/>
          <w:szCs w:val="20"/>
        </w:rPr>
        <w:t xml:space="preserve">, passively followed by water. </w:t>
      </w:r>
    </w:p>
    <w:p w:rsidR="008278AC" w:rsidRPr="0054641E" w:rsidRDefault="008278AC" w:rsidP="00A31229">
      <w:pPr>
        <w:pStyle w:val="ListParagraph"/>
        <w:widowControl w:val="0"/>
        <w:numPr>
          <w:ilvl w:val="0"/>
          <w:numId w:val="10"/>
        </w:numPr>
        <w:autoSpaceDE w:val="0"/>
        <w:autoSpaceDN w:val="0"/>
        <w:adjustRightInd w:val="0"/>
        <w:rPr>
          <w:rFonts w:ascii="Times New Roman" w:hAnsi="Times New Roman" w:cs="Times New Roman"/>
          <w:sz w:val="20"/>
          <w:szCs w:val="20"/>
        </w:rPr>
      </w:pPr>
      <w:r w:rsidRPr="0054641E">
        <w:rPr>
          <w:rFonts w:ascii="Times New Roman" w:hAnsi="Times New Roman" w:cs="Times New Roman"/>
          <w:sz w:val="20"/>
          <w:szCs w:val="20"/>
        </w:rPr>
        <w:t>The remaining 30% of the bile is produced by the epithelium of the intrahepatic bile ducts by excretion of water in combination with bicarbonate and chloride</w:t>
      </w:r>
    </w:p>
    <w:p w:rsidR="003132B9" w:rsidRPr="0054641E" w:rsidRDefault="003132B9" w:rsidP="00C12A7D">
      <w:pPr>
        <w:pStyle w:val="ListParagraph"/>
        <w:widowControl w:val="0"/>
        <w:autoSpaceDE w:val="0"/>
        <w:autoSpaceDN w:val="0"/>
        <w:adjustRightInd w:val="0"/>
        <w:ind w:left="1493"/>
        <w:rPr>
          <w:rFonts w:ascii="Times New Roman" w:hAnsi="Times New Roman" w:cs="Times New Roman"/>
          <w:sz w:val="20"/>
          <w:szCs w:val="20"/>
        </w:rPr>
      </w:pPr>
    </w:p>
    <w:p w:rsidR="00BB24DA" w:rsidRPr="0054641E" w:rsidRDefault="00675FD4" w:rsidP="00B31A26">
      <w:pPr>
        <w:pStyle w:val="ListParagraph"/>
        <w:widowControl w:val="0"/>
        <w:numPr>
          <w:ilvl w:val="0"/>
          <w:numId w:val="11"/>
        </w:numPr>
        <w:autoSpaceDE w:val="0"/>
        <w:autoSpaceDN w:val="0"/>
        <w:adjustRightInd w:val="0"/>
        <w:rPr>
          <w:rFonts w:ascii="Times New Roman" w:hAnsi="Times New Roman" w:cs="Times New Roman"/>
          <w:color w:val="000000"/>
          <w:sz w:val="20"/>
          <w:szCs w:val="20"/>
        </w:rPr>
      </w:pPr>
      <w:r w:rsidRPr="0054641E">
        <w:rPr>
          <w:rFonts w:ascii="Times New Roman" w:hAnsi="Times New Roman" w:cs="Times New Roman"/>
          <w:color w:val="000000"/>
          <w:sz w:val="20"/>
          <w:szCs w:val="20"/>
        </w:rPr>
        <w:t xml:space="preserve">What is the most common cause of </w:t>
      </w:r>
      <w:proofErr w:type="spellStart"/>
      <w:r w:rsidRPr="0054641E">
        <w:rPr>
          <w:rFonts w:ascii="Times New Roman" w:hAnsi="Times New Roman" w:cs="Times New Roman"/>
          <w:color w:val="000000"/>
          <w:sz w:val="20"/>
          <w:szCs w:val="20"/>
        </w:rPr>
        <w:t>extrehepa</w:t>
      </w:r>
      <w:r w:rsidR="00DE2D0B" w:rsidRPr="0054641E">
        <w:rPr>
          <w:rFonts w:ascii="Times New Roman" w:hAnsi="Times New Roman" w:cs="Times New Roman"/>
          <w:color w:val="000000"/>
          <w:sz w:val="20"/>
          <w:szCs w:val="20"/>
        </w:rPr>
        <w:t>tic</w:t>
      </w:r>
      <w:proofErr w:type="spellEnd"/>
      <w:r w:rsidR="00DE2D0B" w:rsidRPr="0054641E">
        <w:rPr>
          <w:rFonts w:ascii="Times New Roman" w:hAnsi="Times New Roman" w:cs="Times New Roman"/>
          <w:color w:val="000000"/>
          <w:sz w:val="20"/>
          <w:szCs w:val="20"/>
        </w:rPr>
        <w:t xml:space="preserve"> </w:t>
      </w:r>
      <w:proofErr w:type="spellStart"/>
      <w:r w:rsidR="00DE2D0B" w:rsidRPr="0054641E">
        <w:rPr>
          <w:rFonts w:ascii="Times New Roman" w:hAnsi="Times New Roman" w:cs="Times New Roman"/>
          <w:color w:val="000000"/>
          <w:sz w:val="20"/>
          <w:szCs w:val="20"/>
        </w:rPr>
        <w:t>biliary</w:t>
      </w:r>
      <w:proofErr w:type="spellEnd"/>
      <w:r w:rsidR="00DE2D0B" w:rsidRPr="0054641E">
        <w:rPr>
          <w:rFonts w:ascii="Times New Roman" w:hAnsi="Times New Roman" w:cs="Times New Roman"/>
          <w:color w:val="000000"/>
          <w:sz w:val="20"/>
          <w:szCs w:val="20"/>
        </w:rPr>
        <w:t xml:space="preserve"> obstruction in cats?</w:t>
      </w:r>
    </w:p>
    <w:p w:rsidR="00DE2D0B" w:rsidRPr="0054641E" w:rsidRDefault="00DE2D0B" w:rsidP="00393AD6">
      <w:pPr>
        <w:pStyle w:val="ListParagraph"/>
        <w:widowControl w:val="0"/>
        <w:autoSpaceDE w:val="0"/>
        <w:autoSpaceDN w:val="0"/>
        <w:adjustRightInd w:val="0"/>
        <w:outlineLvl w:val="0"/>
        <w:rPr>
          <w:rFonts w:ascii="Times New Roman" w:hAnsi="Times New Roman" w:cs="Times New Roman"/>
          <w:color w:val="000000"/>
          <w:sz w:val="20"/>
          <w:szCs w:val="20"/>
        </w:rPr>
      </w:pPr>
      <w:r w:rsidRPr="0054641E">
        <w:rPr>
          <w:rFonts w:ascii="Times New Roman" w:hAnsi="Times New Roman" w:cs="Times New Roman"/>
          <w:b/>
          <w:color w:val="000000"/>
          <w:sz w:val="20"/>
          <w:szCs w:val="20"/>
        </w:rPr>
        <w:t>Answer:</w:t>
      </w:r>
      <w:r w:rsidRPr="0054641E">
        <w:rPr>
          <w:rFonts w:ascii="Times New Roman" w:hAnsi="Times New Roman" w:cs="Times New Roman"/>
          <w:color w:val="000000"/>
          <w:sz w:val="20"/>
          <w:szCs w:val="20"/>
        </w:rPr>
        <w:t xml:space="preserve"> Cholangitis</w:t>
      </w:r>
    </w:p>
    <w:p w:rsidR="00A31229" w:rsidRPr="0054641E" w:rsidRDefault="00A31229" w:rsidP="00DE2D0B">
      <w:pPr>
        <w:pStyle w:val="ListParagraph"/>
        <w:widowControl w:val="0"/>
        <w:autoSpaceDE w:val="0"/>
        <w:autoSpaceDN w:val="0"/>
        <w:adjustRightInd w:val="0"/>
        <w:rPr>
          <w:rFonts w:ascii="Times New Roman" w:hAnsi="Times New Roman" w:cs="Times New Roman"/>
          <w:color w:val="000000"/>
          <w:sz w:val="20"/>
          <w:szCs w:val="20"/>
        </w:rPr>
      </w:pPr>
    </w:p>
    <w:p w:rsidR="00A31229" w:rsidRPr="0054641E" w:rsidRDefault="00A31229" w:rsidP="00A31229">
      <w:pPr>
        <w:pStyle w:val="ListParagraph"/>
        <w:widowControl w:val="0"/>
        <w:numPr>
          <w:ilvl w:val="0"/>
          <w:numId w:val="11"/>
        </w:numPr>
        <w:autoSpaceDE w:val="0"/>
        <w:autoSpaceDN w:val="0"/>
        <w:adjustRightInd w:val="0"/>
        <w:rPr>
          <w:rFonts w:ascii="Times New Roman" w:hAnsi="Times New Roman" w:cs="Times New Roman"/>
          <w:color w:val="000000"/>
          <w:sz w:val="20"/>
          <w:szCs w:val="20"/>
        </w:rPr>
      </w:pPr>
      <w:r w:rsidRPr="0054641E">
        <w:rPr>
          <w:rFonts w:ascii="Times New Roman" w:hAnsi="Times New Roman" w:cs="Times New Roman"/>
          <w:color w:val="000000"/>
          <w:sz w:val="20"/>
          <w:szCs w:val="20"/>
        </w:rPr>
        <w:t>With the use of copper staining, how may one tell the difference between cholestasis and copper storage disease?</w:t>
      </w:r>
    </w:p>
    <w:p w:rsidR="00A31229" w:rsidRPr="0054641E" w:rsidRDefault="00A31229" w:rsidP="00B234CB">
      <w:pPr>
        <w:pStyle w:val="ListParagraph"/>
        <w:widowControl w:val="0"/>
        <w:autoSpaceDE w:val="0"/>
        <w:autoSpaceDN w:val="0"/>
        <w:adjustRightInd w:val="0"/>
        <w:rPr>
          <w:rFonts w:ascii="Times New Roman" w:hAnsi="Times New Roman" w:cs="Times New Roman"/>
          <w:sz w:val="20"/>
          <w:szCs w:val="20"/>
        </w:rPr>
      </w:pPr>
      <w:r w:rsidRPr="0054641E">
        <w:rPr>
          <w:rFonts w:ascii="Times New Roman" w:hAnsi="Times New Roman" w:cs="Times New Roman"/>
          <w:b/>
          <w:color w:val="000000"/>
          <w:sz w:val="20"/>
          <w:szCs w:val="20"/>
        </w:rPr>
        <w:t xml:space="preserve">Answer: </w:t>
      </w:r>
      <w:r w:rsidRPr="0054641E">
        <w:rPr>
          <w:rFonts w:ascii="Times New Roman" w:hAnsi="Times New Roman" w:cs="Times New Roman"/>
          <w:sz w:val="20"/>
          <w:szCs w:val="20"/>
        </w:rPr>
        <w:t>In severe chronic</w:t>
      </w:r>
      <w:r w:rsidR="00B234CB" w:rsidRPr="0054641E">
        <w:rPr>
          <w:rFonts w:ascii="Times New Roman" w:hAnsi="Times New Roman" w:cs="Times New Roman"/>
          <w:sz w:val="20"/>
          <w:szCs w:val="20"/>
        </w:rPr>
        <w:t xml:space="preserve"> </w:t>
      </w:r>
      <w:r w:rsidRPr="0054641E">
        <w:rPr>
          <w:rFonts w:ascii="Times New Roman" w:hAnsi="Times New Roman" w:cs="Times New Roman"/>
          <w:sz w:val="20"/>
          <w:szCs w:val="20"/>
        </w:rPr>
        <w:t>cholestasis of any origin the biliary excretion of copper may be decreased, leading to</w:t>
      </w:r>
      <w:r w:rsidR="00B234CB" w:rsidRPr="0054641E">
        <w:rPr>
          <w:rFonts w:ascii="Times New Roman" w:hAnsi="Times New Roman" w:cs="Times New Roman"/>
          <w:sz w:val="20"/>
          <w:szCs w:val="20"/>
        </w:rPr>
        <w:t xml:space="preserve"> </w:t>
      </w:r>
      <w:r w:rsidRPr="0054641E">
        <w:rPr>
          <w:rFonts w:ascii="Times New Roman" w:hAnsi="Times New Roman" w:cs="Times New Roman"/>
          <w:sz w:val="20"/>
          <w:szCs w:val="20"/>
        </w:rPr>
        <w:t xml:space="preserve">increased concentration in the liver. With </w:t>
      </w:r>
      <w:proofErr w:type="spellStart"/>
      <w:r w:rsidRPr="0054641E">
        <w:rPr>
          <w:rFonts w:ascii="Times New Roman" w:hAnsi="Times New Roman" w:cs="Times New Roman"/>
          <w:sz w:val="20"/>
          <w:szCs w:val="20"/>
        </w:rPr>
        <w:t>histochemical</w:t>
      </w:r>
      <w:proofErr w:type="spellEnd"/>
      <w:r w:rsidRPr="0054641E">
        <w:rPr>
          <w:rFonts w:ascii="Times New Roman" w:hAnsi="Times New Roman" w:cs="Times New Roman"/>
          <w:sz w:val="20"/>
          <w:szCs w:val="20"/>
        </w:rPr>
        <w:t xml:space="preserve"> staining slight accumulation of</w:t>
      </w:r>
      <w:r w:rsidR="00B234CB" w:rsidRPr="0054641E">
        <w:rPr>
          <w:rFonts w:ascii="Times New Roman" w:hAnsi="Times New Roman" w:cs="Times New Roman"/>
          <w:sz w:val="20"/>
          <w:szCs w:val="20"/>
        </w:rPr>
        <w:t xml:space="preserve"> </w:t>
      </w:r>
      <w:r w:rsidRPr="0054641E">
        <w:rPr>
          <w:rFonts w:ascii="Times New Roman" w:hAnsi="Times New Roman" w:cs="Times New Roman"/>
          <w:sz w:val="20"/>
          <w:szCs w:val="20"/>
        </w:rPr>
        <w:t xml:space="preserve">copper may be detectable in the </w:t>
      </w:r>
      <w:proofErr w:type="spellStart"/>
      <w:r w:rsidRPr="0054641E">
        <w:rPr>
          <w:rFonts w:ascii="Times New Roman" w:hAnsi="Times New Roman" w:cs="Times New Roman"/>
          <w:sz w:val="20"/>
          <w:szCs w:val="20"/>
        </w:rPr>
        <w:t>periportal</w:t>
      </w:r>
      <w:proofErr w:type="spellEnd"/>
      <w:r w:rsidRPr="0054641E">
        <w:rPr>
          <w:rFonts w:ascii="Times New Roman" w:hAnsi="Times New Roman" w:cs="Times New Roman"/>
          <w:sz w:val="20"/>
          <w:szCs w:val="20"/>
        </w:rPr>
        <w:t xml:space="preserve"> zone (primary copper storage diseases</w:t>
      </w:r>
      <w:r w:rsidR="00B234CB" w:rsidRPr="0054641E">
        <w:rPr>
          <w:rFonts w:ascii="Times New Roman" w:hAnsi="Times New Roman" w:cs="Times New Roman"/>
          <w:sz w:val="20"/>
          <w:szCs w:val="20"/>
        </w:rPr>
        <w:t xml:space="preserve"> </w:t>
      </w:r>
      <w:r w:rsidRPr="0054641E">
        <w:rPr>
          <w:rFonts w:ascii="Times New Roman" w:hAnsi="Times New Roman" w:cs="Times New Roman"/>
          <w:sz w:val="20"/>
          <w:szCs w:val="20"/>
        </w:rPr>
        <w:t xml:space="preserve">give more severe accumulation in the </w:t>
      </w:r>
      <w:proofErr w:type="spellStart"/>
      <w:r w:rsidRPr="0054641E">
        <w:rPr>
          <w:rFonts w:ascii="Times New Roman" w:hAnsi="Times New Roman" w:cs="Times New Roman"/>
          <w:sz w:val="20"/>
          <w:szCs w:val="20"/>
        </w:rPr>
        <w:t>centrilobular</w:t>
      </w:r>
      <w:proofErr w:type="spellEnd"/>
      <w:r w:rsidRPr="0054641E">
        <w:rPr>
          <w:rFonts w:ascii="Times New Roman" w:hAnsi="Times New Roman" w:cs="Times New Roman"/>
          <w:sz w:val="20"/>
          <w:szCs w:val="20"/>
        </w:rPr>
        <w:t xml:space="preserve"> area)</w:t>
      </w:r>
    </w:p>
    <w:p w:rsidR="00971D60" w:rsidRPr="0054641E" w:rsidRDefault="00971D60" w:rsidP="00B234CB">
      <w:pPr>
        <w:pStyle w:val="ListParagraph"/>
        <w:widowControl w:val="0"/>
        <w:autoSpaceDE w:val="0"/>
        <w:autoSpaceDN w:val="0"/>
        <w:adjustRightInd w:val="0"/>
        <w:rPr>
          <w:rFonts w:ascii="Times New Roman" w:hAnsi="Times New Roman" w:cs="Times New Roman"/>
          <w:color w:val="000000"/>
          <w:sz w:val="20"/>
          <w:szCs w:val="20"/>
        </w:rPr>
      </w:pPr>
    </w:p>
    <w:p w:rsidR="00A31229" w:rsidRPr="0054641E" w:rsidRDefault="00971D60" w:rsidP="00B31A26">
      <w:pPr>
        <w:pStyle w:val="ListParagraph"/>
        <w:widowControl w:val="0"/>
        <w:numPr>
          <w:ilvl w:val="0"/>
          <w:numId w:val="11"/>
        </w:numPr>
        <w:autoSpaceDE w:val="0"/>
        <w:autoSpaceDN w:val="0"/>
        <w:adjustRightInd w:val="0"/>
        <w:rPr>
          <w:rFonts w:ascii="Times New Roman" w:hAnsi="Times New Roman" w:cs="Times New Roman"/>
          <w:color w:val="000000"/>
          <w:sz w:val="20"/>
          <w:szCs w:val="20"/>
        </w:rPr>
      </w:pPr>
      <w:r w:rsidRPr="0054641E">
        <w:rPr>
          <w:rFonts w:ascii="Times New Roman" w:hAnsi="Times New Roman" w:cs="Times New Roman"/>
          <w:color w:val="000000"/>
          <w:sz w:val="20"/>
          <w:szCs w:val="20"/>
        </w:rPr>
        <w:t>What is normal portal venous pressure?</w:t>
      </w:r>
    </w:p>
    <w:p w:rsidR="00971D60" w:rsidRPr="0054641E" w:rsidRDefault="00971D60" w:rsidP="00971D60">
      <w:pPr>
        <w:pStyle w:val="ListParagraph"/>
        <w:widowControl w:val="0"/>
        <w:autoSpaceDE w:val="0"/>
        <w:autoSpaceDN w:val="0"/>
        <w:adjustRightInd w:val="0"/>
        <w:rPr>
          <w:rFonts w:ascii="Times New Roman" w:hAnsi="Times New Roman" w:cs="Times New Roman"/>
          <w:color w:val="000000"/>
          <w:sz w:val="20"/>
          <w:szCs w:val="20"/>
        </w:rPr>
      </w:pPr>
      <w:r w:rsidRPr="0054641E">
        <w:rPr>
          <w:rFonts w:ascii="Times New Roman" w:hAnsi="Times New Roman" w:cs="Times New Roman"/>
          <w:b/>
          <w:color w:val="000000"/>
          <w:sz w:val="20"/>
          <w:szCs w:val="20"/>
        </w:rPr>
        <w:t>Answer:</w:t>
      </w:r>
      <w:r w:rsidRPr="0054641E">
        <w:rPr>
          <w:rFonts w:ascii="Times New Roman" w:hAnsi="Times New Roman" w:cs="Times New Roman"/>
          <w:color w:val="000000"/>
          <w:sz w:val="20"/>
          <w:szCs w:val="20"/>
        </w:rPr>
        <w:t xml:space="preserve"> 0-5mmHg</w:t>
      </w:r>
    </w:p>
    <w:p w:rsidR="004709D6" w:rsidRPr="0054641E" w:rsidRDefault="004709D6" w:rsidP="00971D60">
      <w:pPr>
        <w:pStyle w:val="ListParagraph"/>
        <w:widowControl w:val="0"/>
        <w:autoSpaceDE w:val="0"/>
        <w:autoSpaceDN w:val="0"/>
        <w:adjustRightInd w:val="0"/>
        <w:rPr>
          <w:rFonts w:ascii="Times New Roman" w:hAnsi="Times New Roman" w:cs="Times New Roman"/>
          <w:color w:val="000000"/>
          <w:sz w:val="20"/>
          <w:szCs w:val="20"/>
        </w:rPr>
      </w:pPr>
    </w:p>
    <w:p w:rsidR="00971D60" w:rsidRPr="0054641E" w:rsidRDefault="004709D6" w:rsidP="00B31A26">
      <w:pPr>
        <w:pStyle w:val="ListParagraph"/>
        <w:widowControl w:val="0"/>
        <w:numPr>
          <w:ilvl w:val="0"/>
          <w:numId w:val="11"/>
        </w:numPr>
        <w:autoSpaceDE w:val="0"/>
        <w:autoSpaceDN w:val="0"/>
        <w:adjustRightInd w:val="0"/>
        <w:rPr>
          <w:rFonts w:ascii="Times New Roman" w:hAnsi="Times New Roman" w:cs="Times New Roman"/>
          <w:color w:val="000000"/>
          <w:sz w:val="20"/>
          <w:szCs w:val="20"/>
        </w:rPr>
      </w:pPr>
      <w:r w:rsidRPr="0054641E">
        <w:rPr>
          <w:rFonts w:ascii="Times New Roman" w:hAnsi="Times New Roman" w:cs="Times New Roman"/>
          <w:color w:val="000000"/>
          <w:sz w:val="20"/>
          <w:szCs w:val="20"/>
        </w:rPr>
        <w:t>List 2 main causes of portal hypertension.</w:t>
      </w:r>
    </w:p>
    <w:p w:rsidR="004709D6" w:rsidRPr="0054641E" w:rsidRDefault="004709D6" w:rsidP="00393AD6">
      <w:pPr>
        <w:pStyle w:val="ListParagraph"/>
        <w:widowControl w:val="0"/>
        <w:autoSpaceDE w:val="0"/>
        <w:autoSpaceDN w:val="0"/>
        <w:adjustRightInd w:val="0"/>
        <w:outlineLvl w:val="0"/>
        <w:rPr>
          <w:rFonts w:ascii="Times New Roman" w:hAnsi="Times New Roman" w:cs="Times New Roman"/>
          <w:b/>
          <w:color w:val="000000"/>
          <w:sz w:val="20"/>
          <w:szCs w:val="20"/>
        </w:rPr>
      </w:pPr>
      <w:r w:rsidRPr="0054641E">
        <w:rPr>
          <w:rFonts w:ascii="Times New Roman" w:hAnsi="Times New Roman" w:cs="Times New Roman"/>
          <w:b/>
          <w:color w:val="000000"/>
          <w:sz w:val="20"/>
          <w:szCs w:val="20"/>
        </w:rPr>
        <w:t>Answer:</w:t>
      </w:r>
    </w:p>
    <w:p w:rsidR="004709D6" w:rsidRPr="0054641E" w:rsidRDefault="004709D6" w:rsidP="004709D6">
      <w:pPr>
        <w:pStyle w:val="ListParagraph"/>
        <w:widowControl w:val="0"/>
        <w:numPr>
          <w:ilvl w:val="0"/>
          <w:numId w:val="20"/>
        </w:numPr>
        <w:autoSpaceDE w:val="0"/>
        <w:autoSpaceDN w:val="0"/>
        <w:adjustRightInd w:val="0"/>
        <w:rPr>
          <w:rFonts w:ascii="Times New Roman" w:hAnsi="Times New Roman" w:cs="Times New Roman"/>
          <w:sz w:val="20"/>
          <w:szCs w:val="20"/>
        </w:rPr>
      </w:pPr>
      <w:proofErr w:type="gramStart"/>
      <w:r w:rsidRPr="0054641E">
        <w:rPr>
          <w:rFonts w:ascii="Times New Roman" w:hAnsi="Times New Roman" w:cs="Times New Roman"/>
          <w:sz w:val="20"/>
          <w:szCs w:val="20"/>
        </w:rPr>
        <w:t>increased</w:t>
      </w:r>
      <w:proofErr w:type="gramEnd"/>
      <w:r w:rsidRPr="0054641E">
        <w:rPr>
          <w:rFonts w:ascii="Times New Roman" w:hAnsi="Times New Roman" w:cs="Times New Roman"/>
          <w:sz w:val="20"/>
          <w:szCs w:val="20"/>
        </w:rPr>
        <w:t xml:space="preserve"> delivery of blood to the portal system</w:t>
      </w:r>
      <w:r w:rsidR="00CB3829" w:rsidRPr="0054641E">
        <w:rPr>
          <w:rFonts w:ascii="Times New Roman" w:hAnsi="Times New Roman" w:cs="Times New Roman"/>
          <w:sz w:val="20"/>
          <w:szCs w:val="20"/>
        </w:rPr>
        <w:t xml:space="preserve"> (mainly due to A-V fistula)</w:t>
      </w:r>
    </w:p>
    <w:p w:rsidR="004709D6" w:rsidRPr="0054641E" w:rsidRDefault="004709D6" w:rsidP="004709D6">
      <w:pPr>
        <w:pStyle w:val="ListParagraph"/>
        <w:widowControl w:val="0"/>
        <w:numPr>
          <w:ilvl w:val="0"/>
          <w:numId w:val="20"/>
        </w:numPr>
        <w:autoSpaceDE w:val="0"/>
        <w:autoSpaceDN w:val="0"/>
        <w:adjustRightInd w:val="0"/>
        <w:rPr>
          <w:rFonts w:ascii="Times New Roman" w:hAnsi="Times New Roman" w:cs="Times New Roman"/>
          <w:sz w:val="20"/>
          <w:szCs w:val="20"/>
        </w:rPr>
      </w:pPr>
      <w:proofErr w:type="gramStart"/>
      <w:r w:rsidRPr="0054641E">
        <w:rPr>
          <w:rFonts w:ascii="Times New Roman" w:hAnsi="Times New Roman" w:cs="Times New Roman"/>
          <w:sz w:val="20"/>
          <w:szCs w:val="20"/>
        </w:rPr>
        <w:t>increased</w:t>
      </w:r>
      <w:proofErr w:type="gramEnd"/>
      <w:r w:rsidRPr="0054641E">
        <w:rPr>
          <w:rFonts w:ascii="Times New Roman" w:hAnsi="Times New Roman" w:cs="Times New Roman"/>
          <w:sz w:val="20"/>
          <w:szCs w:val="20"/>
        </w:rPr>
        <w:t xml:space="preserve"> resistance to the passage of portal blood</w:t>
      </w:r>
    </w:p>
    <w:p w:rsidR="00CB3829" w:rsidRPr="0054641E" w:rsidRDefault="00CB3829" w:rsidP="004709D6">
      <w:pPr>
        <w:pStyle w:val="ListParagraph"/>
        <w:widowControl w:val="0"/>
        <w:numPr>
          <w:ilvl w:val="0"/>
          <w:numId w:val="20"/>
        </w:numPr>
        <w:autoSpaceDE w:val="0"/>
        <w:autoSpaceDN w:val="0"/>
        <w:adjustRightInd w:val="0"/>
        <w:rPr>
          <w:rFonts w:ascii="Times New Roman" w:hAnsi="Times New Roman" w:cs="Times New Roman"/>
          <w:sz w:val="20"/>
          <w:szCs w:val="20"/>
        </w:rPr>
      </w:pPr>
    </w:p>
    <w:p w:rsidR="004709D6" w:rsidRPr="0054641E" w:rsidRDefault="00CB3829" w:rsidP="00B31A26">
      <w:pPr>
        <w:pStyle w:val="ListParagraph"/>
        <w:widowControl w:val="0"/>
        <w:numPr>
          <w:ilvl w:val="0"/>
          <w:numId w:val="11"/>
        </w:numPr>
        <w:autoSpaceDE w:val="0"/>
        <w:autoSpaceDN w:val="0"/>
        <w:adjustRightInd w:val="0"/>
        <w:rPr>
          <w:rFonts w:ascii="Times New Roman" w:hAnsi="Times New Roman" w:cs="Times New Roman"/>
          <w:color w:val="000000"/>
          <w:sz w:val="20"/>
          <w:szCs w:val="20"/>
        </w:rPr>
      </w:pPr>
      <w:r w:rsidRPr="0054641E">
        <w:rPr>
          <w:rFonts w:ascii="Times New Roman" w:hAnsi="Times New Roman" w:cs="Times New Roman"/>
          <w:color w:val="000000"/>
          <w:sz w:val="20"/>
          <w:szCs w:val="20"/>
        </w:rPr>
        <w:t>List the classification scheme of portal hypertension.</w:t>
      </w:r>
    </w:p>
    <w:p w:rsidR="004024F8" w:rsidRPr="0054641E" w:rsidRDefault="004024F8" w:rsidP="00393AD6">
      <w:pPr>
        <w:pStyle w:val="ListParagraph"/>
        <w:widowControl w:val="0"/>
        <w:autoSpaceDE w:val="0"/>
        <w:autoSpaceDN w:val="0"/>
        <w:adjustRightInd w:val="0"/>
        <w:outlineLvl w:val="0"/>
        <w:rPr>
          <w:rFonts w:ascii="Times New Roman" w:hAnsi="Times New Roman" w:cs="Times New Roman"/>
          <w:b/>
          <w:color w:val="000000"/>
          <w:sz w:val="20"/>
          <w:szCs w:val="20"/>
        </w:rPr>
      </w:pPr>
      <w:r w:rsidRPr="0054641E">
        <w:rPr>
          <w:rFonts w:ascii="Times New Roman" w:hAnsi="Times New Roman" w:cs="Times New Roman"/>
          <w:b/>
          <w:color w:val="000000"/>
          <w:sz w:val="20"/>
          <w:szCs w:val="20"/>
        </w:rPr>
        <w:t>Answer:</w:t>
      </w:r>
    </w:p>
    <w:p w:rsidR="00CB3829" w:rsidRPr="0054641E" w:rsidRDefault="00CB3829" w:rsidP="00CB3829">
      <w:pPr>
        <w:pStyle w:val="ListParagraph"/>
        <w:widowControl w:val="0"/>
        <w:numPr>
          <w:ilvl w:val="0"/>
          <w:numId w:val="10"/>
        </w:numPr>
        <w:autoSpaceDE w:val="0"/>
        <w:autoSpaceDN w:val="0"/>
        <w:adjustRightInd w:val="0"/>
        <w:rPr>
          <w:rFonts w:ascii="Times New Roman" w:hAnsi="Times New Roman" w:cs="Times New Roman"/>
          <w:color w:val="000000"/>
          <w:sz w:val="20"/>
          <w:szCs w:val="20"/>
        </w:rPr>
      </w:pPr>
      <w:proofErr w:type="spellStart"/>
      <w:proofErr w:type="gramStart"/>
      <w:r w:rsidRPr="0054641E">
        <w:rPr>
          <w:rFonts w:ascii="Times New Roman" w:hAnsi="Times New Roman" w:cs="Times New Roman"/>
          <w:color w:val="000000"/>
          <w:sz w:val="20"/>
          <w:szCs w:val="20"/>
        </w:rPr>
        <w:t>prehepatic</w:t>
      </w:r>
      <w:proofErr w:type="spellEnd"/>
      <w:proofErr w:type="gramEnd"/>
      <w:r w:rsidRPr="0054641E">
        <w:rPr>
          <w:rFonts w:ascii="Times New Roman" w:hAnsi="Times New Roman" w:cs="Times New Roman"/>
          <w:color w:val="000000"/>
          <w:sz w:val="20"/>
          <w:szCs w:val="20"/>
        </w:rPr>
        <w:t xml:space="preserve"> (in the portal vein itself), </w:t>
      </w:r>
    </w:p>
    <w:p w:rsidR="00CB3829" w:rsidRPr="0054641E" w:rsidRDefault="00CB3829" w:rsidP="00CB3829">
      <w:pPr>
        <w:pStyle w:val="ListParagraph"/>
        <w:widowControl w:val="0"/>
        <w:numPr>
          <w:ilvl w:val="0"/>
          <w:numId w:val="10"/>
        </w:numPr>
        <w:autoSpaceDE w:val="0"/>
        <w:autoSpaceDN w:val="0"/>
        <w:adjustRightInd w:val="0"/>
        <w:rPr>
          <w:rFonts w:ascii="Times New Roman" w:hAnsi="Times New Roman" w:cs="Times New Roman"/>
          <w:color w:val="000000"/>
          <w:sz w:val="20"/>
          <w:szCs w:val="20"/>
        </w:rPr>
      </w:pPr>
      <w:r w:rsidRPr="0054641E">
        <w:rPr>
          <w:rFonts w:ascii="Times New Roman" w:hAnsi="Times New Roman" w:cs="Times New Roman"/>
          <w:color w:val="000000"/>
          <w:sz w:val="20"/>
          <w:szCs w:val="20"/>
        </w:rPr>
        <w:t>Intrahepatic</w:t>
      </w:r>
    </w:p>
    <w:p w:rsidR="006D599A" w:rsidRPr="0054641E" w:rsidRDefault="00CB3829" w:rsidP="006D599A">
      <w:pPr>
        <w:pStyle w:val="ListParagraph"/>
        <w:widowControl w:val="0"/>
        <w:numPr>
          <w:ilvl w:val="0"/>
          <w:numId w:val="10"/>
        </w:numPr>
        <w:autoSpaceDE w:val="0"/>
        <w:autoSpaceDN w:val="0"/>
        <w:adjustRightInd w:val="0"/>
        <w:rPr>
          <w:rFonts w:ascii="Times New Roman" w:hAnsi="Times New Roman" w:cs="Times New Roman"/>
          <w:color w:val="000000"/>
          <w:sz w:val="20"/>
          <w:szCs w:val="20"/>
        </w:rPr>
      </w:pPr>
      <w:proofErr w:type="spellStart"/>
      <w:proofErr w:type="gramStart"/>
      <w:r w:rsidRPr="0054641E">
        <w:rPr>
          <w:rFonts w:ascii="Times New Roman" w:hAnsi="Times New Roman" w:cs="Times New Roman"/>
          <w:color w:val="000000"/>
          <w:sz w:val="20"/>
          <w:szCs w:val="20"/>
        </w:rPr>
        <w:t>posthepatic</w:t>
      </w:r>
      <w:proofErr w:type="spellEnd"/>
      <w:proofErr w:type="gramEnd"/>
      <w:r w:rsidRPr="0054641E">
        <w:rPr>
          <w:rFonts w:ascii="Times New Roman" w:hAnsi="Times New Roman" w:cs="Times New Roman"/>
          <w:color w:val="000000"/>
          <w:sz w:val="20"/>
          <w:szCs w:val="20"/>
        </w:rPr>
        <w:t xml:space="preserve"> (hepatic veins, caudal vena </w:t>
      </w:r>
      <w:proofErr w:type="spellStart"/>
      <w:r w:rsidRPr="0054641E">
        <w:rPr>
          <w:rFonts w:ascii="Times New Roman" w:hAnsi="Times New Roman" w:cs="Times New Roman"/>
          <w:color w:val="000000"/>
          <w:sz w:val="20"/>
          <w:szCs w:val="20"/>
        </w:rPr>
        <w:t>cava,heart</w:t>
      </w:r>
      <w:proofErr w:type="spellEnd"/>
      <w:r w:rsidRPr="0054641E">
        <w:rPr>
          <w:rFonts w:ascii="Times New Roman" w:hAnsi="Times New Roman" w:cs="Times New Roman"/>
          <w:color w:val="000000"/>
          <w:sz w:val="20"/>
          <w:szCs w:val="20"/>
        </w:rPr>
        <w:t xml:space="preserve">). </w:t>
      </w:r>
    </w:p>
    <w:p w:rsidR="006D599A" w:rsidRPr="0054641E" w:rsidRDefault="006D599A" w:rsidP="006D599A">
      <w:pPr>
        <w:pStyle w:val="ListParagraph"/>
        <w:widowControl w:val="0"/>
        <w:autoSpaceDE w:val="0"/>
        <w:autoSpaceDN w:val="0"/>
        <w:adjustRightInd w:val="0"/>
        <w:ind w:left="1493"/>
        <w:rPr>
          <w:rFonts w:ascii="Times New Roman" w:hAnsi="Times New Roman" w:cs="Times New Roman"/>
          <w:color w:val="000000"/>
          <w:sz w:val="20"/>
          <w:szCs w:val="20"/>
        </w:rPr>
      </w:pPr>
    </w:p>
    <w:p w:rsidR="006D599A" w:rsidRPr="0054641E" w:rsidRDefault="006E6226" w:rsidP="006D599A">
      <w:pPr>
        <w:pStyle w:val="ListParagraph"/>
        <w:widowControl w:val="0"/>
        <w:numPr>
          <w:ilvl w:val="0"/>
          <w:numId w:val="11"/>
        </w:numPr>
        <w:autoSpaceDE w:val="0"/>
        <w:autoSpaceDN w:val="0"/>
        <w:adjustRightInd w:val="0"/>
        <w:rPr>
          <w:rFonts w:ascii="Times New Roman" w:hAnsi="Times New Roman" w:cs="Times New Roman"/>
          <w:color w:val="000000"/>
          <w:sz w:val="20"/>
          <w:szCs w:val="20"/>
        </w:rPr>
      </w:pPr>
      <w:r w:rsidRPr="0054641E">
        <w:rPr>
          <w:rFonts w:ascii="Times New Roman" w:hAnsi="Times New Roman" w:cs="Times New Roman"/>
          <w:sz w:val="20"/>
          <w:szCs w:val="20"/>
        </w:rPr>
        <w:t xml:space="preserve">In general, </w:t>
      </w:r>
      <w:proofErr w:type="spellStart"/>
      <w:r w:rsidR="006D599A" w:rsidRPr="0054641E">
        <w:rPr>
          <w:rFonts w:ascii="Times New Roman" w:hAnsi="Times New Roman" w:cs="Times New Roman"/>
          <w:sz w:val="20"/>
          <w:szCs w:val="20"/>
        </w:rPr>
        <w:t>Portosystemic</w:t>
      </w:r>
      <w:proofErr w:type="spellEnd"/>
      <w:r w:rsidR="006D599A" w:rsidRPr="0054641E">
        <w:rPr>
          <w:rFonts w:ascii="Times New Roman" w:hAnsi="Times New Roman" w:cs="Times New Roman"/>
          <w:sz w:val="20"/>
          <w:szCs w:val="20"/>
        </w:rPr>
        <w:t xml:space="preserve"> encephalopathy occurs only if significantly reduced parenchymal liver function occurs in combination with </w:t>
      </w:r>
      <w:proofErr w:type="spellStart"/>
      <w:r w:rsidR="006D599A" w:rsidRPr="0054641E">
        <w:rPr>
          <w:rFonts w:ascii="Times New Roman" w:hAnsi="Times New Roman" w:cs="Times New Roman"/>
          <w:sz w:val="20"/>
          <w:szCs w:val="20"/>
        </w:rPr>
        <w:t>portosystemic</w:t>
      </w:r>
      <w:proofErr w:type="spellEnd"/>
      <w:r w:rsidR="006D599A" w:rsidRPr="0054641E">
        <w:rPr>
          <w:rFonts w:ascii="Times New Roman" w:hAnsi="Times New Roman" w:cs="Times New Roman"/>
          <w:sz w:val="20"/>
          <w:szCs w:val="20"/>
        </w:rPr>
        <w:t xml:space="preserve"> shunting. Either one of the components will not lead to HE. T or F?</w:t>
      </w:r>
    </w:p>
    <w:p w:rsidR="006D599A" w:rsidRPr="0054641E" w:rsidRDefault="006D599A" w:rsidP="006D599A">
      <w:pPr>
        <w:pStyle w:val="ListParagraph"/>
        <w:widowControl w:val="0"/>
        <w:autoSpaceDE w:val="0"/>
        <w:autoSpaceDN w:val="0"/>
        <w:adjustRightInd w:val="0"/>
        <w:rPr>
          <w:rFonts w:ascii="Times New Roman" w:hAnsi="Times New Roman" w:cs="Times New Roman"/>
          <w:sz w:val="20"/>
          <w:szCs w:val="20"/>
        </w:rPr>
      </w:pPr>
      <w:r w:rsidRPr="0054641E">
        <w:rPr>
          <w:rFonts w:ascii="Times New Roman" w:hAnsi="Times New Roman" w:cs="Times New Roman"/>
          <w:b/>
          <w:sz w:val="20"/>
          <w:szCs w:val="20"/>
        </w:rPr>
        <w:t>Answer</w:t>
      </w:r>
      <w:r w:rsidRPr="0054641E">
        <w:rPr>
          <w:rFonts w:ascii="Times New Roman" w:hAnsi="Times New Roman" w:cs="Times New Roman"/>
          <w:sz w:val="20"/>
          <w:szCs w:val="20"/>
        </w:rPr>
        <w:t>: T</w:t>
      </w:r>
    </w:p>
    <w:p w:rsidR="007F3AC4" w:rsidRPr="0054641E" w:rsidRDefault="007F3AC4" w:rsidP="006D599A">
      <w:pPr>
        <w:pStyle w:val="ListParagraph"/>
        <w:widowControl w:val="0"/>
        <w:autoSpaceDE w:val="0"/>
        <w:autoSpaceDN w:val="0"/>
        <w:adjustRightInd w:val="0"/>
        <w:rPr>
          <w:rFonts w:ascii="Times New Roman" w:hAnsi="Times New Roman" w:cs="Times New Roman"/>
          <w:sz w:val="20"/>
          <w:szCs w:val="20"/>
        </w:rPr>
      </w:pPr>
    </w:p>
    <w:p w:rsidR="00FC15C5" w:rsidRPr="0054641E" w:rsidRDefault="009F7CCC" w:rsidP="00FC15C5">
      <w:pPr>
        <w:pStyle w:val="ListParagraph"/>
        <w:widowControl w:val="0"/>
        <w:numPr>
          <w:ilvl w:val="0"/>
          <w:numId w:val="11"/>
        </w:numPr>
        <w:autoSpaceDE w:val="0"/>
        <w:autoSpaceDN w:val="0"/>
        <w:adjustRightInd w:val="0"/>
        <w:rPr>
          <w:rFonts w:ascii="Times New Roman" w:hAnsi="Times New Roman" w:cs="Times New Roman"/>
          <w:sz w:val="20"/>
          <w:szCs w:val="20"/>
        </w:rPr>
      </w:pPr>
      <w:r w:rsidRPr="0054641E">
        <w:rPr>
          <w:rFonts w:ascii="Times New Roman" w:hAnsi="Times New Roman" w:cs="Times New Roman"/>
          <w:sz w:val="20"/>
          <w:szCs w:val="20"/>
        </w:rPr>
        <w:t>List 3</w:t>
      </w:r>
      <w:r w:rsidR="00FC15C5" w:rsidRPr="0054641E">
        <w:rPr>
          <w:rFonts w:ascii="Times New Roman" w:hAnsi="Times New Roman" w:cs="Times New Roman"/>
          <w:sz w:val="20"/>
          <w:szCs w:val="20"/>
        </w:rPr>
        <w:t xml:space="preserve"> </w:t>
      </w:r>
      <w:r w:rsidRPr="0054641E">
        <w:rPr>
          <w:rFonts w:ascii="Times New Roman" w:hAnsi="Times New Roman" w:cs="Times New Roman"/>
          <w:sz w:val="20"/>
          <w:szCs w:val="20"/>
        </w:rPr>
        <w:t>conditions in which you may get hepatic encephalopathy without the presence of liver shunts</w:t>
      </w:r>
    </w:p>
    <w:p w:rsidR="00FC15C5" w:rsidRPr="0054641E" w:rsidRDefault="00FC15C5" w:rsidP="00FC15C5">
      <w:pPr>
        <w:pStyle w:val="ListParagraph"/>
        <w:widowControl w:val="0"/>
        <w:autoSpaceDE w:val="0"/>
        <w:autoSpaceDN w:val="0"/>
        <w:adjustRightInd w:val="0"/>
        <w:rPr>
          <w:rFonts w:ascii="Times New Roman" w:hAnsi="Times New Roman" w:cs="Times New Roman"/>
          <w:sz w:val="20"/>
          <w:szCs w:val="20"/>
        </w:rPr>
      </w:pPr>
      <w:r w:rsidRPr="0054641E">
        <w:rPr>
          <w:rFonts w:ascii="Times New Roman" w:hAnsi="Times New Roman" w:cs="Times New Roman"/>
          <w:sz w:val="20"/>
          <w:szCs w:val="20"/>
        </w:rPr>
        <w:t>Answer:</w:t>
      </w:r>
    </w:p>
    <w:p w:rsidR="007F3AC4" w:rsidRPr="0054641E" w:rsidRDefault="00FC15C5" w:rsidP="007F3AC4">
      <w:pPr>
        <w:pStyle w:val="ListParagraph"/>
        <w:widowControl w:val="0"/>
        <w:numPr>
          <w:ilvl w:val="0"/>
          <w:numId w:val="23"/>
        </w:numPr>
        <w:autoSpaceDE w:val="0"/>
        <w:autoSpaceDN w:val="0"/>
        <w:adjustRightInd w:val="0"/>
        <w:rPr>
          <w:rFonts w:ascii="Times New Roman" w:hAnsi="Times New Roman" w:cs="Times New Roman"/>
          <w:sz w:val="20"/>
          <w:szCs w:val="20"/>
        </w:rPr>
      </w:pPr>
      <w:r w:rsidRPr="0054641E">
        <w:rPr>
          <w:rFonts w:ascii="Times New Roman" w:hAnsi="Times New Roman" w:cs="Times New Roman"/>
          <w:sz w:val="20"/>
          <w:szCs w:val="20"/>
        </w:rPr>
        <w:t>Acute fulminant liver failure</w:t>
      </w:r>
    </w:p>
    <w:p w:rsidR="00FC15C5" w:rsidRPr="0054641E" w:rsidRDefault="00FC15C5" w:rsidP="007F3AC4">
      <w:pPr>
        <w:pStyle w:val="ListParagraph"/>
        <w:widowControl w:val="0"/>
        <w:numPr>
          <w:ilvl w:val="0"/>
          <w:numId w:val="23"/>
        </w:numPr>
        <w:autoSpaceDE w:val="0"/>
        <w:autoSpaceDN w:val="0"/>
        <w:adjustRightInd w:val="0"/>
        <w:rPr>
          <w:rFonts w:ascii="Times New Roman" w:hAnsi="Times New Roman" w:cs="Times New Roman"/>
          <w:sz w:val="20"/>
          <w:szCs w:val="20"/>
        </w:rPr>
      </w:pPr>
      <w:r w:rsidRPr="0054641E">
        <w:rPr>
          <w:rFonts w:ascii="Times New Roman" w:hAnsi="Times New Roman" w:cs="Times New Roman"/>
          <w:sz w:val="20"/>
          <w:szCs w:val="20"/>
        </w:rPr>
        <w:t xml:space="preserve">Hepatic </w:t>
      </w:r>
      <w:proofErr w:type="spellStart"/>
      <w:r w:rsidRPr="0054641E">
        <w:rPr>
          <w:rFonts w:ascii="Times New Roman" w:hAnsi="Times New Roman" w:cs="Times New Roman"/>
          <w:sz w:val="20"/>
          <w:szCs w:val="20"/>
        </w:rPr>
        <w:t>lipidosis</w:t>
      </w:r>
      <w:proofErr w:type="spellEnd"/>
      <w:r w:rsidRPr="0054641E">
        <w:rPr>
          <w:rFonts w:ascii="Times New Roman" w:hAnsi="Times New Roman" w:cs="Times New Roman"/>
          <w:sz w:val="20"/>
          <w:szCs w:val="20"/>
        </w:rPr>
        <w:t xml:space="preserve"> cats</w:t>
      </w:r>
      <w:r w:rsidR="00741DD4" w:rsidRPr="0054641E">
        <w:rPr>
          <w:rFonts w:ascii="Times New Roman" w:hAnsi="Times New Roman" w:cs="Times New Roman"/>
          <w:sz w:val="20"/>
          <w:szCs w:val="20"/>
        </w:rPr>
        <w:t xml:space="preserve">: Because cats cannot synthesize arginine in their liver, depletion of this essential amino acid occurs during fasting. Arginine is an important intermediate in the urea cycle. Therefore anorexia in cats may cause the combination of liver </w:t>
      </w:r>
      <w:proofErr w:type="spellStart"/>
      <w:r w:rsidR="00741DD4" w:rsidRPr="0054641E">
        <w:rPr>
          <w:rFonts w:ascii="Times New Roman" w:hAnsi="Times New Roman" w:cs="Times New Roman"/>
          <w:sz w:val="20"/>
          <w:szCs w:val="20"/>
        </w:rPr>
        <w:t>lipidosis</w:t>
      </w:r>
      <w:proofErr w:type="spellEnd"/>
      <w:r w:rsidR="00741DD4" w:rsidRPr="0054641E">
        <w:rPr>
          <w:rFonts w:ascii="Times New Roman" w:hAnsi="Times New Roman" w:cs="Times New Roman"/>
          <w:sz w:val="20"/>
          <w:szCs w:val="20"/>
        </w:rPr>
        <w:t xml:space="preserve"> and impaired ammonia detoxification.</w:t>
      </w:r>
      <w:r w:rsidR="007F3AC4" w:rsidRPr="0054641E">
        <w:rPr>
          <w:rFonts w:ascii="Times New Roman" w:hAnsi="Times New Roman" w:cs="Times New Roman"/>
          <w:sz w:val="20"/>
          <w:szCs w:val="20"/>
        </w:rPr>
        <w:t xml:space="preserve"> In contrast to all other forms of HE, this form should not be treated by dietary protein reduction, but </w:t>
      </w:r>
      <w:proofErr w:type="spellStart"/>
      <w:r w:rsidR="007F3AC4" w:rsidRPr="0054641E">
        <w:rPr>
          <w:rFonts w:ascii="Times New Roman" w:hAnsi="Times New Roman" w:cs="Times New Roman"/>
          <w:sz w:val="20"/>
          <w:szCs w:val="20"/>
        </w:rPr>
        <w:t>nstead</w:t>
      </w:r>
      <w:proofErr w:type="spellEnd"/>
      <w:r w:rsidR="007F3AC4" w:rsidRPr="0054641E">
        <w:rPr>
          <w:rFonts w:ascii="Times New Roman" w:hAnsi="Times New Roman" w:cs="Times New Roman"/>
          <w:sz w:val="20"/>
          <w:szCs w:val="20"/>
        </w:rPr>
        <w:t xml:space="preserve"> by forced feeding of amino acid (protein)-rich nutrients.</w:t>
      </w:r>
    </w:p>
    <w:p w:rsidR="007F3AC4" w:rsidRPr="0054641E" w:rsidRDefault="007F3AC4" w:rsidP="007F3AC4">
      <w:pPr>
        <w:pStyle w:val="ListParagraph"/>
        <w:widowControl w:val="0"/>
        <w:numPr>
          <w:ilvl w:val="0"/>
          <w:numId w:val="23"/>
        </w:numPr>
        <w:autoSpaceDE w:val="0"/>
        <w:autoSpaceDN w:val="0"/>
        <w:adjustRightInd w:val="0"/>
        <w:rPr>
          <w:rFonts w:ascii="Times New Roman" w:hAnsi="Times New Roman" w:cs="Times New Roman"/>
          <w:sz w:val="20"/>
          <w:szCs w:val="20"/>
        </w:rPr>
      </w:pPr>
      <w:r w:rsidRPr="0054641E">
        <w:rPr>
          <w:rFonts w:ascii="Times New Roman" w:hAnsi="Times New Roman" w:cs="Times New Roman"/>
          <w:sz w:val="20"/>
          <w:szCs w:val="20"/>
        </w:rPr>
        <w:t>Congenital inborn errors of metabolism</w:t>
      </w:r>
    </w:p>
    <w:p w:rsidR="00FC15C5" w:rsidRPr="0054641E" w:rsidRDefault="00FC15C5" w:rsidP="00FC15C5">
      <w:pPr>
        <w:pStyle w:val="ListParagraph"/>
        <w:widowControl w:val="0"/>
        <w:numPr>
          <w:ilvl w:val="0"/>
          <w:numId w:val="11"/>
        </w:numPr>
        <w:autoSpaceDE w:val="0"/>
        <w:autoSpaceDN w:val="0"/>
        <w:adjustRightInd w:val="0"/>
        <w:rPr>
          <w:rFonts w:ascii="Times New Roman" w:hAnsi="Times New Roman" w:cs="Times New Roman"/>
          <w:sz w:val="20"/>
          <w:szCs w:val="20"/>
        </w:rPr>
      </w:pPr>
    </w:p>
    <w:sectPr w:rsidR="00FC15C5" w:rsidRPr="0054641E" w:rsidSect="00D64D39">
      <w:pgSz w:w="12240" w:h="15840"/>
      <w:pgMar w:top="1440" w:right="1800" w:bottom="1440" w:left="1800" w:header="708" w:footer="708" w:gutter="0"/>
      <w:cols w:space="708"/>
      <w:docGrid w:linePitch="360"/>
    </w:sectPr>
  </w:body>
</w:document>
</file>

<file path=word/endnotes.xml><?xml version="1.0" encoding="utf-8"?>
<w:end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D704F" w:rsidRDefault="002D704F" w:rsidP="00AE25AD">
      <w:r>
        <w:separator/>
      </w:r>
    </w:p>
  </w:endnote>
  <w:endnote w:type="continuationSeparator" w:id="0">
    <w:p w:rsidR="002D704F" w:rsidRDefault="002D704F" w:rsidP="00AE25AD">
      <w:r>
        <w:continuationSeparator/>
      </w:r>
    </w:p>
  </w:endnote>
</w:endnotes>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ＭＳ 明朝">
    <w:charset w:val="4E"/>
    <w:family w:val="auto"/>
    <w:pitch w:val="variable"/>
    <w:sig w:usb0="00000001" w:usb1="00000000" w:usb2="01000407" w:usb3="00000000" w:csb0="00020000" w:csb1="00000000"/>
  </w:font>
  <w:font w:name="Cambria">
    <w:panose1 w:val="02040503050406030204"/>
    <w:charset w:val="00"/>
    <w:family w:val="auto"/>
    <w:pitch w:val="variable"/>
    <w:sig w:usb0="00000003" w:usb1="00000000" w:usb2="00000000" w:usb3="00000000" w:csb0="00000001" w:csb1="00000000"/>
  </w:font>
  <w:font w:name="Lucida Grande">
    <w:charset w:val="00"/>
    <w:family w:val="auto"/>
    <w:pitch w:val="variable"/>
    <w:sig w:usb0="E1000AEF" w:usb1="5000A1FF" w:usb2="00000000" w:usb3="00000000" w:csb0="000001BF" w:csb1="00000000"/>
  </w:font>
  <w:font w:name="Arial">
    <w:panose1 w:val="020B0604020202020204"/>
    <w:charset w:val="00"/>
    <w:family w:val="auto"/>
    <w:pitch w:val="variable"/>
    <w:sig w:usb0="00000003" w:usb1="00000000" w:usb2="00000000" w:usb3="00000000" w:csb0="00000001" w:csb1="00000000"/>
  </w:font>
  <w:font w:name="ＭＳ ゴシック">
    <w:charset w:val="4E"/>
    <w:family w:val="auto"/>
    <w:pitch w:val="variable"/>
    <w:sig w:usb0="00000001" w:usb1="00000000" w:usb2="01000407" w:usb3="00000000" w:csb0="00020000" w:csb1="00000000"/>
  </w:font>
  <w:font w:name="Calibri">
    <w:panose1 w:val="020F0502020204030204"/>
    <w:charset w:val="00"/>
    <w:family w:val="auto"/>
    <w:pitch w:val="variable"/>
    <w:sig w:usb0="00000003" w:usb1="00000000" w:usb2="00000000" w:usb3="00000000" w:csb0="00000001" w:csb1="00000000"/>
  </w:font>
</w:fonts>
</file>

<file path=word/footnotes.xml><?xml version="1.0" encoding="utf-8"?>
<w:foot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D704F" w:rsidRDefault="002D704F" w:rsidP="00AE25AD">
      <w:r>
        <w:separator/>
      </w:r>
    </w:p>
  </w:footnote>
  <w:footnote w:type="continuationSeparator" w:id="0">
    <w:p w:rsidR="002D704F" w:rsidRDefault="002D704F" w:rsidP="00AE25AD">
      <w:r>
        <w:continuationSeparator/>
      </w:r>
    </w:p>
  </w:footnote>
</w:footnote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3F7CCF"/>
    <w:multiLevelType w:val="hybridMultilevel"/>
    <w:tmpl w:val="B31CD600"/>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
    <w:nsid w:val="0B2B28C4"/>
    <w:multiLevelType w:val="hybridMultilevel"/>
    <w:tmpl w:val="59380BC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1DA219C2"/>
    <w:multiLevelType w:val="hybridMultilevel"/>
    <w:tmpl w:val="99909FAC"/>
    <w:lvl w:ilvl="0" w:tplc="2B48D566">
      <w:start w:val="1"/>
      <w:numFmt w:val="bullet"/>
      <w:lvlText w:val="-"/>
      <w:lvlJc w:val="left"/>
      <w:pPr>
        <w:ind w:left="1440" w:hanging="360"/>
      </w:pPr>
      <w:rPr>
        <w:rFonts w:ascii="Times New Roman" w:eastAsiaTheme="minorEastAsia" w:hAnsi="Times New Roman" w:cs="Times New Roman"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1F4E2715"/>
    <w:multiLevelType w:val="hybridMultilevel"/>
    <w:tmpl w:val="F50A42F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21EB686E"/>
    <w:multiLevelType w:val="hybridMultilevel"/>
    <w:tmpl w:val="08E0CA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5501E4A"/>
    <w:multiLevelType w:val="hybridMultilevel"/>
    <w:tmpl w:val="516AD15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29084FC8"/>
    <w:multiLevelType w:val="hybridMultilevel"/>
    <w:tmpl w:val="C1BE44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B517131"/>
    <w:multiLevelType w:val="hybridMultilevel"/>
    <w:tmpl w:val="81F643A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2BAC3137"/>
    <w:multiLevelType w:val="hybridMultilevel"/>
    <w:tmpl w:val="B582E8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2552EA9"/>
    <w:multiLevelType w:val="hybridMultilevel"/>
    <w:tmpl w:val="03CC29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E31168F"/>
    <w:multiLevelType w:val="hybridMultilevel"/>
    <w:tmpl w:val="2A34625E"/>
    <w:lvl w:ilvl="0" w:tplc="04090001">
      <w:start w:val="1"/>
      <w:numFmt w:val="bullet"/>
      <w:lvlText w:val=""/>
      <w:lvlJc w:val="left"/>
      <w:pPr>
        <w:ind w:left="1480" w:hanging="360"/>
      </w:pPr>
      <w:rPr>
        <w:rFonts w:ascii="Symbol" w:hAnsi="Symbol" w:hint="default"/>
      </w:rPr>
    </w:lvl>
    <w:lvl w:ilvl="1" w:tplc="04090003" w:tentative="1">
      <w:start w:val="1"/>
      <w:numFmt w:val="bullet"/>
      <w:lvlText w:val="o"/>
      <w:lvlJc w:val="left"/>
      <w:pPr>
        <w:ind w:left="2200" w:hanging="360"/>
      </w:pPr>
      <w:rPr>
        <w:rFonts w:ascii="Courier New" w:hAnsi="Courier New" w:hint="default"/>
      </w:rPr>
    </w:lvl>
    <w:lvl w:ilvl="2" w:tplc="04090005" w:tentative="1">
      <w:start w:val="1"/>
      <w:numFmt w:val="bullet"/>
      <w:lvlText w:val=""/>
      <w:lvlJc w:val="left"/>
      <w:pPr>
        <w:ind w:left="2920" w:hanging="360"/>
      </w:pPr>
      <w:rPr>
        <w:rFonts w:ascii="Wingdings" w:hAnsi="Wingdings" w:hint="default"/>
      </w:rPr>
    </w:lvl>
    <w:lvl w:ilvl="3" w:tplc="04090001" w:tentative="1">
      <w:start w:val="1"/>
      <w:numFmt w:val="bullet"/>
      <w:lvlText w:val=""/>
      <w:lvlJc w:val="left"/>
      <w:pPr>
        <w:ind w:left="3640" w:hanging="360"/>
      </w:pPr>
      <w:rPr>
        <w:rFonts w:ascii="Symbol" w:hAnsi="Symbol" w:hint="default"/>
      </w:rPr>
    </w:lvl>
    <w:lvl w:ilvl="4" w:tplc="04090003" w:tentative="1">
      <w:start w:val="1"/>
      <w:numFmt w:val="bullet"/>
      <w:lvlText w:val="o"/>
      <w:lvlJc w:val="left"/>
      <w:pPr>
        <w:ind w:left="4360" w:hanging="360"/>
      </w:pPr>
      <w:rPr>
        <w:rFonts w:ascii="Courier New" w:hAnsi="Courier New" w:hint="default"/>
      </w:rPr>
    </w:lvl>
    <w:lvl w:ilvl="5" w:tplc="04090005" w:tentative="1">
      <w:start w:val="1"/>
      <w:numFmt w:val="bullet"/>
      <w:lvlText w:val=""/>
      <w:lvlJc w:val="left"/>
      <w:pPr>
        <w:ind w:left="5080" w:hanging="360"/>
      </w:pPr>
      <w:rPr>
        <w:rFonts w:ascii="Wingdings" w:hAnsi="Wingdings" w:hint="default"/>
      </w:rPr>
    </w:lvl>
    <w:lvl w:ilvl="6" w:tplc="04090001" w:tentative="1">
      <w:start w:val="1"/>
      <w:numFmt w:val="bullet"/>
      <w:lvlText w:val=""/>
      <w:lvlJc w:val="left"/>
      <w:pPr>
        <w:ind w:left="5800" w:hanging="360"/>
      </w:pPr>
      <w:rPr>
        <w:rFonts w:ascii="Symbol" w:hAnsi="Symbol" w:hint="default"/>
      </w:rPr>
    </w:lvl>
    <w:lvl w:ilvl="7" w:tplc="04090003" w:tentative="1">
      <w:start w:val="1"/>
      <w:numFmt w:val="bullet"/>
      <w:lvlText w:val="o"/>
      <w:lvlJc w:val="left"/>
      <w:pPr>
        <w:ind w:left="6520" w:hanging="360"/>
      </w:pPr>
      <w:rPr>
        <w:rFonts w:ascii="Courier New" w:hAnsi="Courier New" w:hint="default"/>
      </w:rPr>
    </w:lvl>
    <w:lvl w:ilvl="8" w:tplc="04090005" w:tentative="1">
      <w:start w:val="1"/>
      <w:numFmt w:val="bullet"/>
      <w:lvlText w:val=""/>
      <w:lvlJc w:val="left"/>
      <w:pPr>
        <w:ind w:left="7240" w:hanging="360"/>
      </w:pPr>
      <w:rPr>
        <w:rFonts w:ascii="Wingdings" w:hAnsi="Wingdings" w:hint="default"/>
      </w:rPr>
    </w:lvl>
  </w:abstractNum>
  <w:abstractNum w:abstractNumId="11">
    <w:nsid w:val="43F3757A"/>
    <w:multiLevelType w:val="hybridMultilevel"/>
    <w:tmpl w:val="11F0753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45227002"/>
    <w:multiLevelType w:val="hybridMultilevel"/>
    <w:tmpl w:val="D67277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9F44981"/>
    <w:multiLevelType w:val="hybridMultilevel"/>
    <w:tmpl w:val="496C17BC"/>
    <w:lvl w:ilvl="0" w:tplc="04090001">
      <w:start w:val="1"/>
      <w:numFmt w:val="bullet"/>
      <w:lvlText w:val=""/>
      <w:lvlJc w:val="left"/>
      <w:pPr>
        <w:ind w:left="1493" w:hanging="360"/>
      </w:pPr>
      <w:rPr>
        <w:rFonts w:ascii="Symbol" w:hAnsi="Symbol" w:hint="default"/>
      </w:rPr>
    </w:lvl>
    <w:lvl w:ilvl="1" w:tplc="04090003" w:tentative="1">
      <w:start w:val="1"/>
      <w:numFmt w:val="bullet"/>
      <w:lvlText w:val="o"/>
      <w:lvlJc w:val="left"/>
      <w:pPr>
        <w:ind w:left="2213" w:hanging="360"/>
      </w:pPr>
      <w:rPr>
        <w:rFonts w:ascii="Courier New" w:hAnsi="Courier New" w:hint="default"/>
      </w:rPr>
    </w:lvl>
    <w:lvl w:ilvl="2" w:tplc="04090005" w:tentative="1">
      <w:start w:val="1"/>
      <w:numFmt w:val="bullet"/>
      <w:lvlText w:val=""/>
      <w:lvlJc w:val="left"/>
      <w:pPr>
        <w:ind w:left="2933" w:hanging="360"/>
      </w:pPr>
      <w:rPr>
        <w:rFonts w:ascii="Wingdings" w:hAnsi="Wingdings" w:hint="default"/>
      </w:rPr>
    </w:lvl>
    <w:lvl w:ilvl="3" w:tplc="04090001" w:tentative="1">
      <w:start w:val="1"/>
      <w:numFmt w:val="bullet"/>
      <w:lvlText w:val=""/>
      <w:lvlJc w:val="left"/>
      <w:pPr>
        <w:ind w:left="3653" w:hanging="360"/>
      </w:pPr>
      <w:rPr>
        <w:rFonts w:ascii="Symbol" w:hAnsi="Symbol" w:hint="default"/>
      </w:rPr>
    </w:lvl>
    <w:lvl w:ilvl="4" w:tplc="04090003" w:tentative="1">
      <w:start w:val="1"/>
      <w:numFmt w:val="bullet"/>
      <w:lvlText w:val="o"/>
      <w:lvlJc w:val="left"/>
      <w:pPr>
        <w:ind w:left="4373" w:hanging="360"/>
      </w:pPr>
      <w:rPr>
        <w:rFonts w:ascii="Courier New" w:hAnsi="Courier New" w:hint="default"/>
      </w:rPr>
    </w:lvl>
    <w:lvl w:ilvl="5" w:tplc="04090005" w:tentative="1">
      <w:start w:val="1"/>
      <w:numFmt w:val="bullet"/>
      <w:lvlText w:val=""/>
      <w:lvlJc w:val="left"/>
      <w:pPr>
        <w:ind w:left="5093" w:hanging="360"/>
      </w:pPr>
      <w:rPr>
        <w:rFonts w:ascii="Wingdings" w:hAnsi="Wingdings" w:hint="default"/>
      </w:rPr>
    </w:lvl>
    <w:lvl w:ilvl="6" w:tplc="04090001" w:tentative="1">
      <w:start w:val="1"/>
      <w:numFmt w:val="bullet"/>
      <w:lvlText w:val=""/>
      <w:lvlJc w:val="left"/>
      <w:pPr>
        <w:ind w:left="5813" w:hanging="360"/>
      </w:pPr>
      <w:rPr>
        <w:rFonts w:ascii="Symbol" w:hAnsi="Symbol" w:hint="default"/>
      </w:rPr>
    </w:lvl>
    <w:lvl w:ilvl="7" w:tplc="04090003" w:tentative="1">
      <w:start w:val="1"/>
      <w:numFmt w:val="bullet"/>
      <w:lvlText w:val="o"/>
      <w:lvlJc w:val="left"/>
      <w:pPr>
        <w:ind w:left="6533" w:hanging="360"/>
      </w:pPr>
      <w:rPr>
        <w:rFonts w:ascii="Courier New" w:hAnsi="Courier New" w:hint="default"/>
      </w:rPr>
    </w:lvl>
    <w:lvl w:ilvl="8" w:tplc="04090005" w:tentative="1">
      <w:start w:val="1"/>
      <w:numFmt w:val="bullet"/>
      <w:lvlText w:val=""/>
      <w:lvlJc w:val="left"/>
      <w:pPr>
        <w:ind w:left="7253" w:hanging="360"/>
      </w:pPr>
      <w:rPr>
        <w:rFonts w:ascii="Wingdings" w:hAnsi="Wingdings" w:hint="default"/>
      </w:rPr>
    </w:lvl>
  </w:abstractNum>
  <w:abstractNum w:abstractNumId="14">
    <w:nsid w:val="4AF425DC"/>
    <w:multiLevelType w:val="hybridMultilevel"/>
    <w:tmpl w:val="3FAAB9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B85778C"/>
    <w:multiLevelType w:val="hybridMultilevel"/>
    <w:tmpl w:val="0728F07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4F2576F6"/>
    <w:multiLevelType w:val="hybridMultilevel"/>
    <w:tmpl w:val="3DDA2C34"/>
    <w:lvl w:ilvl="0" w:tplc="2B48D566">
      <w:start w:val="1"/>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EB10315"/>
    <w:multiLevelType w:val="hybridMultilevel"/>
    <w:tmpl w:val="B582E8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6069594F"/>
    <w:multiLevelType w:val="hybridMultilevel"/>
    <w:tmpl w:val="E482DC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611949B4"/>
    <w:multiLevelType w:val="hybridMultilevel"/>
    <w:tmpl w:val="7D3E3C74"/>
    <w:lvl w:ilvl="0" w:tplc="2B48D566">
      <w:start w:val="1"/>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2B74A3C"/>
    <w:multiLevelType w:val="hybridMultilevel"/>
    <w:tmpl w:val="8C004D02"/>
    <w:lvl w:ilvl="0" w:tplc="2B48D566">
      <w:start w:val="1"/>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32E3274"/>
    <w:multiLevelType w:val="hybridMultilevel"/>
    <w:tmpl w:val="2BFA860A"/>
    <w:lvl w:ilvl="0" w:tplc="5AE0B646">
      <w:start w:val="10"/>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6C7343B8"/>
    <w:multiLevelType w:val="hybridMultilevel"/>
    <w:tmpl w:val="7B4C826C"/>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num w:numId="1">
    <w:abstractNumId w:val="20"/>
  </w:num>
  <w:num w:numId="2">
    <w:abstractNumId w:val="22"/>
  </w:num>
  <w:num w:numId="3">
    <w:abstractNumId w:val="12"/>
  </w:num>
  <w:num w:numId="4">
    <w:abstractNumId w:val="9"/>
  </w:num>
  <w:num w:numId="5">
    <w:abstractNumId w:val="3"/>
  </w:num>
  <w:num w:numId="6">
    <w:abstractNumId w:val="11"/>
  </w:num>
  <w:num w:numId="7">
    <w:abstractNumId w:val="15"/>
  </w:num>
  <w:num w:numId="8">
    <w:abstractNumId w:val="7"/>
  </w:num>
  <w:num w:numId="9">
    <w:abstractNumId w:val="14"/>
  </w:num>
  <w:num w:numId="10">
    <w:abstractNumId w:val="13"/>
  </w:num>
  <w:num w:numId="11">
    <w:abstractNumId w:val="18"/>
  </w:num>
  <w:num w:numId="12">
    <w:abstractNumId w:val="17"/>
  </w:num>
  <w:num w:numId="13">
    <w:abstractNumId w:val="8"/>
  </w:num>
  <w:num w:numId="14">
    <w:abstractNumId w:val="4"/>
  </w:num>
  <w:num w:numId="15">
    <w:abstractNumId w:val="16"/>
  </w:num>
  <w:num w:numId="16">
    <w:abstractNumId w:val="19"/>
  </w:num>
  <w:num w:numId="17">
    <w:abstractNumId w:val="2"/>
  </w:num>
  <w:num w:numId="18">
    <w:abstractNumId w:val="0"/>
  </w:num>
  <w:num w:numId="19">
    <w:abstractNumId w:val="6"/>
  </w:num>
  <w:num w:numId="20">
    <w:abstractNumId w:val="1"/>
  </w:num>
  <w:num w:numId="21">
    <w:abstractNumId w:val="5"/>
  </w:num>
  <w:num w:numId="22">
    <w:abstractNumId w:val="21"/>
  </w:num>
  <w:num w:numId="23">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grammar="clean"/>
  <w:doNotTrackMoves/>
  <w:defaultTabStop w:val="720"/>
  <w:characterSpacingControl w:val="doNotCompress"/>
  <w:savePreviewPicture/>
  <w:footnotePr>
    <w:footnote w:id="-1"/>
    <w:footnote w:id="0"/>
  </w:footnotePr>
  <w:endnotePr>
    <w:endnote w:id="-1"/>
    <w:endnote w:id="0"/>
  </w:endnotePr>
  <w:compat>
    <w:useFELayout/>
  </w:compat>
  <w:rsids>
    <w:rsidRoot w:val="00185890"/>
    <w:rsid w:val="00002C2E"/>
    <w:rsid w:val="0001093B"/>
    <w:rsid w:val="00012101"/>
    <w:rsid w:val="0001398F"/>
    <w:rsid w:val="00025110"/>
    <w:rsid w:val="0003709A"/>
    <w:rsid w:val="000371CA"/>
    <w:rsid w:val="00044D16"/>
    <w:rsid w:val="00066DBE"/>
    <w:rsid w:val="00077581"/>
    <w:rsid w:val="00094AE2"/>
    <w:rsid w:val="000954B7"/>
    <w:rsid w:val="000A46FA"/>
    <w:rsid w:val="000B0FB7"/>
    <w:rsid w:val="000B1531"/>
    <w:rsid w:val="000C0473"/>
    <w:rsid w:val="000D3889"/>
    <w:rsid w:val="000D4588"/>
    <w:rsid w:val="000E3995"/>
    <w:rsid w:val="000F5FB2"/>
    <w:rsid w:val="000F7A5D"/>
    <w:rsid w:val="00120588"/>
    <w:rsid w:val="00123317"/>
    <w:rsid w:val="00125A1C"/>
    <w:rsid w:val="00127976"/>
    <w:rsid w:val="00134E82"/>
    <w:rsid w:val="001371C9"/>
    <w:rsid w:val="00140CBE"/>
    <w:rsid w:val="0014536C"/>
    <w:rsid w:val="00146513"/>
    <w:rsid w:val="001665AC"/>
    <w:rsid w:val="00185890"/>
    <w:rsid w:val="001A40F6"/>
    <w:rsid w:val="001A50A9"/>
    <w:rsid w:val="001A6A23"/>
    <w:rsid w:val="001C4C2A"/>
    <w:rsid w:val="001C6274"/>
    <w:rsid w:val="001E46D4"/>
    <w:rsid w:val="001E59C4"/>
    <w:rsid w:val="00205352"/>
    <w:rsid w:val="002206B5"/>
    <w:rsid w:val="00223550"/>
    <w:rsid w:val="00231432"/>
    <w:rsid w:val="00241031"/>
    <w:rsid w:val="00247610"/>
    <w:rsid w:val="00284844"/>
    <w:rsid w:val="002A790C"/>
    <w:rsid w:val="002B66D4"/>
    <w:rsid w:val="002C0DC0"/>
    <w:rsid w:val="002D635F"/>
    <w:rsid w:val="002D704F"/>
    <w:rsid w:val="002F2C27"/>
    <w:rsid w:val="00306821"/>
    <w:rsid w:val="00312464"/>
    <w:rsid w:val="00312899"/>
    <w:rsid w:val="003132B9"/>
    <w:rsid w:val="00324303"/>
    <w:rsid w:val="00347566"/>
    <w:rsid w:val="00364D15"/>
    <w:rsid w:val="00374800"/>
    <w:rsid w:val="00383CAE"/>
    <w:rsid w:val="003917A7"/>
    <w:rsid w:val="00392AEE"/>
    <w:rsid w:val="00393AD6"/>
    <w:rsid w:val="003B1567"/>
    <w:rsid w:val="003B73EF"/>
    <w:rsid w:val="003C1D8C"/>
    <w:rsid w:val="003C1F34"/>
    <w:rsid w:val="003C3994"/>
    <w:rsid w:val="003D0C0C"/>
    <w:rsid w:val="003D214C"/>
    <w:rsid w:val="003E19A0"/>
    <w:rsid w:val="003E6929"/>
    <w:rsid w:val="003F4318"/>
    <w:rsid w:val="003F5656"/>
    <w:rsid w:val="004024F8"/>
    <w:rsid w:val="00403219"/>
    <w:rsid w:val="00406595"/>
    <w:rsid w:val="00417D1E"/>
    <w:rsid w:val="00422CC7"/>
    <w:rsid w:val="00423AE4"/>
    <w:rsid w:val="00431AD3"/>
    <w:rsid w:val="00435092"/>
    <w:rsid w:val="004501A4"/>
    <w:rsid w:val="00457413"/>
    <w:rsid w:val="00466C45"/>
    <w:rsid w:val="004709D6"/>
    <w:rsid w:val="00492E48"/>
    <w:rsid w:val="0049470A"/>
    <w:rsid w:val="00496D9E"/>
    <w:rsid w:val="004A2546"/>
    <w:rsid w:val="004A2FB3"/>
    <w:rsid w:val="004C73CD"/>
    <w:rsid w:val="004D32B3"/>
    <w:rsid w:val="004E10BA"/>
    <w:rsid w:val="004E236B"/>
    <w:rsid w:val="004E4F3F"/>
    <w:rsid w:val="004E50C7"/>
    <w:rsid w:val="004F3ED3"/>
    <w:rsid w:val="005237C2"/>
    <w:rsid w:val="005277E6"/>
    <w:rsid w:val="0053650B"/>
    <w:rsid w:val="0054641E"/>
    <w:rsid w:val="00552422"/>
    <w:rsid w:val="00573C8F"/>
    <w:rsid w:val="005A0728"/>
    <w:rsid w:val="005B1251"/>
    <w:rsid w:val="005B3170"/>
    <w:rsid w:val="005B7C02"/>
    <w:rsid w:val="005C01DD"/>
    <w:rsid w:val="005D3D32"/>
    <w:rsid w:val="005D54B2"/>
    <w:rsid w:val="0065759C"/>
    <w:rsid w:val="00657A5E"/>
    <w:rsid w:val="0066006F"/>
    <w:rsid w:val="00670F67"/>
    <w:rsid w:val="00673013"/>
    <w:rsid w:val="00675FD4"/>
    <w:rsid w:val="006B1F6C"/>
    <w:rsid w:val="006B413B"/>
    <w:rsid w:val="006B6922"/>
    <w:rsid w:val="006C25D2"/>
    <w:rsid w:val="006D599A"/>
    <w:rsid w:val="006E6226"/>
    <w:rsid w:val="006F7CE7"/>
    <w:rsid w:val="00716B83"/>
    <w:rsid w:val="00721C3C"/>
    <w:rsid w:val="007227E5"/>
    <w:rsid w:val="00741DD4"/>
    <w:rsid w:val="00746406"/>
    <w:rsid w:val="00751BF1"/>
    <w:rsid w:val="00760316"/>
    <w:rsid w:val="007748D8"/>
    <w:rsid w:val="00786748"/>
    <w:rsid w:val="007941E1"/>
    <w:rsid w:val="007B79CA"/>
    <w:rsid w:val="007C35C6"/>
    <w:rsid w:val="007D50A8"/>
    <w:rsid w:val="007E76EB"/>
    <w:rsid w:val="007F07C6"/>
    <w:rsid w:val="007F3AC4"/>
    <w:rsid w:val="00802811"/>
    <w:rsid w:val="00812195"/>
    <w:rsid w:val="00821B44"/>
    <w:rsid w:val="008278AC"/>
    <w:rsid w:val="00841188"/>
    <w:rsid w:val="00851E2B"/>
    <w:rsid w:val="008563D9"/>
    <w:rsid w:val="008571DE"/>
    <w:rsid w:val="00874D1C"/>
    <w:rsid w:val="008844F7"/>
    <w:rsid w:val="00894F21"/>
    <w:rsid w:val="00897546"/>
    <w:rsid w:val="008B0AB5"/>
    <w:rsid w:val="008B3FB0"/>
    <w:rsid w:val="008D6203"/>
    <w:rsid w:val="008E1E9E"/>
    <w:rsid w:val="008E7C52"/>
    <w:rsid w:val="008F085E"/>
    <w:rsid w:val="009007E4"/>
    <w:rsid w:val="009259B5"/>
    <w:rsid w:val="00927C95"/>
    <w:rsid w:val="0093315A"/>
    <w:rsid w:val="00960575"/>
    <w:rsid w:val="00964F73"/>
    <w:rsid w:val="00967F47"/>
    <w:rsid w:val="00970196"/>
    <w:rsid w:val="00971D60"/>
    <w:rsid w:val="00973C3E"/>
    <w:rsid w:val="00984EC8"/>
    <w:rsid w:val="009949F2"/>
    <w:rsid w:val="009B3925"/>
    <w:rsid w:val="009B5EC8"/>
    <w:rsid w:val="009B62AB"/>
    <w:rsid w:val="009B6EC4"/>
    <w:rsid w:val="009B7477"/>
    <w:rsid w:val="009C2292"/>
    <w:rsid w:val="009D015A"/>
    <w:rsid w:val="009D7829"/>
    <w:rsid w:val="009E79EB"/>
    <w:rsid w:val="009F286D"/>
    <w:rsid w:val="009F6259"/>
    <w:rsid w:val="009F7CCC"/>
    <w:rsid w:val="00A148FC"/>
    <w:rsid w:val="00A15806"/>
    <w:rsid w:val="00A3023D"/>
    <w:rsid w:val="00A31229"/>
    <w:rsid w:val="00A352BC"/>
    <w:rsid w:val="00A42557"/>
    <w:rsid w:val="00A42F9D"/>
    <w:rsid w:val="00A534B0"/>
    <w:rsid w:val="00A6755C"/>
    <w:rsid w:val="00A84D8D"/>
    <w:rsid w:val="00A85613"/>
    <w:rsid w:val="00AB54A0"/>
    <w:rsid w:val="00AC07F0"/>
    <w:rsid w:val="00AD770E"/>
    <w:rsid w:val="00AE25AD"/>
    <w:rsid w:val="00AF2622"/>
    <w:rsid w:val="00AF7FAB"/>
    <w:rsid w:val="00B132E3"/>
    <w:rsid w:val="00B2039E"/>
    <w:rsid w:val="00B234CB"/>
    <w:rsid w:val="00B27C76"/>
    <w:rsid w:val="00B31A26"/>
    <w:rsid w:val="00B34D44"/>
    <w:rsid w:val="00B51540"/>
    <w:rsid w:val="00B51E51"/>
    <w:rsid w:val="00B54718"/>
    <w:rsid w:val="00B54A93"/>
    <w:rsid w:val="00B61797"/>
    <w:rsid w:val="00B62F31"/>
    <w:rsid w:val="00B704EB"/>
    <w:rsid w:val="00B87233"/>
    <w:rsid w:val="00BA2234"/>
    <w:rsid w:val="00BA5D7B"/>
    <w:rsid w:val="00BB24DA"/>
    <w:rsid w:val="00BB574E"/>
    <w:rsid w:val="00BC483E"/>
    <w:rsid w:val="00BD38E0"/>
    <w:rsid w:val="00BE6C6D"/>
    <w:rsid w:val="00BF7FEE"/>
    <w:rsid w:val="00C01012"/>
    <w:rsid w:val="00C02CA3"/>
    <w:rsid w:val="00C12A7D"/>
    <w:rsid w:val="00C2012E"/>
    <w:rsid w:val="00C27085"/>
    <w:rsid w:val="00C27778"/>
    <w:rsid w:val="00C32C85"/>
    <w:rsid w:val="00C4282E"/>
    <w:rsid w:val="00CA2462"/>
    <w:rsid w:val="00CA418E"/>
    <w:rsid w:val="00CB3829"/>
    <w:rsid w:val="00CC1646"/>
    <w:rsid w:val="00CC361A"/>
    <w:rsid w:val="00CC42B7"/>
    <w:rsid w:val="00CC687B"/>
    <w:rsid w:val="00CE1152"/>
    <w:rsid w:val="00CE169E"/>
    <w:rsid w:val="00D040AE"/>
    <w:rsid w:val="00D05744"/>
    <w:rsid w:val="00D24B46"/>
    <w:rsid w:val="00D25B99"/>
    <w:rsid w:val="00D5417B"/>
    <w:rsid w:val="00D64D39"/>
    <w:rsid w:val="00D71A94"/>
    <w:rsid w:val="00D92E92"/>
    <w:rsid w:val="00DA3D62"/>
    <w:rsid w:val="00DB763A"/>
    <w:rsid w:val="00DC7906"/>
    <w:rsid w:val="00DD476B"/>
    <w:rsid w:val="00DE2CE0"/>
    <w:rsid w:val="00DE2D0B"/>
    <w:rsid w:val="00DF2230"/>
    <w:rsid w:val="00E07730"/>
    <w:rsid w:val="00E1374A"/>
    <w:rsid w:val="00E15803"/>
    <w:rsid w:val="00E1702C"/>
    <w:rsid w:val="00E369DD"/>
    <w:rsid w:val="00E70BCF"/>
    <w:rsid w:val="00E74F28"/>
    <w:rsid w:val="00E830E1"/>
    <w:rsid w:val="00EB076C"/>
    <w:rsid w:val="00EC6CE9"/>
    <w:rsid w:val="00ED2EED"/>
    <w:rsid w:val="00ED5AFA"/>
    <w:rsid w:val="00EE0F7C"/>
    <w:rsid w:val="00EF381B"/>
    <w:rsid w:val="00F13709"/>
    <w:rsid w:val="00F249D1"/>
    <w:rsid w:val="00F2622C"/>
    <w:rsid w:val="00F30274"/>
    <w:rsid w:val="00F60607"/>
    <w:rsid w:val="00F625A0"/>
    <w:rsid w:val="00F672CA"/>
    <w:rsid w:val="00F72229"/>
    <w:rsid w:val="00F80D74"/>
    <w:rsid w:val="00FA15C3"/>
    <w:rsid w:val="00FA2A6D"/>
    <w:rsid w:val="00FB2C5E"/>
    <w:rsid w:val="00FB4637"/>
    <w:rsid w:val="00FC15C5"/>
    <w:rsid w:val="00FC39A1"/>
    <w:rsid w:val="00FC5212"/>
    <w:rsid w:val="00FC5A40"/>
  </w:rsids>
  <m:mathPr>
    <m:mathFont m:val="Lucida Grande"/>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4"/>
        <w:szCs w:val="24"/>
        <w:lang w:val="en-US" w:eastAsia="en-US" w:bidi="ar-SA"/>
      </w:rPr>
    </w:rPrDefault>
    <w:pPrDefault/>
  </w:docDefaults>
  <w:latentStyles w:defLockedState="0" w:defUIPriority="0" w:defSemiHidden="0" w:defUnhideWhenUsed="0" w:defQFormat="0" w:count="276"/>
  <w:style w:type="paragraph" w:default="1" w:styleId="Normal">
    <w:name w:val="Normal"/>
    <w:qFormat/>
    <w:rsid w:val="004709D6"/>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BalloonText">
    <w:name w:val="Balloon Text"/>
    <w:basedOn w:val="Normal"/>
    <w:link w:val="BalloonTextChar"/>
    <w:uiPriority w:val="99"/>
    <w:semiHidden/>
    <w:unhideWhenUsed/>
    <w:rsid w:val="001A6A23"/>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1A6A23"/>
    <w:rPr>
      <w:rFonts w:ascii="Lucida Grande" w:hAnsi="Lucida Grande" w:cs="Lucida Grande"/>
      <w:sz w:val="18"/>
      <w:szCs w:val="18"/>
    </w:rPr>
  </w:style>
  <w:style w:type="paragraph" w:styleId="ListParagraph">
    <w:name w:val="List Paragraph"/>
    <w:basedOn w:val="Normal"/>
    <w:uiPriority w:val="34"/>
    <w:qFormat/>
    <w:rsid w:val="009E79EB"/>
    <w:pPr>
      <w:ind w:left="720"/>
      <w:contextualSpacing/>
    </w:pPr>
  </w:style>
  <w:style w:type="paragraph" w:styleId="Header">
    <w:name w:val="header"/>
    <w:basedOn w:val="Normal"/>
    <w:link w:val="HeaderChar"/>
    <w:uiPriority w:val="99"/>
    <w:unhideWhenUsed/>
    <w:rsid w:val="00AE25AD"/>
    <w:pPr>
      <w:tabs>
        <w:tab w:val="center" w:pos="4320"/>
        <w:tab w:val="right" w:pos="8640"/>
      </w:tabs>
    </w:pPr>
  </w:style>
  <w:style w:type="character" w:customStyle="1" w:styleId="HeaderChar">
    <w:name w:val="Header Char"/>
    <w:basedOn w:val="DefaultParagraphFont"/>
    <w:link w:val="Header"/>
    <w:uiPriority w:val="99"/>
    <w:rsid w:val="00AE25AD"/>
  </w:style>
  <w:style w:type="paragraph" w:styleId="Footer">
    <w:name w:val="footer"/>
    <w:basedOn w:val="Normal"/>
    <w:link w:val="FooterChar"/>
    <w:uiPriority w:val="99"/>
    <w:unhideWhenUsed/>
    <w:rsid w:val="00AE25AD"/>
    <w:pPr>
      <w:tabs>
        <w:tab w:val="center" w:pos="4320"/>
        <w:tab w:val="right" w:pos="8640"/>
      </w:tabs>
    </w:pPr>
  </w:style>
  <w:style w:type="character" w:customStyle="1" w:styleId="FooterChar">
    <w:name w:val="Footer Char"/>
    <w:basedOn w:val="DefaultParagraphFont"/>
    <w:link w:val="Footer"/>
    <w:uiPriority w:val="99"/>
    <w:rsid w:val="00AE25A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709D6"/>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A6A23"/>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1A6A23"/>
    <w:rPr>
      <w:rFonts w:ascii="Lucida Grande" w:hAnsi="Lucida Grande" w:cs="Lucida Grande"/>
      <w:sz w:val="18"/>
      <w:szCs w:val="18"/>
    </w:rPr>
  </w:style>
  <w:style w:type="paragraph" w:styleId="ListParagraph">
    <w:name w:val="List Paragraph"/>
    <w:basedOn w:val="Normal"/>
    <w:uiPriority w:val="34"/>
    <w:qFormat/>
    <w:rsid w:val="009E79EB"/>
    <w:pPr>
      <w:ind w:left="720"/>
      <w:contextualSpacing/>
    </w:pPr>
  </w:style>
  <w:style w:type="paragraph" w:styleId="Header">
    <w:name w:val="header"/>
    <w:basedOn w:val="Normal"/>
    <w:link w:val="HeaderChar"/>
    <w:uiPriority w:val="99"/>
    <w:unhideWhenUsed/>
    <w:rsid w:val="00AE25AD"/>
    <w:pPr>
      <w:tabs>
        <w:tab w:val="center" w:pos="4320"/>
        <w:tab w:val="right" w:pos="8640"/>
      </w:tabs>
    </w:pPr>
  </w:style>
  <w:style w:type="character" w:customStyle="1" w:styleId="HeaderChar">
    <w:name w:val="Header Char"/>
    <w:basedOn w:val="DefaultParagraphFont"/>
    <w:link w:val="Header"/>
    <w:uiPriority w:val="99"/>
    <w:rsid w:val="00AE25AD"/>
  </w:style>
  <w:style w:type="paragraph" w:styleId="Footer">
    <w:name w:val="footer"/>
    <w:basedOn w:val="Normal"/>
    <w:link w:val="FooterChar"/>
    <w:uiPriority w:val="99"/>
    <w:unhideWhenUsed/>
    <w:rsid w:val="00AE25AD"/>
    <w:pPr>
      <w:tabs>
        <w:tab w:val="center" w:pos="4320"/>
        <w:tab w:val="right" w:pos="8640"/>
      </w:tabs>
    </w:pPr>
  </w:style>
  <w:style w:type="character" w:customStyle="1" w:styleId="FooterChar">
    <w:name w:val="Footer Char"/>
    <w:basedOn w:val="DefaultParagraphFont"/>
    <w:link w:val="Footer"/>
    <w:uiPriority w:val="99"/>
    <w:rsid w:val="00AE25AD"/>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14" Type="http://schemas.openxmlformats.org/officeDocument/2006/relationships/image" Target="media/image8.png"/><Relationship Id="rId4" Type="http://schemas.openxmlformats.org/officeDocument/2006/relationships/webSettings" Target="webSettings.xml"/><Relationship Id="rId7" Type="http://schemas.openxmlformats.org/officeDocument/2006/relationships/image" Target="media/image1.png"/><Relationship Id="rId11" Type="http://schemas.openxmlformats.org/officeDocument/2006/relationships/image" Target="media/image5.png"/><Relationship Id="rId1" Type="http://schemas.openxmlformats.org/officeDocument/2006/relationships/numbering" Target="numbering.xml"/><Relationship Id="rId6" Type="http://schemas.openxmlformats.org/officeDocument/2006/relationships/endnotes" Target="endnotes.xml"/><Relationship Id="rId16" Type="http://schemas.openxmlformats.org/officeDocument/2006/relationships/theme" Target="theme/theme1.xml"/><Relationship Id="rId8" Type="http://schemas.openxmlformats.org/officeDocument/2006/relationships/image" Target="media/image2.png"/><Relationship Id="rId13" Type="http://schemas.openxmlformats.org/officeDocument/2006/relationships/image" Target="media/image7.png"/><Relationship Id="rId10"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fontTable" Target="fontTable.xml"/><Relationship Id="rId12" Type="http://schemas.openxmlformats.org/officeDocument/2006/relationships/image" Target="media/image6.png"/><Relationship Id="rId17" Type="http://schemas.microsoft.com/office/2007/relationships/stylesWithEffects" Target="stylesWithEffects.xml"/><Relationship Id="rId2" Type="http://schemas.openxmlformats.org/officeDocument/2006/relationships/styles" Target="styles.xml"/><Relationship Id="rId9" Type="http://schemas.openxmlformats.org/officeDocument/2006/relationships/image" Target="media/image3.png"/><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24</TotalTime>
  <Pages>20</Pages>
  <Words>8245</Words>
  <Characters>47001</Characters>
  <Application>Microsoft Macintosh Word</Application>
  <DocSecurity>0</DocSecurity>
  <Lines>391</Lines>
  <Paragraphs>94</Paragraphs>
  <ScaleCrop>false</ScaleCrop>
  <Company>Campbell Veterinary Services</Company>
  <LinksUpToDate>false</LinksUpToDate>
  <CharactersWithSpaces>57720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ROBERT CAMPBELL</dc:creator>
  <cp:keywords/>
  <dc:description/>
  <cp:lastModifiedBy>ROBERT CAMPBELL</cp:lastModifiedBy>
  <cp:revision>18</cp:revision>
  <dcterms:created xsi:type="dcterms:W3CDTF">2013-10-02T17:43:00Z</dcterms:created>
  <dcterms:modified xsi:type="dcterms:W3CDTF">2013-10-02T18:33:00Z</dcterms:modified>
</cp:coreProperties>
</file>