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35794" w14:textId="77777777" w:rsidR="00D46B93" w:rsidRDefault="009123F0">
      <w:r>
        <w:t>Chapter 9: Regulation of Arterial Blood Pressure</w:t>
      </w:r>
    </w:p>
    <w:p w14:paraId="33E3A17B" w14:textId="77777777" w:rsidR="009123F0" w:rsidRDefault="009123F0"/>
    <w:p w14:paraId="3EB6C7EC" w14:textId="77777777" w:rsidR="009123F0" w:rsidRDefault="009123F0">
      <w:r>
        <w:t xml:space="preserve">Short term: </w:t>
      </w:r>
    </w:p>
    <w:p w14:paraId="05207338" w14:textId="77777777" w:rsidR="009123F0" w:rsidRDefault="009123F0">
      <w:r>
        <w:t>Arterial baroreceptor reflex</w:t>
      </w:r>
    </w:p>
    <w:p w14:paraId="48F0CD96" w14:textId="77777777" w:rsidR="009123F0" w:rsidRDefault="009123F0">
      <w:r>
        <w:tab/>
        <w:t>Efferent pathways</w:t>
      </w:r>
    </w:p>
    <w:p w14:paraId="590BCDB4" w14:textId="77777777" w:rsidR="009123F0" w:rsidRDefault="009123F0">
      <w:r>
        <w:tab/>
      </w:r>
      <w:r>
        <w:tab/>
        <w:t>Postganglionic fibers outside CNS</w:t>
      </w:r>
      <w:r>
        <w:br/>
      </w:r>
      <w:r>
        <w:tab/>
      </w:r>
      <w:r>
        <w:tab/>
        <w:t>Preganglionic fibers within CNS</w:t>
      </w:r>
    </w:p>
    <w:p w14:paraId="34DF66E8" w14:textId="77777777" w:rsidR="009123F0" w:rsidRDefault="009123F0">
      <w:r>
        <w:tab/>
      </w:r>
      <w:r>
        <w:tab/>
      </w:r>
      <w:r>
        <w:tab/>
        <w:t>Sympathetic- cell bodies within SC</w:t>
      </w:r>
    </w:p>
    <w:p w14:paraId="797B9710" w14:textId="77777777" w:rsidR="009123F0" w:rsidRDefault="009123F0" w:rsidP="009123F0">
      <w:pPr>
        <w:ind w:left="2880"/>
      </w:pPr>
      <w:r>
        <w:t>Modulated by excitatory/inhibitory inputs from descending pathways from centers in the brainstem</w:t>
      </w:r>
    </w:p>
    <w:p w14:paraId="155F3747" w14:textId="77777777" w:rsidR="009123F0" w:rsidRDefault="009123F0">
      <w:r>
        <w:tab/>
      </w:r>
      <w:r>
        <w:tab/>
      </w:r>
      <w:r>
        <w:tab/>
        <w:t>Parasympathetic- cell bodies within the brainstem</w:t>
      </w:r>
    </w:p>
    <w:p w14:paraId="00D85904" w14:textId="77777777" w:rsidR="009123F0" w:rsidRDefault="009123F0">
      <w:r>
        <w:tab/>
      </w:r>
      <w:r>
        <w:tab/>
      </w:r>
      <w:r>
        <w:tab/>
      </w:r>
      <w:r>
        <w:tab/>
        <w:t xml:space="preserve">Modulated by inputs from adjacent centers in the </w:t>
      </w:r>
    </w:p>
    <w:p w14:paraId="06DBA71A" w14:textId="77777777" w:rsidR="009123F0" w:rsidRDefault="009123F0" w:rsidP="009123F0">
      <w:pPr>
        <w:ind w:left="2160" w:firstLine="720"/>
      </w:pPr>
      <w:r>
        <w:t>brainstem</w:t>
      </w:r>
    </w:p>
    <w:p w14:paraId="33A65036" w14:textId="77777777" w:rsidR="009123F0" w:rsidRDefault="009123F0">
      <w:r>
        <w:tab/>
        <w:t>Afferent pathways</w:t>
      </w:r>
    </w:p>
    <w:p w14:paraId="0E5FFCB4" w14:textId="77777777" w:rsidR="009123F0" w:rsidRDefault="009123F0">
      <w:r>
        <w:tab/>
      </w:r>
      <w:r>
        <w:tab/>
        <w:t xml:space="preserve">Sensory receptors=arterial baroreceptors iwthin aorta and carotid aa. </w:t>
      </w:r>
    </w:p>
    <w:p w14:paraId="136E2F64" w14:textId="77777777" w:rsidR="009123F0" w:rsidRDefault="009123F0" w:rsidP="009123F0">
      <w:pPr>
        <w:ind w:left="720" w:firstLine="720"/>
      </w:pPr>
      <w:r>
        <w:t>(mechanoreceptors)</w:t>
      </w:r>
    </w:p>
    <w:p w14:paraId="051CCEAF" w14:textId="77777777" w:rsidR="009123F0" w:rsidRDefault="009123F0">
      <w:r>
        <w:tab/>
      </w:r>
      <w:r>
        <w:tab/>
      </w:r>
      <w:r>
        <w:tab/>
        <w:t xml:space="preserve">Increased stretch causes an increased action potential </w:t>
      </w:r>
    </w:p>
    <w:p w14:paraId="3D31C603" w14:textId="77777777" w:rsidR="009123F0" w:rsidRDefault="009123F0" w:rsidP="009123F0">
      <w:pPr>
        <w:ind w:left="1440" w:firstLine="720"/>
      </w:pPr>
      <w:r>
        <w:t>generation rate by the arterial baroreceptors</w:t>
      </w:r>
    </w:p>
    <w:p w14:paraId="39862649" w14:textId="77777777" w:rsidR="009123F0" w:rsidRDefault="009123F0">
      <w:r>
        <w:tab/>
      </w:r>
      <w:r>
        <w:tab/>
      </w:r>
      <w:r>
        <w:tab/>
        <w:t>Affected by both MAP and pulse pressure</w:t>
      </w:r>
    </w:p>
    <w:p w14:paraId="6A77A1B9" w14:textId="77777777" w:rsidR="009123F0" w:rsidRDefault="009123F0">
      <w:r>
        <w:tab/>
      </w:r>
      <w:r>
        <w:tab/>
      </w:r>
      <w:r>
        <w:tab/>
      </w:r>
      <w:r>
        <w:tab/>
        <w:t>As MAP increases, the baroreceptor firing rate increases</w:t>
      </w:r>
    </w:p>
    <w:p w14:paraId="0A8422EE" w14:textId="77777777" w:rsidR="009123F0" w:rsidRDefault="009123F0">
      <w:r>
        <w:tab/>
      </w:r>
      <w:r>
        <w:tab/>
      </w:r>
      <w:r>
        <w:tab/>
      </w:r>
      <w:r>
        <w:tab/>
        <w:t>Adapt to long term changes in MAP</w:t>
      </w:r>
    </w:p>
    <w:p w14:paraId="0A3CCD72" w14:textId="77777777" w:rsidR="009123F0" w:rsidRDefault="009123F0">
      <w:r>
        <w:tab/>
      </w:r>
      <w:r>
        <w:tab/>
        <w:t xml:space="preserve">Action potentials generated by the carotid sinus baroreceptors travel </w:t>
      </w:r>
    </w:p>
    <w:p w14:paraId="59A23EBE" w14:textId="77777777" w:rsidR="009123F0" w:rsidRDefault="009123F0" w:rsidP="009123F0">
      <w:pPr>
        <w:ind w:left="1440"/>
      </w:pPr>
      <w:r>
        <w:t>through the carotid sinus nerves (Hering’s nerves), which join with the glossopharyngeal nn. before entering the CNS</w:t>
      </w:r>
    </w:p>
    <w:p w14:paraId="404DDEEF" w14:textId="77777777" w:rsidR="009123F0" w:rsidRDefault="009123F0">
      <w:r>
        <w:tab/>
      </w:r>
      <w:r>
        <w:tab/>
        <w:t xml:space="preserve">Afferent fibers from the aortic baroreceptors run to the CNS in the </w:t>
      </w:r>
    </w:p>
    <w:p w14:paraId="066E3D7C" w14:textId="77777777" w:rsidR="009123F0" w:rsidRDefault="009123F0" w:rsidP="009123F0">
      <w:pPr>
        <w:ind w:left="720" w:firstLine="720"/>
      </w:pPr>
      <w:r>
        <w:t>vagus nerve</w:t>
      </w:r>
    </w:p>
    <w:p w14:paraId="4E397C89" w14:textId="77777777" w:rsidR="009123F0" w:rsidRDefault="009123F0">
      <w:r>
        <w:tab/>
        <w:t>Central integration</w:t>
      </w:r>
    </w:p>
    <w:p w14:paraId="0E6B8058" w14:textId="77777777" w:rsidR="009123F0" w:rsidRDefault="009123F0">
      <w:r>
        <w:tab/>
      </w:r>
      <w:r>
        <w:tab/>
        <w:t>Medulla oblongata</w:t>
      </w:r>
    </w:p>
    <w:p w14:paraId="4D276B03" w14:textId="77777777" w:rsidR="009123F0" w:rsidRDefault="009123F0">
      <w:r>
        <w:tab/>
      </w:r>
      <w:r>
        <w:tab/>
      </w:r>
      <w:r>
        <w:tab/>
        <w:t xml:space="preserve">Afferent sensory information from the arterial baroreceptors </w:t>
      </w:r>
    </w:p>
    <w:p w14:paraId="7C413105" w14:textId="77777777" w:rsidR="009123F0" w:rsidRDefault="009123F0" w:rsidP="009123F0">
      <w:pPr>
        <w:ind w:left="1440" w:firstLine="720"/>
      </w:pPr>
      <w:r>
        <w:t>enters medullary nucleus tracts solitarius</w:t>
      </w:r>
    </w:p>
    <w:p w14:paraId="6C029256" w14:textId="77777777" w:rsidR="009123F0" w:rsidRDefault="009123F0">
      <w:r>
        <w:tab/>
      </w:r>
      <w:r>
        <w:tab/>
      </w:r>
      <w:r>
        <w:tab/>
        <w:t xml:space="preserve">Relayed via polysynaptic pathways to other structures in the </w:t>
      </w:r>
    </w:p>
    <w:p w14:paraId="39B4E175" w14:textId="77777777" w:rsidR="009123F0" w:rsidRDefault="009123F0" w:rsidP="009123F0">
      <w:pPr>
        <w:ind w:left="1440" w:firstLine="720"/>
      </w:pPr>
      <w:r>
        <w:t>medulla</w:t>
      </w:r>
    </w:p>
    <w:p w14:paraId="6B3A14DA" w14:textId="77777777" w:rsidR="009123F0" w:rsidRDefault="009123F0">
      <w:r>
        <w:tab/>
      </w:r>
      <w:r>
        <w:tab/>
      </w:r>
      <w:r>
        <w:tab/>
        <w:t xml:space="preserve">Cell bodies of the efferent vagal parasympathetic nn. are </w:t>
      </w:r>
    </w:p>
    <w:p w14:paraId="2E3ED6BF" w14:textId="77777777" w:rsidR="009123F0" w:rsidRDefault="009123F0" w:rsidP="009123F0">
      <w:pPr>
        <w:ind w:left="1440" w:firstLine="720"/>
      </w:pPr>
      <w:r>
        <w:t>located primarily in the nucleus ambiguus</w:t>
      </w:r>
    </w:p>
    <w:p w14:paraId="3BC1386D" w14:textId="77777777" w:rsidR="009123F0" w:rsidRDefault="009123F0">
      <w:r>
        <w:tab/>
      </w:r>
      <w:r>
        <w:tab/>
      </w:r>
      <w:r>
        <w:tab/>
        <w:t xml:space="preserve">Sympathetic efferent info leaves predominantly from the </w:t>
      </w:r>
    </w:p>
    <w:p w14:paraId="7E9E7BAB" w14:textId="77777777" w:rsidR="009123F0" w:rsidRDefault="009123F0" w:rsidP="009123F0">
      <w:pPr>
        <w:ind w:left="2160"/>
      </w:pPr>
      <w:r>
        <w:t>rostral ventrolateral medulla group of neurons (excitatory) or the raphe nucleus (inhibitory)</w:t>
      </w:r>
    </w:p>
    <w:p w14:paraId="20FB59AA" w14:textId="77777777" w:rsidR="009123F0" w:rsidRDefault="009123F0" w:rsidP="009123F0">
      <w:pPr>
        <w:ind w:left="720"/>
      </w:pPr>
      <w:r>
        <w:t>Increased input from the arterial baroreceptors tends to simultaneously inhibit the activity of the spinal sympathetic excitatory tract, stimulate the activity of the spinal sympathetic inhibitory tract, and stimulate the activity of parasympathetic preganglionic nerves</w:t>
      </w:r>
    </w:p>
    <w:p w14:paraId="65ABA30D" w14:textId="77777777" w:rsidR="009123F0" w:rsidRDefault="009123F0">
      <w:r>
        <w:tab/>
      </w:r>
      <w:r>
        <w:tab/>
        <w:t>Negative feedback i.e. the response counteracts the disturbance</w:t>
      </w:r>
    </w:p>
    <w:p w14:paraId="049B10D4" w14:textId="77777777" w:rsidR="009123F0" w:rsidRDefault="009123F0">
      <w:r>
        <w:tab/>
        <w:t xml:space="preserve">Nervous control of vessels is more important in the kidney, skin, splanchnic </w:t>
      </w:r>
    </w:p>
    <w:p w14:paraId="4BE14618" w14:textId="77777777" w:rsidR="009123F0" w:rsidRDefault="009123F0" w:rsidP="009123F0">
      <w:pPr>
        <w:ind w:firstLine="720"/>
      </w:pPr>
      <w:r>
        <w:t>organs than the brain/heart</w:t>
      </w:r>
    </w:p>
    <w:p w14:paraId="1C4ADF96" w14:textId="77777777" w:rsidR="009123F0" w:rsidRDefault="00545AD3">
      <w:r>
        <w:t>Other cardiovascular reflexes and responses:</w:t>
      </w:r>
    </w:p>
    <w:p w14:paraId="7F70414C" w14:textId="77777777" w:rsidR="00545AD3" w:rsidRDefault="00545AD3" w:rsidP="00545AD3">
      <w:pPr>
        <w:ind w:left="720"/>
      </w:pPr>
      <w:r>
        <w:lastRenderedPageBreak/>
        <w:t>Reflexes from receptors in the heart/lungs- mechanoreceptors/chemoreceptors</w:t>
      </w:r>
    </w:p>
    <w:p w14:paraId="10860F93" w14:textId="77777777" w:rsidR="00545AD3" w:rsidRDefault="00545AD3" w:rsidP="00545AD3">
      <w:pPr>
        <w:ind w:left="1440"/>
      </w:pPr>
      <w:r>
        <w:t>Increased CVP/volume cause receptor activation by stretch, which elicits a decrease in sympathetic activity</w:t>
      </w:r>
    </w:p>
    <w:p w14:paraId="021043C3" w14:textId="77777777" w:rsidR="00545AD3" w:rsidRDefault="00545AD3">
      <w:r>
        <w:tab/>
      </w:r>
      <w:r>
        <w:tab/>
      </w:r>
      <w:r>
        <w:tab/>
        <w:t xml:space="preserve">Normally, cardiopulmonary baroreflexes exert a tonic </w:t>
      </w:r>
    </w:p>
    <w:p w14:paraId="45043CA6" w14:textId="77777777" w:rsidR="00545AD3" w:rsidRDefault="00545AD3" w:rsidP="00545AD3">
      <w:pPr>
        <w:ind w:left="1440" w:firstLine="720"/>
      </w:pPr>
      <w:r>
        <w:t>inhibitory influence on sympathetic activity</w:t>
      </w:r>
    </w:p>
    <w:p w14:paraId="4E97779C" w14:textId="77777777" w:rsidR="00545AD3" w:rsidRDefault="00545AD3" w:rsidP="00545AD3">
      <w:pPr>
        <w:ind w:left="720"/>
      </w:pPr>
      <w:r>
        <w:t>Low PO2/high PCO2 levels in the arterial blood cause reflex increases in RR/MAP (arterial chemoreceptors in the carotid/aortic aa. and central chemoreceptors within the CNS)</w:t>
      </w:r>
    </w:p>
    <w:p w14:paraId="23D47B35" w14:textId="77777777" w:rsidR="00545AD3" w:rsidRDefault="00545AD3" w:rsidP="00545AD3">
      <w:pPr>
        <w:ind w:left="720" w:firstLine="720"/>
      </w:pPr>
      <w:r>
        <w:t>Normally play little role</w:t>
      </w:r>
    </w:p>
    <w:p w14:paraId="29876A6F" w14:textId="77777777" w:rsidR="00545AD3" w:rsidRDefault="00545AD3" w:rsidP="00545AD3">
      <w:pPr>
        <w:ind w:firstLine="720"/>
      </w:pPr>
      <w:r>
        <w:t>Cerebral ischemic response</w:t>
      </w:r>
    </w:p>
    <w:p w14:paraId="4B0AF76B" w14:textId="77777777" w:rsidR="00545AD3" w:rsidRDefault="00545AD3" w:rsidP="00545AD3">
      <w:pPr>
        <w:ind w:left="1440"/>
      </w:pPr>
      <w:r>
        <w:t>Produces sympathetic vasoconstriction and cardiac stim; eventually response wanes and is replaced by a marked loss of symp act</w:t>
      </w:r>
    </w:p>
    <w:p w14:paraId="7EC2AE91" w14:textId="77777777" w:rsidR="00545AD3" w:rsidRDefault="00545AD3" w:rsidP="00545AD3">
      <w:pPr>
        <w:ind w:left="720" w:firstLine="720"/>
      </w:pPr>
      <w:r>
        <w:t>Cushing reflex- central chemoreceptors</w:t>
      </w:r>
    </w:p>
    <w:p w14:paraId="0DAFE3B2" w14:textId="77777777" w:rsidR="00545AD3" w:rsidRDefault="00545AD3" w:rsidP="00545AD3">
      <w:r>
        <w:tab/>
        <w:t>Reflexes from receptors in exercising skeletal muscle</w:t>
      </w:r>
    </w:p>
    <w:p w14:paraId="2FBED03F" w14:textId="77777777" w:rsidR="00545AD3" w:rsidRDefault="00545AD3" w:rsidP="00545AD3">
      <w:r>
        <w:tab/>
      </w:r>
      <w:r>
        <w:tab/>
        <w:t xml:space="preserve">Stimulation of afferent fibers can cause a reflex tachycardia and </w:t>
      </w:r>
    </w:p>
    <w:p w14:paraId="4647DDA6" w14:textId="77777777" w:rsidR="00545AD3" w:rsidRDefault="00545AD3" w:rsidP="00545AD3">
      <w:pPr>
        <w:ind w:left="720" w:firstLine="720"/>
      </w:pPr>
      <w:r>
        <w:t>increased arterial pressure</w:t>
      </w:r>
    </w:p>
    <w:p w14:paraId="4E0EFE33" w14:textId="77777777" w:rsidR="00545AD3" w:rsidRDefault="00545AD3" w:rsidP="00545AD3">
      <w:pPr>
        <w:ind w:left="720"/>
      </w:pPr>
      <w:r>
        <w:t>Dive reflex- reflex activation of parasympathetic nn producing bradycardia and peripheral vasoconstriction caused by enhanced symp activity (similar to carotid massage)</w:t>
      </w:r>
    </w:p>
    <w:p w14:paraId="303ABCA6" w14:textId="77777777" w:rsidR="00545AD3" w:rsidRDefault="00545AD3" w:rsidP="00545AD3">
      <w:pPr>
        <w:ind w:left="720"/>
      </w:pPr>
      <w:r>
        <w:t>Emotion</w:t>
      </w:r>
    </w:p>
    <w:p w14:paraId="58640924" w14:textId="77777777" w:rsidR="00545AD3" w:rsidRDefault="00545AD3" w:rsidP="00545AD3">
      <w:pPr>
        <w:ind w:left="720"/>
      </w:pPr>
      <w:r>
        <w:t>Central command- higher cortical centers during voluntary muscle exercise</w:t>
      </w:r>
    </w:p>
    <w:p w14:paraId="10BF85F2" w14:textId="77777777" w:rsidR="00545AD3" w:rsidRDefault="00545AD3" w:rsidP="00545AD3">
      <w:pPr>
        <w:ind w:left="720"/>
      </w:pPr>
      <w:r>
        <w:t>Reflex responses to pain- superf</w:t>
      </w:r>
      <w:r w:rsidR="00564181">
        <w:t>icial increased symp; deep i</w:t>
      </w:r>
      <w:r>
        <w:t>ncreased parasymp</w:t>
      </w:r>
    </w:p>
    <w:p w14:paraId="1E823C8E" w14:textId="77777777" w:rsidR="00564181" w:rsidRDefault="00564181" w:rsidP="00545AD3">
      <w:pPr>
        <w:ind w:left="720"/>
      </w:pPr>
      <w:r>
        <w:t>Temperature reg by the hypothalamus</w:t>
      </w:r>
    </w:p>
    <w:p w14:paraId="0559CA70" w14:textId="77777777" w:rsidR="00564181" w:rsidRDefault="00564181" w:rsidP="00564181"/>
    <w:p w14:paraId="60B7DCAA" w14:textId="77777777" w:rsidR="00564181" w:rsidRDefault="00564181" w:rsidP="00564181">
      <w:r>
        <w:t>Long-term regulation:</w:t>
      </w:r>
      <w:r>
        <w:br/>
      </w:r>
      <w:r>
        <w:tab/>
        <w:t xml:space="preserve">Decreased blood volume---decreased peripheral venous pressure---left shift </w:t>
      </w:r>
    </w:p>
    <w:p w14:paraId="08994585" w14:textId="77777777" w:rsidR="00564181" w:rsidRDefault="00564181" w:rsidP="00564181">
      <w:pPr>
        <w:ind w:left="720"/>
      </w:pPr>
      <w:r>
        <w:t>of venous function curve---decreased CVP---decreased cardiac output---decreased arterial pressure</w:t>
      </w:r>
    </w:p>
    <w:p w14:paraId="7B0CB809" w14:textId="77777777" w:rsidR="00564181" w:rsidRDefault="00564181" w:rsidP="00564181">
      <w:pPr>
        <w:ind w:left="720"/>
      </w:pPr>
      <w:r>
        <w:t>Increased in MAP causes an increase in urinary output rate and thus a decrease in blood volume</w:t>
      </w:r>
    </w:p>
    <w:p w14:paraId="31FD1E5E" w14:textId="77777777" w:rsidR="00564181" w:rsidRDefault="00564181" w:rsidP="00545AD3">
      <w:pPr>
        <w:ind w:left="720"/>
      </w:pPr>
      <w:r>
        <w:tab/>
        <w:t>Increase in MAP---increase UOP---decrease in fluid volume---</w:t>
      </w:r>
    </w:p>
    <w:p w14:paraId="5682C19B" w14:textId="77777777" w:rsidR="00545AD3" w:rsidRDefault="00564181" w:rsidP="00564181">
      <w:pPr>
        <w:ind w:left="720" w:firstLine="720"/>
      </w:pPr>
      <w:r>
        <w:t>decreased blood volume---decreased CO--- decrease art pressure</w:t>
      </w:r>
    </w:p>
    <w:p w14:paraId="714A3FC2" w14:textId="77777777" w:rsidR="00564181" w:rsidRDefault="00564181" w:rsidP="00545AD3">
      <w:pPr>
        <w:ind w:left="720"/>
      </w:pPr>
      <w:r>
        <w:t>In the longterm arterial pressure can only be that which makes the UOP rate equal to the fluid intake rate</w:t>
      </w:r>
    </w:p>
    <w:p w14:paraId="487CD742" w14:textId="77777777" w:rsidR="00564181" w:rsidRDefault="00564181" w:rsidP="00545AD3">
      <w:pPr>
        <w:ind w:left="720"/>
      </w:pPr>
      <w:r>
        <w:t>GFR is decreased by factors that decrease glomerular cap pressure (decreased arterial BP or vasoconstriction of preglomerular renal arterioles)</w:t>
      </w:r>
    </w:p>
    <w:p w14:paraId="785ADA76" w14:textId="77777777" w:rsidR="00564181" w:rsidRDefault="00564181" w:rsidP="00545AD3">
      <w:pPr>
        <w:ind w:left="720"/>
      </w:pPr>
      <w:r>
        <w:t xml:space="preserve">Once fluid is filtered into the renal tubules, it either is reabsorbed and reenters the cardiovascular system or is excreted </w:t>
      </w:r>
    </w:p>
    <w:p w14:paraId="507BD8C0" w14:textId="77777777" w:rsidR="00564181" w:rsidRDefault="00564181" w:rsidP="00545AD3">
      <w:pPr>
        <w:ind w:left="720"/>
      </w:pPr>
      <w:r>
        <w:t>Most of reabsorption of water is secondary to reabsorption of sodium- via renin-angiotensin-aldosterone system</w:t>
      </w:r>
    </w:p>
    <w:p w14:paraId="3A372F91" w14:textId="77777777" w:rsidR="00564181" w:rsidRDefault="00564181" w:rsidP="00564181">
      <w:pPr>
        <w:ind w:left="1440"/>
      </w:pPr>
      <w:r>
        <w:t xml:space="preserve">Increased renin---increased conversion </w:t>
      </w:r>
      <w:r w:rsidR="00CF7921">
        <w:t xml:space="preserve">of angiotension to angiotensin </w:t>
      </w:r>
    </w:p>
    <w:p w14:paraId="7228A424" w14:textId="77777777" w:rsidR="00564181" w:rsidRDefault="00564181" w:rsidP="00545AD3">
      <w:pPr>
        <w:ind w:left="720"/>
      </w:pPr>
      <w:r>
        <w:tab/>
        <w:t>ACE converts angiotensin I to II</w:t>
      </w:r>
    </w:p>
    <w:p w14:paraId="1C2DEA72" w14:textId="77777777" w:rsidR="00564181" w:rsidRDefault="00564181" w:rsidP="00545AD3">
      <w:pPr>
        <w:ind w:left="720"/>
      </w:pPr>
      <w:r>
        <w:tab/>
        <w:t>Release of aldosterone via angiotensin II</w:t>
      </w:r>
    </w:p>
    <w:p w14:paraId="2887EA83" w14:textId="77777777" w:rsidR="00564181" w:rsidRDefault="00564181" w:rsidP="00545AD3">
      <w:pPr>
        <w:ind w:left="720"/>
      </w:pPr>
      <w:r>
        <w:lastRenderedPageBreak/>
        <w:t>Renin released secondary to sympathetic stim via B1adrenergic mech, factors associated with lowered GFR</w:t>
      </w:r>
    </w:p>
    <w:p w14:paraId="013C67EE" w14:textId="77777777" w:rsidR="00564181" w:rsidRDefault="00564181" w:rsidP="00545AD3">
      <w:pPr>
        <w:ind w:left="720"/>
      </w:pPr>
      <w:r>
        <w:tab/>
        <w:t>Anything that causes renin release actst o decrease UOP</w:t>
      </w:r>
    </w:p>
    <w:p w14:paraId="056BBBC1" w14:textId="77777777" w:rsidR="00564181" w:rsidRDefault="00564181" w:rsidP="00545AD3">
      <w:pPr>
        <w:ind w:left="720"/>
      </w:pPr>
      <w:r>
        <w:t>UOP also influenced by vasopressin release</w:t>
      </w:r>
    </w:p>
    <w:p w14:paraId="110E87A0" w14:textId="77777777" w:rsidR="00564181" w:rsidRDefault="00564181" w:rsidP="0072797D">
      <w:pPr>
        <w:ind w:left="1440"/>
      </w:pPr>
      <w:r>
        <w:t xml:space="preserve">Released secondary to increased ECF osmolality, </w:t>
      </w:r>
      <w:r w:rsidR="0072797D">
        <w:t>decreased input from cardiopulmonary baroreceptors and decreased input from arterial baroreceptors</w:t>
      </w:r>
    </w:p>
    <w:p w14:paraId="7575C00C" w14:textId="77777777" w:rsidR="0072797D" w:rsidRDefault="0072797D" w:rsidP="0072797D">
      <w:pPr>
        <w:ind w:left="1440"/>
      </w:pPr>
      <w:r>
        <w:t>Decreased UOP whenever arterial pressure/central blood volume are below normal</w:t>
      </w:r>
    </w:p>
    <w:p w14:paraId="415592C3" w14:textId="77777777" w:rsidR="0072797D" w:rsidRDefault="0072797D" w:rsidP="00545AD3">
      <w:pPr>
        <w:ind w:left="720"/>
      </w:pPr>
      <w:r>
        <w:t>Atrial distension causes release of ANP into blood</w:t>
      </w:r>
    </w:p>
    <w:p w14:paraId="0AEC1F61" w14:textId="77777777" w:rsidR="0072797D" w:rsidRDefault="0072797D" w:rsidP="0072797D">
      <w:r>
        <w:br/>
        <w:t>Questions:</w:t>
      </w:r>
    </w:p>
    <w:p w14:paraId="1F7C8C3B" w14:textId="77777777" w:rsidR="003E5D01" w:rsidRDefault="003E5D01" w:rsidP="0072797D"/>
    <w:p w14:paraId="081C6B8F" w14:textId="77777777" w:rsidR="003E5D01" w:rsidRDefault="003E5D01" w:rsidP="003E5D01">
      <w:pPr>
        <w:pStyle w:val="ListParagraph"/>
        <w:numPr>
          <w:ilvl w:val="0"/>
          <w:numId w:val="1"/>
        </w:numPr>
      </w:pPr>
      <w:r>
        <w:t>Mean arterial pressure decreases acutely to 40mmHg in a patient that you have under general anesthesia.  This results in BLANK</w:t>
      </w:r>
      <w:r>
        <w:t xml:space="preserve"> </w:t>
      </w:r>
      <w:r>
        <w:t>action potential generation rate by the arterial baroreceptors.  These baroreceptors are located within the B</w:t>
      </w:r>
      <w:r>
        <w:t xml:space="preserve">LANK and BLANK.  </w:t>
      </w:r>
      <w:r>
        <w:t>These affere</w:t>
      </w:r>
      <w:r>
        <w:t xml:space="preserve">nt fibers run within the BLANK </w:t>
      </w:r>
      <w:r>
        <w:t>to the CNS.   Central integration of this afferent sensory infor</w:t>
      </w:r>
      <w:r>
        <w:t>mation occurs within the BLANK.</w:t>
      </w:r>
    </w:p>
    <w:p w14:paraId="4557024C" w14:textId="77777777" w:rsidR="003E5D01" w:rsidRDefault="003E5D01" w:rsidP="003E5D01"/>
    <w:p w14:paraId="3600040A" w14:textId="77777777" w:rsidR="003E5D01" w:rsidRDefault="003E5D01" w:rsidP="003E5D01">
      <w:pPr>
        <w:pStyle w:val="ListParagraph"/>
        <w:numPr>
          <w:ilvl w:val="0"/>
          <w:numId w:val="1"/>
        </w:numPr>
      </w:pPr>
      <w:r>
        <w:t>What is the effect of increased input from the arterial baroreceptors on the activity of the spinal sympathetic excitatory/inhibitory tracts and the parasympathetic preganglionic nerves?</w:t>
      </w:r>
    </w:p>
    <w:p w14:paraId="39A7B2B9" w14:textId="77777777" w:rsidR="003E5D01" w:rsidRDefault="003E5D01" w:rsidP="003E5D01"/>
    <w:p w14:paraId="71803ACC" w14:textId="77777777" w:rsidR="003E5D01" w:rsidRDefault="003E5D01" w:rsidP="003E5D01">
      <w:pPr>
        <w:pStyle w:val="ListParagraph"/>
        <w:numPr>
          <w:ilvl w:val="0"/>
          <w:numId w:val="1"/>
        </w:numPr>
      </w:pPr>
      <w:r>
        <w:t>State whether mean arterial pressure, after all adjustments, is increased or decreased by the following stimuli:</w:t>
      </w:r>
    </w:p>
    <w:p w14:paraId="5F5C8AE9" w14:textId="77777777" w:rsidR="003E5D01" w:rsidRDefault="003E5D01" w:rsidP="003E5D01">
      <w:pPr>
        <w:pStyle w:val="ListParagraph"/>
        <w:numPr>
          <w:ilvl w:val="0"/>
          <w:numId w:val="2"/>
        </w:numPr>
      </w:pPr>
      <w:r>
        <w:t>Low oxygen in arterial blood</w:t>
      </w:r>
    </w:p>
    <w:p w14:paraId="7C49EE93" w14:textId="77777777" w:rsidR="003E5D01" w:rsidRDefault="003E5D01" w:rsidP="003E5D01">
      <w:pPr>
        <w:pStyle w:val="ListParagraph"/>
        <w:ind w:left="1800"/>
      </w:pPr>
    </w:p>
    <w:p w14:paraId="3B5266C1" w14:textId="77777777" w:rsidR="003E5D01" w:rsidRDefault="003E5D01" w:rsidP="003E5D01">
      <w:pPr>
        <w:pStyle w:val="ListParagraph"/>
      </w:pPr>
      <w:r>
        <w:tab/>
        <w:t>b) Increased intracranial pressure</w:t>
      </w:r>
    </w:p>
    <w:p w14:paraId="633CBC93" w14:textId="77777777" w:rsidR="003E5D01" w:rsidRDefault="003E5D01" w:rsidP="003E5D01">
      <w:pPr>
        <w:pStyle w:val="ListParagraph"/>
      </w:pPr>
    </w:p>
    <w:p w14:paraId="2C1B31AA" w14:textId="77777777" w:rsidR="003E5D01" w:rsidRDefault="003E5D01" w:rsidP="003E5D01">
      <w:pPr>
        <w:pStyle w:val="ListParagraph"/>
      </w:pPr>
      <w:r>
        <w:tab/>
        <w:t>c) Increased cardiac filling pressure</w:t>
      </w:r>
    </w:p>
    <w:p w14:paraId="2A4D0D91" w14:textId="77777777" w:rsidR="003E5D01" w:rsidRDefault="003E5D01" w:rsidP="003E5D01">
      <w:pPr>
        <w:pStyle w:val="ListParagraph"/>
      </w:pPr>
    </w:p>
    <w:p w14:paraId="690E401A" w14:textId="77777777" w:rsidR="003E5D01" w:rsidRDefault="003E5D01" w:rsidP="003E5D01">
      <w:pPr>
        <w:pStyle w:val="ListParagraph"/>
      </w:pPr>
      <w:r>
        <w:tab/>
        <w:t>d) Sense of danger</w:t>
      </w:r>
    </w:p>
    <w:p w14:paraId="62BE09C6" w14:textId="77777777" w:rsidR="003E5D01" w:rsidRDefault="003E5D01" w:rsidP="003E5D01">
      <w:pPr>
        <w:pStyle w:val="ListParagraph"/>
      </w:pPr>
    </w:p>
    <w:p w14:paraId="2F89D316" w14:textId="77777777" w:rsidR="003E5D01" w:rsidRDefault="003E5D01" w:rsidP="003E5D01">
      <w:pPr>
        <w:pStyle w:val="ListParagraph"/>
      </w:pPr>
      <w:r>
        <w:tab/>
        <w:t>e) Visceral pain</w:t>
      </w:r>
    </w:p>
    <w:p w14:paraId="5573CAE2" w14:textId="77777777" w:rsidR="003E5D01" w:rsidRDefault="003E5D01" w:rsidP="003E5D01">
      <w:r>
        <w:tab/>
      </w:r>
      <w:r>
        <w:tab/>
      </w:r>
    </w:p>
    <w:p w14:paraId="563B1C6A" w14:textId="77777777" w:rsidR="003E5D01" w:rsidRDefault="003E5D01" w:rsidP="003E5D01">
      <w:pPr>
        <w:pStyle w:val="ListParagraph"/>
        <w:numPr>
          <w:ilvl w:val="0"/>
          <w:numId w:val="1"/>
        </w:numPr>
      </w:pPr>
      <w:r>
        <w:t>True or false: A decrease in arterial pressure results in an increase in GFR.</w:t>
      </w:r>
    </w:p>
    <w:p w14:paraId="34BDDFF5" w14:textId="77777777" w:rsidR="003E5D01" w:rsidRDefault="003E5D01" w:rsidP="003E5D01">
      <w:pPr>
        <w:pStyle w:val="ListParagraph"/>
      </w:pPr>
    </w:p>
    <w:p w14:paraId="73457E7C" w14:textId="77777777" w:rsidR="003E5D01" w:rsidRDefault="003E5D01" w:rsidP="003E5D01">
      <w:pPr>
        <w:pStyle w:val="ListParagraph"/>
        <w:numPr>
          <w:ilvl w:val="0"/>
          <w:numId w:val="1"/>
        </w:numPr>
      </w:pPr>
      <w:bookmarkStart w:id="0" w:name="_GoBack"/>
      <w:bookmarkEnd w:id="0"/>
      <w:r>
        <w:t>Longterm, a decrease in arterial pressure will result in increased renal fluid reabsorption and decreased urinary output rate.  Explain the physiology behind this statement.</w:t>
      </w:r>
    </w:p>
    <w:p w14:paraId="4C125C00" w14:textId="77777777" w:rsidR="003E5D01" w:rsidRDefault="003E5D01" w:rsidP="003E5D01"/>
    <w:p w14:paraId="776036B3" w14:textId="77777777" w:rsidR="003E5D01" w:rsidRDefault="003E5D01" w:rsidP="003E5D01"/>
    <w:p w14:paraId="411F74E7" w14:textId="77777777" w:rsidR="003E5D01" w:rsidRDefault="003E5D01" w:rsidP="003E5D01"/>
    <w:p w14:paraId="6ED48FC4" w14:textId="77777777" w:rsidR="003E5D01" w:rsidRDefault="003E5D01" w:rsidP="003E5D01"/>
    <w:p w14:paraId="6B9C47D7" w14:textId="77777777" w:rsidR="0072797D" w:rsidRDefault="0072797D" w:rsidP="0072797D"/>
    <w:p w14:paraId="657CE3D6" w14:textId="77777777" w:rsidR="00564181" w:rsidRDefault="00564181" w:rsidP="00545AD3">
      <w:pPr>
        <w:ind w:left="720"/>
      </w:pPr>
    </w:p>
    <w:p w14:paraId="033D75C4" w14:textId="77777777" w:rsidR="00545AD3" w:rsidRDefault="00545AD3" w:rsidP="00545AD3"/>
    <w:p w14:paraId="67DB9EB1" w14:textId="77777777" w:rsidR="009123F0" w:rsidRDefault="009123F0"/>
    <w:p w14:paraId="6F63D8DF" w14:textId="77777777" w:rsidR="009123F0" w:rsidRDefault="009123F0"/>
    <w:sectPr w:rsidR="009123F0"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57572"/>
    <w:multiLevelType w:val="hybridMultilevel"/>
    <w:tmpl w:val="D638CA30"/>
    <w:lvl w:ilvl="0" w:tplc="28884D7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4DC24033"/>
    <w:multiLevelType w:val="hybridMultilevel"/>
    <w:tmpl w:val="D0F49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23F0"/>
    <w:rsid w:val="003E5D01"/>
    <w:rsid w:val="00545AD3"/>
    <w:rsid w:val="00564181"/>
    <w:rsid w:val="0072797D"/>
    <w:rsid w:val="009123F0"/>
    <w:rsid w:val="00CF7921"/>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8594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D0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877</Words>
  <Characters>5005</Characters>
  <Application>Microsoft Macintosh Word</Application>
  <DocSecurity>0</DocSecurity>
  <Lines>41</Lines>
  <Paragraphs>11</Paragraphs>
  <ScaleCrop>false</ScaleCrop>
  <Company>Cornell University</Company>
  <LinksUpToDate>false</LinksUpToDate>
  <CharactersWithSpaces>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2</cp:revision>
  <dcterms:created xsi:type="dcterms:W3CDTF">2013-02-19T12:47:00Z</dcterms:created>
  <dcterms:modified xsi:type="dcterms:W3CDTF">2013-02-19T20:41:00Z</dcterms:modified>
</cp:coreProperties>
</file>