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A8" w:rsidRDefault="002E1D94">
      <w:proofErr w:type="gramStart"/>
      <w:r>
        <w:t xml:space="preserve">Guyton </w:t>
      </w:r>
      <w:proofErr w:type="spellStart"/>
      <w:r>
        <w:t>Chp</w:t>
      </w:r>
      <w:proofErr w:type="spellEnd"/>
      <w:r>
        <w:t xml:space="preserve"> 7 Skeletal muscle NM transmission and </w:t>
      </w:r>
      <w:proofErr w:type="spellStart"/>
      <w:r>
        <w:t>exciation</w:t>
      </w:r>
      <w:proofErr w:type="spellEnd"/>
      <w:r>
        <w:t>-contraction coupling.</w:t>
      </w:r>
      <w:proofErr w:type="gramEnd"/>
      <w:r>
        <w:t xml:space="preserve"> </w:t>
      </w:r>
      <w:r>
        <w:tab/>
      </w:r>
      <w:r>
        <w:tab/>
      </w:r>
      <w:proofErr w:type="spellStart"/>
      <w:r>
        <w:t>Ab</w:t>
      </w:r>
      <w:proofErr w:type="spellEnd"/>
    </w:p>
    <w:p w:rsidR="002E1D94" w:rsidRDefault="002E1D94"/>
    <w:p w:rsidR="002E1D94" w:rsidRDefault="002E1D94" w:rsidP="002E1D94">
      <w:pPr>
        <w:pStyle w:val="ListParagraph"/>
        <w:numPr>
          <w:ilvl w:val="0"/>
          <w:numId w:val="1"/>
        </w:numPr>
      </w:pPr>
      <w:r>
        <w:t xml:space="preserve">Large </w:t>
      </w:r>
      <w:proofErr w:type="spellStart"/>
      <w:r>
        <w:t>myelinated</w:t>
      </w:r>
      <w:proofErr w:type="spellEnd"/>
      <w:r>
        <w:t xml:space="preserve"> nerve fibers originate from large </w:t>
      </w:r>
      <w:proofErr w:type="spellStart"/>
      <w:r>
        <w:t>monotnuerons</w:t>
      </w:r>
      <w:proofErr w:type="spellEnd"/>
      <w:r>
        <w:t xml:space="preserve"> in the anterior horn of spinal cord</w:t>
      </w:r>
    </w:p>
    <w:p w:rsidR="002E1D94" w:rsidRDefault="002E1D94" w:rsidP="002E1D94">
      <w:pPr>
        <w:pStyle w:val="ListParagraph"/>
        <w:numPr>
          <w:ilvl w:val="1"/>
          <w:numId w:val="1"/>
        </w:numPr>
      </w:pPr>
      <w:r>
        <w:t xml:space="preserve">Nerve fiber </w:t>
      </w:r>
      <w:r w:rsidR="00A315E9">
        <w:t xml:space="preserve">forms branching nerve terminals that </w:t>
      </w:r>
      <w:proofErr w:type="spellStart"/>
      <w:r w:rsidR="00A315E9">
        <w:t>invaginate</w:t>
      </w:r>
      <w:proofErr w:type="spellEnd"/>
      <w:r w:rsidR="00A315E9">
        <w:t xml:space="preserve"> into surface of muscle fiber but is still outside of the sarcolemma = motor end plate</w:t>
      </w:r>
    </w:p>
    <w:p w:rsidR="00A315E9" w:rsidRDefault="00A315E9" w:rsidP="002E1D94">
      <w:pPr>
        <w:pStyle w:val="ListParagraph"/>
        <w:numPr>
          <w:ilvl w:val="1"/>
          <w:numId w:val="1"/>
        </w:numPr>
      </w:pPr>
      <w:r>
        <w:t>Covered by Schwann cell(s)</w:t>
      </w:r>
    </w:p>
    <w:p w:rsidR="00A315E9" w:rsidRDefault="00A315E9" w:rsidP="002E1D94">
      <w:pPr>
        <w:pStyle w:val="ListParagraph"/>
        <w:numPr>
          <w:ilvl w:val="1"/>
          <w:numId w:val="1"/>
        </w:numPr>
      </w:pPr>
      <w:r>
        <w:t>Most muscles only one motor end plate per muscle cell</w:t>
      </w:r>
    </w:p>
    <w:p w:rsidR="00A315E9" w:rsidRDefault="00A315E9" w:rsidP="002E1D94">
      <w:pPr>
        <w:pStyle w:val="ListParagraph"/>
        <w:numPr>
          <w:ilvl w:val="1"/>
          <w:numId w:val="1"/>
        </w:numPr>
      </w:pPr>
      <w:r>
        <w:t>Invagination of sarcolemma is the synaptic gutter and has many smaller folds which increase the surface area</w:t>
      </w:r>
    </w:p>
    <w:p w:rsidR="00A315E9" w:rsidRDefault="00A315E9" w:rsidP="002E1D94">
      <w:pPr>
        <w:pStyle w:val="ListParagraph"/>
        <w:numPr>
          <w:ilvl w:val="1"/>
          <w:numId w:val="1"/>
        </w:numPr>
      </w:pPr>
      <w:r>
        <w:t>Space between nerve and synaptic gutter = synaptic cleft</w:t>
      </w:r>
    </w:p>
    <w:p w:rsidR="00A315E9" w:rsidRDefault="00914E6B" w:rsidP="00914E6B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709CCD" wp14:editId="773C2163">
            <wp:simplePos x="0" y="0"/>
            <wp:positionH relativeFrom="column">
              <wp:posOffset>4133850</wp:posOffset>
            </wp:positionH>
            <wp:positionV relativeFrom="paragraph">
              <wp:posOffset>65405</wp:posOffset>
            </wp:positionV>
            <wp:extent cx="2698115" cy="131445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J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ACh</w:t>
      </w:r>
      <w:proofErr w:type="spellEnd"/>
      <w:r>
        <w:t xml:space="preserve"> is produced at the axon terminal and quickly taken up by synaptic vesicles for storage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EDBC98A" wp14:editId="50CFA74F">
            <wp:simplePos x="0" y="0"/>
            <wp:positionH relativeFrom="column">
              <wp:posOffset>361950</wp:posOffset>
            </wp:positionH>
            <wp:positionV relativeFrom="paragraph">
              <wp:posOffset>165735</wp:posOffset>
            </wp:positionV>
            <wp:extent cx="3486150" cy="18383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J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E6B" w:rsidRDefault="00914E6B" w:rsidP="00914E6B">
      <w:pPr>
        <w:pStyle w:val="ListParagraph"/>
        <w:ind w:left="1440"/>
      </w:pPr>
    </w:p>
    <w:p w:rsidR="00914E6B" w:rsidRDefault="00914E6B" w:rsidP="00914E6B">
      <w:pPr>
        <w:pStyle w:val="ListParagraph"/>
        <w:ind w:left="1440"/>
      </w:pPr>
    </w:p>
    <w:p w:rsidR="00914E6B" w:rsidRDefault="00914E6B" w:rsidP="00914E6B">
      <w:pPr>
        <w:pStyle w:val="ListParagraph"/>
        <w:ind w:left="1440"/>
      </w:pPr>
    </w:p>
    <w:p w:rsidR="00914E6B" w:rsidRDefault="00914E6B" w:rsidP="00914E6B">
      <w:pPr>
        <w:pStyle w:val="ListParagraph"/>
        <w:ind w:left="1440"/>
      </w:pPr>
    </w:p>
    <w:p w:rsidR="00914E6B" w:rsidRDefault="00914E6B" w:rsidP="00914E6B">
      <w:pPr>
        <w:pStyle w:val="ListParagraph"/>
        <w:ind w:left="1440"/>
      </w:pPr>
    </w:p>
    <w:p w:rsidR="00914E6B" w:rsidRDefault="00914E6B" w:rsidP="00914E6B">
      <w:pPr>
        <w:pStyle w:val="ListParagraph"/>
        <w:ind w:left="1440"/>
      </w:pPr>
    </w:p>
    <w:p w:rsidR="00914E6B" w:rsidRDefault="00914E6B" w:rsidP="00914E6B">
      <w:pPr>
        <w:pStyle w:val="ListParagraph"/>
        <w:ind w:left="1440"/>
      </w:pPr>
    </w:p>
    <w:p w:rsidR="00914E6B" w:rsidRDefault="00914E6B" w:rsidP="00914E6B"/>
    <w:p w:rsidR="00914E6B" w:rsidRDefault="00914E6B" w:rsidP="00914E6B">
      <w:pPr>
        <w:pStyle w:val="ListParagraph"/>
        <w:numPr>
          <w:ilvl w:val="0"/>
          <w:numId w:val="1"/>
        </w:numPr>
      </w:pPr>
      <w:r>
        <w:t xml:space="preserve">When nerve impulse reaches NMJ, voltage-gated </w:t>
      </w:r>
      <w:proofErr w:type="spellStart"/>
      <w:r>
        <w:t>Ca</w:t>
      </w:r>
      <w:proofErr w:type="spellEnd"/>
      <w:r>
        <w:t xml:space="preserve"> channels open and the influx of </w:t>
      </w:r>
      <w:proofErr w:type="spellStart"/>
      <w:r>
        <w:t>Ca</w:t>
      </w:r>
      <w:proofErr w:type="spellEnd"/>
      <w:r>
        <w:t xml:space="preserve"> attracts synaptic vesicles</w:t>
      </w:r>
    </w:p>
    <w:p w:rsidR="00914E6B" w:rsidRDefault="00914E6B" w:rsidP="00914E6B">
      <w:pPr>
        <w:pStyle w:val="ListParagraph"/>
        <w:numPr>
          <w:ilvl w:val="1"/>
          <w:numId w:val="1"/>
        </w:numPr>
      </w:pPr>
      <w:r>
        <w:t xml:space="preserve">Vesicles release </w:t>
      </w:r>
      <w:proofErr w:type="spellStart"/>
      <w:r>
        <w:t>ACh</w:t>
      </w:r>
      <w:proofErr w:type="spellEnd"/>
      <w:r>
        <w:t xml:space="preserve"> into cleft via exocytosis</w:t>
      </w:r>
    </w:p>
    <w:p w:rsidR="00914E6B" w:rsidRDefault="00914E6B" w:rsidP="00914E6B">
      <w:pPr>
        <w:pStyle w:val="ListParagraph"/>
        <w:numPr>
          <w:ilvl w:val="0"/>
          <w:numId w:val="1"/>
        </w:numPr>
      </w:pPr>
      <w:proofErr w:type="spellStart"/>
      <w:r>
        <w:t>ACh</w:t>
      </w:r>
      <w:proofErr w:type="spellEnd"/>
      <w:r>
        <w:t xml:space="preserve">-R are located at the mouths of the </w:t>
      </w:r>
      <w:proofErr w:type="spellStart"/>
      <w:r>
        <w:t>subneural</w:t>
      </w:r>
      <w:proofErr w:type="spellEnd"/>
      <w:r>
        <w:t xml:space="preserve"> cleft</w:t>
      </w:r>
    </w:p>
    <w:p w:rsidR="00914E6B" w:rsidRDefault="00914E6B" w:rsidP="00914E6B">
      <w:pPr>
        <w:pStyle w:val="ListParagraph"/>
        <w:numPr>
          <w:ilvl w:val="1"/>
          <w:numId w:val="1"/>
        </w:numPr>
      </w:pPr>
      <w:proofErr w:type="spellStart"/>
      <w:r>
        <w:t>ACh</w:t>
      </w:r>
      <w:proofErr w:type="spellEnd"/>
      <w:r>
        <w:t>-R are acetylcholine gated ion channels</w:t>
      </w:r>
    </w:p>
    <w:p w:rsidR="00914E6B" w:rsidRDefault="00914E6B" w:rsidP="00914E6B">
      <w:pPr>
        <w:pStyle w:val="ListParagraph"/>
        <w:numPr>
          <w:ilvl w:val="1"/>
          <w:numId w:val="1"/>
        </w:numPr>
      </w:pPr>
      <w:r>
        <w:t xml:space="preserve">Two </w:t>
      </w:r>
      <w:proofErr w:type="spellStart"/>
      <w:r>
        <w:t>ACh</w:t>
      </w:r>
      <w:proofErr w:type="spellEnd"/>
      <w:r>
        <w:t xml:space="preserve"> bind to R causing conformational change</w:t>
      </w:r>
    </w:p>
    <w:p w:rsidR="00914E6B" w:rsidRDefault="00914E6B" w:rsidP="00914E6B">
      <w:pPr>
        <w:pStyle w:val="ListParagraph"/>
        <w:numPr>
          <w:ilvl w:val="1"/>
          <w:numId w:val="1"/>
        </w:numPr>
      </w:pPr>
      <w:r>
        <w:t>Positive ions, mainly Na, move into the sarcolemma</w:t>
      </w:r>
    </w:p>
    <w:p w:rsidR="00914E6B" w:rsidRDefault="00914E6B" w:rsidP="00914E6B">
      <w:pPr>
        <w:pStyle w:val="ListParagraph"/>
        <w:numPr>
          <w:ilvl w:val="1"/>
          <w:numId w:val="1"/>
        </w:numPr>
      </w:pPr>
      <w:r>
        <w:t>This local positive charge at the end plate results in an action potential spreading along the sarcolemma</w:t>
      </w:r>
    </w:p>
    <w:p w:rsidR="00914E6B" w:rsidRDefault="00914E6B" w:rsidP="00914E6B">
      <w:pPr>
        <w:pStyle w:val="ListParagraph"/>
        <w:numPr>
          <w:ilvl w:val="1"/>
          <w:numId w:val="1"/>
        </w:numPr>
      </w:pPr>
      <w:proofErr w:type="spellStart"/>
      <w:r>
        <w:t>ACh</w:t>
      </w:r>
      <w:proofErr w:type="spellEnd"/>
      <w:r>
        <w:t xml:space="preserve"> will continue to activate receptors until it is removed</w:t>
      </w:r>
    </w:p>
    <w:p w:rsidR="00914E6B" w:rsidRDefault="00914E6B" w:rsidP="00914E6B">
      <w:pPr>
        <w:pStyle w:val="ListParagraph"/>
        <w:numPr>
          <w:ilvl w:val="2"/>
          <w:numId w:val="1"/>
        </w:numPr>
      </w:pPr>
      <w:proofErr w:type="spellStart"/>
      <w:r>
        <w:t>Acetylcholinesterase</w:t>
      </w:r>
      <w:proofErr w:type="spellEnd"/>
      <w:r>
        <w:t xml:space="preserve"> rapidly destroys it</w:t>
      </w:r>
    </w:p>
    <w:p w:rsidR="00914E6B" w:rsidRDefault="00914E6B" w:rsidP="00914E6B">
      <w:pPr>
        <w:pStyle w:val="ListParagraph"/>
        <w:numPr>
          <w:ilvl w:val="2"/>
          <w:numId w:val="1"/>
        </w:numPr>
      </w:pPr>
      <w:r>
        <w:t>Small amount diffuses out of cleft</w:t>
      </w:r>
    </w:p>
    <w:p w:rsidR="00914E6B" w:rsidRDefault="00914E6B" w:rsidP="00914E6B">
      <w:pPr>
        <w:pStyle w:val="ListParagraph"/>
        <w:numPr>
          <w:ilvl w:val="2"/>
          <w:numId w:val="1"/>
        </w:numPr>
      </w:pPr>
      <w:r>
        <w:t>Rapid removal prevents re-excitation</w:t>
      </w:r>
    </w:p>
    <w:p w:rsidR="00914E6B" w:rsidRDefault="006B27D0" w:rsidP="006B27D0">
      <w:pPr>
        <w:pStyle w:val="ListParagraph"/>
        <w:numPr>
          <w:ilvl w:val="1"/>
          <w:numId w:val="1"/>
        </w:numPr>
      </w:pPr>
      <w:r>
        <w:t>NMJ has a high safety factor: each impulse causes about 3x the end plate potential needed</w:t>
      </w:r>
    </w:p>
    <w:p w:rsidR="006B27D0" w:rsidRDefault="006B27D0" w:rsidP="006B27D0">
      <w:pPr>
        <w:pStyle w:val="ListParagraph"/>
        <w:numPr>
          <w:ilvl w:val="1"/>
          <w:numId w:val="1"/>
        </w:numPr>
      </w:pPr>
      <w:r>
        <w:t xml:space="preserve">Fatigue of NMJ occurs when not enough </w:t>
      </w:r>
      <w:proofErr w:type="spellStart"/>
      <w:r>
        <w:t>ACh</w:t>
      </w:r>
      <w:proofErr w:type="spellEnd"/>
      <w:r>
        <w:t xml:space="preserve"> fails to transmit nerve impulse to muscle – rare under physiologic conditions</w:t>
      </w:r>
    </w:p>
    <w:p w:rsidR="008346D1" w:rsidRDefault="008346D1" w:rsidP="006B27D0">
      <w:pPr>
        <w:pStyle w:val="ListParagraph"/>
        <w:numPr>
          <w:ilvl w:val="1"/>
          <w:numId w:val="1"/>
        </w:numPr>
      </w:pPr>
      <w:r>
        <w:t xml:space="preserve">Nicotine, </w:t>
      </w:r>
      <w:proofErr w:type="spellStart"/>
      <w:r>
        <w:t>Methacholine</w:t>
      </w:r>
      <w:proofErr w:type="spellEnd"/>
      <w:r>
        <w:t xml:space="preserve">, </w:t>
      </w:r>
      <w:proofErr w:type="spellStart"/>
      <w:r>
        <w:t>Carbachol</w:t>
      </w:r>
      <w:proofErr w:type="spellEnd"/>
      <w:r>
        <w:t xml:space="preserve"> have the same effect as </w:t>
      </w:r>
      <w:proofErr w:type="spellStart"/>
      <w:r>
        <w:t>ACh</w:t>
      </w:r>
      <w:proofErr w:type="spellEnd"/>
      <w:r>
        <w:t xml:space="preserve"> but cannot be degraded well by </w:t>
      </w:r>
      <w:proofErr w:type="spellStart"/>
      <w:r>
        <w:t>AChE</w:t>
      </w:r>
      <w:proofErr w:type="spellEnd"/>
      <w:r>
        <w:t xml:space="preserve"> resulting in </w:t>
      </w:r>
      <w:proofErr w:type="spellStart"/>
      <w:r>
        <w:t>tetany</w:t>
      </w:r>
      <w:proofErr w:type="spellEnd"/>
      <w:r>
        <w:t>/spasm</w:t>
      </w:r>
    </w:p>
    <w:p w:rsidR="006B27D0" w:rsidRDefault="006B27D0" w:rsidP="006B27D0">
      <w:pPr>
        <w:pStyle w:val="ListParagraph"/>
        <w:numPr>
          <w:ilvl w:val="1"/>
          <w:numId w:val="1"/>
        </w:numPr>
      </w:pPr>
      <w:r>
        <w:t xml:space="preserve"> </w:t>
      </w:r>
      <w:r w:rsidR="008346D1">
        <w:t xml:space="preserve">Neostigmine, </w:t>
      </w:r>
      <w:proofErr w:type="spellStart"/>
      <w:r w:rsidR="008346D1">
        <w:t>Physostigmine</w:t>
      </w:r>
      <w:proofErr w:type="spellEnd"/>
      <w:r w:rsidR="008346D1">
        <w:t xml:space="preserve">, </w:t>
      </w:r>
      <w:proofErr w:type="spellStart"/>
      <w:r w:rsidR="006D3FFF">
        <w:t>Diisopropyl</w:t>
      </w:r>
      <w:proofErr w:type="spellEnd"/>
      <w:r w:rsidR="006D3FFF">
        <w:t xml:space="preserve"> fluorophosphates inactivate </w:t>
      </w:r>
      <w:proofErr w:type="spellStart"/>
      <w:r w:rsidR="006D3FFF">
        <w:t>AChE</w:t>
      </w:r>
      <w:proofErr w:type="spellEnd"/>
      <w:r w:rsidR="006D3FFF">
        <w:t xml:space="preserve"> – </w:t>
      </w:r>
      <w:proofErr w:type="spellStart"/>
      <w:r w:rsidR="006D3FFF">
        <w:t>tetany</w:t>
      </w:r>
      <w:proofErr w:type="spellEnd"/>
      <w:r w:rsidR="006D3FFF">
        <w:t>/spasm</w:t>
      </w:r>
    </w:p>
    <w:p w:rsidR="006D3FFF" w:rsidRDefault="006D3FFF" w:rsidP="006B27D0">
      <w:pPr>
        <w:pStyle w:val="ListParagraph"/>
        <w:numPr>
          <w:ilvl w:val="1"/>
          <w:numId w:val="1"/>
        </w:numPr>
      </w:pPr>
      <w:proofErr w:type="spellStart"/>
      <w:r>
        <w:t>Curariform</w:t>
      </w:r>
      <w:proofErr w:type="spellEnd"/>
      <w:r>
        <w:t xml:space="preserve"> drugs prevent passage of impulses from nerve ending into the muscle</w:t>
      </w:r>
    </w:p>
    <w:p w:rsidR="006D3FFF" w:rsidRDefault="006D3FFF" w:rsidP="006D3FFF">
      <w:pPr>
        <w:pStyle w:val="ListParagraph"/>
        <w:numPr>
          <w:ilvl w:val="0"/>
          <w:numId w:val="1"/>
        </w:numPr>
      </w:pPr>
      <w:r>
        <w:t xml:space="preserve">Transverse tubules (T tubules) allow the action potential to penetrate all the way through the muscle cell/fiber. 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 xml:space="preserve">They run transverse to the muscle fibers and actually penetrate the sarcolemma from one side to the other. 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>They are actually internal extensions of the cell membrane – the inside of the T tubule is exposed to the extracellular environment.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>Also branch among themselves – form a lace-like network among all the myofibrils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lastRenderedPageBreak/>
        <w:t xml:space="preserve">Action potential spreads across entire sarcolemma, including the T tubules so depolarization occurs throughout entire cell. </w:t>
      </w:r>
    </w:p>
    <w:p w:rsidR="006D3FFF" w:rsidRDefault="006D3FFF" w:rsidP="006D3FFF">
      <w:pPr>
        <w:pStyle w:val="ListParagraph"/>
        <w:numPr>
          <w:ilvl w:val="0"/>
          <w:numId w:val="1"/>
        </w:numPr>
      </w:pPr>
      <w:r>
        <w:t xml:space="preserve">Sarcoplasmic reticulum is made of the terminal cisternae and the longitudinal tubules 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 xml:space="preserve">The terminal cisternae </w:t>
      </w:r>
      <w:proofErr w:type="spellStart"/>
      <w:r>
        <w:t>abut</w:t>
      </w:r>
      <w:r w:rsidR="006D38D6">
        <w:t>t</w:t>
      </w:r>
      <w:proofErr w:type="spellEnd"/>
      <w:r>
        <w:t xml:space="preserve"> the T tubules and the longitudinal tubules form a network between the terminal cisternae that surround all surfaces of the myofibrils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 xml:space="preserve">Within the SR is an excess of </w:t>
      </w:r>
      <w:proofErr w:type="spellStart"/>
      <w:r>
        <w:t>Ca</w:t>
      </w:r>
      <w:proofErr w:type="spellEnd"/>
      <w:r>
        <w:t xml:space="preserve"> ions. 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 xml:space="preserve">Action potential flowing across T tubules causes current flow in the SR cisternae which causes rapid opening of large numbers of </w:t>
      </w:r>
      <w:proofErr w:type="spellStart"/>
      <w:r>
        <w:t>Ca</w:t>
      </w:r>
      <w:proofErr w:type="spellEnd"/>
      <w:r>
        <w:t xml:space="preserve"> channels in the cisternae and longitudinal tubules</w:t>
      </w:r>
    </w:p>
    <w:p w:rsidR="006D3FFF" w:rsidRDefault="006D3FFF" w:rsidP="006D3FFF">
      <w:pPr>
        <w:pStyle w:val="ListParagraph"/>
        <w:numPr>
          <w:ilvl w:val="1"/>
          <w:numId w:val="1"/>
        </w:numPr>
      </w:pPr>
      <w:r>
        <w:t xml:space="preserve">This leads to muscle contraction – which continues as long as </w:t>
      </w:r>
      <w:proofErr w:type="spellStart"/>
      <w:r>
        <w:t>Ca</w:t>
      </w:r>
      <w:proofErr w:type="spellEnd"/>
      <w:r>
        <w:t xml:space="preserve"> is present</w:t>
      </w:r>
    </w:p>
    <w:p w:rsidR="00F60A2C" w:rsidRDefault="00F60A2C" w:rsidP="00F60A2C">
      <w:pPr>
        <w:pStyle w:val="ListParagraph"/>
        <w:numPr>
          <w:ilvl w:val="1"/>
          <w:numId w:val="1"/>
        </w:numPr>
      </w:pPr>
      <w:r>
        <w:t xml:space="preserve">There are continually active </w:t>
      </w:r>
      <w:proofErr w:type="spellStart"/>
      <w:r>
        <w:t>Ca</w:t>
      </w:r>
      <w:proofErr w:type="spellEnd"/>
      <w:r>
        <w:t xml:space="preserve"> pumps in the walls of the SR which pump </w:t>
      </w:r>
      <w:proofErr w:type="spellStart"/>
      <w:r>
        <w:t>Ca</w:t>
      </w:r>
      <w:proofErr w:type="spellEnd"/>
      <w:r>
        <w:t xml:space="preserve"> back into the SR which rapidly removes </w:t>
      </w:r>
      <w:proofErr w:type="spellStart"/>
      <w:r>
        <w:t>Ca</w:t>
      </w:r>
      <w:proofErr w:type="spellEnd"/>
      <w:r>
        <w:t xml:space="preserve"> once released</w:t>
      </w:r>
    </w:p>
    <w:p w:rsidR="00F60A2C" w:rsidRDefault="00F60A2C" w:rsidP="00F60A2C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60C3A4A" wp14:editId="2E2509B1">
            <wp:simplePos x="0" y="0"/>
            <wp:positionH relativeFrom="column">
              <wp:posOffset>533400</wp:posOffset>
            </wp:positionH>
            <wp:positionV relativeFrom="paragraph">
              <wp:posOffset>281305</wp:posOffset>
            </wp:positionV>
            <wp:extent cx="2630805" cy="2400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j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Calsequestrin</w:t>
      </w:r>
      <w:proofErr w:type="spellEnd"/>
      <w:r>
        <w:t xml:space="preserve"> inside the SR also helps to bind and store </w:t>
      </w:r>
      <w:proofErr w:type="spellStart"/>
      <w:r>
        <w:t>Ca</w:t>
      </w:r>
      <w:proofErr w:type="spellEnd"/>
      <w:r>
        <w:t xml:space="preserve"> in the SR</w:t>
      </w:r>
    </w:p>
    <w:p w:rsidR="00A315E9" w:rsidRDefault="00A315E9" w:rsidP="00914E6B"/>
    <w:p w:rsidR="006D38D6" w:rsidRDefault="006D38D6" w:rsidP="00914E6B"/>
    <w:p w:rsidR="006D38D6" w:rsidRDefault="006D38D6" w:rsidP="00914E6B"/>
    <w:p w:rsidR="006D38D6" w:rsidRDefault="006D38D6" w:rsidP="00914E6B"/>
    <w:p w:rsidR="006D38D6" w:rsidRDefault="006D38D6" w:rsidP="00914E6B"/>
    <w:p w:rsidR="006D38D6" w:rsidRDefault="006D38D6" w:rsidP="00914E6B"/>
    <w:p w:rsidR="006D38D6" w:rsidRDefault="006D38D6" w:rsidP="00914E6B"/>
    <w:p w:rsidR="006D38D6" w:rsidRDefault="006D38D6" w:rsidP="00914E6B"/>
    <w:p w:rsidR="006D38D6" w:rsidRDefault="006D38D6" w:rsidP="00914E6B"/>
    <w:p w:rsidR="006D38D6" w:rsidRDefault="006D38D6" w:rsidP="00732BE5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Acetycholine</w:t>
      </w:r>
      <w:proofErr w:type="spellEnd"/>
      <w:r>
        <w:t xml:space="preserve"> is produced in the ___________________ and stored in ___________________ at the axon terminal. When a nerve impulse reaches the terminal axon, _____________-gated ion channels are opened which cause release of acetylcholine into the synaptic cleft via this process____________________. </w:t>
      </w:r>
    </w:p>
    <w:p w:rsidR="006D38D6" w:rsidRDefault="006D38D6" w:rsidP="00732BE5">
      <w:pPr>
        <w:pStyle w:val="ListParagraph"/>
        <w:spacing w:line="360" w:lineRule="auto"/>
      </w:pPr>
      <w:r>
        <w:t>When acetylcholine binds</w:t>
      </w:r>
      <w:proofErr w:type="gramStart"/>
      <w:r>
        <w:t>,  a</w:t>
      </w:r>
      <w:proofErr w:type="gramEnd"/>
      <w:r>
        <w:t xml:space="preserve"> conformational change in the acetylcholine receptor allows influx of positive ions into the sarcolemma, primarily this </w:t>
      </w:r>
      <w:proofErr w:type="spellStart"/>
      <w:r>
        <w:t>cation</w:t>
      </w:r>
      <w:proofErr w:type="spellEnd"/>
      <w:r>
        <w:t xml:space="preserve">:_____________________. This causes an action potential to spread along the sarcolemma. The action potential is carried to the interior of the cell via the __________________. The action potential is then spread to this part of the sarcoplasmic reticulum _____________________ which results in a release of a large amount of _______________ ions. This results in muscle contraction. The ions are taken back up into the sarcoplasmic reticulum by </w:t>
      </w:r>
      <w:r w:rsidR="00732BE5">
        <w:t xml:space="preserve">___________________________________.  This protein helps store the calcium in the sarcoplasmic reticulum _____________________. </w:t>
      </w:r>
      <w:bookmarkStart w:id="0" w:name="_GoBack"/>
      <w:bookmarkEnd w:id="0"/>
    </w:p>
    <w:p w:rsidR="006D38D6" w:rsidRDefault="006D38D6" w:rsidP="00732BE5">
      <w:pPr>
        <w:pStyle w:val="ListParagraph"/>
        <w:spacing w:line="360" w:lineRule="auto"/>
      </w:pPr>
    </w:p>
    <w:sectPr w:rsidR="006D38D6" w:rsidSect="002E1D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503F1"/>
    <w:multiLevelType w:val="hybridMultilevel"/>
    <w:tmpl w:val="12047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6063A"/>
    <w:multiLevelType w:val="hybridMultilevel"/>
    <w:tmpl w:val="043E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94"/>
    <w:rsid w:val="002E1D94"/>
    <w:rsid w:val="006816A8"/>
    <w:rsid w:val="006B27D0"/>
    <w:rsid w:val="006D38D6"/>
    <w:rsid w:val="006D3FFF"/>
    <w:rsid w:val="00732BE5"/>
    <w:rsid w:val="008346D1"/>
    <w:rsid w:val="00914E6B"/>
    <w:rsid w:val="00A315E9"/>
    <w:rsid w:val="00F6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D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D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2</cp:revision>
  <dcterms:created xsi:type="dcterms:W3CDTF">2013-01-08T15:39:00Z</dcterms:created>
  <dcterms:modified xsi:type="dcterms:W3CDTF">2013-01-08T21:20:00Z</dcterms:modified>
</cp:coreProperties>
</file>