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EE4FC3" w:rsidP="00EE4FC3">
      <w:pPr>
        <w:pStyle w:val="ListParagraph"/>
        <w:numPr>
          <w:ilvl w:val="0"/>
          <w:numId w:val="2"/>
        </w:numPr>
      </w:pPr>
      <w:r>
        <w:t>Organize the following into the order in which they are lost with increasing level of anesthesia first to last: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Movement response to noxious stimulus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Amnesia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Hemodynamic response to noxious stimulus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Awareness</w:t>
      </w:r>
    </w:p>
    <w:p w:rsidR="00EE4FC3" w:rsidRDefault="00EE4FC3" w:rsidP="00EE4FC3">
      <w:pPr>
        <w:ind w:left="720"/>
      </w:pPr>
      <w:r>
        <w:t>Answer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Amnesia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Awareness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Movement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Hemodynamic response</w:t>
      </w:r>
    </w:p>
    <w:p w:rsidR="00EE4FC3" w:rsidRDefault="00EE4FC3" w:rsidP="00EE4FC3">
      <w:pPr>
        <w:pStyle w:val="ListParagraph"/>
      </w:pPr>
    </w:p>
    <w:p w:rsidR="00EE4FC3" w:rsidRDefault="00EE4FC3" w:rsidP="00EE4FC3">
      <w:pPr>
        <w:pStyle w:val="ListParagraph"/>
        <w:numPr>
          <w:ilvl w:val="0"/>
          <w:numId w:val="2"/>
        </w:numPr>
      </w:pPr>
      <w:r>
        <w:t>List 8 PE signs consistent with an increased level of anesthesia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Loss of spontaneous movement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Loss of reflex movement in response to surgical stimulation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Lack of an increase in heart rate, BP or RR in response to surgical stimulation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No mandibular muscle tone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Change to an abdominal first breathing pattern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Loss of palpebral reflex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Loss of PLR or dazzle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Central position of the globe is very deep, ventromedial position is medium depth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Lack of tear production leading to a dry-appearing cornea</w:t>
      </w:r>
    </w:p>
    <w:p w:rsidR="00EE4FC3" w:rsidRDefault="00EE4FC3" w:rsidP="00EE4FC3">
      <w:pPr>
        <w:pStyle w:val="ListParagraph"/>
        <w:numPr>
          <w:ilvl w:val="1"/>
          <w:numId w:val="2"/>
        </w:numPr>
      </w:pPr>
      <w:r>
        <w:t>Loss of gag or swallow reflex</w:t>
      </w:r>
    </w:p>
    <w:p w:rsidR="00EE4FC3" w:rsidRDefault="00EE4FC3" w:rsidP="00EE4FC3"/>
    <w:p w:rsidR="00EE4FC3" w:rsidRDefault="00A60E8C" w:rsidP="00EE4FC3">
      <w:pPr>
        <w:pStyle w:val="ListParagraph"/>
        <w:numPr>
          <w:ilvl w:val="0"/>
          <w:numId w:val="2"/>
        </w:numPr>
      </w:pPr>
      <w:r>
        <w:t xml:space="preserve">List 8 anesthesia related causes of ventricular </w:t>
      </w:r>
      <w:proofErr w:type="spellStart"/>
      <w:r>
        <w:t>ectopy</w:t>
      </w:r>
      <w:proofErr w:type="spellEnd"/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Endogenous release of catecholamines/sympathomimetic therapy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Hypoxia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proofErr w:type="spellStart"/>
      <w:r>
        <w:t>Hypercapnea</w:t>
      </w:r>
      <w:proofErr w:type="spellEnd"/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Hypovolemia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Hypotension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Myocardial inflammation (</w:t>
      </w:r>
      <w:proofErr w:type="spellStart"/>
      <w:r>
        <w:t>intracardiac</w:t>
      </w:r>
      <w:proofErr w:type="spellEnd"/>
      <w:r>
        <w:t xml:space="preserve"> catheter)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Thoracic or non-thoracic trauma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Depressed threshold for endogenous or exogenous catecholamines</w:t>
      </w:r>
    </w:p>
    <w:p w:rsidR="00A60E8C" w:rsidRDefault="00A60E8C" w:rsidP="00A60E8C">
      <w:pPr>
        <w:pStyle w:val="ListParagraph"/>
        <w:numPr>
          <w:ilvl w:val="2"/>
          <w:numId w:val="2"/>
        </w:numPr>
      </w:pPr>
      <w:r>
        <w:t xml:space="preserve">Halothane, </w:t>
      </w:r>
      <w:proofErr w:type="spellStart"/>
      <w:r>
        <w:t>xylaxine</w:t>
      </w:r>
      <w:proofErr w:type="spellEnd"/>
      <w:r>
        <w:t xml:space="preserve">, </w:t>
      </w:r>
      <w:proofErr w:type="spellStart"/>
      <w:r>
        <w:t>thiamylal</w:t>
      </w:r>
      <w:proofErr w:type="spellEnd"/>
      <w:r>
        <w:t>, or thiopental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Hypokalemia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Hyperkalemia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Visceral organ therapy as cause of anesthesia event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Intracranial disorders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Digitalis toxicity</w:t>
      </w:r>
    </w:p>
    <w:p w:rsidR="00A60E8C" w:rsidRDefault="00A60E8C" w:rsidP="00A60E8C"/>
    <w:p w:rsidR="00A60E8C" w:rsidRDefault="00A60E8C" w:rsidP="00A60E8C">
      <w:pPr>
        <w:pStyle w:val="ListParagraph"/>
        <w:numPr>
          <w:ilvl w:val="0"/>
          <w:numId w:val="2"/>
        </w:numPr>
      </w:pPr>
      <w:r>
        <w:t>State whether each of the following increases, decreased or has no influence upon vasomotor tone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proofErr w:type="spellStart"/>
      <w:r>
        <w:t>Dobutamine</w:t>
      </w:r>
      <w:proofErr w:type="spellEnd"/>
      <w:r>
        <w:t>: decreased mildly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proofErr w:type="spellStart"/>
      <w:r>
        <w:t>Morpine</w:t>
      </w:r>
      <w:proofErr w:type="spellEnd"/>
      <w:r>
        <w:t>: mild decrease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lastRenderedPageBreak/>
        <w:t>Dopamine: moderate increase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Epinephrine: severe increase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Norepinephrine: severe increase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proofErr w:type="spellStart"/>
      <w:r>
        <w:t>Diltiazem</w:t>
      </w:r>
      <w:proofErr w:type="spellEnd"/>
      <w:r>
        <w:t>: mild decrease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Hydralazine: moderate decrease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Vasopressin: mild increase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proofErr w:type="spellStart"/>
      <w:r>
        <w:t>Nitroprusside</w:t>
      </w:r>
      <w:proofErr w:type="spellEnd"/>
      <w:r>
        <w:t>: severe decrease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r>
        <w:t>Phenylephrine: severe increase</w:t>
      </w:r>
    </w:p>
    <w:p w:rsidR="00A60E8C" w:rsidRDefault="00A60E8C" w:rsidP="00A60E8C">
      <w:pPr>
        <w:pStyle w:val="ListParagraph"/>
        <w:numPr>
          <w:ilvl w:val="1"/>
          <w:numId w:val="2"/>
        </w:numPr>
      </w:pPr>
      <w:proofErr w:type="spellStart"/>
      <w:r>
        <w:t>Acepromazine</w:t>
      </w:r>
      <w:proofErr w:type="spellEnd"/>
      <w:r>
        <w:t>: mild decrease</w:t>
      </w:r>
    </w:p>
    <w:p w:rsidR="00A60E8C" w:rsidRDefault="00A60E8C" w:rsidP="00A60E8C"/>
    <w:p w:rsidR="00A60E8C" w:rsidRDefault="00151FE3" w:rsidP="00A60E8C">
      <w:pPr>
        <w:pStyle w:val="ListParagraph"/>
        <w:numPr>
          <w:ilvl w:val="0"/>
          <w:numId w:val="2"/>
        </w:numPr>
      </w:pPr>
      <w:r>
        <w:t>In which way do</w:t>
      </w:r>
      <w:r w:rsidR="00A60E8C">
        <w:t xml:space="preserve"> you desire</w:t>
      </w:r>
      <w:r>
        <w:t xml:space="preserve"> your frequency response of your arterial pressure monitoring system to relate to the harmonics of your pulse-pressure waveform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>Identical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 xml:space="preserve">Below all </w:t>
      </w:r>
    </w:p>
    <w:p w:rsidR="00151FE3" w:rsidRPr="00151FE3" w:rsidRDefault="00151FE3" w:rsidP="00151FE3">
      <w:pPr>
        <w:pStyle w:val="ListParagraph"/>
        <w:numPr>
          <w:ilvl w:val="1"/>
          <w:numId w:val="2"/>
        </w:numPr>
        <w:rPr>
          <w:i/>
        </w:rPr>
      </w:pPr>
      <w:r w:rsidRPr="00151FE3">
        <w:rPr>
          <w:i/>
        </w:rPr>
        <w:t>Above</w:t>
      </w:r>
      <w:r>
        <w:rPr>
          <w:i/>
        </w:rPr>
        <w:t xml:space="preserve"> some or all</w:t>
      </w:r>
    </w:p>
    <w:p w:rsidR="00151FE3" w:rsidRDefault="00151FE3" w:rsidP="00151FE3"/>
    <w:p w:rsidR="00151FE3" w:rsidRDefault="00151FE3" w:rsidP="00151FE3">
      <w:pPr>
        <w:pStyle w:val="ListParagraph"/>
        <w:numPr>
          <w:ilvl w:val="0"/>
          <w:numId w:val="2"/>
        </w:numPr>
      </w:pPr>
      <w:r>
        <w:t xml:space="preserve">In what ways will </w:t>
      </w:r>
      <w:proofErr w:type="spellStart"/>
      <w:r>
        <w:t>underdampening</w:t>
      </w:r>
      <w:proofErr w:type="spellEnd"/>
      <w:r>
        <w:t xml:space="preserve"> influence the results of your arterial pressure monitoring?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>Falsely increased systolic and falsely decreased diastolic</w:t>
      </w:r>
    </w:p>
    <w:p w:rsidR="00151FE3" w:rsidRDefault="00151FE3" w:rsidP="00151FE3"/>
    <w:p w:rsidR="00151FE3" w:rsidRDefault="00151FE3" w:rsidP="00151FE3">
      <w:pPr>
        <w:pStyle w:val="ListParagraph"/>
        <w:numPr>
          <w:ilvl w:val="0"/>
          <w:numId w:val="2"/>
        </w:numPr>
      </w:pPr>
      <w:r>
        <w:t>How do you calculate the resonant frequency of your pressure monitoring system and what is a normal value?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>Calculated as 1 second divided by length of time of one complete oscillation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 xml:space="preserve">Typical values are 10-50 </w:t>
      </w:r>
      <w:proofErr w:type="spellStart"/>
      <w:r>
        <w:t>hz</w:t>
      </w:r>
      <w:proofErr w:type="spellEnd"/>
    </w:p>
    <w:p w:rsidR="00151FE3" w:rsidRDefault="00151FE3" w:rsidP="00151FE3">
      <w:pPr>
        <w:pStyle w:val="ListParagraph"/>
        <w:ind w:left="1440"/>
      </w:pPr>
    </w:p>
    <w:p w:rsidR="00151FE3" w:rsidRDefault="00151FE3" w:rsidP="00151FE3">
      <w:pPr>
        <w:pStyle w:val="ListParagraph"/>
        <w:numPr>
          <w:ilvl w:val="0"/>
          <w:numId w:val="2"/>
        </w:numPr>
      </w:pPr>
      <w:r>
        <w:t>How do you calculate the dampening on your system and what would be considered a normal value?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>Calculated as the height of ½ cycle (either peak to trough or trough to peak) divided by the height of the previous ½ cycle.</w:t>
      </w:r>
    </w:p>
    <w:p w:rsidR="00151FE3" w:rsidRDefault="00151FE3" w:rsidP="00151FE3">
      <w:pPr>
        <w:pStyle w:val="ListParagraph"/>
        <w:numPr>
          <w:ilvl w:val="1"/>
          <w:numId w:val="2"/>
        </w:numPr>
      </w:pPr>
      <w:r>
        <w:t>Normal=0.35-0.7</w:t>
      </w:r>
      <w:bookmarkStart w:id="0" w:name="_GoBack"/>
      <w:bookmarkEnd w:id="0"/>
    </w:p>
    <w:sectPr w:rsidR="00151FE3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0220102"/>
    <w:multiLevelType w:val="hybridMultilevel"/>
    <w:tmpl w:val="B55A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C3"/>
    <w:rsid w:val="000B5845"/>
    <w:rsid w:val="00151FE3"/>
    <w:rsid w:val="003C0C16"/>
    <w:rsid w:val="006555A8"/>
    <w:rsid w:val="00A60E8C"/>
    <w:rsid w:val="00D27818"/>
    <w:rsid w:val="00EE4F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E4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E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368</Words>
  <Characters>2099</Characters>
  <Application>Microsoft Macintosh Word</Application>
  <DocSecurity>0</DocSecurity>
  <Lines>17</Lines>
  <Paragraphs>4</Paragraphs>
  <ScaleCrop>false</ScaleCrop>
  <Company>Animal Medical Center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2013-06-08T16:43:00Z</dcterms:created>
  <dcterms:modified xsi:type="dcterms:W3CDTF">2013-06-08T17:29:00Z</dcterms:modified>
</cp:coreProperties>
</file>